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E92" w:rsidRPr="009859C7" w:rsidRDefault="00783E92" w:rsidP="00783E92">
      <w:pPr>
        <w:pStyle w:val="IndexHeading1"/>
        <w:spacing w:after="0" w:line="240" w:lineRule="atLeast"/>
        <w:ind w:left="1100" w:hanging="1100"/>
        <w:outlineLvl w:val="0"/>
        <w:rPr>
          <w:rFonts w:cs="Times New Roman"/>
          <w:cs/>
          <w:lang w:bidi="th-TH"/>
        </w:rPr>
      </w:pPr>
      <w:r w:rsidRPr="009859C7">
        <w:rPr>
          <w:rFonts w:cs="Times New Roman"/>
        </w:rPr>
        <w:t>Note</w:t>
      </w:r>
      <w:r w:rsidRPr="009859C7">
        <w:rPr>
          <w:rFonts w:cs="Times New Roman"/>
        </w:rPr>
        <w:tab/>
      </w:r>
      <w:r w:rsidRPr="009859C7">
        <w:rPr>
          <w:rFonts w:cs="Times New Roman"/>
          <w:shd w:val="clear" w:color="auto" w:fill="FFFFFF"/>
        </w:rPr>
        <w:t xml:space="preserve">Contents </w:t>
      </w:r>
    </w:p>
    <w:p w:rsidR="00783E92" w:rsidRPr="009859C7" w:rsidRDefault="00783E92" w:rsidP="00783E92">
      <w:pPr>
        <w:pStyle w:val="IndexHeading1"/>
        <w:spacing w:after="0" w:line="240" w:lineRule="atLeast"/>
        <w:outlineLvl w:val="0"/>
        <w:rPr>
          <w:rFonts w:cs="Times New Roman"/>
        </w:rPr>
      </w:pP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General information</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Basis of preparation of the financial statements</w:t>
      </w:r>
    </w:p>
    <w:p w:rsidR="00331786" w:rsidRPr="009859C7" w:rsidRDefault="00331786"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Change in accounting</w:t>
      </w:r>
      <w:r w:rsidR="00E179AB" w:rsidRPr="009859C7">
        <w:rPr>
          <w:rFonts w:cs="Times New Roman"/>
          <w:cs/>
          <w:lang w:bidi="th-TH"/>
        </w:rPr>
        <w:t xml:space="preserve"> </w:t>
      </w:r>
      <w:r w:rsidR="00E179AB" w:rsidRPr="009859C7">
        <w:rPr>
          <w:rFonts w:cs="Times New Roman"/>
          <w:lang w:val="en-US" w:bidi="th-TH"/>
        </w:rPr>
        <w:t>policies</w:t>
      </w:r>
    </w:p>
    <w:p w:rsidR="00783E92" w:rsidRPr="009859C7" w:rsidRDefault="00B86B14"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S</w:t>
      </w:r>
      <w:r w:rsidR="00783E92" w:rsidRPr="009859C7">
        <w:rPr>
          <w:rFonts w:cs="Times New Roman"/>
        </w:rPr>
        <w:t>ignificant accounting policies</w:t>
      </w:r>
    </w:p>
    <w:p w:rsidR="00973AED" w:rsidRPr="009859C7" w:rsidRDefault="00BC174A" w:rsidP="00973AED">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9859C7">
        <w:rPr>
          <w:rFonts w:cs="Times New Roman"/>
          <w:szCs w:val="22"/>
        </w:rPr>
        <w:t>A</w:t>
      </w:r>
      <w:r w:rsidR="00467600" w:rsidRPr="009859C7">
        <w:rPr>
          <w:rFonts w:cs="Times New Roman"/>
          <w:szCs w:val="22"/>
        </w:rPr>
        <w:t>cquisition of associate and subsidiary</w:t>
      </w:r>
    </w:p>
    <w:p w:rsidR="00783E92" w:rsidRPr="009859C7"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9859C7">
        <w:rPr>
          <w:rFonts w:cs="Times New Roman"/>
          <w:szCs w:val="22"/>
        </w:rPr>
        <w:t xml:space="preserve">Related parties </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Cash and cash equivalents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Investments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Trade accounts receivable</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receivables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Inventories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 xml:space="preserve">Investments in subsidiaries </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Investments in associate</w:t>
      </w:r>
      <w:r w:rsidR="00E3399F" w:rsidRPr="009859C7">
        <w:rPr>
          <w:rFonts w:cs="Times New Roman"/>
        </w:rPr>
        <w:t>s</w:t>
      </w:r>
      <w:r w:rsidR="00973AED" w:rsidRPr="009859C7">
        <w:rPr>
          <w:rFonts w:cs="Times New Roman"/>
          <w:szCs w:val="22"/>
          <w:cs/>
          <w:lang w:bidi="th-TH"/>
        </w:rPr>
        <w:t xml:space="preserve"> </w:t>
      </w:r>
      <w:r w:rsidR="00973AED" w:rsidRPr="009859C7">
        <w:rPr>
          <w:rFonts w:cs="Times New Roman"/>
          <w:szCs w:val="28"/>
          <w:lang w:val="en-US" w:bidi="th-TH"/>
        </w:rPr>
        <w:t>and joint venture</w:t>
      </w:r>
      <w:r w:rsidR="006E2C0D" w:rsidRPr="009859C7">
        <w:rPr>
          <w:rFonts w:cs="Times New Roman"/>
          <w:szCs w:val="28"/>
          <w:lang w:val="en-US" w:bidi="th-TH"/>
        </w:rPr>
        <w:t>s</w:t>
      </w:r>
    </w:p>
    <w:p w:rsidR="00783E92" w:rsidRPr="009859C7" w:rsidRDefault="00070A88"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Investment property</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Property, plant and equipment</w:t>
      </w:r>
    </w:p>
    <w:p w:rsidR="00AF5654" w:rsidRPr="009859C7" w:rsidRDefault="00AF5654"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lang w:val="en-US" w:bidi="th-TH"/>
        </w:rPr>
        <w:t>Goodwill</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Leasehold rights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Intangible assets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 xml:space="preserve">Deferred tax </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non</w:t>
      </w:r>
      <w:r w:rsidRPr="009859C7">
        <w:rPr>
          <w:rFonts w:cs="Times New Roman"/>
          <w:szCs w:val="22"/>
          <w:cs/>
          <w:lang w:bidi="th-TH"/>
        </w:rPr>
        <w:t>-</w:t>
      </w:r>
      <w:r w:rsidRPr="009859C7">
        <w:rPr>
          <w:rFonts w:cs="Times New Roman"/>
        </w:rPr>
        <w:t>current assets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Interest</w:t>
      </w:r>
      <w:r w:rsidRPr="009859C7">
        <w:rPr>
          <w:rFonts w:cs="Times New Roman"/>
          <w:szCs w:val="22"/>
          <w:cs/>
          <w:lang w:bidi="th-TH"/>
        </w:rPr>
        <w:t>-</w:t>
      </w:r>
      <w:r w:rsidRPr="009859C7">
        <w:rPr>
          <w:rFonts w:cs="Times New Roman"/>
        </w:rPr>
        <w:t>bearing liabilities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Trade accounts payable</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payables</w:t>
      </w:r>
    </w:p>
    <w:p w:rsidR="00391F0A" w:rsidRPr="009859C7" w:rsidRDefault="00391F0A"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Non</w:t>
      </w:r>
      <w:r w:rsidRPr="009859C7">
        <w:rPr>
          <w:rFonts w:cs="Times New Roman"/>
          <w:szCs w:val="22"/>
          <w:cs/>
          <w:lang w:bidi="th-TH"/>
        </w:rPr>
        <w:t>-</w:t>
      </w:r>
      <w:r w:rsidRPr="009859C7">
        <w:rPr>
          <w:rFonts w:cs="Times New Roman"/>
        </w:rPr>
        <w:t>current provisions for employee benefits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Share capital</w:t>
      </w:r>
    </w:p>
    <w:p w:rsidR="00331786" w:rsidRPr="009859C7" w:rsidRDefault="00331786"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lang w:val="en-US" w:bidi="th-TH"/>
        </w:rPr>
        <w:t>Treasury s</w:t>
      </w:r>
      <w:r w:rsidR="00E3399F" w:rsidRPr="009859C7">
        <w:rPr>
          <w:rFonts w:cs="Times New Roman"/>
          <w:lang w:val="en-US" w:bidi="th-TH"/>
        </w:rPr>
        <w:t>hares</w:t>
      </w:r>
    </w:p>
    <w:p w:rsidR="00783E92" w:rsidRPr="009859C7" w:rsidRDefault="00331786"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R</w:t>
      </w:r>
      <w:r w:rsidR="00783E92" w:rsidRPr="009859C7">
        <w:rPr>
          <w:rFonts w:cs="Times New Roman"/>
        </w:rPr>
        <w:t>eserves</w:t>
      </w:r>
    </w:p>
    <w:p w:rsidR="00331786" w:rsidRPr="009859C7" w:rsidRDefault="00331786" w:rsidP="00331786">
      <w:pPr>
        <w:pStyle w:val="index"/>
        <w:numPr>
          <w:ilvl w:val="0"/>
          <w:numId w:val="2"/>
        </w:numPr>
        <w:tabs>
          <w:tab w:val="left" w:pos="1100"/>
        </w:tabs>
        <w:spacing w:after="0" w:line="240" w:lineRule="atLeast"/>
        <w:ind w:left="1100" w:hanging="990"/>
        <w:outlineLvl w:val="0"/>
        <w:rPr>
          <w:rFonts w:cs="Times New Roman"/>
          <w:szCs w:val="24"/>
        </w:rPr>
      </w:pPr>
      <w:r w:rsidRPr="009859C7">
        <w:rPr>
          <w:rFonts w:cs="Times New Roman"/>
          <w:szCs w:val="24"/>
        </w:rPr>
        <w:t>Subordinated perpetual debentures</w:t>
      </w:r>
    </w:p>
    <w:p w:rsidR="00783E92" w:rsidRPr="009859C7" w:rsidRDefault="00E3399F"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szCs w:val="24"/>
        </w:rPr>
        <w:t>S</w:t>
      </w:r>
      <w:r w:rsidR="00783E92" w:rsidRPr="009859C7">
        <w:rPr>
          <w:rFonts w:cs="Times New Roman"/>
          <w:szCs w:val="24"/>
        </w:rPr>
        <w:t>egments</w:t>
      </w:r>
      <w:r w:rsidRPr="009859C7">
        <w:rPr>
          <w:rFonts w:cs="Times New Roman"/>
          <w:szCs w:val="24"/>
        </w:rPr>
        <w:t xml:space="preserve"> information</w:t>
      </w:r>
    </w:p>
    <w:p w:rsidR="00783E92" w:rsidRPr="009859C7" w:rsidRDefault="00252EE8"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Interest</w:t>
      </w:r>
      <w:r w:rsidR="00A177D0" w:rsidRPr="009859C7">
        <w:rPr>
          <w:rFonts w:cs="Times New Roman"/>
          <w:szCs w:val="22"/>
          <w:cs/>
          <w:lang w:bidi="th-TH"/>
        </w:rPr>
        <w:t xml:space="preserve"> </w:t>
      </w:r>
      <w:r w:rsidRPr="009859C7">
        <w:rPr>
          <w:rFonts w:cs="Times New Roman"/>
        </w:rPr>
        <w:t>and dividend income</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Other income</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Selling expenses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Administrative expenses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Employee benefit expenses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Expense by nature</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Finance costs</w:t>
      </w:r>
    </w:p>
    <w:p w:rsidR="00783E92" w:rsidRPr="009859C7" w:rsidRDefault="007E57BF"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Income tax</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 xml:space="preserve">Promotional privileges  </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Earnings per share</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Dividends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Financial instruments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Commitments with non</w:t>
      </w:r>
      <w:r w:rsidRPr="009859C7">
        <w:rPr>
          <w:rFonts w:cs="Times New Roman"/>
          <w:szCs w:val="22"/>
          <w:cs/>
          <w:lang w:bidi="th-TH"/>
        </w:rPr>
        <w:t>-</w:t>
      </w:r>
      <w:r w:rsidRPr="009859C7">
        <w:rPr>
          <w:rFonts w:cs="Times New Roman"/>
        </w:rPr>
        <w:t>related parties</w:t>
      </w:r>
    </w:p>
    <w:p w:rsidR="00783E92" w:rsidRPr="009859C7" w:rsidRDefault="00783E92" w:rsidP="00783E92">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Contingent liabilities and contingent assets</w:t>
      </w:r>
    </w:p>
    <w:p w:rsidR="00B0360A" w:rsidRPr="009859C7" w:rsidRDefault="00783E92" w:rsidP="00B0360A">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Events after the reporting period</w:t>
      </w:r>
    </w:p>
    <w:p w:rsidR="000F3A83" w:rsidRPr="009859C7" w:rsidRDefault="00B0360A" w:rsidP="000F3A83">
      <w:pPr>
        <w:pStyle w:val="index"/>
        <w:numPr>
          <w:ilvl w:val="0"/>
          <w:numId w:val="2"/>
        </w:numPr>
        <w:tabs>
          <w:tab w:val="left" w:pos="1100"/>
        </w:tabs>
        <w:spacing w:after="0" w:line="240" w:lineRule="atLeast"/>
        <w:ind w:left="1100" w:hanging="990"/>
        <w:outlineLvl w:val="0"/>
        <w:rPr>
          <w:rFonts w:cs="Times New Roman"/>
        </w:rPr>
      </w:pPr>
      <w:r w:rsidRPr="009859C7">
        <w:rPr>
          <w:rFonts w:cs="Times New Roman"/>
        </w:rPr>
        <w:t xml:space="preserve">Thai Financial Reporting Standards </w:t>
      </w:r>
      <w:r w:rsidR="00C11EA9" w:rsidRPr="009859C7">
        <w:rPr>
          <w:rFonts w:cs="Times New Roman"/>
          <w:szCs w:val="22"/>
          <w:cs/>
          <w:lang w:bidi="th-TH"/>
        </w:rPr>
        <w:t>(</w:t>
      </w:r>
      <w:r w:rsidRPr="009859C7">
        <w:rPr>
          <w:rFonts w:cs="Times New Roman"/>
        </w:rPr>
        <w:t>TFRS</w:t>
      </w:r>
      <w:r w:rsidRPr="009859C7">
        <w:rPr>
          <w:rFonts w:cs="Times New Roman"/>
          <w:szCs w:val="22"/>
          <w:cs/>
          <w:lang w:bidi="th-TH"/>
        </w:rPr>
        <w:t xml:space="preserve">) </w:t>
      </w:r>
      <w:r w:rsidRPr="009859C7">
        <w:rPr>
          <w:rFonts w:cs="Times New Roman"/>
        </w:rPr>
        <w:t>n</w:t>
      </w:r>
      <w:r w:rsidR="000F3A83" w:rsidRPr="009859C7">
        <w:rPr>
          <w:rFonts w:cs="Times New Roman"/>
        </w:rPr>
        <w:t>ot yet adopted</w:t>
      </w:r>
    </w:p>
    <w:p w:rsidR="00331786" w:rsidRPr="009859C7" w:rsidRDefault="00331786">
      <w:pPr>
        <w:rPr>
          <w:rFonts w:cs="Times New Roman"/>
        </w:rPr>
      </w:pPr>
      <w:r w:rsidRPr="009859C7">
        <w:rPr>
          <w:rFonts w:cs="Times New Roman"/>
          <w:szCs w:val="22"/>
          <w:cs/>
          <w:lang w:bidi="th-TH"/>
        </w:rPr>
        <w:br w:type="page"/>
      </w:r>
    </w:p>
    <w:p w:rsidR="00783E92" w:rsidRPr="009859C7" w:rsidRDefault="00783E92" w:rsidP="00783E92">
      <w:pPr>
        <w:spacing w:line="240" w:lineRule="atLeast"/>
        <w:ind w:firstLine="540"/>
        <w:rPr>
          <w:rFonts w:cs="Times New Roman"/>
        </w:rPr>
      </w:pPr>
      <w:r w:rsidRPr="009859C7">
        <w:rPr>
          <w:rFonts w:cs="Times New Roman"/>
        </w:rPr>
        <w:lastRenderedPageBreak/>
        <w:t>These notes form an integral part of the financial statements</w:t>
      </w:r>
      <w:r w:rsidRPr="009859C7">
        <w:rPr>
          <w:rFonts w:cs="Times New Roman"/>
          <w:szCs w:val="22"/>
          <w:cs/>
          <w:lang w:bidi="th-TH"/>
        </w:rPr>
        <w:t>.</w:t>
      </w:r>
    </w:p>
    <w:p w:rsidR="00783E92" w:rsidRPr="009859C7" w:rsidRDefault="00783E92" w:rsidP="00783E92">
      <w:pPr>
        <w:spacing w:line="240" w:lineRule="atLeast"/>
        <w:ind w:left="540"/>
        <w:rPr>
          <w:rFonts w:cs="Times New Roman"/>
        </w:rPr>
      </w:pPr>
    </w:p>
    <w:p w:rsidR="00783E92" w:rsidRPr="009859C7" w:rsidRDefault="00783E92" w:rsidP="00783E92">
      <w:pPr>
        <w:spacing w:line="240" w:lineRule="atLeast"/>
        <w:ind w:left="540"/>
        <w:jc w:val="both"/>
        <w:rPr>
          <w:rFonts w:cs="Times New Roman"/>
        </w:rPr>
      </w:pPr>
      <w:r w:rsidRPr="009859C7">
        <w:rPr>
          <w:rFonts w:cs="Times New Roman"/>
        </w:rPr>
        <w:t>The financial statements issued for Thai statutory and regulatory reporting purposes are prepared in the Thai language</w:t>
      </w:r>
      <w:r w:rsidRPr="009859C7">
        <w:rPr>
          <w:rFonts w:cs="Times New Roman"/>
          <w:cs/>
          <w:lang w:bidi="th-TH"/>
        </w:rPr>
        <w:t xml:space="preserve">. </w:t>
      </w:r>
      <w:r w:rsidRPr="009859C7">
        <w:rPr>
          <w:rFonts w:cs="Times New Roman"/>
        </w:rPr>
        <w:t>These English language financial statements have been prepared from the Thai language statutory financial statements, and were approved and authori</w:t>
      </w:r>
      <w:r w:rsidR="000A56D8" w:rsidRPr="009859C7">
        <w:rPr>
          <w:rFonts w:cs="Times New Roman"/>
        </w:rPr>
        <w:t>s</w:t>
      </w:r>
      <w:r w:rsidRPr="009859C7">
        <w:rPr>
          <w:rFonts w:cs="Times New Roman"/>
        </w:rPr>
        <w:t>ed for issue by the Board of Directors on</w:t>
      </w:r>
      <w:r w:rsidRPr="009859C7">
        <w:rPr>
          <w:rFonts w:cs="Times New Roman"/>
          <w:szCs w:val="22"/>
          <w:cs/>
          <w:lang w:bidi="th-TH"/>
        </w:rPr>
        <w:t xml:space="preserve"> </w:t>
      </w:r>
      <w:r w:rsidR="00331786" w:rsidRPr="009859C7">
        <w:rPr>
          <w:rFonts w:cs="Times New Roman"/>
          <w:szCs w:val="22"/>
          <w:lang w:bidi="th-TH"/>
        </w:rPr>
        <w:t xml:space="preserve">20 </w:t>
      </w:r>
      <w:r w:rsidR="001E1452" w:rsidRPr="009859C7">
        <w:rPr>
          <w:rFonts w:cs="Times New Roman"/>
          <w:szCs w:val="22"/>
          <w:lang w:bidi="th-TH"/>
        </w:rPr>
        <w:t>February</w:t>
      </w:r>
      <w:r w:rsidR="00331786" w:rsidRPr="009859C7">
        <w:rPr>
          <w:rFonts w:cs="Times New Roman"/>
          <w:szCs w:val="22"/>
          <w:cs/>
          <w:lang w:bidi="th-TH"/>
        </w:rPr>
        <w:t xml:space="preserve"> </w:t>
      </w:r>
      <w:r w:rsidR="001E344C" w:rsidRPr="009859C7">
        <w:rPr>
          <w:rFonts w:cs="Times New Roman"/>
        </w:rPr>
        <w:t>2020</w:t>
      </w:r>
      <w:r w:rsidR="001E344C" w:rsidRPr="009859C7">
        <w:rPr>
          <w:rFonts w:cs="Times New Roman"/>
          <w:szCs w:val="22"/>
          <w:cs/>
          <w:lang w:bidi="th-TH"/>
        </w:rPr>
        <w:t>.</w:t>
      </w:r>
    </w:p>
    <w:p w:rsidR="00783E92" w:rsidRPr="009859C7" w:rsidRDefault="00783E92" w:rsidP="00783E92">
      <w:pPr>
        <w:spacing w:line="240" w:lineRule="atLeast"/>
        <w:ind w:left="540"/>
        <w:rPr>
          <w:rFonts w:cs="Times New Roman"/>
        </w:rPr>
      </w:pPr>
    </w:p>
    <w:p w:rsidR="00783E92" w:rsidRPr="009859C7" w:rsidRDefault="00783E92" w:rsidP="008321D2">
      <w:pPr>
        <w:pStyle w:val="Heading1"/>
        <w:numPr>
          <w:ilvl w:val="0"/>
          <w:numId w:val="3"/>
        </w:numPr>
        <w:tabs>
          <w:tab w:val="left" w:pos="540"/>
        </w:tabs>
        <w:spacing w:before="0" w:after="0" w:line="240" w:lineRule="atLeast"/>
        <w:ind w:hanging="900"/>
        <w:rPr>
          <w:rFonts w:cs="Times New Roman"/>
          <w:szCs w:val="24"/>
        </w:rPr>
      </w:pPr>
      <w:r w:rsidRPr="009859C7">
        <w:rPr>
          <w:rFonts w:cs="Times New Roman"/>
          <w:szCs w:val="24"/>
        </w:rPr>
        <w:t>General information</w:t>
      </w:r>
    </w:p>
    <w:p w:rsidR="00783E92" w:rsidRPr="009859C7" w:rsidRDefault="00783E92" w:rsidP="00783E92">
      <w:pPr>
        <w:pStyle w:val="block"/>
        <w:spacing w:after="0" w:line="240" w:lineRule="atLeast"/>
        <w:ind w:left="540"/>
        <w:jc w:val="both"/>
        <w:rPr>
          <w:rFonts w:cs="Times New Roman"/>
        </w:rPr>
      </w:pPr>
    </w:p>
    <w:p w:rsidR="00E029CA" w:rsidRPr="009859C7" w:rsidRDefault="00E029CA" w:rsidP="00E029CA">
      <w:pPr>
        <w:pStyle w:val="block"/>
        <w:spacing w:after="0" w:line="240" w:lineRule="atLeast"/>
        <w:ind w:left="540"/>
        <w:jc w:val="both"/>
        <w:rPr>
          <w:rFonts w:cs="Times New Roman"/>
          <w:szCs w:val="22"/>
          <w:lang w:bidi="th-TH"/>
        </w:rPr>
      </w:pPr>
      <w:r w:rsidRPr="009859C7">
        <w:rPr>
          <w:rFonts w:cs="Times New Roman"/>
          <w:szCs w:val="22"/>
          <w:lang w:val="en-US" w:bidi="th-TH"/>
        </w:rPr>
        <w:t>Bangchak Corporation Public Company Limited</w:t>
      </w:r>
      <w:r w:rsidRPr="009859C7">
        <w:rPr>
          <w:rFonts w:cs="Times New Roman"/>
          <w:szCs w:val="22"/>
        </w:rPr>
        <w:t xml:space="preserve">, the </w:t>
      </w:r>
      <w:r w:rsidRPr="009859C7">
        <w:rPr>
          <w:rFonts w:cs="Times New Roman"/>
          <w:szCs w:val="22"/>
          <w:cs/>
          <w:lang w:bidi="th-TH"/>
        </w:rPr>
        <w:t>“</w:t>
      </w:r>
      <w:r w:rsidRPr="009859C7">
        <w:rPr>
          <w:rFonts w:cs="Times New Roman"/>
          <w:szCs w:val="22"/>
        </w:rPr>
        <w:t>Company</w:t>
      </w:r>
      <w:r w:rsidRPr="009859C7">
        <w:rPr>
          <w:rFonts w:cs="Times New Roman"/>
          <w:szCs w:val="22"/>
          <w:cs/>
          <w:lang w:bidi="th-TH"/>
        </w:rPr>
        <w:t xml:space="preserve">” </w:t>
      </w:r>
      <w:r w:rsidR="00641114" w:rsidRPr="009859C7">
        <w:rPr>
          <w:rFonts w:cs="Times New Roman"/>
          <w:szCs w:val="28"/>
          <w:lang w:val="en-US" w:bidi="th-TH"/>
        </w:rPr>
        <w:t>i</w:t>
      </w:r>
      <w:r w:rsidRPr="009859C7">
        <w:rPr>
          <w:rFonts w:cs="Times New Roman"/>
          <w:szCs w:val="22"/>
        </w:rPr>
        <w:t xml:space="preserve">s incorporated in Thailand and </w:t>
      </w:r>
      <w:r w:rsidR="00641114" w:rsidRPr="009859C7">
        <w:rPr>
          <w:rFonts w:cs="Times New Roman"/>
          <w:szCs w:val="22"/>
        </w:rPr>
        <w:t xml:space="preserve">was </w:t>
      </w:r>
      <w:r w:rsidRPr="009859C7">
        <w:rPr>
          <w:rFonts w:cs="Times New Roman"/>
          <w:szCs w:val="22"/>
        </w:rPr>
        <w:t>listed on the Stock Exchange of Thailand</w:t>
      </w:r>
      <w:r w:rsidR="00641114" w:rsidRPr="009859C7">
        <w:rPr>
          <w:rFonts w:cs="Times New Roman"/>
          <w:szCs w:val="22"/>
          <w:cs/>
          <w:lang w:bidi="th-TH"/>
        </w:rPr>
        <w:t xml:space="preserve">. </w:t>
      </w:r>
      <w:r w:rsidR="00641114" w:rsidRPr="009859C7">
        <w:rPr>
          <w:rFonts w:cs="Times New Roman"/>
          <w:lang w:val="en-US"/>
        </w:rPr>
        <w:t>The Company</w:t>
      </w:r>
      <w:r w:rsidR="00641114" w:rsidRPr="009859C7">
        <w:rPr>
          <w:rFonts w:cs="Times New Roman"/>
          <w:szCs w:val="22"/>
          <w:cs/>
          <w:lang w:val="en-US" w:bidi="th-TH"/>
        </w:rPr>
        <w:t>’</w:t>
      </w:r>
      <w:r w:rsidR="00641114" w:rsidRPr="009859C7">
        <w:rPr>
          <w:rFonts w:cs="Times New Roman"/>
          <w:lang w:val="en-US"/>
        </w:rPr>
        <w:t>s</w:t>
      </w:r>
      <w:r w:rsidRPr="009859C7">
        <w:rPr>
          <w:rFonts w:cs="Times New Roman"/>
          <w:szCs w:val="22"/>
        </w:rPr>
        <w:t xml:space="preserve"> registered office</w:t>
      </w:r>
      <w:r w:rsidRPr="009859C7">
        <w:rPr>
          <w:rFonts w:cs="Times New Roman"/>
          <w:szCs w:val="22"/>
          <w:lang w:val="en-US" w:bidi="th-TH"/>
        </w:rPr>
        <w:t xml:space="preserve"> as follows</w:t>
      </w:r>
      <w:r w:rsidRPr="009859C7">
        <w:rPr>
          <w:rFonts w:cs="Times New Roman"/>
          <w:szCs w:val="22"/>
          <w:cs/>
          <w:lang w:val="en-US" w:bidi="th-TH"/>
        </w:rPr>
        <w:t>:</w:t>
      </w:r>
    </w:p>
    <w:p w:rsidR="00783E92" w:rsidRPr="009859C7" w:rsidRDefault="00783E92" w:rsidP="00783E92">
      <w:pPr>
        <w:pStyle w:val="block"/>
        <w:spacing w:after="0" w:line="240" w:lineRule="atLeast"/>
        <w:ind w:left="540"/>
        <w:jc w:val="both"/>
        <w:rPr>
          <w:rFonts w:cs="Times New Roman"/>
          <w:szCs w:val="22"/>
          <w:lang w:bidi="th-TH"/>
        </w:rPr>
      </w:pPr>
    </w:p>
    <w:p w:rsidR="00783E92" w:rsidRPr="009859C7" w:rsidRDefault="00783E92" w:rsidP="00783E92">
      <w:pPr>
        <w:pStyle w:val="block"/>
        <w:tabs>
          <w:tab w:val="left" w:pos="2410"/>
        </w:tabs>
        <w:spacing w:after="0" w:line="240" w:lineRule="atLeast"/>
        <w:ind w:left="2552" w:hanging="2012"/>
        <w:jc w:val="both"/>
        <w:rPr>
          <w:rFonts w:cs="Times New Roman"/>
          <w:szCs w:val="22"/>
          <w:lang w:val="en-US"/>
        </w:rPr>
      </w:pPr>
      <w:r w:rsidRPr="009859C7">
        <w:rPr>
          <w:rFonts w:cs="Times New Roman"/>
          <w:szCs w:val="22"/>
          <w:lang w:val="en-US" w:bidi="th-TH"/>
        </w:rPr>
        <w:t xml:space="preserve">Head </w:t>
      </w:r>
      <w:r w:rsidRPr="009859C7">
        <w:rPr>
          <w:rFonts w:cs="Times New Roman"/>
          <w:szCs w:val="22"/>
        </w:rPr>
        <w:t>office</w:t>
      </w:r>
      <w:r w:rsidRPr="009859C7">
        <w:rPr>
          <w:rFonts w:cs="Times New Roman"/>
          <w:szCs w:val="22"/>
        </w:rPr>
        <w:tab/>
      </w:r>
      <w:r w:rsidRPr="009859C7">
        <w:rPr>
          <w:rFonts w:cs="Times New Roman"/>
          <w:szCs w:val="22"/>
          <w:cs/>
          <w:lang w:val="en-US" w:bidi="th-TH"/>
        </w:rPr>
        <w:t xml:space="preserve">: </w:t>
      </w:r>
      <w:r w:rsidR="00DC017D" w:rsidRPr="009859C7">
        <w:rPr>
          <w:rFonts w:cs="Times New Roman"/>
          <w:szCs w:val="22"/>
          <w:lang w:val="en-US" w:bidi="th-TH"/>
        </w:rPr>
        <w:t>2098 M Tower Building, 8th Floor, Sukhumvit Road, Phra Kanong</w:t>
      </w:r>
      <w:r w:rsidR="006E3638" w:rsidRPr="009859C7">
        <w:rPr>
          <w:rFonts w:cs="Times New Roman"/>
          <w:szCs w:val="22"/>
          <w:lang w:val="en-US" w:bidi="th-TH"/>
        </w:rPr>
        <w:t xml:space="preserve"> Tai</w:t>
      </w:r>
      <w:r w:rsidR="00DC017D" w:rsidRPr="009859C7">
        <w:rPr>
          <w:rFonts w:cs="Times New Roman"/>
          <w:szCs w:val="22"/>
          <w:lang w:val="en-US" w:bidi="th-TH"/>
        </w:rPr>
        <w:t>, Phra Kanong, Bangkok</w:t>
      </w:r>
      <w:r w:rsidR="00DC017D" w:rsidRPr="009859C7">
        <w:rPr>
          <w:rFonts w:cs="Times New Roman"/>
          <w:szCs w:val="22"/>
          <w:cs/>
          <w:lang w:val="en-US" w:bidi="th-TH"/>
        </w:rPr>
        <w:t>.</w:t>
      </w:r>
    </w:p>
    <w:p w:rsidR="00783E92" w:rsidRPr="009859C7" w:rsidRDefault="00783E92" w:rsidP="00783E92">
      <w:pPr>
        <w:pStyle w:val="block"/>
        <w:spacing w:after="0" w:line="240" w:lineRule="atLeast"/>
        <w:ind w:left="540"/>
        <w:jc w:val="both"/>
        <w:rPr>
          <w:rFonts w:cs="Times New Roman"/>
          <w:szCs w:val="22"/>
          <w:cs/>
          <w:lang w:bidi="th-TH"/>
        </w:rPr>
      </w:pPr>
    </w:p>
    <w:p w:rsidR="00783E92" w:rsidRPr="009859C7" w:rsidRDefault="00783E92" w:rsidP="00783E92">
      <w:pPr>
        <w:pStyle w:val="block"/>
        <w:tabs>
          <w:tab w:val="left" w:pos="2410"/>
        </w:tabs>
        <w:spacing w:after="0" w:line="240" w:lineRule="atLeast"/>
        <w:ind w:left="2552" w:hanging="2012"/>
        <w:jc w:val="both"/>
        <w:rPr>
          <w:rFonts w:cs="Times New Roman"/>
          <w:szCs w:val="22"/>
          <w:lang w:val="en-US" w:bidi="th-TH"/>
        </w:rPr>
      </w:pPr>
      <w:r w:rsidRPr="009859C7">
        <w:rPr>
          <w:rFonts w:cs="Times New Roman"/>
          <w:szCs w:val="22"/>
          <w:lang w:val="en-US" w:bidi="th-TH"/>
        </w:rPr>
        <w:t>Refinery plant</w:t>
      </w:r>
      <w:r w:rsidRPr="009859C7">
        <w:rPr>
          <w:rFonts w:cs="Times New Roman"/>
          <w:szCs w:val="22"/>
          <w:lang w:val="en-US" w:bidi="th-TH"/>
        </w:rPr>
        <w:tab/>
      </w:r>
      <w:r w:rsidRPr="009859C7">
        <w:rPr>
          <w:rFonts w:cs="Times New Roman"/>
          <w:szCs w:val="22"/>
          <w:cs/>
          <w:lang w:val="en-US" w:bidi="th-TH"/>
        </w:rPr>
        <w:t xml:space="preserve">: </w:t>
      </w:r>
      <w:r w:rsidR="00DC017D" w:rsidRPr="009859C7">
        <w:rPr>
          <w:rFonts w:cs="Times New Roman"/>
          <w:szCs w:val="22"/>
          <w:lang w:val="en-US" w:bidi="th-TH"/>
        </w:rPr>
        <w:t>210 Moo 1, Soi Sukhumvit 64, Sukhumvit Road, Phra Kanong</w:t>
      </w:r>
      <w:r w:rsidR="006E3638" w:rsidRPr="009859C7">
        <w:rPr>
          <w:rFonts w:cs="Times New Roman"/>
          <w:szCs w:val="22"/>
          <w:lang w:val="en-US" w:bidi="th-TH"/>
        </w:rPr>
        <w:t xml:space="preserve"> Tai</w:t>
      </w:r>
      <w:r w:rsidR="00DC017D" w:rsidRPr="009859C7">
        <w:rPr>
          <w:rFonts w:cs="Times New Roman"/>
          <w:szCs w:val="22"/>
          <w:lang w:val="en-US" w:bidi="th-TH"/>
        </w:rPr>
        <w:t>,</w:t>
      </w:r>
      <w:r w:rsidR="00DC017D" w:rsidRPr="009859C7">
        <w:rPr>
          <w:rFonts w:cs="Times New Roman"/>
          <w:szCs w:val="22"/>
          <w:cs/>
          <w:lang w:val="en-US" w:bidi="th-TH"/>
        </w:rPr>
        <w:t xml:space="preserve"> </w:t>
      </w:r>
      <w:r w:rsidR="00DC017D" w:rsidRPr="009859C7">
        <w:rPr>
          <w:rFonts w:cs="Times New Roman"/>
          <w:szCs w:val="22"/>
          <w:lang w:val="en-US" w:bidi="th-TH"/>
        </w:rPr>
        <w:t>Phra Kanong, Bangkok</w:t>
      </w:r>
      <w:r w:rsidR="00DC017D" w:rsidRPr="009859C7">
        <w:rPr>
          <w:rFonts w:cs="Times New Roman"/>
          <w:szCs w:val="22"/>
          <w:cs/>
          <w:lang w:val="en-US" w:bidi="th-TH"/>
        </w:rPr>
        <w:t>.</w:t>
      </w:r>
    </w:p>
    <w:p w:rsidR="00783E92" w:rsidRPr="009859C7" w:rsidRDefault="00783E92" w:rsidP="00292393">
      <w:pPr>
        <w:pStyle w:val="block"/>
        <w:spacing w:after="0" w:line="240" w:lineRule="atLeast"/>
        <w:ind w:left="540"/>
        <w:jc w:val="both"/>
        <w:rPr>
          <w:rFonts w:cs="Times New Roman"/>
          <w:szCs w:val="22"/>
          <w:lang w:val="en-US"/>
        </w:rPr>
      </w:pPr>
    </w:p>
    <w:p w:rsidR="00916BDA" w:rsidRPr="009859C7" w:rsidRDefault="00053DBA" w:rsidP="00916BDA">
      <w:pPr>
        <w:pStyle w:val="block"/>
        <w:spacing w:after="0" w:line="240" w:lineRule="atLeast"/>
        <w:ind w:left="540"/>
        <w:jc w:val="thaiDistribute"/>
        <w:rPr>
          <w:rFonts w:cs="Times New Roman"/>
          <w:szCs w:val="22"/>
        </w:rPr>
      </w:pPr>
      <w:r w:rsidRPr="009859C7">
        <w:rPr>
          <w:rFonts w:cs="Times New Roman"/>
          <w:szCs w:val="22"/>
        </w:rPr>
        <w:t>As at</w:t>
      </w:r>
      <w:r w:rsidR="00381DF8" w:rsidRPr="009859C7">
        <w:rPr>
          <w:rFonts w:cs="Times New Roman"/>
          <w:szCs w:val="22"/>
        </w:rPr>
        <w:t xml:space="preserve"> 31 December 201</w:t>
      </w:r>
      <w:r w:rsidR="00E3399F" w:rsidRPr="009859C7">
        <w:rPr>
          <w:rFonts w:cs="Times New Roman"/>
          <w:szCs w:val="22"/>
        </w:rPr>
        <w:t>9</w:t>
      </w:r>
      <w:r w:rsidR="00916BDA" w:rsidRPr="009859C7">
        <w:rPr>
          <w:rFonts w:cs="Times New Roman"/>
          <w:szCs w:val="22"/>
        </w:rPr>
        <w:t xml:space="preserve">, major shareholders of the Company were Vayupak Fund 1 and </w:t>
      </w:r>
      <w:r w:rsidR="00292393" w:rsidRPr="009859C7">
        <w:rPr>
          <w:rFonts w:cs="Times New Roman"/>
          <w:szCs w:val="22"/>
          <w:rtl/>
          <w:cs/>
        </w:rPr>
        <w:br/>
      </w:r>
      <w:r w:rsidR="00916BDA" w:rsidRPr="009859C7">
        <w:rPr>
          <w:rFonts w:cs="Times New Roman"/>
          <w:szCs w:val="22"/>
        </w:rPr>
        <w:t xml:space="preserve">Social Security Office holding </w:t>
      </w:r>
      <w:r w:rsidR="003751BF" w:rsidRPr="009859C7">
        <w:rPr>
          <w:rFonts w:cs="Times New Roman"/>
          <w:szCs w:val="22"/>
        </w:rPr>
        <w:t>14</w:t>
      </w:r>
      <w:r w:rsidR="000A56D8" w:rsidRPr="009859C7">
        <w:rPr>
          <w:rFonts w:cs="Times New Roman"/>
          <w:szCs w:val="22"/>
          <w:cs/>
          <w:lang w:bidi="th-TH"/>
        </w:rPr>
        <w:t>.</w:t>
      </w:r>
      <w:r w:rsidR="003751BF" w:rsidRPr="009859C7">
        <w:rPr>
          <w:rFonts w:cs="Times New Roman"/>
          <w:szCs w:val="22"/>
        </w:rPr>
        <w:t>66</w:t>
      </w:r>
      <w:r w:rsidR="00916BDA" w:rsidRPr="009859C7">
        <w:rPr>
          <w:rFonts w:cs="Times New Roman"/>
          <w:szCs w:val="22"/>
          <w:cs/>
          <w:lang w:bidi="th-TH"/>
        </w:rPr>
        <w:t xml:space="preserve">% </w:t>
      </w:r>
      <w:r w:rsidR="00916BDA" w:rsidRPr="009859C7">
        <w:rPr>
          <w:rFonts w:cs="Times New Roman"/>
          <w:szCs w:val="22"/>
        </w:rPr>
        <w:t xml:space="preserve">and </w:t>
      </w:r>
      <w:r w:rsidR="003751BF" w:rsidRPr="009859C7">
        <w:rPr>
          <w:rFonts w:cs="Times New Roman"/>
          <w:szCs w:val="22"/>
        </w:rPr>
        <w:t>14</w:t>
      </w:r>
      <w:r w:rsidR="000A56D8" w:rsidRPr="009859C7">
        <w:rPr>
          <w:rFonts w:cs="Times New Roman"/>
          <w:szCs w:val="22"/>
          <w:cs/>
          <w:lang w:bidi="th-TH"/>
        </w:rPr>
        <w:t>.</w:t>
      </w:r>
      <w:r w:rsidR="000A56D8" w:rsidRPr="009859C7">
        <w:rPr>
          <w:rFonts w:cs="Times New Roman"/>
          <w:szCs w:val="22"/>
          <w:lang w:bidi="th-TH"/>
        </w:rPr>
        <w:t>77</w:t>
      </w:r>
      <w:r w:rsidR="00916BDA" w:rsidRPr="009859C7">
        <w:rPr>
          <w:rFonts w:cs="Times New Roman"/>
          <w:szCs w:val="22"/>
          <w:cs/>
          <w:lang w:bidi="th-TH"/>
        </w:rPr>
        <w:t xml:space="preserve">% </w:t>
      </w:r>
      <w:r w:rsidR="00916BDA" w:rsidRPr="009859C7">
        <w:rPr>
          <w:rFonts w:cs="Times New Roman"/>
          <w:szCs w:val="22"/>
        </w:rPr>
        <w:t>of issued and paid</w:t>
      </w:r>
      <w:r w:rsidR="00916BDA" w:rsidRPr="009859C7">
        <w:rPr>
          <w:rFonts w:cs="Times New Roman"/>
          <w:szCs w:val="22"/>
          <w:cs/>
          <w:lang w:bidi="th-TH"/>
        </w:rPr>
        <w:t>-</w:t>
      </w:r>
      <w:r w:rsidR="00916BDA" w:rsidRPr="009859C7">
        <w:rPr>
          <w:rFonts w:cs="Times New Roman"/>
          <w:szCs w:val="22"/>
        </w:rPr>
        <w:t>up capital,</w:t>
      </w:r>
      <w:r w:rsidR="00916BDA" w:rsidRPr="009859C7">
        <w:rPr>
          <w:rFonts w:cs="Times New Roman"/>
          <w:szCs w:val="22"/>
          <w:cs/>
          <w:lang w:bidi="th-TH"/>
        </w:rPr>
        <w:t xml:space="preserve"> </w:t>
      </w:r>
      <w:r w:rsidR="00916BDA" w:rsidRPr="009859C7">
        <w:rPr>
          <w:rFonts w:cs="Times New Roman"/>
          <w:szCs w:val="28"/>
          <w:lang w:val="en-US" w:bidi="th-TH"/>
        </w:rPr>
        <w:t>respectively</w:t>
      </w:r>
      <w:r w:rsidR="00381DF8" w:rsidRPr="009859C7">
        <w:rPr>
          <w:rFonts w:cs="Times New Roman"/>
          <w:i/>
          <w:iCs/>
          <w:szCs w:val="22"/>
          <w:cs/>
          <w:lang w:bidi="th-TH"/>
        </w:rPr>
        <w:t xml:space="preserve"> </w:t>
      </w:r>
      <w:r w:rsidR="00292393" w:rsidRPr="009859C7">
        <w:rPr>
          <w:rFonts w:cs="Times New Roman"/>
          <w:i/>
          <w:iCs/>
          <w:szCs w:val="22"/>
          <w:cs/>
          <w:lang w:bidi="th-TH"/>
        </w:rPr>
        <w:br/>
      </w:r>
      <w:r w:rsidR="00C11EA9" w:rsidRPr="009859C7">
        <w:rPr>
          <w:rFonts w:cs="Times New Roman"/>
          <w:i/>
          <w:iCs/>
          <w:szCs w:val="22"/>
          <w:cs/>
          <w:lang w:bidi="th-TH"/>
        </w:rPr>
        <w:t>(</w:t>
      </w:r>
      <w:r w:rsidR="00381DF8" w:rsidRPr="009859C7">
        <w:rPr>
          <w:rFonts w:cs="Times New Roman"/>
          <w:i/>
          <w:iCs/>
          <w:szCs w:val="22"/>
        </w:rPr>
        <w:t>31 December 201</w:t>
      </w:r>
      <w:r w:rsidR="00E3399F" w:rsidRPr="009859C7">
        <w:rPr>
          <w:rFonts w:cs="Times New Roman"/>
          <w:i/>
          <w:iCs/>
          <w:szCs w:val="22"/>
        </w:rPr>
        <w:t>8</w:t>
      </w:r>
      <w:r w:rsidR="00381DF8" w:rsidRPr="009859C7">
        <w:rPr>
          <w:rFonts w:cs="Times New Roman"/>
          <w:i/>
          <w:iCs/>
          <w:szCs w:val="22"/>
          <w:cs/>
          <w:lang w:bidi="th-TH"/>
        </w:rPr>
        <w:t xml:space="preserve">: </w:t>
      </w:r>
      <w:r w:rsidR="00381DF8" w:rsidRPr="009859C7">
        <w:rPr>
          <w:rFonts w:cs="Times New Roman"/>
          <w:i/>
          <w:iCs/>
          <w:szCs w:val="22"/>
        </w:rPr>
        <w:t>14</w:t>
      </w:r>
      <w:r w:rsidR="00916BDA" w:rsidRPr="009859C7">
        <w:rPr>
          <w:rFonts w:cs="Times New Roman"/>
          <w:i/>
          <w:iCs/>
          <w:szCs w:val="22"/>
          <w:cs/>
          <w:lang w:bidi="th-TH"/>
        </w:rPr>
        <w:t>.</w:t>
      </w:r>
      <w:r w:rsidR="00253E66" w:rsidRPr="009859C7">
        <w:rPr>
          <w:rFonts w:cs="Times New Roman"/>
          <w:i/>
          <w:iCs/>
          <w:szCs w:val="22"/>
          <w:lang w:bidi="th-TH"/>
        </w:rPr>
        <w:t>6</w:t>
      </w:r>
      <w:r w:rsidR="00381DF8" w:rsidRPr="009859C7">
        <w:rPr>
          <w:rFonts w:cs="Times New Roman"/>
          <w:i/>
          <w:iCs/>
          <w:szCs w:val="22"/>
        </w:rPr>
        <w:t>6</w:t>
      </w:r>
      <w:r w:rsidR="00916BDA" w:rsidRPr="009859C7">
        <w:rPr>
          <w:rFonts w:cs="Times New Roman"/>
          <w:i/>
          <w:iCs/>
          <w:szCs w:val="22"/>
          <w:cs/>
          <w:lang w:bidi="th-TH"/>
        </w:rPr>
        <w:t xml:space="preserve">% </w:t>
      </w:r>
      <w:r w:rsidR="00916BDA" w:rsidRPr="009859C7">
        <w:rPr>
          <w:rFonts w:cs="Times New Roman"/>
          <w:i/>
          <w:iCs/>
          <w:szCs w:val="22"/>
        </w:rPr>
        <w:t>and</w:t>
      </w:r>
      <w:r w:rsidR="00916BDA" w:rsidRPr="009859C7">
        <w:rPr>
          <w:rFonts w:cs="Times New Roman"/>
          <w:i/>
          <w:iCs/>
          <w:szCs w:val="22"/>
          <w:cs/>
          <w:lang w:bidi="th-TH"/>
        </w:rPr>
        <w:t xml:space="preserve"> </w:t>
      </w:r>
      <w:r w:rsidR="00253E66" w:rsidRPr="009859C7">
        <w:rPr>
          <w:rFonts w:cs="Times New Roman"/>
          <w:i/>
          <w:iCs/>
          <w:szCs w:val="22"/>
        </w:rPr>
        <w:t>40</w:t>
      </w:r>
      <w:r w:rsidR="00381DF8" w:rsidRPr="009859C7">
        <w:rPr>
          <w:rFonts w:cs="Times New Roman"/>
          <w:i/>
          <w:iCs/>
          <w:szCs w:val="22"/>
          <w:cs/>
          <w:lang w:bidi="th-TH"/>
        </w:rPr>
        <w:t>.</w:t>
      </w:r>
      <w:r w:rsidR="00253E66" w:rsidRPr="009859C7">
        <w:rPr>
          <w:rFonts w:cs="Times New Roman"/>
          <w:i/>
          <w:iCs/>
          <w:szCs w:val="22"/>
          <w:lang w:bidi="th-TH"/>
        </w:rPr>
        <w:t>46</w:t>
      </w:r>
      <w:r w:rsidR="00916BDA" w:rsidRPr="009859C7">
        <w:rPr>
          <w:rFonts w:cs="Times New Roman"/>
          <w:i/>
          <w:iCs/>
          <w:szCs w:val="22"/>
          <w:cs/>
          <w:lang w:bidi="th-TH"/>
        </w:rPr>
        <w:t>%</w:t>
      </w:r>
      <w:r w:rsidR="00916BDA" w:rsidRPr="009859C7">
        <w:rPr>
          <w:rFonts w:cs="Times New Roman"/>
          <w:i/>
          <w:iCs/>
          <w:szCs w:val="22"/>
        </w:rPr>
        <w:t>, respectively</w:t>
      </w:r>
      <w:r w:rsidR="00916BDA" w:rsidRPr="009859C7">
        <w:rPr>
          <w:rFonts w:cs="Times New Roman"/>
          <w:i/>
          <w:iCs/>
          <w:szCs w:val="22"/>
          <w:cs/>
          <w:lang w:bidi="th-TH"/>
        </w:rPr>
        <w:t>)</w:t>
      </w:r>
      <w:r w:rsidR="00916BDA" w:rsidRPr="009859C7">
        <w:rPr>
          <w:rFonts w:cs="Times New Roman"/>
          <w:szCs w:val="22"/>
          <w:cs/>
          <w:lang w:bidi="th-TH"/>
        </w:rPr>
        <w:t>.</w:t>
      </w:r>
    </w:p>
    <w:p w:rsidR="00916BDA" w:rsidRPr="009859C7" w:rsidRDefault="00916BDA" w:rsidP="00916BDA">
      <w:pPr>
        <w:pStyle w:val="block"/>
        <w:spacing w:after="0" w:line="240" w:lineRule="atLeast"/>
        <w:ind w:left="540"/>
        <w:jc w:val="thaiDistribute"/>
        <w:rPr>
          <w:rFonts w:cs="Times New Roman"/>
          <w:szCs w:val="22"/>
          <w:rtl/>
          <w:cs/>
        </w:rPr>
      </w:pPr>
    </w:p>
    <w:p w:rsidR="00916BDA" w:rsidRPr="009859C7" w:rsidRDefault="001C10A1" w:rsidP="001C10A1">
      <w:pPr>
        <w:pStyle w:val="block"/>
        <w:spacing w:after="0" w:line="240" w:lineRule="atLeast"/>
        <w:ind w:left="540"/>
        <w:jc w:val="thaiDistribute"/>
        <w:rPr>
          <w:rFonts w:cs="Times New Roman"/>
        </w:rPr>
      </w:pPr>
      <w:r w:rsidRPr="009859C7">
        <w:rPr>
          <w:rFonts w:cs="Times New Roman"/>
          <w:szCs w:val="22"/>
          <w:shd w:val="clear" w:color="auto" w:fill="FFFFFF"/>
          <w:lang w:val="en-US"/>
        </w:rPr>
        <w:t>The principal businesses of the Group are</w:t>
      </w:r>
      <w:r w:rsidRPr="009859C7">
        <w:rPr>
          <w:rFonts w:cs="Times New Roman"/>
          <w:szCs w:val="22"/>
          <w:lang w:val="en-US"/>
        </w:rPr>
        <w:t xml:space="preserve"> operating an oil refinery and marketing the finished products through its service stations under its company</w:t>
      </w:r>
      <w:r w:rsidR="000A56D8" w:rsidRPr="009859C7">
        <w:rPr>
          <w:rFonts w:cs="Times New Roman"/>
          <w:szCs w:val="22"/>
          <w:cs/>
          <w:lang w:val="en-US" w:bidi="th-TH"/>
        </w:rPr>
        <w:t>’</w:t>
      </w:r>
      <w:r w:rsidRPr="009859C7">
        <w:rPr>
          <w:rFonts w:cs="Times New Roman"/>
          <w:szCs w:val="22"/>
          <w:lang w:val="en-US"/>
        </w:rPr>
        <w:t>s brand</w:t>
      </w:r>
      <w:r w:rsidRPr="009859C7">
        <w:rPr>
          <w:rFonts w:cs="Times New Roman"/>
          <w:szCs w:val="22"/>
          <w:cs/>
          <w:lang w:val="en-US" w:bidi="th-TH"/>
        </w:rPr>
        <w:t xml:space="preserve">. </w:t>
      </w:r>
      <w:r w:rsidRPr="009859C7">
        <w:rPr>
          <w:rFonts w:cs="Times New Roman"/>
          <w:szCs w:val="22"/>
          <w:lang w:val="en-US"/>
        </w:rPr>
        <w:t>The Group</w:t>
      </w:r>
      <w:r w:rsidR="000A56D8" w:rsidRPr="009859C7">
        <w:rPr>
          <w:rFonts w:cs="Times New Roman"/>
          <w:szCs w:val="22"/>
          <w:cs/>
          <w:lang w:val="en-US" w:bidi="th-TH"/>
        </w:rPr>
        <w:t>’</w:t>
      </w:r>
      <w:r w:rsidRPr="009859C7">
        <w:rPr>
          <w:rFonts w:cs="Times New Roman"/>
          <w:szCs w:val="22"/>
          <w:lang w:val="en-US"/>
        </w:rPr>
        <w:t xml:space="preserve">s oil market includes consumers in various sectors, such as transportation, aviation, shipping, construction, industrial, agriculture and sale of oil is also made through the major and the minor oil traders, </w:t>
      </w:r>
      <w:r w:rsidRPr="009859C7">
        <w:rPr>
          <w:rFonts w:cs="Times New Roman"/>
          <w:szCs w:val="22"/>
        </w:rPr>
        <w:t xml:space="preserve">production and distribution of electricity from solar cell and investment in </w:t>
      </w:r>
      <w:r w:rsidRPr="009859C7">
        <w:rPr>
          <w:rFonts w:cs="Times New Roman"/>
          <w:szCs w:val="28"/>
        </w:rPr>
        <w:t xml:space="preserve">alternative energy business, </w:t>
      </w:r>
      <w:r w:rsidRPr="009859C7">
        <w:rPr>
          <w:rFonts w:cs="Times New Roman"/>
        </w:rPr>
        <w:t>manufacturing and distributing of biofuel product and relating products and exploration and production of petroleum</w:t>
      </w:r>
      <w:r w:rsidRPr="009859C7">
        <w:rPr>
          <w:rFonts w:cs="Times New Roman"/>
          <w:szCs w:val="22"/>
          <w:cs/>
          <w:lang w:bidi="th-TH"/>
        </w:rPr>
        <w:t>.</w:t>
      </w:r>
    </w:p>
    <w:p w:rsidR="001C10A1" w:rsidRPr="009859C7" w:rsidRDefault="001C10A1" w:rsidP="00916BDA">
      <w:pPr>
        <w:pStyle w:val="block"/>
        <w:spacing w:after="0" w:line="240" w:lineRule="atLeast"/>
        <w:ind w:left="540"/>
        <w:rPr>
          <w:rFonts w:cs="Times New Roman"/>
          <w:szCs w:val="22"/>
          <w:lang w:val="en-GB"/>
        </w:rPr>
      </w:pPr>
    </w:p>
    <w:p w:rsidR="00783E92" w:rsidRPr="009859C7" w:rsidRDefault="00916BDA" w:rsidP="00916BDA">
      <w:pPr>
        <w:pStyle w:val="BodyText"/>
        <w:spacing w:after="0" w:line="240" w:lineRule="atLeast"/>
        <w:ind w:left="540"/>
        <w:jc w:val="thaiDistribute"/>
        <w:rPr>
          <w:rFonts w:cs="Times New Roman"/>
          <w:szCs w:val="22"/>
          <w:shd w:val="clear" w:color="auto" w:fill="FFFFFF"/>
        </w:rPr>
      </w:pPr>
      <w:r w:rsidRPr="009859C7">
        <w:rPr>
          <w:rFonts w:cs="Times New Roman"/>
          <w:shd w:val="clear" w:color="auto" w:fill="FFFFFF"/>
        </w:rPr>
        <w:t>Details of the Company</w:t>
      </w:r>
      <w:r w:rsidRPr="009859C7">
        <w:rPr>
          <w:rFonts w:cs="Times New Roman"/>
          <w:shd w:val="clear" w:color="auto" w:fill="FFFFFF"/>
          <w:cs/>
          <w:lang w:bidi="th-TH"/>
        </w:rPr>
        <w:t>’</w:t>
      </w:r>
      <w:r w:rsidRPr="009859C7">
        <w:rPr>
          <w:rFonts w:cs="Times New Roman"/>
          <w:shd w:val="clear" w:color="auto" w:fill="FFFFFF"/>
        </w:rPr>
        <w:t xml:space="preserve">s subsidiaries </w:t>
      </w:r>
      <w:r w:rsidR="001139BC" w:rsidRPr="009859C7">
        <w:rPr>
          <w:rFonts w:cs="Times New Roman"/>
          <w:shd w:val="clear" w:color="auto" w:fill="FFFFFF"/>
        </w:rPr>
        <w:t>as of 31 December 201</w:t>
      </w:r>
      <w:r w:rsidR="00E3399F" w:rsidRPr="009859C7">
        <w:rPr>
          <w:rFonts w:cs="Times New Roman"/>
          <w:shd w:val="clear" w:color="auto" w:fill="FFFFFF"/>
        </w:rPr>
        <w:t>9</w:t>
      </w:r>
      <w:r w:rsidR="00381DF8" w:rsidRPr="009859C7">
        <w:rPr>
          <w:rFonts w:cs="Times New Roman"/>
          <w:shd w:val="clear" w:color="auto" w:fill="FFFFFF"/>
        </w:rPr>
        <w:t xml:space="preserve"> and 201</w:t>
      </w:r>
      <w:r w:rsidR="00E3399F" w:rsidRPr="009859C7">
        <w:rPr>
          <w:rFonts w:cs="Times New Roman"/>
          <w:shd w:val="clear" w:color="auto" w:fill="FFFFFF"/>
        </w:rPr>
        <w:t>8</w:t>
      </w:r>
      <w:r w:rsidR="001139BC" w:rsidRPr="009859C7">
        <w:rPr>
          <w:rFonts w:cs="Times New Roman"/>
          <w:shd w:val="clear" w:color="auto" w:fill="FFFFFF"/>
          <w:cs/>
          <w:lang w:bidi="th-TH"/>
        </w:rPr>
        <w:t xml:space="preserve"> </w:t>
      </w:r>
      <w:r w:rsidR="00E3399F" w:rsidRPr="009859C7">
        <w:rPr>
          <w:rFonts w:cs="Times New Roman"/>
          <w:shd w:val="clear" w:color="auto" w:fill="FFFFFF"/>
        </w:rPr>
        <w:t>are given</w:t>
      </w:r>
      <w:r w:rsidRPr="009859C7">
        <w:rPr>
          <w:rFonts w:cs="Times New Roman"/>
          <w:shd w:val="clear" w:color="auto" w:fill="FFFFFF"/>
        </w:rPr>
        <w:t xml:space="preserve"> in </w:t>
      </w:r>
      <w:r w:rsidR="00773B3E" w:rsidRPr="009859C7">
        <w:rPr>
          <w:rFonts w:cs="Times New Roman"/>
          <w:shd w:val="clear" w:color="auto" w:fill="FFFFFF"/>
        </w:rPr>
        <w:t xml:space="preserve">note </w:t>
      </w:r>
      <w:r w:rsidR="001E1452" w:rsidRPr="009859C7">
        <w:rPr>
          <w:rFonts w:cs="Times New Roman"/>
          <w:shd w:val="clear" w:color="auto" w:fill="FFFFFF"/>
        </w:rPr>
        <w:t>6</w:t>
      </w:r>
      <w:r w:rsidR="00773B3E" w:rsidRPr="009859C7">
        <w:rPr>
          <w:rFonts w:cs="Times New Roman"/>
          <w:shd w:val="clear" w:color="auto" w:fill="FFFFFF"/>
        </w:rPr>
        <w:t xml:space="preserve"> and</w:t>
      </w:r>
      <w:r w:rsidR="00E3399F" w:rsidRPr="009859C7">
        <w:rPr>
          <w:rFonts w:cs="Times New Roman"/>
          <w:szCs w:val="22"/>
          <w:shd w:val="clear" w:color="auto" w:fill="FFFFFF"/>
          <w:cs/>
          <w:lang w:bidi="th-TH"/>
        </w:rPr>
        <w:t xml:space="preserve"> </w:t>
      </w:r>
      <w:r w:rsidR="00E3399F" w:rsidRPr="009859C7">
        <w:rPr>
          <w:rFonts w:cs="Times New Roman"/>
          <w:szCs w:val="22"/>
          <w:shd w:val="clear" w:color="auto" w:fill="FFFFFF"/>
        </w:rPr>
        <w:t>12</w:t>
      </w:r>
      <w:r w:rsidRPr="009859C7">
        <w:rPr>
          <w:rFonts w:cs="Times New Roman"/>
          <w:szCs w:val="22"/>
          <w:shd w:val="clear" w:color="auto" w:fill="FFFFFF"/>
          <w:cs/>
          <w:lang w:bidi="th-TH"/>
        </w:rPr>
        <w:t>.</w:t>
      </w:r>
    </w:p>
    <w:p w:rsidR="00916BDA" w:rsidRPr="009859C7" w:rsidRDefault="00916BDA" w:rsidP="00916BDA">
      <w:pPr>
        <w:pStyle w:val="BodyText"/>
        <w:spacing w:after="0" w:line="240" w:lineRule="atLeast"/>
        <w:ind w:left="540"/>
        <w:jc w:val="thaiDistribute"/>
        <w:rPr>
          <w:rFonts w:cs="Times New Roman"/>
          <w:lang w:val="en-US" w:bidi="th-TH"/>
        </w:r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Basis of preparation of the financial statements</w:t>
      </w:r>
    </w:p>
    <w:p w:rsidR="00783E92" w:rsidRPr="009859C7" w:rsidRDefault="00783E92" w:rsidP="00783E92">
      <w:pPr>
        <w:pStyle w:val="BodyText"/>
        <w:spacing w:after="0" w:line="240" w:lineRule="atLeast"/>
        <w:ind w:left="540"/>
        <w:jc w:val="both"/>
        <w:rPr>
          <w:rFonts w:cs="Times New Roman"/>
          <w:lang w:val="en-GB"/>
        </w:rPr>
      </w:pPr>
    </w:p>
    <w:p w:rsidR="00783E92" w:rsidRPr="009859C7" w:rsidRDefault="00C11EA9" w:rsidP="00783E92">
      <w:pPr>
        <w:pStyle w:val="BodyText"/>
        <w:spacing w:after="0" w:line="240" w:lineRule="atLeast"/>
        <w:ind w:left="540" w:hanging="540"/>
        <w:jc w:val="both"/>
        <w:rPr>
          <w:rFonts w:cs="Times New Roman"/>
          <w:b/>
          <w:bCs/>
          <w:i/>
          <w:iCs/>
        </w:rPr>
      </w:pPr>
      <w:r w:rsidRPr="009859C7">
        <w:rPr>
          <w:rFonts w:cs="Times New Roman"/>
          <w:i/>
          <w:iCs/>
          <w:szCs w:val="22"/>
          <w:cs/>
          <w:lang w:bidi="th-TH"/>
        </w:rPr>
        <w:t>(</w:t>
      </w:r>
      <w:r w:rsidR="00783E92" w:rsidRPr="009859C7">
        <w:rPr>
          <w:rFonts w:cs="Times New Roman"/>
          <w:i/>
          <w:iCs/>
        </w:rPr>
        <w:t>a</w:t>
      </w:r>
      <w:r w:rsidR="00783E92" w:rsidRPr="009859C7">
        <w:rPr>
          <w:rFonts w:cs="Times New Roman"/>
          <w:i/>
          <w:iCs/>
          <w:szCs w:val="22"/>
          <w:cs/>
          <w:lang w:bidi="th-TH"/>
        </w:rPr>
        <w:t xml:space="preserve">) </w:t>
      </w:r>
      <w:r w:rsidR="00783E92" w:rsidRPr="009859C7">
        <w:rPr>
          <w:rFonts w:cs="Times New Roman"/>
          <w:i/>
          <w:iCs/>
        </w:rPr>
        <w:tab/>
        <w:t>Statement of compliance</w:t>
      </w:r>
    </w:p>
    <w:p w:rsidR="00783E92" w:rsidRPr="009859C7" w:rsidRDefault="00783E92" w:rsidP="00783E92">
      <w:pPr>
        <w:pStyle w:val="BodyText"/>
        <w:spacing w:after="0" w:line="240" w:lineRule="atLeast"/>
        <w:ind w:left="540"/>
        <w:jc w:val="both"/>
        <w:rPr>
          <w:rFonts w:cs="Times New Roman"/>
        </w:rPr>
      </w:pPr>
    </w:p>
    <w:p w:rsidR="00783E92" w:rsidRPr="009859C7" w:rsidRDefault="001E1452" w:rsidP="00783E92">
      <w:pPr>
        <w:pStyle w:val="BodyText"/>
        <w:spacing w:after="0" w:line="240" w:lineRule="atLeast"/>
        <w:ind w:left="540"/>
        <w:jc w:val="both"/>
        <w:rPr>
          <w:rFonts w:cs="Times New Roman"/>
        </w:rPr>
      </w:pPr>
      <w:r w:rsidRPr="009859C7">
        <w:rPr>
          <w:rFonts w:cs="Times New Roman"/>
        </w:rPr>
        <w:t xml:space="preserve">The financial statements are prepared in accordance with Thai Financial Reporting Standards </w:t>
      </w:r>
      <w:r w:rsidRPr="009859C7">
        <w:rPr>
          <w:rFonts w:cs="Times New Roman"/>
          <w:szCs w:val="22"/>
          <w:cs/>
          <w:lang w:bidi="th-TH"/>
        </w:rPr>
        <w:t>(“</w:t>
      </w:r>
      <w:r w:rsidRPr="009859C7">
        <w:rPr>
          <w:rFonts w:cs="Times New Roman"/>
        </w:rPr>
        <w:t>TFRS</w:t>
      </w:r>
      <w:r w:rsidRPr="009859C7">
        <w:rPr>
          <w:rFonts w:cs="Times New Roman"/>
          <w:szCs w:val="22"/>
          <w:cs/>
          <w:lang w:bidi="th-TH"/>
        </w:rPr>
        <w:t>”)</w:t>
      </w:r>
      <w:r w:rsidRPr="009859C7">
        <w:rPr>
          <w:rFonts w:cs="Times New Roman"/>
        </w:rPr>
        <w:t>, guidelines promulgated by the Federation of Accounting Professions and applicable rules and regulations of the Thai Securities and Exchange Commission</w:t>
      </w:r>
      <w:r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rPr>
      </w:pPr>
    </w:p>
    <w:p w:rsidR="00E823F0" w:rsidRPr="009859C7" w:rsidRDefault="001E1452" w:rsidP="00E823F0">
      <w:pPr>
        <w:autoSpaceDE w:val="0"/>
        <w:autoSpaceDN w:val="0"/>
        <w:adjustRightInd w:val="0"/>
        <w:spacing w:line="191" w:lineRule="atLeast"/>
        <w:ind w:left="540"/>
        <w:jc w:val="thaiDistribute"/>
        <w:rPr>
          <w:rFonts w:cs="Times New Roman"/>
        </w:rPr>
      </w:pPr>
      <w:r w:rsidRPr="009859C7">
        <w:rPr>
          <w:rFonts w:cs="Times New Roman"/>
        </w:rPr>
        <w:t>New and revised TFRS are effective for annual accounting periods beginning on</w:t>
      </w:r>
      <w:r w:rsidR="00292393" w:rsidRPr="009859C7">
        <w:rPr>
          <w:rFonts w:cs="Times New Roman"/>
          <w:cs/>
          <w:lang w:bidi="th-TH"/>
        </w:rPr>
        <w:t xml:space="preserve"> </w:t>
      </w:r>
      <w:r w:rsidRPr="009859C7">
        <w:rPr>
          <w:rFonts w:cs="Times New Roman"/>
        </w:rPr>
        <w:t>or after 1 January 2019</w:t>
      </w:r>
      <w:r w:rsidRPr="009859C7">
        <w:rPr>
          <w:rFonts w:cs="Times New Roman"/>
          <w:szCs w:val="22"/>
          <w:cs/>
          <w:lang w:bidi="th-TH"/>
        </w:rPr>
        <w:t xml:space="preserve">. </w:t>
      </w:r>
      <w:r w:rsidRPr="009859C7">
        <w:rPr>
          <w:rFonts w:cs="Times New Roman"/>
        </w:rPr>
        <w:t>The initial application of these new and revised TFRS has resulted in changes in certain of the Group</w:t>
      </w:r>
      <w:r w:rsidRPr="009859C7">
        <w:rPr>
          <w:rFonts w:cs="Times New Roman"/>
          <w:szCs w:val="22"/>
          <w:cs/>
          <w:lang w:bidi="th-TH"/>
        </w:rPr>
        <w:t>’</w:t>
      </w:r>
      <w:r w:rsidRPr="009859C7">
        <w:rPr>
          <w:rFonts w:cs="Times New Roman"/>
        </w:rPr>
        <w:t>s accounting policies</w:t>
      </w:r>
      <w:r w:rsidRPr="009859C7">
        <w:rPr>
          <w:rFonts w:cs="Times New Roman"/>
          <w:szCs w:val="22"/>
          <w:cs/>
          <w:lang w:bidi="th-TH"/>
        </w:rPr>
        <w:t xml:space="preserve">. </w:t>
      </w:r>
      <w:r w:rsidRPr="009859C7">
        <w:rPr>
          <w:rFonts w:cs="Times New Roman"/>
        </w:rPr>
        <w:t>There is no material impact on the Group</w:t>
      </w:r>
      <w:r w:rsidRPr="009859C7">
        <w:rPr>
          <w:rFonts w:cs="Times New Roman"/>
          <w:szCs w:val="22"/>
          <w:cs/>
          <w:lang w:bidi="th-TH"/>
        </w:rPr>
        <w:t>’</w:t>
      </w:r>
      <w:r w:rsidRPr="009859C7">
        <w:rPr>
          <w:rFonts w:cs="Times New Roman"/>
        </w:rPr>
        <w:t>s financial statements</w:t>
      </w:r>
      <w:r w:rsidRPr="009859C7">
        <w:rPr>
          <w:rFonts w:cs="Times New Roman"/>
          <w:szCs w:val="22"/>
          <w:cs/>
          <w:lang w:bidi="th-TH"/>
        </w:rPr>
        <w:t xml:space="preserve">. </w:t>
      </w:r>
      <w:r w:rsidRPr="009859C7">
        <w:rPr>
          <w:rFonts w:cs="Times New Roman"/>
        </w:rPr>
        <w:t xml:space="preserve">The Group has initial applied TFRS 15 </w:t>
      </w:r>
      <w:r w:rsidRPr="009859C7">
        <w:rPr>
          <w:rFonts w:cs="Times New Roman"/>
          <w:i/>
          <w:iCs/>
        </w:rPr>
        <w:t>Revenue from Contracts with Customers</w:t>
      </w:r>
      <w:r w:rsidRPr="009859C7">
        <w:rPr>
          <w:rFonts w:cs="Times New Roman"/>
        </w:rPr>
        <w:t xml:space="preserve"> which replaces TAS 18 </w:t>
      </w:r>
      <w:r w:rsidRPr="009859C7">
        <w:rPr>
          <w:rFonts w:cs="Times New Roman"/>
          <w:i/>
          <w:iCs/>
        </w:rPr>
        <w:t>Revenue</w:t>
      </w:r>
      <w:r w:rsidRPr="009859C7">
        <w:rPr>
          <w:rFonts w:cs="Times New Roman"/>
        </w:rPr>
        <w:t xml:space="preserve">, TAS 11 </w:t>
      </w:r>
      <w:r w:rsidRPr="009859C7">
        <w:rPr>
          <w:rFonts w:cs="Times New Roman"/>
          <w:i/>
          <w:iCs/>
        </w:rPr>
        <w:t xml:space="preserve">Construction Contracts </w:t>
      </w:r>
      <w:r w:rsidRPr="009859C7">
        <w:rPr>
          <w:rFonts w:cs="Times New Roman"/>
        </w:rPr>
        <w:t>and related interpretations</w:t>
      </w:r>
      <w:r w:rsidRPr="009859C7">
        <w:rPr>
          <w:rFonts w:cs="Times New Roman"/>
          <w:szCs w:val="22"/>
          <w:cs/>
          <w:lang w:bidi="th-TH"/>
        </w:rPr>
        <w:t xml:space="preserve">. </w:t>
      </w:r>
      <w:r w:rsidRPr="009859C7">
        <w:rPr>
          <w:rFonts w:cs="Times New Roman"/>
        </w:rPr>
        <w:t xml:space="preserve">The </w:t>
      </w:r>
      <w:r w:rsidR="00E3399F" w:rsidRPr="009859C7">
        <w:rPr>
          <w:rFonts w:cs="Times New Roman"/>
        </w:rPr>
        <w:t>effects of these changes, where such effects are considered material to the financial statements,</w:t>
      </w:r>
      <w:r w:rsidRPr="009859C7">
        <w:rPr>
          <w:rFonts w:cs="Times New Roman"/>
        </w:rPr>
        <w:t xml:space="preserve"> are disclosed in note 3</w:t>
      </w:r>
      <w:r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lang w:val="en-US"/>
        </w:rPr>
      </w:pPr>
    </w:p>
    <w:p w:rsidR="00F85940" w:rsidRPr="009859C7" w:rsidRDefault="001E1452" w:rsidP="00381DF8">
      <w:pPr>
        <w:pStyle w:val="BodyText"/>
        <w:spacing w:after="0" w:line="240" w:lineRule="atLeast"/>
        <w:ind w:left="540"/>
        <w:jc w:val="both"/>
        <w:rPr>
          <w:rFonts w:cs="Times New Roman"/>
        </w:rPr>
      </w:pPr>
      <w:r w:rsidRPr="009859C7">
        <w:rPr>
          <w:rFonts w:cs="Times New Roman"/>
        </w:rPr>
        <w:t>In addition, the Group has not early adopted a number of new and revised TFRS which are not yet effective for the current period in preparing these financial statements</w:t>
      </w:r>
      <w:r w:rsidRPr="009859C7">
        <w:rPr>
          <w:rFonts w:cs="Times New Roman"/>
          <w:szCs w:val="22"/>
          <w:cs/>
          <w:lang w:bidi="th-TH"/>
        </w:rPr>
        <w:t xml:space="preserve">. </w:t>
      </w:r>
      <w:r w:rsidRPr="009859C7">
        <w:rPr>
          <w:rFonts w:cs="Times New Roman"/>
        </w:rPr>
        <w:t>Those new and revised TFRS that are relevant to the Group</w:t>
      </w:r>
      <w:r w:rsidRPr="009859C7">
        <w:rPr>
          <w:rFonts w:cs="Times New Roman"/>
          <w:szCs w:val="22"/>
          <w:cs/>
          <w:lang w:bidi="th-TH"/>
        </w:rPr>
        <w:t>’</w:t>
      </w:r>
      <w:r w:rsidRPr="009859C7">
        <w:rPr>
          <w:rFonts w:cs="Times New Roman"/>
        </w:rPr>
        <w:t>s operations are disclosed in note 45</w:t>
      </w:r>
      <w:r w:rsidRPr="009859C7">
        <w:rPr>
          <w:rFonts w:cs="Times New Roman"/>
          <w:szCs w:val="22"/>
          <w:cs/>
          <w:lang w:bidi="th-TH"/>
        </w:rPr>
        <w:t>.</w:t>
      </w:r>
    </w:p>
    <w:p w:rsidR="00E3399F" w:rsidRPr="009859C7" w:rsidRDefault="00E3399F" w:rsidP="00381DF8">
      <w:pPr>
        <w:pStyle w:val="BodyText"/>
        <w:spacing w:after="0" w:line="240" w:lineRule="atLeast"/>
        <w:ind w:left="540"/>
        <w:jc w:val="both"/>
        <w:rPr>
          <w:rFonts w:cs="Times New Roman"/>
          <w:lang w:bidi="th-TH"/>
        </w:rPr>
      </w:pPr>
    </w:p>
    <w:p w:rsidR="00783E92" w:rsidRPr="009859C7" w:rsidRDefault="00C11EA9" w:rsidP="00783E92">
      <w:pPr>
        <w:spacing w:line="240" w:lineRule="atLeast"/>
        <w:ind w:left="540" w:hanging="540"/>
        <w:rPr>
          <w:rFonts w:cs="Times New Roman"/>
          <w:i/>
          <w:iCs/>
          <w:color w:val="0000FF"/>
        </w:rPr>
      </w:pPr>
      <w:r w:rsidRPr="009859C7">
        <w:rPr>
          <w:rFonts w:cs="Times New Roman"/>
          <w:i/>
          <w:iCs/>
          <w:szCs w:val="22"/>
          <w:cs/>
          <w:lang w:bidi="th-TH"/>
        </w:rPr>
        <w:t>(</w:t>
      </w:r>
      <w:r w:rsidR="00F85940" w:rsidRPr="009859C7">
        <w:rPr>
          <w:rFonts w:cs="Times New Roman"/>
          <w:i/>
          <w:iCs/>
          <w:szCs w:val="22"/>
          <w:lang w:bidi="th-TH"/>
        </w:rPr>
        <w:t>b</w:t>
      </w:r>
      <w:r w:rsidR="00783E92" w:rsidRPr="009859C7">
        <w:rPr>
          <w:rFonts w:cs="Times New Roman"/>
          <w:i/>
          <w:iCs/>
          <w:szCs w:val="22"/>
          <w:cs/>
          <w:lang w:bidi="th-TH"/>
        </w:rPr>
        <w:t>)</w:t>
      </w:r>
      <w:r w:rsidR="00783E92" w:rsidRPr="009859C7">
        <w:rPr>
          <w:rFonts w:cs="Times New Roman"/>
          <w:i/>
          <w:iCs/>
        </w:rPr>
        <w:tab/>
        <w:t>Functional and presentation currency</w:t>
      </w:r>
    </w:p>
    <w:p w:rsidR="00783E92" w:rsidRPr="009859C7" w:rsidRDefault="00783E92" w:rsidP="00381DF8">
      <w:pPr>
        <w:pStyle w:val="BodyText"/>
        <w:spacing w:after="0" w:line="240" w:lineRule="atLeast"/>
        <w:ind w:left="540"/>
        <w:jc w:val="both"/>
        <w:rPr>
          <w:rFonts w:cs="Times New Roman"/>
        </w:rPr>
      </w:pPr>
    </w:p>
    <w:p w:rsidR="00783E92" w:rsidRPr="009859C7" w:rsidRDefault="001E1452" w:rsidP="00783E92">
      <w:pPr>
        <w:pStyle w:val="BodyText"/>
        <w:spacing w:after="0" w:line="240" w:lineRule="atLeast"/>
        <w:ind w:left="540"/>
        <w:jc w:val="both"/>
        <w:rPr>
          <w:rFonts w:cs="Times New Roman"/>
        </w:rPr>
      </w:pPr>
      <w:r w:rsidRPr="009859C7">
        <w:rPr>
          <w:rFonts w:cs="Times New Roman"/>
        </w:rPr>
        <w:t>The financial statements are prepared in Thai Baht, which is the Company</w:t>
      </w:r>
      <w:r w:rsidRPr="009859C7">
        <w:rPr>
          <w:rFonts w:cs="Times New Roman"/>
          <w:szCs w:val="22"/>
          <w:cs/>
          <w:lang w:bidi="th-TH"/>
        </w:rPr>
        <w:t>’</w:t>
      </w:r>
      <w:r w:rsidRPr="009859C7">
        <w:rPr>
          <w:rFonts w:cs="Times New Roman"/>
        </w:rPr>
        <w:t>s functional currency</w:t>
      </w:r>
      <w:r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rPr>
      </w:pPr>
    </w:p>
    <w:p w:rsidR="00783E92" w:rsidRPr="009859C7" w:rsidRDefault="00C11EA9" w:rsidP="00783E92">
      <w:pPr>
        <w:pStyle w:val="BodyText"/>
        <w:spacing w:after="0" w:line="240" w:lineRule="atLeast"/>
        <w:ind w:left="540" w:hanging="540"/>
        <w:jc w:val="both"/>
        <w:rPr>
          <w:rFonts w:cs="Times New Roman"/>
          <w:i/>
          <w:iCs/>
        </w:rPr>
      </w:pPr>
      <w:r w:rsidRPr="009859C7">
        <w:rPr>
          <w:rFonts w:cs="Times New Roman"/>
          <w:i/>
          <w:iCs/>
          <w:szCs w:val="22"/>
          <w:cs/>
          <w:lang w:bidi="th-TH"/>
        </w:rPr>
        <w:lastRenderedPageBreak/>
        <w:t>(</w:t>
      </w:r>
      <w:r w:rsidR="00F85940" w:rsidRPr="009859C7">
        <w:rPr>
          <w:rFonts w:cs="Times New Roman"/>
          <w:i/>
          <w:iCs/>
          <w:szCs w:val="22"/>
          <w:lang w:bidi="th-TH"/>
        </w:rPr>
        <w:t>c</w:t>
      </w:r>
      <w:r w:rsidR="00783E92" w:rsidRPr="009859C7">
        <w:rPr>
          <w:rFonts w:cs="Times New Roman"/>
          <w:i/>
          <w:iCs/>
          <w:szCs w:val="22"/>
          <w:cs/>
          <w:lang w:bidi="th-TH"/>
        </w:rPr>
        <w:t>)</w:t>
      </w:r>
      <w:r w:rsidR="00783E92" w:rsidRPr="009859C7">
        <w:rPr>
          <w:rFonts w:cs="Times New Roman"/>
          <w:i/>
          <w:iCs/>
        </w:rPr>
        <w:tab/>
        <w:t xml:space="preserve">Use of </w:t>
      </w:r>
      <w:r w:rsidR="006E2C0D" w:rsidRPr="009859C7">
        <w:rPr>
          <w:rFonts w:cs="Times New Roman"/>
          <w:i/>
          <w:iCs/>
        </w:rPr>
        <w:t xml:space="preserve">judgements and </w:t>
      </w:r>
      <w:r w:rsidR="00783E92" w:rsidRPr="009859C7">
        <w:rPr>
          <w:rFonts w:cs="Times New Roman"/>
          <w:i/>
          <w:iCs/>
        </w:rPr>
        <w:t>estimates</w:t>
      </w:r>
    </w:p>
    <w:p w:rsidR="00783E92" w:rsidRPr="009859C7" w:rsidRDefault="00783E92" w:rsidP="00381DF8">
      <w:pPr>
        <w:pStyle w:val="BodyText"/>
        <w:spacing w:after="0" w:line="240" w:lineRule="atLeast"/>
        <w:ind w:left="540"/>
        <w:jc w:val="both"/>
        <w:rPr>
          <w:rFonts w:cs="Times New Roman"/>
        </w:rPr>
      </w:pPr>
    </w:p>
    <w:p w:rsidR="00783E92" w:rsidRPr="009859C7" w:rsidRDefault="001E1452" w:rsidP="001E1452">
      <w:pPr>
        <w:pStyle w:val="BodyText"/>
        <w:spacing w:after="0" w:line="240" w:lineRule="atLeast"/>
        <w:ind w:left="540"/>
        <w:jc w:val="thaiDistribute"/>
        <w:rPr>
          <w:rFonts w:cs="Times New Roman"/>
        </w:rPr>
      </w:pPr>
      <w:r w:rsidRPr="009859C7">
        <w:rPr>
          <w:rFonts w:cs="Times New Roman"/>
        </w:rPr>
        <w:t>The preparation of financial statements in conformity with TFRS requires management to make judgements, estimates and assumptions that affect the application of the Group</w:t>
      </w:r>
      <w:r w:rsidRPr="009859C7">
        <w:rPr>
          <w:rFonts w:cs="Times New Roman"/>
          <w:szCs w:val="22"/>
          <w:cs/>
          <w:lang w:bidi="th-TH"/>
        </w:rPr>
        <w:t>’</w:t>
      </w:r>
      <w:r w:rsidRPr="009859C7">
        <w:rPr>
          <w:rFonts w:cs="Times New Roman"/>
        </w:rPr>
        <w:t>s accounting policies</w:t>
      </w:r>
      <w:r w:rsidRPr="009859C7">
        <w:rPr>
          <w:rFonts w:cs="Times New Roman"/>
          <w:szCs w:val="22"/>
          <w:cs/>
          <w:lang w:bidi="th-TH"/>
        </w:rPr>
        <w:t xml:space="preserve">. </w:t>
      </w:r>
      <w:r w:rsidRPr="009859C7">
        <w:rPr>
          <w:rFonts w:cs="Times New Roman"/>
        </w:rPr>
        <w:t>Actual results may differ from these estimates</w:t>
      </w:r>
      <w:r w:rsidRPr="009859C7">
        <w:rPr>
          <w:rFonts w:cs="Times New Roman"/>
          <w:szCs w:val="22"/>
          <w:cs/>
          <w:lang w:bidi="th-TH"/>
        </w:rPr>
        <w:t xml:space="preserve">. </w:t>
      </w:r>
      <w:r w:rsidRPr="009859C7">
        <w:rPr>
          <w:rFonts w:cs="Times New Roman"/>
        </w:rPr>
        <w:t>Estimates and underlying assumptions are reviewed on an ongoing basis</w:t>
      </w:r>
      <w:r w:rsidRPr="009859C7">
        <w:rPr>
          <w:rFonts w:cs="Times New Roman"/>
          <w:szCs w:val="22"/>
          <w:cs/>
          <w:lang w:bidi="th-TH"/>
        </w:rPr>
        <w:t xml:space="preserve">. </w:t>
      </w:r>
      <w:r w:rsidRPr="009859C7">
        <w:rPr>
          <w:rFonts w:cs="Times New Roman"/>
        </w:rPr>
        <w:t>Revisions to accounting estimates are recognised prospectively</w:t>
      </w:r>
      <w:r w:rsidRPr="009859C7">
        <w:rPr>
          <w:rFonts w:cs="Times New Roman"/>
          <w:szCs w:val="22"/>
          <w:cs/>
          <w:lang w:bidi="th-TH"/>
        </w:rPr>
        <w:t>.</w:t>
      </w:r>
    </w:p>
    <w:p w:rsidR="001E1452" w:rsidRPr="009859C7" w:rsidRDefault="001E1452" w:rsidP="00783E92">
      <w:pPr>
        <w:pStyle w:val="BodyText"/>
        <w:spacing w:after="0" w:line="240" w:lineRule="atLeast"/>
        <w:ind w:left="540"/>
        <w:jc w:val="both"/>
        <w:rPr>
          <w:rFonts w:cs="Times New Roman"/>
        </w:rPr>
      </w:pPr>
    </w:p>
    <w:p w:rsidR="00F85940" w:rsidRPr="009859C7" w:rsidRDefault="00F85940" w:rsidP="008321D2">
      <w:pPr>
        <w:pStyle w:val="BodyText"/>
        <w:numPr>
          <w:ilvl w:val="0"/>
          <w:numId w:val="16"/>
        </w:numPr>
        <w:spacing w:after="0" w:line="240" w:lineRule="atLeast"/>
        <w:jc w:val="both"/>
        <w:rPr>
          <w:rFonts w:cs="Times New Roman"/>
        </w:rPr>
      </w:pPr>
      <w:r w:rsidRPr="009859C7">
        <w:rPr>
          <w:rFonts w:cs="Times New Roman"/>
          <w:lang w:val="en-US" w:bidi="th-TH"/>
        </w:rPr>
        <w:t>J</w:t>
      </w:r>
      <w:r w:rsidRPr="009859C7">
        <w:rPr>
          <w:rFonts w:cs="Times New Roman"/>
        </w:rPr>
        <w:t>udgment</w:t>
      </w:r>
    </w:p>
    <w:p w:rsidR="00F85940" w:rsidRPr="009859C7" w:rsidRDefault="00F85940" w:rsidP="00783E92">
      <w:pPr>
        <w:pStyle w:val="BodyText"/>
        <w:spacing w:after="0" w:line="240" w:lineRule="atLeast"/>
        <w:ind w:left="540"/>
        <w:jc w:val="both"/>
        <w:rPr>
          <w:rFonts w:cs="Times New Roman"/>
        </w:rPr>
      </w:pPr>
    </w:p>
    <w:p w:rsidR="00F85940" w:rsidRPr="009859C7" w:rsidRDefault="001E1452" w:rsidP="001E1452">
      <w:pPr>
        <w:pStyle w:val="BodyText"/>
        <w:spacing w:after="0" w:line="240" w:lineRule="atLeast"/>
        <w:ind w:left="900"/>
        <w:jc w:val="both"/>
        <w:rPr>
          <w:rFonts w:cs="Times New Roman"/>
          <w:szCs w:val="22"/>
          <w:lang w:bidi="th-TH"/>
        </w:rPr>
      </w:pPr>
      <w:r w:rsidRPr="009859C7">
        <w:rPr>
          <w:rFonts w:cs="Times New Roman"/>
        </w:rPr>
        <w:t>Information about judgements made in applying accounting policies that have the most significant effects on the amounts recognised in the financial statements is included in the following notes</w:t>
      </w:r>
      <w:r w:rsidRPr="009859C7">
        <w:rPr>
          <w:rFonts w:cs="Times New Roman"/>
          <w:szCs w:val="22"/>
          <w:cs/>
          <w:lang w:bidi="th-TH"/>
        </w:rPr>
        <w:t>:</w:t>
      </w:r>
    </w:p>
    <w:p w:rsidR="00F85940" w:rsidRPr="009859C7" w:rsidRDefault="00F85940" w:rsidP="00783E92">
      <w:pPr>
        <w:pStyle w:val="BodyText"/>
        <w:spacing w:after="0" w:line="240" w:lineRule="atLeast"/>
        <w:ind w:left="540"/>
        <w:jc w:val="both"/>
        <w:rPr>
          <w:rFonts w:cs="Times New Roman"/>
        </w:rPr>
      </w:pPr>
    </w:p>
    <w:tbl>
      <w:tblPr>
        <w:tblW w:w="8820" w:type="dxa"/>
        <w:tblInd w:w="810" w:type="dxa"/>
        <w:shd w:val="clear" w:color="auto" w:fill="FFFFFF"/>
        <w:tblLook w:val="01E0" w:firstRow="1" w:lastRow="1" w:firstColumn="1" w:lastColumn="1" w:noHBand="0" w:noVBand="0"/>
      </w:tblPr>
      <w:tblGrid>
        <w:gridCol w:w="1440"/>
        <w:gridCol w:w="7380"/>
      </w:tblGrid>
      <w:tr w:rsidR="00F85940" w:rsidRPr="009859C7" w:rsidTr="00055A66">
        <w:tc>
          <w:tcPr>
            <w:tcW w:w="1440" w:type="dxa"/>
            <w:shd w:val="clear" w:color="auto" w:fill="FFFFFF"/>
          </w:tcPr>
          <w:p w:rsidR="00F85940" w:rsidRPr="009859C7" w:rsidRDefault="00F85940" w:rsidP="001E1452">
            <w:pPr>
              <w:pStyle w:val="block"/>
              <w:spacing w:after="0" w:line="240" w:lineRule="atLeast"/>
              <w:ind w:left="0"/>
              <w:rPr>
                <w:rFonts w:cs="Times New Roman"/>
                <w:sz w:val="30"/>
                <w:szCs w:val="30"/>
                <w:lang w:val="en-US" w:bidi="th-TH"/>
              </w:rPr>
            </w:pPr>
            <w:r w:rsidRPr="009859C7">
              <w:rPr>
                <w:rFonts w:cs="Times New Roman"/>
                <w:szCs w:val="22"/>
                <w:lang w:bidi="th-TH"/>
              </w:rPr>
              <w:t>5,</w:t>
            </w:r>
            <w:r w:rsidRPr="009859C7">
              <w:rPr>
                <w:rFonts w:cs="Times New Roman"/>
                <w:lang w:val="en-US" w:bidi="th-TH"/>
              </w:rPr>
              <w:t xml:space="preserve"> 13</w:t>
            </w:r>
          </w:p>
        </w:tc>
        <w:tc>
          <w:tcPr>
            <w:tcW w:w="7380" w:type="dxa"/>
            <w:shd w:val="clear" w:color="auto" w:fill="FFFFFF"/>
          </w:tcPr>
          <w:p w:rsidR="00F85940" w:rsidRPr="009859C7" w:rsidRDefault="00F85940" w:rsidP="001E1452">
            <w:pPr>
              <w:pStyle w:val="block"/>
              <w:tabs>
                <w:tab w:val="left" w:pos="360"/>
                <w:tab w:val="decimal" w:pos="540"/>
                <w:tab w:val="left" w:pos="720"/>
              </w:tabs>
              <w:spacing w:after="0" w:line="240" w:lineRule="atLeast"/>
              <w:ind w:left="162" w:hanging="162"/>
              <w:jc w:val="thaiDistribute"/>
              <w:rPr>
                <w:rFonts w:cs="Times New Roman"/>
                <w:sz w:val="30"/>
                <w:szCs w:val="30"/>
                <w:cs/>
                <w:lang w:val="en-US" w:bidi="th-TH"/>
              </w:rPr>
            </w:pPr>
            <w:r w:rsidRPr="009859C7">
              <w:rPr>
                <w:rFonts w:cs="Times New Roman"/>
              </w:rPr>
              <w:t>Consideration of investments using the equity method</w:t>
            </w:r>
            <w:r w:rsidR="00E3399F" w:rsidRPr="009859C7">
              <w:rPr>
                <w:rFonts w:cs="Times New Roman"/>
                <w:szCs w:val="22"/>
                <w:cs/>
                <w:lang w:bidi="th-TH"/>
              </w:rPr>
              <w:t xml:space="preserve">: </w:t>
            </w:r>
            <w:r w:rsidR="00E3399F" w:rsidRPr="009859C7">
              <w:rPr>
                <w:rFonts w:cs="Times New Roman"/>
              </w:rPr>
              <w:t>whether</w:t>
            </w:r>
            <w:r w:rsidRPr="009859C7">
              <w:rPr>
                <w:rFonts w:cs="Times New Roman"/>
                <w:szCs w:val="22"/>
                <w:cs/>
                <w:lang w:bidi="th-TH"/>
              </w:rPr>
              <w:t xml:space="preserve"> </w:t>
            </w:r>
            <w:r w:rsidR="00E3399F" w:rsidRPr="009859C7">
              <w:rPr>
                <w:rFonts w:cs="Times New Roman"/>
              </w:rPr>
              <w:t>t</w:t>
            </w:r>
            <w:r w:rsidRPr="009859C7">
              <w:rPr>
                <w:rFonts w:cs="Times New Roman"/>
              </w:rPr>
              <w:t>he Group has significant influence in the businesses in which the Group invests</w:t>
            </w:r>
          </w:p>
        </w:tc>
      </w:tr>
      <w:tr w:rsidR="00F85940" w:rsidRPr="009859C7" w:rsidTr="00055A66">
        <w:tblPrEx>
          <w:shd w:val="clear" w:color="auto" w:fill="auto"/>
        </w:tblPrEx>
        <w:tc>
          <w:tcPr>
            <w:tcW w:w="1440" w:type="dxa"/>
            <w:shd w:val="clear" w:color="auto" w:fill="auto"/>
          </w:tcPr>
          <w:p w:rsidR="00F85940" w:rsidRPr="009859C7" w:rsidRDefault="00F85940" w:rsidP="00F85940">
            <w:pPr>
              <w:pStyle w:val="block"/>
              <w:spacing w:after="0" w:line="240" w:lineRule="atLeast"/>
              <w:ind w:left="0"/>
              <w:rPr>
                <w:rFonts w:cs="Times New Roman"/>
                <w:sz w:val="30"/>
                <w:szCs w:val="30"/>
                <w:lang w:val="en-US" w:bidi="th-TH"/>
              </w:rPr>
            </w:pPr>
            <w:r w:rsidRPr="009859C7">
              <w:rPr>
                <w:rFonts w:cs="Times New Roman"/>
                <w:lang w:val="en-US" w:bidi="th-TH"/>
              </w:rPr>
              <w:t>28</w:t>
            </w:r>
          </w:p>
        </w:tc>
        <w:tc>
          <w:tcPr>
            <w:tcW w:w="7380" w:type="dxa"/>
            <w:shd w:val="clear" w:color="auto" w:fill="auto"/>
          </w:tcPr>
          <w:p w:rsidR="00F85940" w:rsidRPr="009859C7" w:rsidRDefault="00F85940" w:rsidP="00F85940">
            <w:pPr>
              <w:pStyle w:val="block"/>
              <w:tabs>
                <w:tab w:val="left" w:pos="360"/>
                <w:tab w:val="decimal" w:pos="540"/>
                <w:tab w:val="left" w:pos="720"/>
              </w:tabs>
              <w:spacing w:after="0" w:line="240" w:lineRule="atLeast"/>
              <w:ind w:left="162" w:hanging="162"/>
              <w:jc w:val="thaiDistribute"/>
              <w:rPr>
                <w:rFonts w:cs="Times New Roman"/>
                <w:sz w:val="30"/>
                <w:szCs w:val="30"/>
                <w:cs/>
                <w:lang w:val="en-US" w:bidi="th-TH"/>
              </w:rPr>
            </w:pPr>
            <w:r w:rsidRPr="009859C7">
              <w:rPr>
                <w:rFonts w:cs="Times New Roman"/>
              </w:rPr>
              <w:t>The</w:t>
            </w:r>
            <w:r w:rsidRPr="009859C7">
              <w:rPr>
                <w:rFonts w:cs="Times New Roman"/>
                <w:szCs w:val="22"/>
                <w:cs/>
                <w:lang w:bidi="th-TH"/>
              </w:rPr>
              <w:t xml:space="preserve"> </w:t>
            </w:r>
            <w:r w:rsidRPr="009859C7">
              <w:rPr>
                <w:rFonts w:cs="Times New Roman"/>
              </w:rPr>
              <w:t>classification of capital</w:t>
            </w:r>
            <w:r w:rsidR="00292393" w:rsidRPr="009859C7">
              <w:rPr>
                <w:rFonts w:cs="Times New Roman"/>
                <w:szCs w:val="22"/>
                <w:cs/>
                <w:lang w:val="en-US" w:bidi="th-TH"/>
              </w:rPr>
              <w:t xml:space="preserve"> - </w:t>
            </w:r>
            <w:r w:rsidRPr="009859C7">
              <w:rPr>
                <w:rFonts w:cs="Times New Roman"/>
              </w:rPr>
              <w:t>similar debentures into equity</w:t>
            </w:r>
          </w:p>
        </w:tc>
      </w:tr>
    </w:tbl>
    <w:p w:rsidR="00F85940" w:rsidRPr="009859C7" w:rsidRDefault="00F85940" w:rsidP="00783E92">
      <w:pPr>
        <w:pStyle w:val="BodyText"/>
        <w:spacing w:after="0" w:line="240" w:lineRule="atLeast"/>
        <w:ind w:left="540"/>
        <w:jc w:val="both"/>
        <w:rPr>
          <w:rFonts w:cs="Times New Roman"/>
        </w:rPr>
      </w:pPr>
    </w:p>
    <w:p w:rsidR="00F85940" w:rsidRPr="009859C7" w:rsidRDefault="00E3399F" w:rsidP="008321D2">
      <w:pPr>
        <w:pStyle w:val="BodyText"/>
        <w:numPr>
          <w:ilvl w:val="0"/>
          <w:numId w:val="16"/>
        </w:numPr>
        <w:spacing w:after="0" w:line="240" w:lineRule="atLeast"/>
        <w:jc w:val="both"/>
        <w:rPr>
          <w:rFonts w:cs="Times New Roman"/>
        </w:rPr>
      </w:pPr>
      <w:r w:rsidRPr="009859C7">
        <w:rPr>
          <w:rFonts w:cs="Times New Roman"/>
        </w:rPr>
        <w:t>Assumptions and e</w:t>
      </w:r>
      <w:r w:rsidR="00F85940" w:rsidRPr="009859C7">
        <w:rPr>
          <w:rFonts w:cs="Times New Roman"/>
        </w:rPr>
        <w:t>stimation uncertainties</w:t>
      </w:r>
    </w:p>
    <w:p w:rsidR="00F85940" w:rsidRPr="009859C7" w:rsidRDefault="00F85940" w:rsidP="00292393">
      <w:pPr>
        <w:pStyle w:val="BodyText"/>
        <w:spacing w:after="0" w:line="240" w:lineRule="atLeast"/>
        <w:ind w:left="540"/>
        <w:jc w:val="both"/>
        <w:rPr>
          <w:rFonts w:cs="Times New Roman"/>
        </w:rPr>
      </w:pPr>
    </w:p>
    <w:p w:rsidR="00783E92" w:rsidRPr="009859C7" w:rsidRDefault="00467600" w:rsidP="00394A5C">
      <w:pPr>
        <w:pStyle w:val="BodyText"/>
        <w:spacing w:after="0" w:line="240" w:lineRule="atLeast"/>
        <w:ind w:left="900"/>
        <w:jc w:val="both"/>
        <w:rPr>
          <w:rFonts w:cs="Times New Roman"/>
        </w:rPr>
      </w:pPr>
      <w:r w:rsidRPr="009859C7">
        <w:rPr>
          <w:rFonts w:cs="Times New Roman"/>
        </w:rPr>
        <w:t>Information about assumption and estimation uncertainties at 31 December 2019 that have a significant risk of resulting in a material adjustments to the carrying amounts of assets and liabilities in the next financial year is included in the following notes</w:t>
      </w:r>
      <w:r w:rsidRPr="009859C7">
        <w:rPr>
          <w:rFonts w:cs="Times New Roman"/>
          <w:szCs w:val="22"/>
          <w:cs/>
          <w:lang w:bidi="th-TH"/>
        </w:rPr>
        <w:t>:</w:t>
      </w:r>
    </w:p>
    <w:p w:rsidR="00D23A8F" w:rsidRPr="009859C7" w:rsidRDefault="00D23A8F" w:rsidP="00783E92">
      <w:pPr>
        <w:pStyle w:val="BodyText"/>
        <w:spacing w:after="0" w:line="240" w:lineRule="atLeast"/>
        <w:ind w:left="540"/>
        <w:jc w:val="both"/>
        <w:rPr>
          <w:rFonts w:cs="Times New Roman"/>
          <w:shd w:val="clear" w:color="auto" w:fill="CCCCCC"/>
        </w:rPr>
      </w:pPr>
    </w:p>
    <w:tbl>
      <w:tblPr>
        <w:tblW w:w="8820" w:type="dxa"/>
        <w:tblInd w:w="810" w:type="dxa"/>
        <w:shd w:val="clear" w:color="auto" w:fill="FFFFFF"/>
        <w:tblLook w:val="01E0" w:firstRow="1" w:lastRow="1" w:firstColumn="1" w:lastColumn="1" w:noHBand="0" w:noVBand="0"/>
      </w:tblPr>
      <w:tblGrid>
        <w:gridCol w:w="1440"/>
        <w:gridCol w:w="7380"/>
      </w:tblGrid>
      <w:tr w:rsidR="00055A66" w:rsidRPr="009859C7" w:rsidTr="00E3399F">
        <w:trPr>
          <w:trHeight w:val="533"/>
        </w:trPr>
        <w:tc>
          <w:tcPr>
            <w:tcW w:w="1440" w:type="dxa"/>
            <w:shd w:val="clear" w:color="auto" w:fill="FFFFFF"/>
          </w:tcPr>
          <w:p w:rsidR="00055A66" w:rsidRPr="009859C7" w:rsidRDefault="00055A66" w:rsidP="00E179AB">
            <w:pPr>
              <w:pStyle w:val="block"/>
              <w:spacing w:after="0" w:line="240" w:lineRule="atLeast"/>
              <w:ind w:left="0"/>
              <w:rPr>
                <w:rFonts w:cs="Times New Roman"/>
                <w:sz w:val="30"/>
                <w:szCs w:val="30"/>
                <w:lang w:val="en-US" w:bidi="th-TH"/>
              </w:rPr>
            </w:pPr>
            <w:r w:rsidRPr="009859C7">
              <w:rPr>
                <w:rFonts w:cs="Times New Roman"/>
                <w:szCs w:val="22"/>
                <w:lang w:bidi="th-TH"/>
              </w:rPr>
              <w:t>5,</w:t>
            </w:r>
            <w:r w:rsidRPr="009859C7">
              <w:rPr>
                <w:rFonts w:cs="Times New Roman"/>
                <w:lang w:val="en-US" w:bidi="th-TH"/>
              </w:rPr>
              <w:t xml:space="preserve"> 13</w:t>
            </w:r>
          </w:p>
        </w:tc>
        <w:tc>
          <w:tcPr>
            <w:tcW w:w="7380" w:type="dxa"/>
            <w:shd w:val="clear" w:color="auto" w:fill="FFFFFF"/>
          </w:tcPr>
          <w:p w:rsidR="00E3399F" w:rsidRPr="009859C7" w:rsidRDefault="00055A66" w:rsidP="00E3399F">
            <w:pPr>
              <w:pStyle w:val="block"/>
              <w:tabs>
                <w:tab w:val="left" w:pos="360"/>
                <w:tab w:val="decimal" w:pos="540"/>
                <w:tab w:val="left" w:pos="720"/>
              </w:tabs>
              <w:spacing w:after="0" w:line="240" w:lineRule="atLeast"/>
              <w:ind w:left="162" w:hanging="162"/>
              <w:jc w:val="thaiDistribute"/>
              <w:rPr>
                <w:rFonts w:cs="Times New Roman"/>
                <w:rtl/>
                <w:cs/>
              </w:rPr>
            </w:pPr>
            <w:r w:rsidRPr="009859C7">
              <w:rPr>
                <w:rFonts w:cs="Times New Roman"/>
              </w:rPr>
              <w:t>Acquisition of subsidiary</w:t>
            </w:r>
            <w:r w:rsidRPr="009859C7">
              <w:rPr>
                <w:rFonts w:cs="Times New Roman"/>
                <w:szCs w:val="22"/>
                <w:cs/>
                <w:lang w:bidi="th-TH"/>
              </w:rPr>
              <w:t xml:space="preserve">: </w:t>
            </w:r>
            <w:r w:rsidRPr="009859C7">
              <w:rPr>
                <w:rFonts w:cs="Times New Roman"/>
              </w:rPr>
              <w:t xml:space="preserve">fair value of the consideration transferred </w:t>
            </w:r>
            <w:r w:rsidR="00897163" w:rsidRPr="009859C7">
              <w:rPr>
                <w:rFonts w:cs="Times New Roman"/>
              </w:rPr>
              <w:t>(</w:t>
            </w:r>
            <w:r w:rsidRPr="009859C7">
              <w:rPr>
                <w:rFonts w:cs="Times New Roman"/>
              </w:rPr>
              <w:t>including contingent consideration</w:t>
            </w:r>
            <w:r w:rsidRPr="009859C7">
              <w:rPr>
                <w:rFonts w:cs="Times New Roman"/>
                <w:szCs w:val="22"/>
                <w:cs/>
                <w:lang w:bidi="th-TH"/>
              </w:rPr>
              <w:t xml:space="preserve">) </w:t>
            </w:r>
            <w:r w:rsidRPr="009859C7">
              <w:rPr>
                <w:rFonts w:cs="Times New Roman"/>
              </w:rPr>
              <w:t>and fair value of the assets acquired and liabilities assumed, measured on a provisional basis</w:t>
            </w:r>
          </w:p>
        </w:tc>
      </w:tr>
      <w:tr w:rsidR="00055A66" w:rsidRPr="009859C7" w:rsidTr="00055A66">
        <w:tblPrEx>
          <w:shd w:val="clear" w:color="auto" w:fill="auto"/>
        </w:tblPrEx>
        <w:tc>
          <w:tcPr>
            <w:tcW w:w="1440" w:type="dxa"/>
            <w:shd w:val="clear" w:color="auto" w:fill="auto"/>
          </w:tcPr>
          <w:p w:rsidR="00055A66" w:rsidRPr="009859C7" w:rsidRDefault="00055A66" w:rsidP="00E179AB">
            <w:pPr>
              <w:pStyle w:val="block"/>
              <w:spacing w:after="0" w:line="240" w:lineRule="atLeast"/>
              <w:ind w:left="0"/>
              <w:rPr>
                <w:rFonts w:cs="Times New Roman"/>
                <w:sz w:val="30"/>
                <w:szCs w:val="30"/>
                <w:lang w:val="en-US" w:bidi="th-TH"/>
              </w:rPr>
            </w:pPr>
            <w:r w:rsidRPr="009859C7">
              <w:rPr>
                <w:rFonts w:cs="Times New Roman"/>
                <w:lang w:val="en-US" w:bidi="th-TH"/>
              </w:rPr>
              <w:t>12, 13, 16, 18</w:t>
            </w:r>
          </w:p>
        </w:tc>
        <w:tc>
          <w:tcPr>
            <w:tcW w:w="7380" w:type="dxa"/>
            <w:shd w:val="clear" w:color="auto" w:fill="auto"/>
          </w:tcPr>
          <w:p w:rsidR="00055A66" w:rsidRPr="009859C7" w:rsidRDefault="00055A66" w:rsidP="00E179AB">
            <w:pPr>
              <w:pStyle w:val="block"/>
              <w:tabs>
                <w:tab w:val="left" w:pos="360"/>
                <w:tab w:val="decimal" w:pos="540"/>
                <w:tab w:val="left" w:pos="720"/>
              </w:tabs>
              <w:spacing w:after="0" w:line="240" w:lineRule="atLeast"/>
              <w:ind w:left="162" w:hanging="162"/>
              <w:jc w:val="thaiDistribute"/>
              <w:rPr>
                <w:rFonts w:cs="Times New Roman"/>
                <w:sz w:val="30"/>
                <w:szCs w:val="30"/>
                <w:cs/>
                <w:lang w:val="en-US" w:bidi="th-TH"/>
              </w:rPr>
            </w:pPr>
            <w:r w:rsidRPr="009859C7">
              <w:rPr>
                <w:rFonts w:cs="Times New Roman"/>
              </w:rPr>
              <w:t>Impairment test</w:t>
            </w:r>
            <w:r w:rsidRPr="009859C7">
              <w:rPr>
                <w:rFonts w:cs="Times New Roman"/>
                <w:szCs w:val="22"/>
                <w:cs/>
                <w:lang w:bidi="th-TH"/>
              </w:rPr>
              <w:t xml:space="preserve">: </w:t>
            </w:r>
            <w:r w:rsidRPr="009859C7">
              <w:rPr>
                <w:rFonts w:cs="Times New Roman"/>
              </w:rPr>
              <w:t>key assumption underlying recoverable amounts</w:t>
            </w:r>
          </w:p>
        </w:tc>
      </w:tr>
      <w:tr w:rsidR="00055A66" w:rsidRPr="009859C7" w:rsidTr="00055A66">
        <w:tblPrEx>
          <w:shd w:val="clear" w:color="auto" w:fill="auto"/>
        </w:tblPrEx>
        <w:tc>
          <w:tcPr>
            <w:tcW w:w="1440" w:type="dxa"/>
            <w:shd w:val="clear" w:color="auto" w:fill="auto"/>
          </w:tcPr>
          <w:p w:rsidR="00055A66" w:rsidRPr="009859C7" w:rsidRDefault="00055A66" w:rsidP="00E179AB">
            <w:pPr>
              <w:pStyle w:val="block"/>
              <w:spacing w:after="0" w:line="240" w:lineRule="atLeast"/>
              <w:ind w:left="0"/>
              <w:rPr>
                <w:rFonts w:cs="Times New Roman"/>
                <w:lang w:val="en-US" w:bidi="th-TH"/>
              </w:rPr>
            </w:pPr>
            <w:r w:rsidRPr="009859C7">
              <w:rPr>
                <w:rFonts w:cs="Times New Roman"/>
                <w:lang w:val="en-US" w:bidi="th-TH"/>
              </w:rPr>
              <w:t>19</w:t>
            </w:r>
          </w:p>
        </w:tc>
        <w:tc>
          <w:tcPr>
            <w:tcW w:w="7380" w:type="dxa"/>
            <w:shd w:val="clear" w:color="auto" w:fill="auto"/>
          </w:tcPr>
          <w:p w:rsidR="00055A66" w:rsidRPr="009859C7" w:rsidRDefault="00055A66" w:rsidP="00E179AB">
            <w:pPr>
              <w:pStyle w:val="block"/>
              <w:tabs>
                <w:tab w:val="left" w:pos="360"/>
                <w:tab w:val="decimal" w:pos="540"/>
                <w:tab w:val="left" w:pos="720"/>
              </w:tabs>
              <w:spacing w:after="0" w:line="240" w:lineRule="atLeast"/>
              <w:ind w:left="162" w:hanging="162"/>
              <w:jc w:val="thaiDistribute"/>
              <w:rPr>
                <w:rFonts w:cs="Times New Roman"/>
              </w:rPr>
            </w:pPr>
            <w:r w:rsidRPr="009859C7">
              <w:rPr>
                <w:rFonts w:cs="Times New Roman"/>
              </w:rPr>
              <w:t>Recognition of deferred tax assets</w:t>
            </w:r>
            <w:r w:rsidRPr="009859C7">
              <w:rPr>
                <w:rFonts w:cs="Times New Roman"/>
                <w:szCs w:val="22"/>
                <w:cs/>
                <w:lang w:bidi="th-TH"/>
              </w:rPr>
              <w:t xml:space="preserve">: </w:t>
            </w:r>
            <w:r w:rsidRPr="009859C7">
              <w:rPr>
                <w:rFonts w:cs="Times New Roman"/>
              </w:rPr>
              <w:t>availability of future taxable profit against w</w:t>
            </w:r>
            <w:r w:rsidR="00E3399F" w:rsidRPr="009859C7">
              <w:rPr>
                <w:rFonts w:cs="Times New Roman"/>
              </w:rPr>
              <w:t xml:space="preserve">hich deductible temporary differences and </w:t>
            </w:r>
            <w:r w:rsidRPr="009859C7">
              <w:rPr>
                <w:rFonts w:cs="Times New Roman"/>
              </w:rPr>
              <w:t>tax losses carried forward can be u</w:t>
            </w:r>
            <w:r w:rsidR="00E3399F" w:rsidRPr="009859C7">
              <w:rPr>
                <w:rFonts w:cs="Times New Roman"/>
              </w:rPr>
              <w:t>tilised</w:t>
            </w:r>
          </w:p>
        </w:tc>
      </w:tr>
      <w:tr w:rsidR="00055A66" w:rsidRPr="009859C7" w:rsidTr="00055A66">
        <w:tblPrEx>
          <w:shd w:val="clear" w:color="auto" w:fill="auto"/>
        </w:tblPrEx>
        <w:tc>
          <w:tcPr>
            <w:tcW w:w="1440" w:type="dxa"/>
            <w:shd w:val="clear" w:color="auto" w:fill="auto"/>
          </w:tcPr>
          <w:p w:rsidR="00055A66" w:rsidRPr="009859C7" w:rsidRDefault="00055A66" w:rsidP="00E179AB">
            <w:pPr>
              <w:pStyle w:val="block"/>
              <w:spacing w:after="0" w:line="240" w:lineRule="atLeast"/>
              <w:ind w:left="0"/>
              <w:rPr>
                <w:rFonts w:cs="Times New Roman"/>
                <w:lang w:val="en-US" w:bidi="th-TH"/>
              </w:rPr>
            </w:pPr>
            <w:r w:rsidRPr="009859C7">
              <w:rPr>
                <w:rFonts w:cs="Times New Roman"/>
                <w:lang w:val="en-US" w:bidi="th-TH"/>
              </w:rPr>
              <w:t>24</w:t>
            </w:r>
          </w:p>
        </w:tc>
        <w:tc>
          <w:tcPr>
            <w:tcW w:w="7380" w:type="dxa"/>
            <w:shd w:val="clear" w:color="auto" w:fill="auto"/>
          </w:tcPr>
          <w:p w:rsidR="00055A66" w:rsidRPr="009859C7" w:rsidRDefault="00055A66" w:rsidP="00E179AB">
            <w:pPr>
              <w:pStyle w:val="block"/>
              <w:tabs>
                <w:tab w:val="left" w:pos="360"/>
                <w:tab w:val="decimal" w:pos="540"/>
                <w:tab w:val="left" w:pos="720"/>
              </w:tabs>
              <w:spacing w:after="0" w:line="240" w:lineRule="atLeast"/>
              <w:ind w:left="162" w:hanging="162"/>
              <w:jc w:val="thaiDistribute"/>
              <w:rPr>
                <w:rFonts w:cs="Times New Roman"/>
              </w:rPr>
            </w:pPr>
            <w:r w:rsidRPr="009859C7">
              <w:rPr>
                <w:rFonts w:cs="Times New Roman"/>
              </w:rPr>
              <w:t>Measurement of defined benefit obligations</w:t>
            </w:r>
            <w:r w:rsidRPr="009859C7">
              <w:rPr>
                <w:rFonts w:cs="Times New Roman"/>
                <w:szCs w:val="22"/>
                <w:cs/>
                <w:lang w:bidi="th-TH"/>
              </w:rPr>
              <w:t xml:space="preserve">: </w:t>
            </w:r>
            <w:r w:rsidRPr="009859C7">
              <w:rPr>
                <w:rFonts w:cs="Times New Roman"/>
              </w:rPr>
              <w:t>key actuarial assumptions</w:t>
            </w:r>
          </w:p>
        </w:tc>
      </w:tr>
    </w:tbl>
    <w:p w:rsidR="00055A66" w:rsidRPr="009859C7" w:rsidRDefault="00055A66" w:rsidP="00783E92">
      <w:pPr>
        <w:pStyle w:val="BodyText"/>
        <w:spacing w:after="0" w:line="240" w:lineRule="atLeast"/>
        <w:ind w:left="540"/>
        <w:jc w:val="both"/>
        <w:rPr>
          <w:rFonts w:cs="Times New Roman"/>
          <w:shd w:val="clear" w:color="auto" w:fill="CCCCCC"/>
          <w:lang w:val="en-GB"/>
        </w:rPr>
      </w:pPr>
    </w:p>
    <w:p w:rsidR="00783E92" w:rsidRPr="009859C7" w:rsidRDefault="00783E92" w:rsidP="00055A66">
      <w:pPr>
        <w:ind w:left="2520" w:hanging="1980"/>
        <w:jc w:val="thaiDistribute"/>
        <w:rPr>
          <w:rFonts w:cs="Times New Roman"/>
        </w:rPr>
      </w:pPr>
    </w:p>
    <w:p w:rsidR="00F85940" w:rsidRPr="009859C7" w:rsidRDefault="00F85940">
      <w:pPr>
        <w:rPr>
          <w:rFonts w:cs="Times New Roman"/>
          <w:lang w:val="en-AU"/>
        </w:rPr>
      </w:pPr>
      <w:r w:rsidRPr="009859C7">
        <w:rPr>
          <w:rFonts w:cs="Times New Roman"/>
          <w:szCs w:val="22"/>
          <w:cs/>
          <w:lang w:bidi="th-TH"/>
        </w:rPr>
        <w:br w:type="page"/>
      </w:r>
    </w:p>
    <w:p w:rsidR="00F85940" w:rsidRPr="009859C7" w:rsidRDefault="00F85940" w:rsidP="008321D2">
      <w:pPr>
        <w:pStyle w:val="Heading1"/>
        <w:numPr>
          <w:ilvl w:val="0"/>
          <w:numId w:val="3"/>
        </w:numPr>
        <w:tabs>
          <w:tab w:val="left" w:pos="540"/>
          <w:tab w:val="left" w:pos="1080"/>
        </w:tabs>
        <w:spacing w:before="0" w:after="0" w:line="240" w:lineRule="atLeast"/>
        <w:ind w:left="540"/>
        <w:rPr>
          <w:rFonts w:cs="Times New Roman"/>
          <w:bCs/>
        </w:rPr>
      </w:pPr>
      <w:r w:rsidRPr="009859C7">
        <w:rPr>
          <w:rFonts w:cs="Times New Roman"/>
          <w:bCs/>
        </w:rPr>
        <w:lastRenderedPageBreak/>
        <w:t>Changes in accounting policies</w:t>
      </w:r>
    </w:p>
    <w:p w:rsidR="00F85940" w:rsidRPr="009859C7" w:rsidRDefault="00F85940" w:rsidP="00F85940">
      <w:pPr>
        <w:pStyle w:val="ListParagraph"/>
        <w:ind w:left="270" w:hanging="540"/>
        <w:jc w:val="thaiDistribute"/>
      </w:pPr>
    </w:p>
    <w:p w:rsidR="00F85940" w:rsidRPr="009859C7" w:rsidRDefault="00055A66" w:rsidP="00F85940">
      <w:pPr>
        <w:pStyle w:val="ListParagraph"/>
        <w:ind w:left="540"/>
        <w:jc w:val="thaiDistribute"/>
      </w:pPr>
      <w:r w:rsidRPr="009859C7">
        <w:t xml:space="preserve">From 1 January 2019, the Group has adopted TFRS 15 using the cumulative effect method, taking into account the effect of initially applying this standard only to contracts that were not completed before </w:t>
      </w:r>
      <w:r w:rsidR="006A5400" w:rsidRPr="009859C7">
        <w:br/>
      </w:r>
      <w:r w:rsidRPr="009859C7">
        <w:t>1 January 2019 as an adjustment to the retained earnings at 1 January 2019</w:t>
      </w:r>
      <w:r w:rsidRPr="009859C7">
        <w:rPr>
          <w:cs/>
          <w:lang w:bidi="th-TH"/>
        </w:rPr>
        <w:t xml:space="preserve">. </w:t>
      </w:r>
      <w:r w:rsidRPr="009859C7">
        <w:t>Therefore, the Group has not restated the information presented for 2018, as previously reported under TAS 18 and related interpretations</w:t>
      </w:r>
      <w:r w:rsidRPr="009859C7">
        <w:rPr>
          <w:cs/>
          <w:lang w:bidi="th-TH"/>
        </w:rPr>
        <w:t xml:space="preserve">. </w:t>
      </w:r>
      <w:r w:rsidRPr="009859C7">
        <w:t>The disclosure requirements of TFRS 15 have not generally been applied to comparative information</w:t>
      </w:r>
      <w:r w:rsidRPr="009859C7">
        <w:rPr>
          <w:cs/>
          <w:lang w:bidi="th-TH"/>
        </w:rPr>
        <w:t>.</w:t>
      </w:r>
    </w:p>
    <w:p w:rsidR="00F85940" w:rsidRPr="009859C7" w:rsidRDefault="00F85940" w:rsidP="00F85940">
      <w:pPr>
        <w:pStyle w:val="ListParagraph"/>
        <w:ind w:left="270" w:hanging="540"/>
        <w:jc w:val="thaiDistribute"/>
      </w:pPr>
    </w:p>
    <w:p w:rsidR="00F85940" w:rsidRPr="009859C7" w:rsidRDefault="00055A66" w:rsidP="00F85940">
      <w:pPr>
        <w:pStyle w:val="ListParagraph"/>
        <w:ind w:left="540"/>
        <w:jc w:val="thaiDistribute"/>
      </w:pPr>
      <w:r w:rsidRPr="009859C7">
        <w:t>Under TFRS 15, the Group recognises revenue when a customer obtains control of the goods or services in an amount that reflects the consideration to which the Group expects to be entitled, excluding those amounts collected on behalf of third parties, value added tax and after deduction of any trade discounts and volume rebates</w:t>
      </w:r>
      <w:r w:rsidRPr="009859C7">
        <w:rPr>
          <w:szCs w:val="22"/>
          <w:cs/>
          <w:lang w:bidi="th-TH"/>
        </w:rPr>
        <w:t xml:space="preserve">. </w:t>
      </w:r>
      <w:r w:rsidRPr="009859C7">
        <w:t xml:space="preserve">Judgement is required in determining the timing of the transfer of control for revenue recognition </w:t>
      </w:r>
      <w:r w:rsidRPr="009859C7">
        <w:rPr>
          <w:szCs w:val="22"/>
          <w:cs/>
          <w:lang w:bidi="th-TH"/>
        </w:rPr>
        <w:t xml:space="preserve">- </w:t>
      </w:r>
      <w:r w:rsidRPr="009859C7">
        <w:t>at a point in time or over time</w:t>
      </w:r>
      <w:r w:rsidRPr="009859C7">
        <w:rPr>
          <w:szCs w:val="22"/>
          <w:cs/>
          <w:lang w:bidi="th-TH"/>
        </w:rPr>
        <w:t xml:space="preserve">. </w:t>
      </w:r>
      <w:r w:rsidRPr="009859C7">
        <w:t>Under TAS 18, the Group recognised revenue from sale of goods when the significant risks and rewards of ownership of the goods were transferred to the buyer, and recognised revenue from rendering of services by reference to the stage of completion of the transaction at the end of the reporting period</w:t>
      </w:r>
      <w:r w:rsidRPr="009859C7">
        <w:rPr>
          <w:szCs w:val="22"/>
          <w:cs/>
          <w:lang w:bidi="th-TH"/>
        </w:rPr>
        <w:t xml:space="preserve">. </w:t>
      </w:r>
      <w:r w:rsidRPr="009859C7">
        <w:t>No revenue was recognised if there was continuing management involvement with the goods or there were significant uncertainties regarding recovery of the consideration due</w:t>
      </w:r>
      <w:r w:rsidRPr="009859C7">
        <w:rPr>
          <w:szCs w:val="22"/>
          <w:cs/>
          <w:lang w:bidi="th-TH"/>
        </w:rPr>
        <w:t>.</w:t>
      </w:r>
    </w:p>
    <w:p w:rsidR="00F85940" w:rsidRPr="009859C7" w:rsidRDefault="00F85940" w:rsidP="000A56D8">
      <w:pPr>
        <w:jc w:val="thaiDistribute"/>
        <w:rPr>
          <w:rFonts w:cs="Times New Roman"/>
        </w:rPr>
      </w:pPr>
    </w:p>
    <w:p w:rsidR="00F85940" w:rsidRPr="009859C7" w:rsidRDefault="00F85940" w:rsidP="00F85940">
      <w:pPr>
        <w:pStyle w:val="ListParagraph"/>
        <w:ind w:left="540"/>
        <w:jc w:val="thaiDistribute"/>
      </w:pPr>
      <w:r w:rsidRPr="009859C7">
        <w:t>The detail and quantitative impact of the change in accounting policy policies are disclosed as follows</w:t>
      </w:r>
      <w:r w:rsidRPr="009859C7">
        <w:rPr>
          <w:szCs w:val="22"/>
          <w:cs/>
          <w:lang w:bidi="th-TH"/>
        </w:rPr>
        <w:t>:</w:t>
      </w:r>
    </w:p>
    <w:p w:rsidR="00F85940" w:rsidRPr="009859C7" w:rsidRDefault="00F85940" w:rsidP="00F85940">
      <w:pPr>
        <w:pStyle w:val="ListParagraph"/>
        <w:ind w:left="270" w:hanging="540"/>
        <w:jc w:val="thaiDistribute"/>
      </w:pPr>
    </w:p>
    <w:p w:rsidR="00F85940" w:rsidRPr="009859C7" w:rsidRDefault="00F85940" w:rsidP="00F85940">
      <w:pPr>
        <w:pStyle w:val="ListParagraph"/>
        <w:ind w:left="540" w:hanging="540"/>
        <w:jc w:val="thaiDistribute"/>
        <w:rPr>
          <w:i/>
          <w:iCs/>
        </w:rPr>
      </w:pPr>
      <w:r w:rsidRPr="009859C7">
        <w:rPr>
          <w:i/>
          <w:iCs/>
        </w:rPr>
        <w:tab/>
        <w:t xml:space="preserve">Sale </w:t>
      </w:r>
      <w:r w:rsidRPr="009859C7">
        <w:rPr>
          <w:i/>
          <w:iCs/>
          <w:lang w:bidi="th-TH"/>
        </w:rPr>
        <w:t>o</w:t>
      </w:r>
      <w:r w:rsidRPr="009859C7">
        <w:rPr>
          <w:i/>
          <w:iCs/>
        </w:rPr>
        <w:t>f steam under minimum take or pay arrangement</w:t>
      </w:r>
    </w:p>
    <w:p w:rsidR="00F85940" w:rsidRPr="009859C7" w:rsidRDefault="00F85940" w:rsidP="00F85940">
      <w:pPr>
        <w:pStyle w:val="ListParagraph"/>
        <w:ind w:left="270" w:hanging="540"/>
        <w:jc w:val="thaiDistribute"/>
      </w:pPr>
    </w:p>
    <w:p w:rsidR="00F85940" w:rsidRPr="009859C7" w:rsidRDefault="00F85940" w:rsidP="00F85940">
      <w:pPr>
        <w:pStyle w:val="ListParagraph"/>
        <w:ind w:left="540"/>
        <w:jc w:val="thaiDistribute"/>
      </w:pPr>
      <w:r w:rsidRPr="009859C7">
        <w:t>For the sale of steam under minimum take or pay arrangement of an associate in Indonesia</w:t>
      </w:r>
      <w:r w:rsidRPr="009859C7">
        <w:rPr>
          <w:szCs w:val="22"/>
          <w:cs/>
          <w:lang w:bidi="th-TH"/>
        </w:rPr>
        <w:t xml:space="preserve">. </w:t>
      </w:r>
      <w:r w:rsidRPr="009859C7">
        <w:t>Under TFRS 15, revenue should be recognised upon fulfilment of the performance obligation</w:t>
      </w:r>
      <w:r w:rsidRPr="009859C7">
        <w:rPr>
          <w:szCs w:val="22"/>
          <w:cs/>
          <w:lang w:bidi="th-TH"/>
        </w:rPr>
        <w:t>.</w:t>
      </w:r>
    </w:p>
    <w:p w:rsidR="00F85940" w:rsidRPr="009859C7" w:rsidRDefault="00F85940" w:rsidP="00F85940">
      <w:pPr>
        <w:pStyle w:val="ListParagraph"/>
        <w:ind w:left="270" w:hanging="540"/>
        <w:jc w:val="thaiDistribute"/>
      </w:pPr>
    </w:p>
    <w:p w:rsidR="00F85940" w:rsidRPr="009859C7" w:rsidRDefault="00F85940" w:rsidP="00F85940">
      <w:pPr>
        <w:pStyle w:val="ListParagraph"/>
        <w:ind w:left="540"/>
        <w:jc w:val="thaiDistribute"/>
      </w:pPr>
      <w:r w:rsidRPr="009859C7">
        <w:t>TFRS 15 did not have any material impact on the Group</w:t>
      </w:r>
      <w:r w:rsidRPr="009859C7">
        <w:rPr>
          <w:szCs w:val="22"/>
          <w:cs/>
          <w:lang w:bidi="th-TH"/>
        </w:rPr>
        <w:t>’</w:t>
      </w:r>
      <w:r w:rsidRPr="009859C7">
        <w:t>s accounting policies with respect to other revenue streams</w:t>
      </w:r>
      <w:r w:rsidRPr="009859C7">
        <w:rPr>
          <w:szCs w:val="22"/>
          <w:cs/>
          <w:lang w:bidi="th-TH"/>
        </w:rPr>
        <w:t>.</w:t>
      </w:r>
    </w:p>
    <w:p w:rsidR="00F85940" w:rsidRPr="009859C7" w:rsidRDefault="00F85940" w:rsidP="00F85940">
      <w:pPr>
        <w:pStyle w:val="ListParagraph"/>
        <w:ind w:left="270" w:hanging="540"/>
        <w:jc w:val="thaiDistribute"/>
      </w:pPr>
    </w:p>
    <w:p w:rsidR="00F85940" w:rsidRPr="009859C7" w:rsidRDefault="00F85940" w:rsidP="00F85940">
      <w:pPr>
        <w:pStyle w:val="ListParagraph"/>
        <w:ind w:left="540"/>
        <w:jc w:val="thaiDistribute"/>
      </w:pPr>
      <w:r w:rsidRPr="009859C7">
        <w:t>The following table summarises the impact, net of tax, of adopting TFRS 15</w:t>
      </w:r>
      <w:r w:rsidRPr="009859C7">
        <w:rPr>
          <w:szCs w:val="22"/>
          <w:cs/>
          <w:lang w:bidi="th-TH"/>
        </w:rPr>
        <w:t>.</w:t>
      </w:r>
    </w:p>
    <w:p w:rsidR="00F85940" w:rsidRPr="009859C7" w:rsidRDefault="00F85940" w:rsidP="00F85940">
      <w:pPr>
        <w:pStyle w:val="ListParagraph"/>
        <w:ind w:left="270" w:hanging="540"/>
        <w:jc w:val="thaiDistribute"/>
      </w:pPr>
    </w:p>
    <w:tbl>
      <w:tblPr>
        <w:tblW w:w="9468" w:type="dxa"/>
        <w:tblInd w:w="360" w:type="dxa"/>
        <w:tblLayout w:type="fixed"/>
        <w:tblLook w:val="04A0" w:firstRow="1" w:lastRow="0" w:firstColumn="1" w:lastColumn="0" w:noHBand="0" w:noVBand="1"/>
      </w:tblPr>
      <w:tblGrid>
        <w:gridCol w:w="5238"/>
        <w:gridCol w:w="2115"/>
        <w:gridCol w:w="2115"/>
      </w:tblGrid>
      <w:tr w:rsidR="00F85940" w:rsidRPr="009859C7" w:rsidTr="001E1452">
        <w:tc>
          <w:tcPr>
            <w:tcW w:w="5238" w:type="dxa"/>
            <w:shd w:val="clear" w:color="auto" w:fill="auto"/>
          </w:tcPr>
          <w:p w:rsidR="00F85940" w:rsidRPr="009859C7" w:rsidRDefault="00F85940" w:rsidP="001E1452">
            <w:pPr>
              <w:spacing w:line="260" w:lineRule="atLeast"/>
              <w:ind w:left="270" w:hanging="540"/>
              <w:rPr>
                <w:rFonts w:cs="Times New Roman"/>
                <w:b/>
                <w:bCs/>
                <w:i/>
                <w:iCs/>
                <w:szCs w:val="22"/>
              </w:rPr>
            </w:pPr>
          </w:p>
          <w:p w:rsidR="00F85940" w:rsidRPr="009859C7" w:rsidRDefault="00F85940" w:rsidP="001E1452">
            <w:pPr>
              <w:spacing w:line="260" w:lineRule="atLeast"/>
              <w:ind w:left="270" w:hanging="195"/>
              <w:rPr>
                <w:rFonts w:cs="Times New Roman"/>
                <w:b/>
                <w:bCs/>
                <w:i/>
                <w:iCs/>
                <w:szCs w:val="22"/>
              </w:rPr>
            </w:pPr>
            <w:r w:rsidRPr="009859C7">
              <w:rPr>
                <w:rFonts w:cs="Times New Roman"/>
                <w:b/>
                <w:bCs/>
                <w:i/>
                <w:iCs/>
                <w:szCs w:val="22"/>
              </w:rPr>
              <w:t>As at 1 January 2019</w:t>
            </w:r>
          </w:p>
        </w:tc>
        <w:tc>
          <w:tcPr>
            <w:tcW w:w="2115" w:type="dxa"/>
            <w:shd w:val="clear" w:color="auto" w:fill="auto"/>
          </w:tcPr>
          <w:p w:rsidR="00F85940" w:rsidRPr="009859C7" w:rsidRDefault="00F85940" w:rsidP="001E1452">
            <w:pPr>
              <w:ind w:left="-126" w:right="-48"/>
              <w:jc w:val="center"/>
              <w:rPr>
                <w:rFonts w:cs="Times New Roman"/>
                <w:szCs w:val="22"/>
              </w:rPr>
            </w:pPr>
            <w:r w:rsidRPr="009859C7">
              <w:rPr>
                <w:rFonts w:cs="Times New Roman"/>
                <w:b/>
                <w:bCs/>
                <w:szCs w:val="22"/>
              </w:rPr>
              <w:t>Consolidated</w:t>
            </w:r>
            <w:r w:rsidRPr="009859C7">
              <w:rPr>
                <w:rFonts w:cs="Times New Roman"/>
                <w:b/>
                <w:bCs/>
                <w:szCs w:val="22"/>
                <w:cs/>
                <w:lang w:bidi="th-TH"/>
              </w:rPr>
              <w:t xml:space="preserve"> </w:t>
            </w:r>
            <w:r w:rsidRPr="009859C7">
              <w:rPr>
                <w:rFonts w:cs="Times New Roman"/>
                <w:b/>
                <w:bCs/>
                <w:szCs w:val="22"/>
              </w:rPr>
              <w:t xml:space="preserve">financial </w:t>
            </w:r>
            <w:r w:rsidRPr="009859C7">
              <w:rPr>
                <w:rFonts w:cs="Times New Roman"/>
                <w:b/>
                <w:bCs/>
                <w:szCs w:val="22"/>
                <w:lang w:bidi="th-TH"/>
              </w:rPr>
              <w:t>s</w:t>
            </w:r>
            <w:r w:rsidRPr="009859C7">
              <w:rPr>
                <w:rFonts w:cs="Times New Roman"/>
                <w:b/>
                <w:bCs/>
                <w:szCs w:val="22"/>
              </w:rPr>
              <w:t>tatements</w:t>
            </w:r>
          </w:p>
        </w:tc>
        <w:tc>
          <w:tcPr>
            <w:tcW w:w="2115" w:type="dxa"/>
            <w:shd w:val="clear" w:color="auto" w:fill="auto"/>
          </w:tcPr>
          <w:p w:rsidR="00F85940" w:rsidRPr="009859C7" w:rsidRDefault="00F85940" w:rsidP="001E1452">
            <w:pPr>
              <w:ind w:left="-126" w:right="-48"/>
              <w:jc w:val="center"/>
              <w:rPr>
                <w:rFonts w:cs="Times New Roman"/>
                <w:szCs w:val="22"/>
              </w:rPr>
            </w:pPr>
            <w:r w:rsidRPr="009859C7">
              <w:rPr>
                <w:rFonts w:cs="Times New Roman"/>
                <w:b/>
                <w:bCs/>
                <w:szCs w:val="22"/>
              </w:rPr>
              <w:t>Separate</w:t>
            </w:r>
            <w:r w:rsidRPr="009859C7">
              <w:rPr>
                <w:rFonts w:cs="Times New Roman"/>
                <w:b/>
                <w:bCs/>
                <w:szCs w:val="22"/>
                <w:cs/>
                <w:lang w:bidi="th-TH"/>
              </w:rPr>
              <w:t xml:space="preserve"> </w:t>
            </w:r>
            <w:r w:rsidR="00E3399F" w:rsidRPr="009859C7">
              <w:rPr>
                <w:rFonts w:cs="Times New Roman"/>
                <w:b/>
                <w:bCs/>
                <w:szCs w:val="22"/>
                <w:lang w:bidi="th-TH"/>
              </w:rPr>
              <w:br/>
            </w:r>
            <w:r w:rsidRPr="009859C7">
              <w:rPr>
                <w:rFonts w:cs="Times New Roman"/>
                <w:b/>
                <w:bCs/>
                <w:szCs w:val="22"/>
              </w:rPr>
              <w:t>financial statements</w:t>
            </w:r>
          </w:p>
        </w:tc>
      </w:tr>
      <w:tr w:rsidR="00F85940" w:rsidRPr="009859C7" w:rsidTr="001E1452">
        <w:tc>
          <w:tcPr>
            <w:tcW w:w="5238" w:type="dxa"/>
            <w:shd w:val="clear" w:color="auto" w:fill="auto"/>
          </w:tcPr>
          <w:p w:rsidR="00F85940" w:rsidRPr="009859C7" w:rsidRDefault="00F85940" w:rsidP="001E1452">
            <w:pPr>
              <w:spacing w:line="260" w:lineRule="atLeast"/>
              <w:ind w:left="270" w:hanging="540"/>
              <w:rPr>
                <w:rFonts w:cs="Times New Roman"/>
                <w:szCs w:val="22"/>
              </w:rPr>
            </w:pPr>
          </w:p>
        </w:tc>
        <w:tc>
          <w:tcPr>
            <w:tcW w:w="4230" w:type="dxa"/>
            <w:gridSpan w:val="2"/>
            <w:shd w:val="clear" w:color="auto" w:fill="auto"/>
          </w:tcPr>
          <w:p w:rsidR="00F85940" w:rsidRPr="009859C7" w:rsidRDefault="00C11EA9" w:rsidP="001E1452">
            <w:pPr>
              <w:spacing w:line="260" w:lineRule="atLeast"/>
              <w:ind w:left="270" w:hanging="540"/>
              <w:jc w:val="center"/>
              <w:rPr>
                <w:rFonts w:cs="Times New Roman"/>
                <w:i/>
                <w:iCs/>
                <w:szCs w:val="22"/>
              </w:rPr>
            </w:pPr>
            <w:r w:rsidRPr="009859C7">
              <w:rPr>
                <w:rFonts w:cs="Times New Roman"/>
                <w:i/>
                <w:iCs/>
                <w:szCs w:val="22"/>
                <w:cs/>
                <w:lang w:bidi="th-TH"/>
              </w:rPr>
              <w:t>(</w:t>
            </w:r>
            <w:r w:rsidR="00F85940" w:rsidRPr="009859C7">
              <w:rPr>
                <w:rFonts w:cs="Times New Roman"/>
                <w:i/>
                <w:iCs/>
                <w:szCs w:val="22"/>
              </w:rPr>
              <w:t>in million Baht</w:t>
            </w:r>
            <w:r w:rsidR="00F85940" w:rsidRPr="009859C7">
              <w:rPr>
                <w:rFonts w:cs="Times New Roman"/>
                <w:i/>
                <w:iCs/>
                <w:szCs w:val="22"/>
                <w:cs/>
                <w:lang w:bidi="th-TH"/>
              </w:rPr>
              <w:t>)</w:t>
            </w: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i/>
                <w:iCs/>
                <w:szCs w:val="22"/>
              </w:rPr>
            </w:pPr>
            <w:r w:rsidRPr="009859C7">
              <w:rPr>
                <w:rFonts w:cs="Times New Roman"/>
                <w:i/>
                <w:iCs/>
                <w:szCs w:val="22"/>
              </w:rPr>
              <w:t>Asset</w:t>
            </w:r>
          </w:p>
        </w:tc>
        <w:tc>
          <w:tcPr>
            <w:tcW w:w="2115" w:type="dxa"/>
            <w:shd w:val="clear" w:color="auto" w:fill="auto"/>
          </w:tcPr>
          <w:p w:rsidR="00F85940" w:rsidRPr="009859C7" w:rsidRDefault="00F85940" w:rsidP="001E1452">
            <w:pPr>
              <w:ind w:left="270" w:hanging="540"/>
              <w:jc w:val="center"/>
              <w:rPr>
                <w:rFonts w:cs="Times New Roman"/>
                <w:szCs w:val="22"/>
              </w:rPr>
            </w:pPr>
          </w:p>
        </w:tc>
        <w:tc>
          <w:tcPr>
            <w:tcW w:w="2115" w:type="dxa"/>
            <w:shd w:val="clear" w:color="auto" w:fill="auto"/>
          </w:tcPr>
          <w:p w:rsidR="00F85940" w:rsidRPr="009859C7" w:rsidRDefault="00F85940" w:rsidP="001E1452">
            <w:pPr>
              <w:spacing w:line="260" w:lineRule="atLeast"/>
              <w:ind w:left="270" w:hanging="540"/>
              <w:jc w:val="center"/>
              <w:rPr>
                <w:rFonts w:cs="Times New Roman"/>
                <w:szCs w:val="22"/>
              </w:rPr>
            </w:pP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szCs w:val="22"/>
              </w:rPr>
            </w:pPr>
            <w:r w:rsidRPr="009859C7">
              <w:rPr>
                <w:rFonts w:cs="Times New Roman"/>
                <w:szCs w:val="22"/>
              </w:rPr>
              <w:t>Decrease in investment in associate</w:t>
            </w:r>
          </w:p>
        </w:tc>
        <w:tc>
          <w:tcPr>
            <w:tcW w:w="2115" w:type="dxa"/>
            <w:shd w:val="clear" w:color="auto" w:fill="auto"/>
          </w:tcPr>
          <w:p w:rsidR="00F85940" w:rsidRPr="009859C7" w:rsidRDefault="00F85940" w:rsidP="001E1452">
            <w:pPr>
              <w:pBdr>
                <w:bottom w:val="single" w:sz="4" w:space="1" w:color="auto"/>
              </w:pBdr>
              <w:tabs>
                <w:tab w:val="decimal" w:pos="1410"/>
              </w:tabs>
              <w:ind w:left="270" w:hanging="540"/>
              <w:jc w:val="center"/>
              <w:rPr>
                <w:rFonts w:cs="Times New Roman"/>
                <w:szCs w:val="22"/>
              </w:rPr>
            </w:pPr>
            <w:r w:rsidRPr="009859C7">
              <w:rPr>
                <w:rFonts w:cs="Times New Roman"/>
                <w:szCs w:val="22"/>
              </w:rPr>
              <w:t>54</w:t>
            </w:r>
          </w:p>
        </w:tc>
        <w:tc>
          <w:tcPr>
            <w:tcW w:w="2115" w:type="dxa"/>
            <w:shd w:val="clear" w:color="auto" w:fill="auto"/>
          </w:tcPr>
          <w:p w:rsidR="00F85940" w:rsidRPr="009859C7" w:rsidRDefault="00F85940" w:rsidP="001E1452">
            <w:pPr>
              <w:pBdr>
                <w:bottom w:val="single" w:sz="4" w:space="1" w:color="auto"/>
              </w:pBdr>
              <w:tabs>
                <w:tab w:val="decimal" w:pos="1410"/>
              </w:tabs>
              <w:ind w:left="270" w:hanging="540"/>
              <w:jc w:val="center"/>
              <w:rPr>
                <w:rFonts w:cs="Times New Roman"/>
                <w:szCs w:val="22"/>
              </w:rPr>
            </w:pPr>
            <w:r w:rsidRPr="009859C7">
              <w:rPr>
                <w:rFonts w:cs="Times New Roman"/>
                <w:szCs w:val="22"/>
                <w:cs/>
                <w:lang w:bidi="th-TH"/>
              </w:rPr>
              <w:t>-</w:t>
            </w: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b/>
                <w:bCs/>
                <w:szCs w:val="22"/>
              </w:rPr>
            </w:pPr>
            <w:r w:rsidRPr="009859C7">
              <w:rPr>
                <w:rFonts w:cs="Times New Roman"/>
                <w:b/>
                <w:bCs/>
                <w:szCs w:val="22"/>
              </w:rPr>
              <w:t>Decrease in total asset</w:t>
            </w:r>
            <w:r w:rsidR="00E3399F" w:rsidRPr="009859C7">
              <w:rPr>
                <w:rFonts w:cs="Times New Roman"/>
                <w:b/>
                <w:bCs/>
                <w:szCs w:val="22"/>
              </w:rPr>
              <w:t>s</w:t>
            </w:r>
          </w:p>
        </w:tc>
        <w:tc>
          <w:tcPr>
            <w:tcW w:w="2115" w:type="dxa"/>
            <w:shd w:val="clear" w:color="auto" w:fill="auto"/>
          </w:tcPr>
          <w:p w:rsidR="00F85940" w:rsidRPr="009859C7" w:rsidRDefault="00F85940" w:rsidP="001E1452">
            <w:pPr>
              <w:pBdr>
                <w:bottom w:val="double" w:sz="4" w:space="1" w:color="auto"/>
              </w:pBdr>
              <w:tabs>
                <w:tab w:val="decimal" w:pos="1410"/>
              </w:tabs>
              <w:ind w:left="270" w:hanging="540"/>
              <w:jc w:val="center"/>
              <w:rPr>
                <w:rFonts w:cs="Times New Roman"/>
                <w:b/>
                <w:bCs/>
                <w:szCs w:val="22"/>
              </w:rPr>
            </w:pPr>
            <w:r w:rsidRPr="009859C7">
              <w:rPr>
                <w:rFonts w:cs="Times New Roman"/>
                <w:b/>
                <w:bCs/>
                <w:szCs w:val="22"/>
              </w:rPr>
              <w:t>54</w:t>
            </w:r>
          </w:p>
        </w:tc>
        <w:tc>
          <w:tcPr>
            <w:tcW w:w="2115" w:type="dxa"/>
            <w:shd w:val="clear" w:color="auto" w:fill="auto"/>
          </w:tcPr>
          <w:p w:rsidR="00F85940" w:rsidRPr="009859C7" w:rsidRDefault="00F85940" w:rsidP="00E3399F">
            <w:pPr>
              <w:pBdr>
                <w:bottom w:val="double" w:sz="4" w:space="1" w:color="auto"/>
              </w:pBdr>
              <w:tabs>
                <w:tab w:val="decimal" w:pos="1410"/>
              </w:tabs>
              <w:ind w:left="270" w:hanging="540"/>
              <w:jc w:val="center"/>
              <w:rPr>
                <w:rFonts w:cs="Times New Roman"/>
                <w:b/>
                <w:bCs/>
                <w:szCs w:val="22"/>
              </w:rPr>
            </w:pPr>
            <w:r w:rsidRPr="009859C7">
              <w:rPr>
                <w:rFonts w:cs="Times New Roman"/>
                <w:b/>
                <w:bCs/>
                <w:szCs w:val="22"/>
                <w:cs/>
                <w:lang w:bidi="th-TH"/>
              </w:rPr>
              <w:t>-</w:t>
            </w: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szCs w:val="22"/>
              </w:rPr>
            </w:pPr>
          </w:p>
        </w:tc>
        <w:tc>
          <w:tcPr>
            <w:tcW w:w="2115" w:type="dxa"/>
            <w:shd w:val="clear" w:color="auto" w:fill="auto"/>
          </w:tcPr>
          <w:p w:rsidR="00F85940" w:rsidRPr="009859C7" w:rsidRDefault="00F85940" w:rsidP="001E1452">
            <w:pPr>
              <w:tabs>
                <w:tab w:val="decimal" w:pos="1410"/>
              </w:tabs>
              <w:ind w:left="270" w:hanging="540"/>
              <w:jc w:val="center"/>
              <w:rPr>
                <w:rFonts w:cs="Times New Roman"/>
                <w:szCs w:val="22"/>
              </w:rPr>
            </w:pPr>
          </w:p>
        </w:tc>
        <w:tc>
          <w:tcPr>
            <w:tcW w:w="2115" w:type="dxa"/>
            <w:shd w:val="clear" w:color="auto" w:fill="auto"/>
          </w:tcPr>
          <w:p w:rsidR="00F85940" w:rsidRPr="009859C7" w:rsidRDefault="00F85940" w:rsidP="001E1452">
            <w:pPr>
              <w:tabs>
                <w:tab w:val="decimal" w:pos="1410"/>
              </w:tabs>
              <w:spacing w:line="260" w:lineRule="atLeast"/>
              <w:ind w:left="270" w:hanging="540"/>
              <w:jc w:val="center"/>
              <w:rPr>
                <w:rFonts w:cs="Times New Roman"/>
                <w:szCs w:val="22"/>
              </w:rPr>
            </w:pP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i/>
                <w:iCs/>
                <w:szCs w:val="22"/>
              </w:rPr>
            </w:pPr>
            <w:r w:rsidRPr="009859C7">
              <w:rPr>
                <w:rFonts w:cs="Times New Roman"/>
                <w:i/>
                <w:iCs/>
                <w:szCs w:val="22"/>
              </w:rPr>
              <w:t>Equity</w:t>
            </w:r>
          </w:p>
        </w:tc>
        <w:tc>
          <w:tcPr>
            <w:tcW w:w="2115" w:type="dxa"/>
            <w:shd w:val="clear" w:color="auto" w:fill="auto"/>
          </w:tcPr>
          <w:p w:rsidR="00F85940" w:rsidRPr="009859C7" w:rsidRDefault="00F85940" w:rsidP="001E1452">
            <w:pPr>
              <w:tabs>
                <w:tab w:val="decimal" w:pos="1410"/>
              </w:tabs>
              <w:ind w:left="270" w:hanging="540"/>
              <w:jc w:val="center"/>
              <w:rPr>
                <w:rFonts w:cs="Times New Roman"/>
                <w:szCs w:val="22"/>
              </w:rPr>
            </w:pPr>
          </w:p>
        </w:tc>
        <w:tc>
          <w:tcPr>
            <w:tcW w:w="2115" w:type="dxa"/>
            <w:shd w:val="clear" w:color="auto" w:fill="auto"/>
          </w:tcPr>
          <w:p w:rsidR="00F85940" w:rsidRPr="009859C7" w:rsidRDefault="00F85940" w:rsidP="001E1452">
            <w:pPr>
              <w:tabs>
                <w:tab w:val="decimal" w:pos="1410"/>
              </w:tabs>
              <w:spacing w:line="260" w:lineRule="atLeast"/>
              <w:ind w:left="270" w:hanging="540"/>
              <w:jc w:val="center"/>
              <w:rPr>
                <w:rFonts w:cs="Times New Roman"/>
                <w:szCs w:val="22"/>
              </w:rPr>
            </w:pP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szCs w:val="22"/>
              </w:rPr>
            </w:pPr>
            <w:r w:rsidRPr="009859C7">
              <w:rPr>
                <w:rFonts w:cs="Times New Roman"/>
                <w:szCs w:val="22"/>
              </w:rPr>
              <w:t xml:space="preserve">Decrease in retained earnings </w:t>
            </w:r>
          </w:p>
        </w:tc>
        <w:tc>
          <w:tcPr>
            <w:tcW w:w="2115" w:type="dxa"/>
            <w:shd w:val="clear" w:color="auto" w:fill="auto"/>
          </w:tcPr>
          <w:p w:rsidR="00F85940" w:rsidRPr="009859C7" w:rsidRDefault="00F85940" w:rsidP="001E1452">
            <w:pPr>
              <w:tabs>
                <w:tab w:val="decimal" w:pos="1410"/>
              </w:tabs>
              <w:ind w:left="270" w:hanging="540"/>
              <w:jc w:val="center"/>
              <w:rPr>
                <w:rFonts w:cs="Times New Roman"/>
                <w:szCs w:val="22"/>
              </w:rPr>
            </w:pPr>
            <w:r w:rsidRPr="009859C7">
              <w:rPr>
                <w:rFonts w:cs="Times New Roman"/>
                <w:szCs w:val="22"/>
              </w:rPr>
              <w:t>38</w:t>
            </w:r>
          </w:p>
        </w:tc>
        <w:tc>
          <w:tcPr>
            <w:tcW w:w="2115" w:type="dxa"/>
            <w:shd w:val="clear" w:color="auto" w:fill="auto"/>
          </w:tcPr>
          <w:p w:rsidR="00F85940" w:rsidRPr="009859C7" w:rsidRDefault="00F85940" w:rsidP="001E1452">
            <w:pPr>
              <w:tabs>
                <w:tab w:val="decimal" w:pos="1410"/>
              </w:tabs>
              <w:ind w:left="270" w:hanging="540"/>
              <w:jc w:val="center"/>
              <w:rPr>
                <w:rFonts w:cs="Times New Roman"/>
                <w:szCs w:val="22"/>
              </w:rPr>
            </w:pPr>
            <w:r w:rsidRPr="009859C7">
              <w:rPr>
                <w:rFonts w:cs="Times New Roman"/>
                <w:szCs w:val="22"/>
                <w:cs/>
                <w:lang w:bidi="th-TH"/>
              </w:rPr>
              <w:t>-</w:t>
            </w: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szCs w:val="22"/>
              </w:rPr>
            </w:pPr>
            <w:r w:rsidRPr="009859C7">
              <w:rPr>
                <w:rFonts w:cs="Times New Roman"/>
                <w:szCs w:val="22"/>
              </w:rPr>
              <w:t>Decrease in non</w:t>
            </w:r>
            <w:r w:rsidRPr="009859C7">
              <w:rPr>
                <w:rFonts w:cs="Times New Roman"/>
                <w:szCs w:val="22"/>
                <w:cs/>
                <w:lang w:bidi="th-TH"/>
              </w:rPr>
              <w:t>-</w:t>
            </w:r>
            <w:r w:rsidRPr="009859C7">
              <w:rPr>
                <w:rFonts w:cs="Times New Roman"/>
                <w:szCs w:val="22"/>
              </w:rPr>
              <w:t>controlling interest</w:t>
            </w:r>
          </w:p>
        </w:tc>
        <w:tc>
          <w:tcPr>
            <w:tcW w:w="2115" w:type="dxa"/>
            <w:shd w:val="clear" w:color="auto" w:fill="auto"/>
          </w:tcPr>
          <w:p w:rsidR="00F85940" w:rsidRPr="009859C7" w:rsidRDefault="00F85940" w:rsidP="001E1452">
            <w:pPr>
              <w:pBdr>
                <w:bottom w:val="single" w:sz="4" w:space="1" w:color="auto"/>
              </w:pBdr>
              <w:tabs>
                <w:tab w:val="decimal" w:pos="1410"/>
              </w:tabs>
              <w:ind w:left="270" w:hanging="540"/>
              <w:jc w:val="center"/>
              <w:rPr>
                <w:rFonts w:cs="Times New Roman"/>
                <w:szCs w:val="22"/>
              </w:rPr>
            </w:pPr>
            <w:r w:rsidRPr="009859C7">
              <w:rPr>
                <w:rFonts w:cs="Times New Roman"/>
                <w:szCs w:val="22"/>
              </w:rPr>
              <w:t>16</w:t>
            </w:r>
          </w:p>
        </w:tc>
        <w:tc>
          <w:tcPr>
            <w:tcW w:w="2115" w:type="dxa"/>
            <w:shd w:val="clear" w:color="auto" w:fill="auto"/>
          </w:tcPr>
          <w:p w:rsidR="00F85940" w:rsidRPr="009859C7" w:rsidRDefault="00F85940" w:rsidP="001E1452">
            <w:pPr>
              <w:pBdr>
                <w:bottom w:val="single" w:sz="4" w:space="1" w:color="auto"/>
              </w:pBdr>
              <w:tabs>
                <w:tab w:val="decimal" w:pos="1410"/>
              </w:tabs>
              <w:ind w:left="270" w:hanging="540"/>
              <w:jc w:val="center"/>
              <w:rPr>
                <w:rFonts w:cs="Times New Roman"/>
                <w:szCs w:val="22"/>
              </w:rPr>
            </w:pPr>
            <w:r w:rsidRPr="009859C7">
              <w:rPr>
                <w:rFonts w:cs="Times New Roman"/>
                <w:szCs w:val="22"/>
                <w:cs/>
                <w:lang w:bidi="th-TH"/>
              </w:rPr>
              <w:t>-</w:t>
            </w:r>
          </w:p>
        </w:tc>
      </w:tr>
      <w:tr w:rsidR="00F85940" w:rsidRPr="009859C7" w:rsidTr="001E1452">
        <w:tc>
          <w:tcPr>
            <w:tcW w:w="5238" w:type="dxa"/>
            <w:shd w:val="clear" w:color="auto" w:fill="auto"/>
          </w:tcPr>
          <w:p w:rsidR="00F85940" w:rsidRPr="009859C7" w:rsidRDefault="00F85940" w:rsidP="001E1452">
            <w:pPr>
              <w:spacing w:line="260" w:lineRule="atLeast"/>
              <w:ind w:left="270" w:hanging="195"/>
              <w:rPr>
                <w:rFonts w:cs="Times New Roman"/>
                <w:b/>
                <w:bCs/>
                <w:szCs w:val="22"/>
              </w:rPr>
            </w:pPr>
            <w:r w:rsidRPr="009859C7">
              <w:rPr>
                <w:rFonts w:cs="Times New Roman"/>
                <w:b/>
                <w:bCs/>
                <w:szCs w:val="22"/>
              </w:rPr>
              <w:t>Decrease in total equity</w:t>
            </w:r>
          </w:p>
        </w:tc>
        <w:tc>
          <w:tcPr>
            <w:tcW w:w="2115" w:type="dxa"/>
            <w:shd w:val="clear" w:color="auto" w:fill="auto"/>
          </w:tcPr>
          <w:p w:rsidR="00F85940" w:rsidRPr="009859C7" w:rsidRDefault="00F85940" w:rsidP="009A1242">
            <w:pPr>
              <w:pBdr>
                <w:bottom w:val="double" w:sz="4" w:space="1" w:color="auto"/>
              </w:pBdr>
              <w:tabs>
                <w:tab w:val="decimal" w:pos="1410"/>
              </w:tabs>
              <w:ind w:left="270" w:hanging="540"/>
              <w:jc w:val="center"/>
              <w:rPr>
                <w:rFonts w:cs="Times New Roman"/>
                <w:b/>
                <w:bCs/>
                <w:szCs w:val="22"/>
              </w:rPr>
            </w:pPr>
            <w:r w:rsidRPr="009859C7">
              <w:rPr>
                <w:rFonts w:cs="Times New Roman"/>
                <w:b/>
                <w:bCs/>
                <w:szCs w:val="22"/>
              </w:rPr>
              <w:t>54</w:t>
            </w:r>
          </w:p>
        </w:tc>
        <w:tc>
          <w:tcPr>
            <w:tcW w:w="2115" w:type="dxa"/>
            <w:shd w:val="clear" w:color="auto" w:fill="auto"/>
          </w:tcPr>
          <w:p w:rsidR="00F85940" w:rsidRPr="009859C7" w:rsidRDefault="00F85940" w:rsidP="009A1242">
            <w:pPr>
              <w:pBdr>
                <w:bottom w:val="double" w:sz="4" w:space="1" w:color="auto"/>
              </w:pBdr>
              <w:tabs>
                <w:tab w:val="decimal" w:pos="1410"/>
              </w:tabs>
              <w:ind w:left="270" w:hanging="540"/>
              <w:jc w:val="center"/>
              <w:rPr>
                <w:rFonts w:cs="Times New Roman"/>
                <w:b/>
                <w:bCs/>
                <w:szCs w:val="22"/>
              </w:rPr>
            </w:pPr>
            <w:r w:rsidRPr="009859C7">
              <w:rPr>
                <w:rFonts w:cs="Times New Roman"/>
                <w:b/>
                <w:bCs/>
                <w:szCs w:val="22"/>
                <w:cs/>
                <w:lang w:bidi="th-TH"/>
              </w:rPr>
              <w:t>-</w:t>
            </w:r>
          </w:p>
        </w:tc>
      </w:tr>
    </w:tbl>
    <w:p w:rsidR="000A56D8" w:rsidRPr="009859C7" w:rsidRDefault="000A56D8" w:rsidP="00F85940">
      <w:pPr>
        <w:pStyle w:val="ListParagraph"/>
        <w:ind w:left="540"/>
        <w:jc w:val="thaiDistribute"/>
      </w:pPr>
    </w:p>
    <w:p w:rsidR="00F85940" w:rsidRPr="009859C7" w:rsidRDefault="00F85940" w:rsidP="00F85940">
      <w:pPr>
        <w:pStyle w:val="ListParagraph"/>
        <w:ind w:left="540"/>
        <w:jc w:val="thaiDistribute"/>
        <w:rPr>
          <w:szCs w:val="22"/>
          <w:lang w:bidi="th-TH"/>
        </w:rPr>
      </w:pPr>
      <w:r w:rsidRPr="009859C7">
        <w:t xml:space="preserve">There is no material impacts on the consolidated and separate statement of cash flows for the </w:t>
      </w:r>
      <w:r w:rsidR="00E3399F" w:rsidRPr="009859C7">
        <w:t>year</w:t>
      </w:r>
      <w:r w:rsidRPr="009859C7">
        <w:t xml:space="preserve"> ended 31</w:t>
      </w:r>
      <w:r w:rsidRPr="009859C7">
        <w:rPr>
          <w:szCs w:val="22"/>
          <w:cs/>
          <w:lang w:bidi="th-TH"/>
        </w:rPr>
        <w:t xml:space="preserve"> </w:t>
      </w:r>
      <w:r w:rsidRPr="009859C7">
        <w:rPr>
          <w:szCs w:val="22"/>
          <w:lang w:bidi="th-TH"/>
        </w:rPr>
        <w:t>Dec</w:t>
      </w:r>
      <w:r w:rsidRPr="009859C7">
        <w:t>ember 2019 from the adoption of TFRS 15</w:t>
      </w:r>
      <w:r w:rsidRPr="009859C7">
        <w:rPr>
          <w:szCs w:val="22"/>
          <w:cs/>
          <w:lang w:bidi="th-TH"/>
        </w:rPr>
        <w:t>.</w:t>
      </w:r>
    </w:p>
    <w:p w:rsidR="00F85940" w:rsidRPr="009859C7" w:rsidRDefault="00F85940" w:rsidP="00F85940">
      <w:pPr>
        <w:pStyle w:val="Heading1"/>
        <w:numPr>
          <w:ilvl w:val="0"/>
          <w:numId w:val="0"/>
        </w:numPr>
        <w:spacing w:before="0" w:after="0" w:line="240" w:lineRule="atLeast"/>
        <w:ind w:left="540"/>
        <w:rPr>
          <w:rFonts w:cs="Times New Roman"/>
          <w:sz w:val="22"/>
          <w:szCs w:val="22"/>
          <w:lang w:val="en-US"/>
        </w:rPr>
      </w:pPr>
    </w:p>
    <w:p w:rsidR="000A56D8" w:rsidRPr="009859C7" w:rsidRDefault="000A56D8" w:rsidP="000A56D8">
      <w:pPr>
        <w:pStyle w:val="BodyText"/>
        <w:rPr>
          <w:rFonts w:cs="Times New Roman"/>
          <w:lang w:val="en-US"/>
        </w:rPr>
      </w:pPr>
    </w:p>
    <w:p w:rsidR="000A56D8" w:rsidRPr="009859C7" w:rsidRDefault="000A56D8" w:rsidP="000A56D8">
      <w:pPr>
        <w:pStyle w:val="BodyText"/>
        <w:rPr>
          <w:rFonts w:cs="Times New Roman"/>
          <w:lang w:val="en-US"/>
        </w:rPr>
      </w:pPr>
    </w:p>
    <w:p w:rsidR="0023364C" w:rsidRPr="009859C7" w:rsidRDefault="0023364C">
      <w:pPr>
        <w:rPr>
          <w:rFonts w:cs="Times New Roman"/>
          <w:b/>
          <w:sz w:val="24"/>
          <w:szCs w:val="24"/>
        </w:rPr>
      </w:pPr>
      <w:r w:rsidRPr="009859C7">
        <w:rPr>
          <w:rFonts w:cs="Times New Roman"/>
          <w:szCs w:val="24"/>
        </w:rPr>
        <w:br w:type="page"/>
      </w: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Significant accounting policies</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055A66" w:rsidP="00055A66">
      <w:pPr>
        <w:pStyle w:val="BodyText"/>
        <w:spacing w:after="0" w:line="240" w:lineRule="atLeast"/>
        <w:ind w:left="540"/>
        <w:jc w:val="both"/>
        <w:rPr>
          <w:rFonts w:cs="Times New Roman"/>
          <w:szCs w:val="22"/>
        </w:rPr>
      </w:pPr>
      <w:r w:rsidRPr="009859C7">
        <w:rPr>
          <w:rFonts w:cs="Times New Roman"/>
          <w:szCs w:val="22"/>
        </w:rPr>
        <w:t>The accounting policies set out below have been applied consistently to all periods presented in these financial statements except as explained in note 3</w:t>
      </w:r>
      <w:r w:rsidR="00E3399F" w:rsidRPr="009859C7">
        <w:rPr>
          <w:rFonts w:cs="Times New Roman"/>
          <w:szCs w:val="22"/>
          <w:cs/>
          <w:lang w:bidi="th-TH"/>
        </w:rPr>
        <w:t>.</w:t>
      </w:r>
    </w:p>
    <w:p w:rsidR="00055A66" w:rsidRPr="009859C7" w:rsidRDefault="00055A66" w:rsidP="00055A66">
      <w:pPr>
        <w:pStyle w:val="BodyText"/>
        <w:spacing w:after="0" w:line="240" w:lineRule="atLeast"/>
        <w:ind w:left="540"/>
        <w:jc w:val="both"/>
        <w:rPr>
          <w:rFonts w:cs="Times New Roman"/>
          <w:bCs/>
          <w:szCs w:val="22"/>
        </w:rPr>
      </w:pPr>
    </w:p>
    <w:p w:rsidR="00783E92" w:rsidRPr="009859C7" w:rsidRDefault="00783E92" w:rsidP="008321D2">
      <w:pPr>
        <w:pStyle w:val="acctstatementsub-heading"/>
        <w:numPr>
          <w:ilvl w:val="0"/>
          <w:numId w:val="4"/>
        </w:numPr>
        <w:spacing w:before="0" w:after="0"/>
        <w:ind w:left="540"/>
        <w:jc w:val="both"/>
        <w:rPr>
          <w:rFonts w:cs="Times New Roman"/>
          <w:i/>
          <w:iCs/>
          <w:szCs w:val="22"/>
        </w:rPr>
      </w:pPr>
      <w:r w:rsidRPr="009859C7">
        <w:rPr>
          <w:rFonts w:cs="Times New Roman"/>
          <w:i/>
          <w:iCs/>
          <w:szCs w:val="22"/>
        </w:rPr>
        <w:t>Basis of consolidation</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372C4F" w:rsidP="00783E92">
      <w:pPr>
        <w:pStyle w:val="BodyText"/>
        <w:spacing w:after="0" w:line="240" w:lineRule="atLeast"/>
        <w:ind w:left="540"/>
        <w:jc w:val="both"/>
        <w:rPr>
          <w:rFonts w:cs="Times New Roman"/>
          <w:szCs w:val="22"/>
        </w:rPr>
      </w:pPr>
      <w:r w:rsidRPr="009859C7">
        <w:rPr>
          <w:rFonts w:cs="Times New Roman"/>
          <w:szCs w:val="22"/>
        </w:rPr>
        <w:t xml:space="preserve">The consolidated financial statements relate to the Company and its subsidiaries </w:t>
      </w:r>
      <w:r w:rsidRPr="009859C7">
        <w:rPr>
          <w:rFonts w:cs="Times New Roman"/>
          <w:szCs w:val="22"/>
          <w:cs/>
          <w:lang w:bidi="th-TH"/>
        </w:rPr>
        <w:t>(</w:t>
      </w:r>
      <w:r w:rsidRPr="009859C7">
        <w:rPr>
          <w:rFonts w:cs="Times New Roman"/>
          <w:szCs w:val="22"/>
        </w:rPr>
        <w:t xml:space="preserve">together referred to as the </w:t>
      </w:r>
      <w:r w:rsidRPr="009859C7">
        <w:rPr>
          <w:rFonts w:cs="Times New Roman"/>
          <w:szCs w:val="22"/>
          <w:cs/>
          <w:lang w:bidi="th-TH"/>
        </w:rPr>
        <w:t>“</w:t>
      </w:r>
      <w:r w:rsidRPr="009859C7">
        <w:rPr>
          <w:rFonts w:cs="Times New Roman"/>
          <w:szCs w:val="22"/>
        </w:rPr>
        <w:t>Group</w:t>
      </w:r>
      <w:r w:rsidRPr="009859C7">
        <w:rPr>
          <w:rFonts w:cs="Times New Roman"/>
          <w:szCs w:val="22"/>
          <w:cs/>
          <w:lang w:bidi="th-TH"/>
        </w:rPr>
        <w:t xml:space="preserve">”) </w:t>
      </w:r>
      <w:r w:rsidRPr="009859C7">
        <w:rPr>
          <w:rFonts w:cs="Times New Roman"/>
          <w:szCs w:val="22"/>
        </w:rPr>
        <w:t>and the Group</w:t>
      </w:r>
      <w:r w:rsidRPr="009859C7">
        <w:rPr>
          <w:rFonts w:cs="Times New Roman"/>
          <w:szCs w:val="22"/>
          <w:cs/>
          <w:lang w:bidi="th-TH"/>
        </w:rPr>
        <w:t>’</w:t>
      </w:r>
      <w:r w:rsidRPr="009859C7">
        <w:rPr>
          <w:rFonts w:cs="Times New Roman"/>
          <w:szCs w:val="22"/>
        </w:rPr>
        <w:t>s interests in associates and joint ventures</w:t>
      </w:r>
      <w:r w:rsidR="00E3399F" w:rsidRPr="009859C7">
        <w:rPr>
          <w:rFonts w:cs="Times New Roman"/>
          <w:szCs w:val="22"/>
          <w:cs/>
          <w:lang w:bidi="th-TH"/>
        </w:rPr>
        <w:t>.</w:t>
      </w:r>
    </w:p>
    <w:p w:rsidR="00372C4F" w:rsidRPr="009859C7" w:rsidRDefault="00372C4F"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i/>
          <w:iCs/>
          <w:szCs w:val="22"/>
        </w:rPr>
      </w:pPr>
      <w:r w:rsidRPr="009859C7">
        <w:rPr>
          <w:rFonts w:cs="Times New Roman"/>
          <w:i/>
          <w:iCs/>
          <w:szCs w:val="22"/>
        </w:rPr>
        <w:t>Business combinations</w:t>
      </w:r>
    </w:p>
    <w:p w:rsidR="00783E92" w:rsidRPr="009859C7" w:rsidRDefault="00783E92" w:rsidP="00EC59D2">
      <w:pPr>
        <w:pStyle w:val="BodyText"/>
        <w:spacing w:after="0" w:line="240" w:lineRule="atLeast"/>
        <w:ind w:left="540"/>
        <w:jc w:val="both"/>
        <w:rPr>
          <w:rFonts w:cs="Times New Roman"/>
          <w:color w:val="000000"/>
          <w:sz w:val="24"/>
          <w:szCs w:val="24"/>
          <w:lang w:val="en-US" w:bidi="th-TH"/>
        </w:rPr>
      </w:pPr>
    </w:p>
    <w:p w:rsidR="00783E92" w:rsidRPr="009859C7" w:rsidRDefault="00372C4F" w:rsidP="00783E92">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The Group applies the acquisition method for all business combinations when control is transferred to the Group</w:t>
      </w:r>
      <w:r w:rsidR="00705D5B" w:rsidRPr="009859C7">
        <w:rPr>
          <w:rFonts w:cs="Times New Roman"/>
          <w:color w:val="000000"/>
          <w:szCs w:val="22"/>
          <w:lang w:val="en-US" w:bidi="th-TH"/>
        </w:rPr>
        <w:t>,</w:t>
      </w:r>
      <w:r w:rsidR="00705D5B" w:rsidRPr="009859C7">
        <w:rPr>
          <w:rFonts w:cs="Times New Roman"/>
        </w:rPr>
        <w:t xml:space="preserve"> </w:t>
      </w:r>
      <w:r w:rsidR="00705D5B" w:rsidRPr="009859C7">
        <w:rPr>
          <w:rFonts w:cs="Times New Roman"/>
          <w:color w:val="000000"/>
          <w:szCs w:val="22"/>
          <w:lang w:val="en-US" w:bidi="th-TH"/>
        </w:rPr>
        <w:t>as describe in subsidiaries section,</w:t>
      </w:r>
      <w:r w:rsidRPr="009859C7">
        <w:rPr>
          <w:rFonts w:cs="Times New Roman"/>
          <w:color w:val="000000"/>
          <w:szCs w:val="22"/>
          <w:lang w:val="en-US" w:bidi="th-TH"/>
        </w:rPr>
        <w:t xml:space="preserve"> other than those with entities under common control</w:t>
      </w:r>
      <w:r w:rsidRPr="009859C7">
        <w:rPr>
          <w:rFonts w:cs="Times New Roman"/>
          <w:color w:val="000000"/>
          <w:szCs w:val="22"/>
          <w:cs/>
          <w:lang w:val="en-US" w:bidi="th-TH"/>
        </w:rPr>
        <w:t>.</w:t>
      </w:r>
    </w:p>
    <w:p w:rsidR="00372C4F" w:rsidRPr="009859C7" w:rsidRDefault="00372C4F" w:rsidP="00783E92">
      <w:pPr>
        <w:autoSpaceDE w:val="0"/>
        <w:autoSpaceDN w:val="0"/>
        <w:adjustRightInd w:val="0"/>
        <w:ind w:left="540"/>
        <w:jc w:val="both"/>
        <w:rPr>
          <w:rFonts w:cs="Times New Roman"/>
          <w:color w:val="000000"/>
          <w:szCs w:val="22"/>
          <w:lang w:val="en-US" w:bidi="th-TH"/>
        </w:rPr>
      </w:pPr>
    </w:p>
    <w:p w:rsidR="00DB5710" w:rsidRPr="009859C7" w:rsidRDefault="00DB5710" w:rsidP="00DB5710">
      <w:pPr>
        <w:autoSpaceDE w:val="0"/>
        <w:autoSpaceDN w:val="0"/>
        <w:adjustRightInd w:val="0"/>
        <w:ind w:left="540"/>
        <w:jc w:val="thaiDistribute"/>
        <w:rPr>
          <w:rFonts w:cs="Times New Roman"/>
          <w:color w:val="000000"/>
          <w:szCs w:val="22"/>
          <w:lang w:val="en-US" w:bidi="th-TH"/>
        </w:rPr>
      </w:pPr>
      <w:r w:rsidRPr="009859C7">
        <w:rPr>
          <w:rFonts w:cs="Times New Roman"/>
          <w:color w:val="000000"/>
          <w:szCs w:val="22"/>
          <w:lang w:val="en-US" w:bidi="th-TH"/>
        </w:rPr>
        <w:t>The acquisition date is the date on which control is transferred to the acquirer</w:t>
      </w:r>
      <w:r w:rsidRPr="009859C7">
        <w:rPr>
          <w:rFonts w:cs="Times New Roman"/>
          <w:color w:val="000000"/>
          <w:szCs w:val="22"/>
          <w:cs/>
          <w:lang w:val="en-US" w:bidi="th-TH"/>
        </w:rPr>
        <w:t xml:space="preserve">. </w:t>
      </w:r>
      <w:r w:rsidRPr="009859C7">
        <w:rPr>
          <w:rFonts w:cs="Times New Roman"/>
          <w:color w:val="000000"/>
          <w:szCs w:val="22"/>
          <w:lang w:val="en-US" w:bidi="th-TH"/>
        </w:rPr>
        <w:t>Judgment is applied in determining the acquisition date and determining whether control is transferred from one party to another</w:t>
      </w:r>
      <w:r w:rsidRPr="009859C7">
        <w:rPr>
          <w:rFonts w:cs="Times New Roman"/>
          <w:color w:val="000000"/>
          <w:szCs w:val="22"/>
          <w:cs/>
          <w:lang w:val="en-US" w:bidi="th-TH"/>
        </w:rPr>
        <w:t>.</w:t>
      </w:r>
    </w:p>
    <w:p w:rsidR="00783E92" w:rsidRPr="009859C7" w:rsidRDefault="00783E92" w:rsidP="00783E92">
      <w:pPr>
        <w:autoSpaceDE w:val="0"/>
        <w:autoSpaceDN w:val="0"/>
        <w:adjustRightInd w:val="0"/>
        <w:ind w:left="540"/>
        <w:jc w:val="both"/>
        <w:rPr>
          <w:rFonts w:cs="Times New Roman"/>
          <w:color w:val="000000"/>
          <w:szCs w:val="22"/>
          <w:lang w:val="en-US" w:bidi="th-TH"/>
        </w:rPr>
      </w:pPr>
    </w:p>
    <w:p w:rsidR="00783E92" w:rsidRPr="009859C7" w:rsidRDefault="00783E92" w:rsidP="00783E92">
      <w:pPr>
        <w:ind w:left="540"/>
        <w:jc w:val="both"/>
        <w:rPr>
          <w:rFonts w:cs="Times New Roman"/>
          <w:color w:val="000000"/>
          <w:szCs w:val="22"/>
          <w:lang w:val="en-US" w:bidi="th-TH"/>
        </w:rPr>
      </w:pPr>
      <w:r w:rsidRPr="009859C7">
        <w:rPr>
          <w:rFonts w:cs="Times New Roman"/>
          <w:color w:val="000000"/>
          <w:szCs w:val="22"/>
          <w:lang w:val="en-US" w:bidi="th-TH"/>
        </w:rPr>
        <w:t>Goodwill is measured as the fair value of the consideration transferred including the recognised amount of any non</w:t>
      </w:r>
      <w:r w:rsidRPr="009859C7">
        <w:rPr>
          <w:rFonts w:cs="Times New Roman"/>
          <w:color w:val="000000"/>
          <w:szCs w:val="22"/>
          <w:cs/>
          <w:lang w:val="en-US" w:bidi="th-TH"/>
        </w:rPr>
        <w:t>-</w:t>
      </w:r>
      <w:r w:rsidRPr="009859C7">
        <w:rPr>
          <w:rFonts w:cs="Times New Roman"/>
          <w:color w:val="000000"/>
          <w:szCs w:val="22"/>
          <w:lang w:val="en-US" w:bidi="th-TH"/>
        </w:rPr>
        <w:t xml:space="preserve">controlling interest in the acquiree, less the net recognised amount </w:t>
      </w:r>
      <w:r w:rsidR="00C11EA9" w:rsidRPr="009859C7">
        <w:rPr>
          <w:rFonts w:cs="Times New Roman"/>
          <w:color w:val="000000"/>
          <w:szCs w:val="22"/>
          <w:cs/>
          <w:lang w:val="en-US" w:bidi="th-TH"/>
        </w:rPr>
        <w:t>(</w:t>
      </w:r>
      <w:r w:rsidRPr="009859C7">
        <w:rPr>
          <w:rFonts w:cs="Times New Roman"/>
          <w:color w:val="000000"/>
          <w:szCs w:val="22"/>
          <w:lang w:val="en-US" w:bidi="th-TH"/>
        </w:rPr>
        <w:t>generally fair value</w:t>
      </w:r>
      <w:r w:rsidRPr="009859C7">
        <w:rPr>
          <w:rFonts w:cs="Times New Roman"/>
          <w:color w:val="000000"/>
          <w:szCs w:val="22"/>
          <w:cs/>
          <w:lang w:val="en-US" w:bidi="th-TH"/>
        </w:rPr>
        <w:t xml:space="preserve">) </w:t>
      </w:r>
      <w:r w:rsidRPr="009859C7">
        <w:rPr>
          <w:rFonts w:cs="Times New Roman"/>
          <w:color w:val="000000"/>
          <w:szCs w:val="22"/>
          <w:lang w:val="en-US" w:bidi="th-TH"/>
        </w:rPr>
        <w:t>of the identifiable assets acquired and liabilities assumed, all measured as of the acquisition date</w:t>
      </w:r>
      <w:r w:rsidRPr="009859C7">
        <w:rPr>
          <w:rFonts w:cs="Times New Roman"/>
          <w:color w:val="000000"/>
          <w:szCs w:val="22"/>
          <w:cs/>
          <w:lang w:val="en-US" w:bidi="th-TH"/>
        </w:rPr>
        <w:t xml:space="preserve">. </w:t>
      </w:r>
      <w:r w:rsidR="006859F5" w:rsidRPr="009859C7">
        <w:rPr>
          <w:rFonts w:cs="Times New Roman"/>
          <w:color w:val="000000"/>
          <w:szCs w:val="22"/>
          <w:lang w:val="en-US" w:bidi="th-TH"/>
        </w:rPr>
        <w:t>Any gain on bargain purchase is recognised in profit or loss immediately</w:t>
      </w:r>
      <w:r w:rsidR="006859F5" w:rsidRPr="009859C7">
        <w:rPr>
          <w:rFonts w:cs="Times New Roman"/>
          <w:color w:val="000000"/>
          <w:szCs w:val="22"/>
          <w:cs/>
          <w:lang w:val="en-US" w:bidi="th-TH"/>
        </w:rPr>
        <w:t>.</w:t>
      </w:r>
    </w:p>
    <w:p w:rsidR="00783E92" w:rsidRPr="009859C7" w:rsidRDefault="00783E92" w:rsidP="00783E92">
      <w:pPr>
        <w:autoSpaceDE w:val="0"/>
        <w:autoSpaceDN w:val="0"/>
        <w:adjustRightInd w:val="0"/>
        <w:ind w:left="540"/>
        <w:jc w:val="both"/>
        <w:rPr>
          <w:rFonts w:cs="Times New Roman"/>
          <w:color w:val="000000"/>
          <w:szCs w:val="22"/>
          <w:lang w:val="en-US" w:bidi="th-TH"/>
        </w:rPr>
      </w:pPr>
    </w:p>
    <w:p w:rsidR="00783E92" w:rsidRPr="009859C7" w:rsidRDefault="00783E92" w:rsidP="00783E92">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Consideration transferred includes the fair values of the assets transferred, liabilities incurred by the Group to the previous owners of the acquiree, and equity interests issued by the Group</w:t>
      </w:r>
      <w:r w:rsidRPr="009859C7">
        <w:rPr>
          <w:rFonts w:cs="Times New Roman"/>
          <w:color w:val="000000"/>
          <w:szCs w:val="22"/>
          <w:cs/>
          <w:lang w:val="en-US" w:bidi="th-TH"/>
        </w:rPr>
        <w:t xml:space="preserve">. </w:t>
      </w:r>
      <w:r w:rsidRPr="009859C7">
        <w:rPr>
          <w:rFonts w:cs="Times New Roman"/>
          <w:color w:val="000000"/>
          <w:szCs w:val="22"/>
          <w:lang w:val="en-US" w:bidi="th-TH"/>
        </w:rPr>
        <w:t>Consideration transferred also includes the fair value of any contingent consideration</w:t>
      </w:r>
      <w:r w:rsidRPr="009859C7">
        <w:rPr>
          <w:rFonts w:cs="Times New Roman"/>
          <w:color w:val="000000"/>
          <w:szCs w:val="22"/>
          <w:cs/>
          <w:lang w:val="en-US" w:bidi="th-TH"/>
        </w:rPr>
        <w:t>.</w:t>
      </w:r>
    </w:p>
    <w:p w:rsidR="00EC59D2" w:rsidRPr="009859C7" w:rsidRDefault="00EC59D2" w:rsidP="00783E92">
      <w:pPr>
        <w:autoSpaceDE w:val="0"/>
        <w:autoSpaceDN w:val="0"/>
        <w:adjustRightInd w:val="0"/>
        <w:ind w:left="540"/>
        <w:jc w:val="both"/>
        <w:rPr>
          <w:rFonts w:cs="Times New Roman"/>
          <w:color w:val="000000"/>
          <w:szCs w:val="22"/>
          <w:lang w:val="en-US" w:bidi="th-TH"/>
        </w:rPr>
      </w:pPr>
    </w:p>
    <w:p w:rsidR="00EC59D2" w:rsidRPr="009859C7" w:rsidRDefault="00EC59D2" w:rsidP="00EC59D2">
      <w:pPr>
        <w:autoSpaceDE w:val="0"/>
        <w:autoSpaceDN w:val="0"/>
        <w:adjustRightInd w:val="0"/>
        <w:ind w:left="540"/>
        <w:jc w:val="thaiDistribute"/>
        <w:rPr>
          <w:rFonts w:cs="Times New Roman"/>
          <w:color w:val="000000"/>
          <w:szCs w:val="22"/>
          <w:lang w:val="en-US" w:bidi="th-TH"/>
        </w:rPr>
      </w:pPr>
      <w:r w:rsidRPr="009859C7">
        <w:rPr>
          <w:rFonts w:cs="Times New Roman"/>
          <w:color w:val="000000"/>
          <w:szCs w:val="22"/>
          <w:lang w:val="en-US" w:bidi="th-TH"/>
        </w:rPr>
        <w:t>Any contingent consideration is measured at fair value at the date of acquisition, and remeasured at fair value at each reporting date</w:t>
      </w:r>
      <w:r w:rsidRPr="009859C7">
        <w:rPr>
          <w:rFonts w:cs="Times New Roman"/>
          <w:color w:val="000000"/>
          <w:szCs w:val="22"/>
          <w:cs/>
          <w:lang w:val="en-US" w:bidi="th-TH"/>
        </w:rPr>
        <w:t xml:space="preserve">. </w:t>
      </w:r>
      <w:r w:rsidRPr="009859C7">
        <w:rPr>
          <w:rFonts w:cs="Times New Roman"/>
          <w:color w:val="000000"/>
          <w:szCs w:val="22"/>
          <w:lang w:val="en-US" w:bidi="th-TH"/>
        </w:rPr>
        <w:t>Subsequent changes in the fair value are recognised in profit or loss</w:t>
      </w:r>
      <w:r w:rsidRPr="009859C7">
        <w:rPr>
          <w:rFonts w:cs="Times New Roman"/>
          <w:color w:val="000000"/>
          <w:szCs w:val="22"/>
          <w:cs/>
          <w:lang w:val="en-US" w:bidi="th-TH"/>
        </w:rPr>
        <w:t>.</w:t>
      </w:r>
    </w:p>
    <w:p w:rsidR="00783E92" w:rsidRPr="009859C7" w:rsidRDefault="00783E92" w:rsidP="00783E92">
      <w:pPr>
        <w:autoSpaceDE w:val="0"/>
        <w:autoSpaceDN w:val="0"/>
        <w:adjustRightInd w:val="0"/>
        <w:ind w:left="540"/>
        <w:jc w:val="both"/>
        <w:rPr>
          <w:rFonts w:cs="Times New Roman"/>
          <w:color w:val="000000"/>
          <w:szCs w:val="22"/>
          <w:lang w:val="en-US" w:bidi="th-TH"/>
        </w:rPr>
      </w:pPr>
    </w:p>
    <w:p w:rsidR="00783E92" w:rsidRPr="009859C7" w:rsidRDefault="00783E92" w:rsidP="00783E92">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A contingent liability of the acquiree is assumed in a business combination only if such a liability represents a present obligation and arises from a past event, and its fair value can be measured reliably</w:t>
      </w:r>
      <w:r w:rsidRPr="009859C7">
        <w:rPr>
          <w:rFonts w:cs="Times New Roman"/>
          <w:color w:val="000000"/>
          <w:szCs w:val="22"/>
          <w:cs/>
          <w:lang w:val="en-US" w:bidi="th-TH"/>
        </w:rPr>
        <w:t xml:space="preserve">. </w:t>
      </w:r>
    </w:p>
    <w:p w:rsidR="00783E92" w:rsidRPr="009859C7" w:rsidRDefault="00783E92" w:rsidP="00381DF8">
      <w:pPr>
        <w:autoSpaceDE w:val="0"/>
        <w:autoSpaceDN w:val="0"/>
        <w:adjustRightInd w:val="0"/>
        <w:ind w:left="540"/>
        <w:jc w:val="both"/>
        <w:rPr>
          <w:rFonts w:cs="Times New Roman"/>
          <w:color w:val="000000"/>
          <w:szCs w:val="22"/>
          <w:lang w:val="en-US" w:bidi="th-TH"/>
        </w:rPr>
      </w:pPr>
    </w:p>
    <w:p w:rsidR="00783E92" w:rsidRPr="009859C7" w:rsidRDefault="00783E92" w:rsidP="00783E92">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Transaction costs that the Group incurs in connection with a business combination, such as legal fees, and other professional and consulting fees are expensed as incurred</w:t>
      </w:r>
      <w:r w:rsidRPr="009859C7">
        <w:rPr>
          <w:rFonts w:cs="Times New Roman"/>
          <w:color w:val="000000"/>
          <w:szCs w:val="22"/>
          <w:cs/>
          <w:lang w:val="en-US" w:bidi="th-TH"/>
        </w:rPr>
        <w:t xml:space="preserve">. </w:t>
      </w:r>
    </w:p>
    <w:p w:rsidR="00693473" w:rsidRPr="009859C7" w:rsidRDefault="00693473" w:rsidP="00783E92">
      <w:pPr>
        <w:autoSpaceDE w:val="0"/>
        <w:autoSpaceDN w:val="0"/>
        <w:adjustRightInd w:val="0"/>
        <w:ind w:left="540"/>
        <w:jc w:val="both"/>
        <w:rPr>
          <w:rFonts w:cs="Times New Roman"/>
          <w:color w:val="000000"/>
          <w:szCs w:val="22"/>
          <w:lang w:val="en-US" w:bidi="th-TH"/>
        </w:rPr>
      </w:pPr>
    </w:p>
    <w:p w:rsidR="0080549C" w:rsidRPr="009859C7" w:rsidRDefault="0080549C" w:rsidP="0080549C">
      <w:pPr>
        <w:autoSpaceDE w:val="0"/>
        <w:autoSpaceDN w:val="0"/>
        <w:adjustRightInd w:val="0"/>
        <w:ind w:left="540"/>
        <w:jc w:val="both"/>
        <w:rPr>
          <w:rFonts w:cs="Times New Roman"/>
          <w:color w:val="000000"/>
          <w:szCs w:val="22"/>
          <w:lang w:val="en-US" w:bidi="th-TH"/>
        </w:rPr>
      </w:pPr>
      <w:r w:rsidRPr="009859C7">
        <w:rPr>
          <w:rFonts w:cs="Times New Roman"/>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w:t>
      </w:r>
      <w:r w:rsidRPr="009859C7">
        <w:rPr>
          <w:rFonts w:cs="Times New Roman"/>
          <w:color w:val="000000"/>
          <w:szCs w:val="22"/>
          <w:cs/>
          <w:lang w:val="en-US" w:bidi="th-TH"/>
        </w:rPr>
        <w:t xml:space="preserve">. </w:t>
      </w:r>
      <w:r w:rsidRPr="009859C7">
        <w:rPr>
          <w:rFonts w:cs="Times New Roman"/>
          <w:color w:val="000000"/>
          <w:szCs w:val="22"/>
          <w:lang w:val="en-US" w:bidi="th-TH"/>
        </w:rPr>
        <w:t>Those provisional amounts are adjusted during the measurement period, or additional assets or liabilities are recogni</w:t>
      </w:r>
      <w:r w:rsidR="00E3399F" w:rsidRPr="009859C7">
        <w:rPr>
          <w:rFonts w:cs="Times New Roman"/>
          <w:color w:val="000000"/>
          <w:szCs w:val="22"/>
          <w:lang w:val="en-US" w:bidi="th-TH"/>
        </w:rPr>
        <w:t>s</w:t>
      </w:r>
      <w:r w:rsidRPr="009859C7">
        <w:rPr>
          <w:rFonts w:cs="Times New Roman"/>
          <w:color w:val="000000"/>
          <w:szCs w:val="22"/>
          <w:lang w:val="en-US" w:bidi="th-TH"/>
        </w:rPr>
        <w:t>ed, to reflect new information obtained about facts and circumstances that existed at the acquisition date that, if known, would have affected the amounts recogni</w:t>
      </w:r>
      <w:r w:rsidR="00E3399F" w:rsidRPr="009859C7">
        <w:rPr>
          <w:rFonts w:cs="Times New Roman"/>
          <w:color w:val="000000"/>
          <w:szCs w:val="22"/>
          <w:lang w:val="en-US" w:bidi="th-TH"/>
        </w:rPr>
        <w:t>s</w:t>
      </w:r>
      <w:r w:rsidRPr="009859C7">
        <w:rPr>
          <w:rFonts w:cs="Times New Roman"/>
          <w:color w:val="000000"/>
          <w:szCs w:val="22"/>
          <w:lang w:val="en-US" w:bidi="th-TH"/>
        </w:rPr>
        <w:t>ed at that date</w:t>
      </w:r>
      <w:r w:rsidRPr="009859C7">
        <w:rPr>
          <w:rFonts w:cs="Times New Roman"/>
          <w:color w:val="000000"/>
          <w:szCs w:val="22"/>
          <w:cs/>
          <w:lang w:val="en-US" w:bidi="th-TH"/>
        </w:rPr>
        <w:t>.</w:t>
      </w:r>
    </w:p>
    <w:p w:rsidR="0080549C" w:rsidRPr="009859C7" w:rsidRDefault="0080549C" w:rsidP="00783E92">
      <w:pPr>
        <w:autoSpaceDE w:val="0"/>
        <w:autoSpaceDN w:val="0"/>
        <w:adjustRightInd w:val="0"/>
        <w:ind w:left="540"/>
        <w:jc w:val="both"/>
        <w:rPr>
          <w:rFonts w:cs="Times New Roman"/>
          <w:color w:val="000000"/>
          <w:szCs w:val="22"/>
          <w:lang w:val="en-US" w:bidi="th-TH"/>
        </w:rPr>
      </w:pPr>
    </w:p>
    <w:p w:rsidR="00783E92" w:rsidRPr="009859C7" w:rsidRDefault="00381DF8" w:rsidP="00783E92">
      <w:pPr>
        <w:ind w:firstLine="540"/>
        <w:rPr>
          <w:rFonts w:cs="Times New Roman"/>
          <w:i/>
          <w:iCs/>
          <w:szCs w:val="22"/>
        </w:rPr>
      </w:pPr>
      <w:r w:rsidRPr="009859C7">
        <w:rPr>
          <w:rFonts w:cs="Times New Roman"/>
          <w:i/>
          <w:iCs/>
          <w:szCs w:val="22"/>
          <w:cs/>
          <w:lang w:bidi="th-TH"/>
        </w:rPr>
        <w:br w:type="page"/>
      </w:r>
      <w:r w:rsidR="00783E92" w:rsidRPr="009859C7">
        <w:rPr>
          <w:rFonts w:cs="Times New Roman"/>
          <w:i/>
          <w:iCs/>
          <w:szCs w:val="22"/>
        </w:rPr>
        <w:lastRenderedPageBreak/>
        <w:t>Acquisitions from entities under common control</w:t>
      </w:r>
    </w:p>
    <w:p w:rsidR="00783E92" w:rsidRPr="009859C7" w:rsidRDefault="00783E92" w:rsidP="00783E92">
      <w:pPr>
        <w:ind w:firstLine="540"/>
        <w:rPr>
          <w:rFonts w:cs="Times New Roman"/>
          <w:i/>
          <w:iCs/>
          <w:szCs w:val="22"/>
          <w:lang w:val="en-US"/>
        </w:rPr>
      </w:pPr>
    </w:p>
    <w:p w:rsidR="00DB5710" w:rsidRPr="009859C7" w:rsidRDefault="00DB5710" w:rsidP="00DB5710">
      <w:pPr>
        <w:ind w:left="540"/>
        <w:jc w:val="thaiDistribute"/>
        <w:rPr>
          <w:rFonts w:cs="Times New Roman"/>
          <w:color w:val="000000"/>
          <w:szCs w:val="22"/>
          <w:lang w:val="en-US" w:bidi="th-TH"/>
        </w:rPr>
      </w:pPr>
      <w:r w:rsidRPr="009859C7">
        <w:rPr>
          <w:rFonts w:cs="Times New Roman"/>
        </w:rPr>
        <w:t>Business combination under common control are accounted for using a method similar to the pooling of interest method</w:t>
      </w:r>
      <w:r w:rsidRPr="009859C7">
        <w:rPr>
          <w:rFonts w:cs="Times New Roman"/>
          <w:szCs w:val="22"/>
          <w:cs/>
          <w:lang w:bidi="th-TH"/>
        </w:rPr>
        <w:t xml:space="preserve">. </w:t>
      </w:r>
      <w:r w:rsidRPr="009859C7">
        <w:rPr>
          <w:rFonts w:cs="Times New Roman"/>
        </w:rPr>
        <w:t>Under that method the acquirer recogni</w:t>
      </w:r>
      <w:r w:rsidR="00E3399F" w:rsidRPr="009859C7">
        <w:rPr>
          <w:rFonts w:cs="Times New Roman"/>
        </w:rPr>
        <w:t>s</w:t>
      </w:r>
      <w:r w:rsidRPr="009859C7">
        <w:rPr>
          <w:rFonts w:cs="Times New Roman"/>
        </w:rPr>
        <w:t>es assets and liabilities of the acquired businesses at their carrying amounts in the consolidated financial statements of the ultimate parent company at the moment of the transaction</w:t>
      </w:r>
      <w:r w:rsidRPr="009859C7">
        <w:rPr>
          <w:rFonts w:cs="Times New Roman"/>
          <w:szCs w:val="22"/>
          <w:cs/>
          <w:lang w:bidi="th-TH"/>
        </w:rPr>
        <w:t>.</w:t>
      </w:r>
      <w:r w:rsidRPr="009859C7">
        <w:rPr>
          <w:rFonts w:cs="Times New Roman"/>
        </w:rPr>
        <w:t xml:space="preserve"> The difference between the carrying amount of the acquired net assets and the consideration transferred is recogni</w:t>
      </w:r>
      <w:r w:rsidR="00E3399F" w:rsidRPr="009859C7">
        <w:rPr>
          <w:rFonts w:cs="Times New Roman"/>
        </w:rPr>
        <w:t>s</w:t>
      </w:r>
      <w:r w:rsidRPr="009859C7">
        <w:rPr>
          <w:rFonts w:cs="Times New Roman"/>
        </w:rPr>
        <w:t xml:space="preserve">ed as surplus or discount from business </w:t>
      </w:r>
      <w:r w:rsidRPr="009859C7">
        <w:rPr>
          <w:rFonts w:cs="Times New Roman"/>
          <w:color w:val="000000"/>
          <w:szCs w:val="22"/>
          <w:lang w:val="en-US" w:bidi="th-TH"/>
        </w:rPr>
        <w:t>combinations under common control in shareholder</w:t>
      </w:r>
      <w:r w:rsidRPr="009859C7">
        <w:rPr>
          <w:rFonts w:cs="Times New Roman"/>
          <w:color w:val="000000"/>
          <w:szCs w:val="22"/>
          <w:cs/>
          <w:lang w:val="en-US" w:bidi="th-TH"/>
        </w:rPr>
        <w:t>’</w:t>
      </w:r>
      <w:r w:rsidRPr="009859C7">
        <w:rPr>
          <w:rFonts w:cs="Times New Roman"/>
          <w:color w:val="000000"/>
          <w:szCs w:val="22"/>
          <w:lang w:val="en-US" w:bidi="th-TH"/>
        </w:rPr>
        <w:t>s equity</w:t>
      </w:r>
      <w:r w:rsidRPr="009859C7">
        <w:rPr>
          <w:rFonts w:cs="Times New Roman"/>
          <w:color w:val="000000"/>
          <w:szCs w:val="22"/>
          <w:cs/>
          <w:lang w:val="en-US" w:bidi="th-TH"/>
        </w:rPr>
        <w:t xml:space="preserve">. </w:t>
      </w:r>
      <w:r w:rsidRPr="009859C7">
        <w:rPr>
          <w:rFonts w:cs="Times New Roman"/>
          <w:color w:val="000000"/>
          <w:szCs w:val="22"/>
          <w:lang w:val="en-US" w:bidi="th-TH"/>
        </w:rPr>
        <w:t>The surplus or discount will be transferred to retained earnings upon divestment of the businesses acquired</w:t>
      </w:r>
      <w:r w:rsidRPr="009859C7">
        <w:rPr>
          <w:rFonts w:cs="Times New Roman"/>
          <w:color w:val="000000"/>
          <w:szCs w:val="22"/>
          <w:cs/>
          <w:lang w:val="en-US" w:bidi="th-TH"/>
        </w:rPr>
        <w:t>.</w:t>
      </w:r>
    </w:p>
    <w:p w:rsidR="00DB5710" w:rsidRPr="009859C7" w:rsidRDefault="00DB5710" w:rsidP="00DB5710">
      <w:pPr>
        <w:ind w:left="540"/>
        <w:jc w:val="thaiDistribute"/>
        <w:rPr>
          <w:rFonts w:cs="Times New Roman"/>
        </w:rPr>
      </w:pPr>
      <w:r w:rsidRPr="009859C7">
        <w:rPr>
          <w:rFonts w:cs="Times New Roman"/>
          <w:szCs w:val="22"/>
          <w:lang w:val="en-US"/>
        </w:rPr>
        <w:br/>
      </w:r>
      <w:r w:rsidRPr="009859C7">
        <w:rPr>
          <w:rFonts w:cs="Times New Roman"/>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9859C7">
        <w:rPr>
          <w:rFonts w:cs="Times New Roman"/>
        </w:rPr>
        <w:t xml:space="preserve"> under common control, whichever date is later, until control ceases</w:t>
      </w:r>
      <w:r w:rsidRPr="009859C7">
        <w:rPr>
          <w:rFonts w:cs="Times New Roman"/>
          <w:szCs w:val="22"/>
          <w:cs/>
          <w:lang w:bidi="th-TH"/>
        </w:rPr>
        <w:t>.</w:t>
      </w:r>
    </w:p>
    <w:p w:rsidR="006859F5" w:rsidRPr="009859C7" w:rsidRDefault="006859F5" w:rsidP="00DB5710">
      <w:pPr>
        <w:rPr>
          <w:rFonts w:cs="Times New Roman"/>
          <w:i/>
          <w:iCs/>
          <w:szCs w:val="22"/>
        </w:rPr>
      </w:pPr>
    </w:p>
    <w:p w:rsidR="00783E92" w:rsidRPr="009859C7" w:rsidRDefault="00783E92" w:rsidP="00E06A77">
      <w:pPr>
        <w:ind w:left="540"/>
        <w:rPr>
          <w:rFonts w:cs="Times New Roman"/>
          <w:i/>
          <w:iCs/>
          <w:szCs w:val="22"/>
        </w:rPr>
      </w:pPr>
      <w:r w:rsidRPr="009859C7">
        <w:rPr>
          <w:rFonts w:cs="Times New Roman"/>
          <w:i/>
          <w:iCs/>
          <w:szCs w:val="22"/>
        </w:rPr>
        <w:t>Subsidiaries</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Subsidiaries are entities controlled by the Group</w:t>
      </w:r>
      <w:r w:rsidRPr="009859C7">
        <w:rPr>
          <w:rFonts w:cs="Times New Roman"/>
          <w:szCs w:val="22"/>
          <w:cs/>
          <w:lang w:bidi="th-TH"/>
        </w:rPr>
        <w:t xml:space="preserve">. </w:t>
      </w:r>
      <w:r w:rsidRPr="009859C7">
        <w:rPr>
          <w:rFonts w:cs="Times New Roman"/>
          <w:szCs w:val="22"/>
        </w:rPr>
        <w:t>The Group controls an entity when it is exposed to, or has rights to, variable returns from its involvement with the entity and has the ability to affect those returns through its power over the entity</w:t>
      </w:r>
      <w:r w:rsidRPr="009859C7">
        <w:rPr>
          <w:rFonts w:cs="Times New Roman"/>
          <w:szCs w:val="22"/>
          <w:cs/>
          <w:lang w:bidi="th-TH"/>
        </w:rPr>
        <w:t xml:space="preserve">. </w:t>
      </w:r>
      <w:r w:rsidRPr="009859C7">
        <w:rPr>
          <w:rFonts w:cs="Times New Roman"/>
          <w:szCs w:val="22"/>
        </w:rPr>
        <w:t>The financial statements of subsidiaries are included in the consolidated financial statements from the date on which control commences until the date on which control ceases</w:t>
      </w:r>
      <w:r w:rsidRPr="009859C7">
        <w:rPr>
          <w:rFonts w:cs="Times New Roman"/>
          <w:szCs w:val="22"/>
          <w:cs/>
          <w:lang w:bidi="th-TH"/>
        </w:rPr>
        <w:t>.</w:t>
      </w:r>
    </w:p>
    <w:p w:rsidR="00D86123" w:rsidRPr="009859C7" w:rsidRDefault="00D86123" w:rsidP="00783E92">
      <w:pPr>
        <w:pStyle w:val="BodyText"/>
        <w:shd w:val="clear" w:color="auto" w:fill="FFFFFF"/>
        <w:spacing w:after="0" w:line="240" w:lineRule="atLeast"/>
        <w:ind w:left="540"/>
        <w:jc w:val="both"/>
        <w:rPr>
          <w:rFonts w:cs="Times New Roman"/>
          <w:szCs w:val="22"/>
        </w:rPr>
      </w:pPr>
    </w:p>
    <w:p w:rsidR="00D86123" w:rsidRPr="009859C7" w:rsidRDefault="00D86123" w:rsidP="00783E92">
      <w:pPr>
        <w:pStyle w:val="BodyText"/>
        <w:shd w:val="clear" w:color="auto" w:fill="FFFFFF"/>
        <w:spacing w:after="0" w:line="240" w:lineRule="atLeast"/>
        <w:ind w:left="540"/>
        <w:jc w:val="both"/>
        <w:rPr>
          <w:rFonts w:cs="Times New Roman"/>
          <w:color w:val="000000"/>
          <w:szCs w:val="22"/>
          <w:lang w:val="en-US" w:bidi="th-TH"/>
        </w:rPr>
      </w:pPr>
      <w:r w:rsidRPr="009859C7">
        <w:rPr>
          <w:rFonts w:cs="Times New Roman"/>
          <w:i/>
          <w:iCs/>
          <w:color w:val="000000"/>
          <w:szCs w:val="22"/>
          <w:lang w:val="en-US" w:bidi="th-TH"/>
        </w:rPr>
        <w:t>Non</w:t>
      </w:r>
      <w:r w:rsidRPr="009859C7">
        <w:rPr>
          <w:rFonts w:cs="Times New Roman"/>
          <w:i/>
          <w:iCs/>
          <w:color w:val="000000"/>
          <w:szCs w:val="22"/>
          <w:cs/>
          <w:lang w:val="en-US" w:bidi="th-TH"/>
        </w:rPr>
        <w:t>-</w:t>
      </w:r>
      <w:r w:rsidRPr="009859C7">
        <w:rPr>
          <w:rFonts w:cs="Times New Roman"/>
          <w:i/>
          <w:iCs/>
          <w:color w:val="000000"/>
          <w:szCs w:val="22"/>
          <w:lang w:val="en-US" w:bidi="th-TH"/>
        </w:rPr>
        <w:t xml:space="preserve">controlling interests </w:t>
      </w:r>
      <w:r w:rsidRPr="009859C7">
        <w:rPr>
          <w:rFonts w:cs="Times New Roman"/>
          <w:color w:val="000000"/>
          <w:szCs w:val="22"/>
          <w:cs/>
          <w:lang w:val="en-US" w:bidi="th-TH"/>
        </w:rPr>
        <w:t xml:space="preserve"> </w:t>
      </w:r>
    </w:p>
    <w:p w:rsidR="00D86123" w:rsidRPr="009859C7" w:rsidRDefault="00D86123" w:rsidP="00783E92">
      <w:pPr>
        <w:pStyle w:val="BodyText"/>
        <w:shd w:val="clear" w:color="auto" w:fill="FFFFFF"/>
        <w:spacing w:after="0" w:line="240" w:lineRule="atLeast"/>
        <w:ind w:left="540"/>
        <w:jc w:val="both"/>
        <w:rPr>
          <w:rFonts w:cs="Times New Roman"/>
          <w:szCs w:val="22"/>
        </w:rPr>
      </w:pPr>
    </w:p>
    <w:p w:rsidR="00D86123" w:rsidRPr="009859C7" w:rsidRDefault="00D86123" w:rsidP="00783E92">
      <w:pPr>
        <w:pStyle w:val="BodyText"/>
        <w:shd w:val="clear" w:color="auto" w:fill="FFFFFF"/>
        <w:spacing w:after="0" w:line="240" w:lineRule="atLeast"/>
        <w:ind w:left="540"/>
        <w:jc w:val="both"/>
        <w:rPr>
          <w:rFonts w:cs="Times New Roman"/>
          <w:i/>
          <w:iCs/>
        </w:rPr>
      </w:pPr>
      <w:r w:rsidRPr="009859C7">
        <w:rPr>
          <w:rFonts w:cs="Times New Roman"/>
          <w:color w:val="000000"/>
          <w:szCs w:val="22"/>
          <w:lang w:val="en-US" w:bidi="th-TH"/>
        </w:rPr>
        <w:t>At the acquisition date, t</w:t>
      </w:r>
      <w:r w:rsidRPr="009859C7" w:rsidDel="00E00E25">
        <w:rPr>
          <w:rFonts w:cs="Times New Roman"/>
          <w:color w:val="000000"/>
          <w:szCs w:val="22"/>
          <w:lang w:val="en-US" w:bidi="th-TH"/>
        </w:rPr>
        <w:t>he Group measures any non</w:t>
      </w:r>
      <w:r w:rsidRPr="009859C7" w:rsidDel="00E00E25">
        <w:rPr>
          <w:rFonts w:cs="Times New Roman"/>
          <w:color w:val="000000"/>
          <w:szCs w:val="22"/>
          <w:cs/>
          <w:lang w:val="en-US" w:bidi="th-TH"/>
        </w:rPr>
        <w:t>-</w:t>
      </w:r>
      <w:r w:rsidRPr="009859C7" w:rsidDel="00E00E25">
        <w:rPr>
          <w:rFonts w:cs="Times New Roman"/>
          <w:color w:val="000000"/>
          <w:szCs w:val="22"/>
          <w:lang w:val="en-US" w:bidi="th-TH"/>
        </w:rPr>
        <w:t>controlling interest at its proportionate interest in the identifiable net assets of the acquiree</w:t>
      </w:r>
      <w:r w:rsidRPr="009859C7" w:rsidDel="00E00E25">
        <w:rPr>
          <w:rFonts w:cs="Times New Roman"/>
          <w:color w:val="000000"/>
          <w:szCs w:val="22"/>
          <w:cs/>
          <w:lang w:val="en-US" w:bidi="th-TH"/>
        </w:rPr>
        <w:t>.</w:t>
      </w:r>
    </w:p>
    <w:p w:rsidR="00783E92" w:rsidRPr="009859C7" w:rsidRDefault="00783E92" w:rsidP="00783E92">
      <w:pPr>
        <w:ind w:left="540"/>
        <w:rPr>
          <w:rFonts w:cs="Times New Roman"/>
          <w:i/>
          <w:iCs/>
        </w:rPr>
      </w:pPr>
    </w:p>
    <w:p w:rsidR="00D86123" w:rsidRPr="009859C7" w:rsidRDefault="00D86123" w:rsidP="00E3399F">
      <w:pPr>
        <w:ind w:left="540"/>
        <w:jc w:val="thaiDistribute"/>
        <w:rPr>
          <w:rFonts w:cs="Times New Roman"/>
          <w:szCs w:val="22"/>
          <w:lang w:val="en-US"/>
        </w:rPr>
      </w:pPr>
      <w:r w:rsidRPr="009859C7">
        <w:rPr>
          <w:rFonts w:cs="Times New Roman"/>
          <w:szCs w:val="22"/>
          <w:lang w:val="en-US"/>
        </w:rPr>
        <w:t>Changes in the Group</w:t>
      </w:r>
      <w:r w:rsidRPr="009859C7">
        <w:rPr>
          <w:rFonts w:cs="Times New Roman"/>
          <w:szCs w:val="22"/>
          <w:cs/>
          <w:lang w:val="en-US" w:bidi="th-TH"/>
        </w:rPr>
        <w:t>’</w:t>
      </w:r>
      <w:r w:rsidRPr="009859C7">
        <w:rPr>
          <w:rFonts w:cs="Times New Roman"/>
          <w:szCs w:val="22"/>
          <w:lang w:val="en-US"/>
        </w:rPr>
        <w:t>s interest in a subsidiary that do not result in a loss of control are accounted for as equity transactions</w:t>
      </w:r>
      <w:r w:rsidR="0012360A" w:rsidRPr="009859C7">
        <w:rPr>
          <w:rFonts w:cs="Times New Roman"/>
          <w:szCs w:val="22"/>
          <w:cs/>
          <w:lang w:val="en-US" w:bidi="th-TH"/>
        </w:rPr>
        <w:t>.</w:t>
      </w:r>
    </w:p>
    <w:p w:rsidR="00D86123" w:rsidRPr="009859C7" w:rsidRDefault="00D86123" w:rsidP="00783E92">
      <w:pPr>
        <w:ind w:left="540"/>
        <w:rPr>
          <w:rFonts w:cs="Times New Roman"/>
          <w:i/>
          <w:iCs/>
        </w:rPr>
      </w:pPr>
    </w:p>
    <w:p w:rsidR="00783E92" w:rsidRPr="009859C7" w:rsidRDefault="00783E92" w:rsidP="00783E92">
      <w:pPr>
        <w:ind w:left="540"/>
        <w:rPr>
          <w:rFonts w:cs="Times New Roman"/>
          <w:b/>
          <w:bCs/>
        </w:rPr>
      </w:pPr>
      <w:r w:rsidRPr="009859C7">
        <w:rPr>
          <w:rFonts w:cs="Times New Roman"/>
          <w:i/>
          <w:iCs/>
        </w:rPr>
        <w:t>Loss of control</w:t>
      </w:r>
      <w:r w:rsidRPr="009859C7">
        <w:rPr>
          <w:rFonts w:cs="Times New Roman"/>
          <w:szCs w:val="22"/>
          <w:cs/>
          <w:lang w:bidi="th-TH"/>
        </w:rPr>
        <w:t xml:space="preserve"> </w:t>
      </w:r>
    </w:p>
    <w:p w:rsidR="00783E92" w:rsidRPr="009859C7" w:rsidRDefault="00783E92" w:rsidP="00783E92">
      <w:pPr>
        <w:pStyle w:val="BodyText"/>
        <w:shd w:val="clear" w:color="auto" w:fill="FFFFFF"/>
        <w:spacing w:after="0" w:line="240" w:lineRule="atLeast"/>
        <w:ind w:left="540"/>
        <w:jc w:val="both"/>
        <w:rPr>
          <w:rFonts w:cs="Times New Roman"/>
          <w:szCs w:val="22"/>
        </w:rPr>
      </w:pPr>
    </w:p>
    <w:p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When the Group loses control over a subsidiary, it derecognises the assets and liabilities of the subsidiary, and any related non</w:t>
      </w:r>
      <w:r w:rsidRPr="009859C7">
        <w:rPr>
          <w:rFonts w:cs="Times New Roman"/>
          <w:szCs w:val="22"/>
          <w:cs/>
          <w:lang w:bidi="th-TH"/>
        </w:rPr>
        <w:t>-</w:t>
      </w:r>
      <w:r w:rsidRPr="009859C7">
        <w:rPr>
          <w:rFonts w:cs="Times New Roman"/>
          <w:szCs w:val="22"/>
        </w:rPr>
        <w:t>controlling interests and other components of equity</w:t>
      </w:r>
      <w:r w:rsidRPr="009859C7">
        <w:rPr>
          <w:rFonts w:cs="Times New Roman"/>
          <w:szCs w:val="22"/>
          <w:cs/>
          <w:lang w:bidi="th-TH"/>
        </w:rPr>
        <w:t xml:space="preserve">. </w:t>
      </w:r>
      <w:r w:rsidRPr="009859C7">
        <w:rPr>
          <w:rFonts w:cs="Times New Roman"/>
          <w:szCs w:val="22"/>
        </w:rPr>
        <w:t>Any resulting gain or loss is recognised in profit or loss</w:t>
      </w:r>
      <w:r w:rsidRPr="009859C7">
        <w:rPr>
          <w:rFonts w:cs="Times New Roman"/>
          <w:szCs w:val="22"/>
          <w:cs/>
          <w:lang w:bidi="th-TH"/>
        </w:rPr>
        <w:t xml:space="preserve">. </w:t>
      </w:r>
      <w:r w:rsidRPr="009859C7">
        <w:rPr>
          <w:rFonts w:cs="Times New Roman"/>
          <w:szCs w:val="22"/>
        </w:rPr>
        <w:t>Any interest retained in the former subsidiary is measured at fair value when control is lost</w:t>
      </w:r>
      <w:r w:rsidRPr="009859C7">
        <w:rPr>
          <w:rFonts w:cs="Times New Roman"/>
          <w:szCs w:val="22"/>
          <w:cs/>
          <w:lang w:bidi="th-TH"/>
        </w:rPr>
        <w:t>.</w:t>
      </w:r>
    </w:p>
    <w:p w:rsidR="00783E92" w:rsidRPr="009859C7" w:rsidRDefault="00783E92" w:rsidP="00381DF8">
      <w:pPr>
        <w:pStyle w:val="BodyText"/>
        <w:shd w:val="clear" w:color="auto" w:fill="FFFFFF"/>
        <w:spacing w:after="0" w:line="240" w:lineRule="atLeast"/>
        <w:ind w:left="540"/>
        <w:jc w:val="both"/>
        <w:rPr>
          <w:rFonts w:cs="Times New Roman"/>
          <w:i/>
          <w:iCs/>
        </w:rPr>
      </w:pPr>
    </w:p>
    <w:p w:rsidR="00783E92" w:rsidRPr="009859C7" w:rsidRDefault="00381DF8" w:rsidP="00783E92">
      <w:pPr>
        <w:ind w:firstLine="540"/>
        <w:rPr>
          <w:rFonts w:cs="Times New Roman"/>
          <w:i/>
          <w:iCs/>
        </w:rPr>
      </w:pPr>
      <w:r w:rsidRPr="009859C7">
        <w:rPr>
          <w:rFonts w:cs="Times New Roman"/>
          <w:i/>
          <w:iCs/>
        </w:rPr>
        <w:t>Interests in equity</w:t>
      </w:r>
      <w:r w:rsidRPr="009859C7">
        <w:rPr>
          <w:rFonts w:cs="Times New Roman"/>
          <w:i/>
          <w:iCs/>
          <w:szCs w:val="22"/>
          <w:cs/>
          <w:lang w:bidi="th-TH"/>
        </w:rPr>
        <w:t>-</w:t>
      </w:r>
      <w:r w:rsidR="00783E92" w:rsidRPr="009859C7">
        <w:rPr>
          <w:rFonts w:cs="Times New Roman"/>
          <w:i/>
          <w:iCs/>
        </w:rPr>
        <w:t xml:space="preserve">accounted investees </w:t>
      </w:r>
    </w:p>
    <w:p w:rsidR="00783E92" w:rsidRPr="009859C7" w:rsidRDefault="00783E92" w:rsidP="00783E92">
      <w:pPr>
        <w:pStyle w:val="BodyText"/>
        <w:spacing w:after="0" w:line="240" w:lineRule="atLeast"/>
        <w:ind w:left="540"/>
        <w:jc w:val="both"/>
        <w:rPr>
          <w:rFonts w:cs="Times New Roman"/>
          <w:i/>
          <w:iCs/>
        </w:rPr>
      </w:pPr>
    </w:p>
    <w:p w:rsidR="00783E92" w:rsidRPr="009859C7" w:rsidRDefault="00783E92" w:rsidP="00783E92">
      <w:pPr>
        <w:pStyle w:val="BodyText"/>
        <w:spacing w:after="0" w:line="240" w:lineRule="atLeast"/>
        <w:ind w:left="540"/>
        <w:jc w:val="both"/>
        <w:rPr>
          <w:rFonts w:cs="Times New Roman"/>
        </w:rPr>
      </w:pPr>
      <w:r w:rsidRPr="009859C7">
        <w:rPr>
          <w:rFonts w:cs="Times New Roman"/>
        </w:rPr>
        <w:t>The Group</w:t>
      </w:r>
      <w:r w:rsidRPr="009859C7">
        <w:rPr>
          <w:rFonts w:cs="Times New Roman"/>
          <w:szCs w:val="22"/>
          <w:cs/>
          <w:lang w:bidi="th-TH"/>
        </w:rPr>
        <w:t>’</w:t>
      </w:r>
      <w:r w:rsidRPr="009859C7">
        <w:rPr>
          <w:rFonts w:cs="Times New Roman"/>
        </w:rPr>
        <w:t>s interests in equity</w:t>
      </w:r>
      <w:r w:rsidRPr="009859C7">
        <w:rPr>
          <w:rFonts w:cs="Times New Roman"/>
          <w:szCs w:val="22"/>
          <w:cs/>
          <w:lang w:bidi="th-TH"/>
        </w:rPr>
        <w:t>-</w:t>
      </w:r>
      <w:r w:rsidRPr="009859C7">
        <w:rPr>
          <w:rFonts w:cs="Times New Roman"/>
        </w:rPr>
        <w:t>accounted investees comprise interests in associates and a joint venture</w:t>
      </w:r>
      <w:r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rPr>
      </w:pPr>
    </w:p>
    <w:p w:rsidR="00783E92" w:rsidRPr="009859C7" w:rsidRDefault="00783E92" w:rsidP="00783E92">
      <w:pPr>
        <w:pStyle w:val="BodyText"/>
        <w:spacing w:after="0" w:line="240" w:lineRule="atLeast"/>
        <w:ind w:left="540"/>
        <w:jc w:val="both"/>
        <w:rPr>
          <w:rFonts w:cs="Times New Roman"/>
        </w:rPr>
      </w:pPr>
      <w:r w:rsidRPr="009859C7">
        <w:rPr>
          <w:rFonts w:cs="Times New Roman"/>
        </w:rPr>
        <w:t>Associates are those entities in which the Group has significant influence, but not control or joint control, over the financial and operating policies</w:t>
      </w:r>
      <w:r w:rsidRPr="009859C7">
        <w:rPr>
          <w:rFonts w:cs="Times New Roman"/>
          <w:szCs w:val="22"/>
          <w:cs/>
          <w:lang w:bidi="th-TH"/>
        </w:rPr>
        <w:t xml:space="preserve">. </w:t>
      </w:r>
      <w:r w:rsidRPr="009859C7">
        <w:rPr>
          <w:rFonts w:cs="Times New Roman"/>
        </w:rPr>
        <w:t>A joint venture is an arrangement in which the Group has joint control, whereby the Group has rights to the net assets of the arrangement, rather than rights to its assets and obligations for its liabilities</w:t>
      </w:r>
      <w:r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rPr>
      </w:pPr>
    </w:p>
    <w:p w:rsidR="00783E92" w:rsidRPr="009859C7" w:rsidRDefault="00783E92" w:rsidP="00783E92">
      <w:pPr>
        <w:pStyle w:val="BodyText"/>
        <w:spacing w:after="0" w:line="240" w:lineRule="atLeast"/>
        <w:ind w:left="540"/>
        <w:jc w:val="both"/>
        <w:rPr>
          <w:rFonts w:cs="Times New Roman"/>
          <w:szCs w:val="22"/>
          <w:lang w:bidi="th-TH"/>
        </w:rPr>
      </w:pPr>
      <w:r w:rsidRPr="009859C7">
        <w:rPr>
          <w:rFonts w:cs="Times New Roman"/>
        </w:rPr>
        <w:t>Interests in associates and joint ventures are accounted for using the equity method</w:t>
      </w:r>
      <w:r w:rsidRPr="009859C7">
        <w:rPr>
          <w:rFonts w:cs="Times New Roman"/>
          <w:szCs w:val="22"/>
          <w:cs/>
          <w:lang w:bidi="th-TH"/>
        </w:rPr>
        <w:t xml:space="preserve">. </w:t>
      </w:r>
      <w:r w:rsidRPr="009859C7">
        <w:rPr>
          <w:rFonts w:cs="Times New Roman"/>
        </w:rPr>
        <w:t>They are recognised initially at cost, which includes transaction costs</w:t>
      </w:r>
      <w:r w:rsidRPr="009859C7">
        <w:rPr>
          <w:rFonts w:cs="Times New Roman"/>
          <w:szCs w:val="22"/>
          <w:cs/>
          <w:lang w:bidi="th-TH"/>
        </w:rPr>
        <w:t xml:space="preserve">. </w:t>
      </w:r>
      <w:r w:rsidRPr="009859C7">
        <w:rPr>
          <w:rFonts w:cs="Times New Roman"/>
        </w:rPr>
        <w:t>Subsequent to initial recognition, the consolidated financial statements include the Group</w:t>
      </w:r>
      <w:r w:rsidRPr="009859C7">
        <w:rPr>
          <w:rFonts w:cs="Times New Roman"/>
          <w:szCs w:val="22"/>
          <w:cs/>
          <w:lang w:bidi="th-TH"/>
        </w:rPr>
        <w:t>’</w:t>
      </w:r>
      <w:r w:rsidRPr="009859C7">
        <w:rPr>
          <w:rFonts w:cs="Times New Roman"/>
        </w:rPr>
        <w:t>s share of the profit or loss and other comprehensive income of equity</w:t>
      </w:r>
      <w:r w:rsidR="00897163" w:rsidRPr="009859C7">
        <w:rPr>
          <w:rFonts w:cs="Times New Roman"/>
          <w:szCs w:val="22"/>
          <w:lang w:bidi="th-TH"/>
        </w:rPr>
        <w:t>-</w:t>
      </w:r>
      <w:r w:rsidRPr="009859C7">
        <w:rPr>
          <w:rFonts w:cs="Times New Roman"/>
        </w:rPr>
        <w:t>accounted investees, until the date on which significant influence or joint control ceases</w:t>
      </w:r>
      <w:r w:rsidRPr="009859C7">
        <w:rPr>
          <w:rFonts w:cs="Times New Roman"/>
          <w:szCs w:val="22"/>
          <w:cs/>
          <w:lang w:bidi="th-TH"/>
        </w:rPr>
        <w:t>.</w:t>
      </w:r>
    </w:p>
    <w:p w:rsidR="00273108" w:rsidRPr="009859C7" w:rsidRDefault="00273108" w:rsidP="00783E92">
      <w:pPr>
        <w:pStyle w:val="BodyText"/>
        <w:spacing w:after="0" w:line="240" w:lineRule="atLeast"/>
        <w:ind w:left="540"/>
        <w:jc w:val="both"/>
        <w:rPr>
          <w:rFonts w:cs="Times New Roman"/>
        </w:rPr>
      </w:pPr>
    </w:p>
    <w:p w:rsidR="00273108" w:rsidRPr="009859C7" w:rsidRDefault="00273108">
      <w:pPr>
        <w:rPr>
          <w:rFonts w:cs="Times New Roman"/>
          <w:i/>
          <w:iCs/>
          <w:szCs w:val="22"/>
          <w:lang w:val="en-AU"/>
        </w:rPr>
      </w:pPr>
      <w:r w:rsidRPr="009859C7">
        <w:rPr>
          <w:rFonts w:cs="Times New Roman"/>
          <w:i/>
          <w:iCs/>
          <w:szCs w:val="22"/>
        </w:rPr>
        <w:br w:type="page"/>
      </w:r>
    </w:p>
    <w:p w:rsidR="00783E92" w:rsidRPr="009859C7" w:rsidRDefault="00783E92" w:rsidP="00783E92">
      <w:pPr>
        <w:pStyle w:val="BodyText"/>
        <w:shd w:val="clear" w:color="auto" w:fill="FFFFFF"/>
        <w:spacing w:after="0" w:line="240" w:lineRule="atLeast"/>
        <w:ind w:left="540"/>
        <w:jc w:val="both"/>
        <w:rPr>
          <w:rFonts w:cs="Times New Roman"/>
          <w:b/>
          <w:bCs/>
          <w:color w:val="0000FF"/>
          <w:szCs w:val="22"/>
        </w:rPr>
      </w:pPr>
      <w:r w:rsidRPr="009859C7">
        <w:rPr>
          <w:rFonts w:cs="Times New Roman"/>
          <w:i/>
          <w:iCs/>
          <w:szCs w:val="22"/>
        </w:rPr>
        <w:lastRenderedPageBreak/>
        <w:t>Transactions eliminated on consolidation</w:t>
      </w:r>
      <w:r w:rsidRPr="009859C7">
        <w:rPr>
          <w:rFonts w:cs="Times New Roman"/>
          <w:b/>
          <w:bCs/>
          <w:color w:val="0000FF"/>
          <w:szCs w:val="22"/>
          <w:cs/>
          <w:lang w:bidi="th-TH"/>
        </w:rPr>
        <w:t xml:space="preserve"> </w:t>
      </w:r>
    </w:p>
    <w:p w:rsidR="00783E92" w:rsidRPr="009859C7" w:rsidRDefault="00783E92" w:rsidP="00783E92">
      <w:pPr>
        <w:pStyle w:val="BodyText"/>
        <w:shd w:val="clear" w:color="auto" w:fill="FFFFFF"/>
        <w:spacing w:after="0" w:line="240" w:lineRule="atLeast"/>
        <w:ind w:left="540"/>
        <w:jc w:val="both"/>
        <w:rPr>
          <w:rFonts w:cs="Times New Roman"/>
          <w:i/>
          <w:iCs/>
          <w:szCs w:val="22"/>
        </w:rPr>
      </w:pPr>
    </w:p>
    <w:p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Intra</w:t>
      </w:r>
      <w:r w:rsidRPr="009859C7">
        <w:rPr>
          <w:rFonts w:cs="Times New Roman"/>
          <w:szCs w:val="22"/>
          <w:cs/>
          <w:lang w:bidi="th-TH"/>
        </w:rPr>
        <w:t>-</w:t>
      </w:r>
      <w:r w:rsidRPr="009859C7">
        <w:rPr>
          <w:rFonts w:cs="Times New Roman"/>
          <w:szCs w:val="22"/>
        </w:rPr>
        <w:t>group balances and transactions, and any unrealised income or expenses arising from intra</w:t>
      </w:r>
      <w:r w:rsidRPr="009859C7">
        <w:rPr>
          <w:rFonts w:cs="Times New Roman"/>
          <w:szCs w:val="22"/>
          <w:cs/>
          <w:lang w:bidi="th-TH"/>
        </w:rPr>
        <w:t>-</w:t>
      </w:r>
      <w:r w:rsidRPr="009859C7">
        <w:rPr>
          <w:rFonts w:cs="Times New Roman"/>
          <w:szCs w:val="22"/>
        </w:rPr>
        <w:t>grou</w:t>
      </w:r>
      <w:r w:rsidR="000C453D" w:rsidRPr="009859C7">
        <w:rPr>
          <w:rFonts w:cs="Times New Roman"/>
          <w:szCs w:val="22"/>
        </w:rPr>
        <w:t>p transactions, are eliminated</w:t>
      </w:r>
      <w:r w:rsidR="000C453D" w:rsidRPr="009859C7">
        <w:rPr>
          <w:rFonts w:cs="Times New Roman"/>
          <w:szCs w:val="22"/>
          <w:cs/>
          <w:lang w:bidi="th-TH"/>
        </w:rPr>
        <w:t>.</w:t>
      </w:r>
      <w:r w:rsidRPr="009859C7">
        <w:rPr>
          <w:rFonts w:cs="Times New Roman"/>
          <w:szCs w:val="22"/>
        </w:rPr>
        <w:t xml:space="preserve"> Unrealised gains arising from transactions with equity</w:t>
      </w:r>
      <w:r w:rsidRPr="009859C7">
        <w:rPr>
          <w:rFonts w:cs="Times New Roman"/>
          <w:szCs w:val="22"/>
          <w:cs/>
          <w:lang w:bidi="th-TH"/>
        </w:rPr>
        <w:t>-</w:t>
      </w:r>
      <w:r w:rsidRPr="009859C7">
        <w:rPr>
          <w:rFonts w:cs="Times New Roman"/>
          <w:szCs w:val="22"/>
        </w:rPr>
        <w:t>accounted investees are eliminated against the investment to the extent of the Gro</w:t>
      </w:r>
      <w:r w:rsidR="000C453D" w:rsidRPr="009859C7">
        <w:rPr>
          <w:rFonts w:cs="Times New Roman"/>
          <w:szCs w:val="22"/>
        </w:rPr>
        <w:t>up</w:t>
      </w:r>
      <w:r w:rsidR="000C453D" w:rsidRPr="009859C7">
        <w:rPr>
          <w:rFonts w:cs="Times New Roman"/>
          <w:szCs w:val="22"/>
          <w:cs/>
          <w:lang w:bidi="th-TH"/>
        </w:rPr>
        <w:t>’</w:t>
      </w:r>
      <w:r w:rsidR="000C453D" w:rsidRPr="009859C7">
        <w:rPr>
          <w:rFonts w:cs="Times New Roman"/>
          <w:szCs w:val="22"/>
        </w:rPr>
        <w:t>s interest in the investee</w:t>
      </w:r>
      <w:r w:rsidR="000C453D" w:rsidRPr="009859C7">
        <w:rPr>
          <w:rFonts w:cs="Times New Roman"/>
          <w:szCs w:val="22"/>
          <w:cs/>
          <w:lang w:bidi="th-TH"/>
        </w:rPr>
        <w:t xml:space="preserve">. </w:t>
      </w:r>
      <w:r w:rsidRPr="009859C7">
        <w:rPr>
          <w:rFonts w:cs="Times New Roman"/>
          <w:szCs w:val="22"/>
        </w:rPr>
        <w:t>Unrealised losses are eliminated in the same way as unrealised gains, but only to the extent that there is no evidence of impairment</w:t>
      </w:r>
      <w:r w:rsidRPr="009859C7">
        <w:rPr>
          <w:rFonts w:cs="Times New Roman"/>
          <w:szCs w:val="22"/>
          <w:cs/>
          <w:lang w:bidi="th-TH"/>
        </w:rPr>
        <w:t xml:space="preserve">. </w:t>
      </w:r>
    </w:p>
    <w:p w:rsidR="00783E92" w:rsidRPr="009859C7" w:rsidRDefault="00783E92" w:rsidP="00381DF8">
      <w:pPr>
        <w:pStyle w:val="BodyText"/>
        <w:shd w:val="clear" w:color="auto" w:fill="FFFFFF"/>
        <w:spacing w:after="0" w:line="240" w:lineRule="atLeast"/>
        <w:ind w:left="540"/>
        <w:jc w:val="both"/>
        <w:rPr>
          <w:rFonts w:cs="Times New Roman"/>
          <w:szCs w:val="22"/>
        </w:rPr>
      </w:pPr>
    </w:p>
    <w:p w:rsidR="00783E92" w:rsidRPr="009859C7" w:rsidRDefault="00783E92" w:rsidP="008321D2">
      <w:pPr>
        <w:pStyle w:val="acctstatementsub-heading"/>
        <w:numPr>
          <w:ilvl w:val="0"/>
          <w:numId w:val="4"/>
        </w:numPr>
        <w:spacing w:before="0" w:after="0"/>
        <w:ind w:left="540"/>
        <w:jc w:val="both"/>
        <w:rPr>
          <w:rFonts w:cs="Times New Roman"/>
          <w:i/>
          <w:iCs/>
          <w:szCs w:val="22"/>
        </w:rPr>
      </w:pPr>
      <w:r w:rsidRPr="009859C7">
        <w:rPr>
          <w:rFonts w:cs="Times New Roman"/>
          <w:i/>
          <w:iCs/>
          <w:szCs w:val="22"/>
        </w:rPr>
        <w:t>Foreign currencies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Foreign currency transactions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Transactions in foreign currencies are translated to the respective functional currencies of Group entities at exchange rates at the dates of the transactions</w:t>
      </w:r>
      <w:r w:rsidRPr="009859C7">
        <w:rPr>
          <w:rFonts w:cs="Times New Roman"/>
          <w:szCs w:val="22"/>
          <w:cs/>
          <w:lang w:bidi="th-TH"/>
        </w:rPr>
        <w:t>.</w:t>
      </w:r>
    </w:p>
    <w:p w:rsidR="00D86123" w:rsidRPr="009859C7" w:rsidRDefault="00D86123" w:rsidP="00D86123">
      <w:pPr>
        <w:pStyle w:val="BodyText"/>
        <w:spacing w:after="0" w:line="240" w:lineRule="atLeast"/>
        <w:ind w:left="540"/>
        <w:jc w:val="thaiDistribute"/>
        <w:rPr>
          <w:rFonts w:cs="Times New Roman"/>
          <w:szCs w:val="22"/>
        </w:rPr>
      </w:pPr>
    </w:p>
    <w:p w:rsidR="00D86123" w:rsidRPr="009859C7" w:rsidRDefault="00D86123" w:rsidP="00D86123">
      <w:pPr>
        <w:pStyle w:val="BodyText"/>
        <w:spacing w:after="0" w:line="240" w:lineRule="atLeast"/>
        <w:ind w:left="540"/>
        <w:jc w:val="thaiDistribute"/>
        <w:rPr>
          <w:rFonts w:cs="Times New Roman"/>
          <w:szCs w:val="22"/>
        </w:rPr>
      </w:pPr>
      <w:r w:rsidRPr="009859C7">
        <w:rPr>
          <w:rFonts w:cs="Times New Roman"/>
          <w:szCs w:val="22"/>
        </w:rPr>
        <w:t xml:space="preserve">Monetary assets and liabilities denominated in foreign currencies are translated to </w:t>
      </w:r>
      <w:r w:rsidRPr="009859C7">
        <w:rPr>
          <w:rFonts w:cs="Times New Roman"/>
          <w:szCs w:val="28"/>
          <w:lang w:bidi="th-TH"/>
        </w:rPr>
        <w:t xml:space="preserve">the </w:t>
      </w:r>
      <w:r w:rsidRPr="009859C7">
        <w:rPr>
          <w:rFonts w:cs="Times New Roman"/>
          <w:szCs w:val="22"/>
        </w:rPr>
        <w:t>functional currency at the exchange rate at the reporting date</w:t>
      </w:r>
      <w:r w:rsidRPr="009859C7">
        <w:rPr>
          <w:rFonts w:cs="Times New Roman"/>
          <w:szCs w:val="22"/>
          <w:cs/>
          <w:lang w:bidi="th-TH"/>
        </w:rPr>
        <w:t>.</w:t>
      </w:r>
    </w:p>
    <w:p w:rsidR="00D86123" w:rsidRPr="009859C7" w:rsidRDefault="00D86123" w:rsidP="00D86123">
      <w:pPr>
        <w:pStyle w:val="BodyText"/>
        <w:spacing w:after="0" w:line="240" w:lineRule="atLeast"/>
        <w:ind w:left="540"/>
        <w:jc w:val="both"/>
        <w:rPr>
          <w:rFonts w:cs="Times New Roman"/>
          <w:szCs w:val="22"/>
        </w:rPr>
      </w:pPr>
    </w:p>
    <w:p w:rsidR="00783E92" w:rsidRPr="009859C7" w:rsidRDefault="00D86123" w:rsidP="00D86123">
      <w:pPr>
        <w:pStyle w:val="BodyText"/>
        <w:shd w:val="clear" w:color="auto" w:fill="FFFFFF"/>
        <w:spacing w:after="0" w:line="240" w:lineRule="atLeast"/>
        <w:ind w:left="540"/>
        <w:jc w:val="both"/>
        <w:rPr>
          <w:rFonts w:cs="Times New Roman"/>
          <w:szCs w:val="22"/>
          <w:shd w:val="clear" w:color="auto" w:fill="FFFFFF"/>
        </w:rPr>
      </w:pPr>
      <w:r w:rsidRPr="009859C7">
        <w:rPr>
          <w:rFonts w:cs="Times New Roman"/>
          <w:szCs w:val="22"/>
          <w:shd w:val="clear" w:color="auto" w:fill="FFFFFF"/>
        </w:rPr>
        <w:t>Non</w:t>
      </w:r>
      <w:r w:rsidRPr="009859C7">
        <w:rPr>
          <w:rFonts w:cs="Times New Roman"/>
          <w:szCs w:val="22"/>
          <w:shd w:val="clear" w:color="auto" w:fill="FFFFFF"/>
          <w:cs/>
          <w:lang w:bidi="th-TH"/>
        </w:rPr>
        <w:t>-</w:t>
      </w:r>
      <w:r w:rsidRPr="009859C7">
        <w:rPr>
          <w:rFonts w:cs="Times New Roman"/>
          <w:szCs w:val="22"/>
          <w:shd w:val="clear" w:color="auto" w:fill="FFFFFF"/>
        </w:rPr>
        <w:t xml:space="preserve">monetary assets and liabilities measured at cost in foreign currencies are translated to the </w:t>
      </w:r>
      <w:r w:rsidRPr="009859C7">
        <w:rPr>
          <w:rFonts w:cs="Times New Roman"/>
          <w:szCs w:val="22"/>
        </w:rPr>
        <w:t xml:space="preserve">functional currency </w:t>
      </w:r>
      <w:r w:rsidRPr="009859C7">
        <w:rPr>
          <w:rFonts w:cs="Times New Roman"/>
          <w:szCs w:val="22"/>
          <w:shd w:val="clear" w:color="auto" w:fill="FFFFFF"/>
        </w:rPr>
        <w:t>at the exchange rates at the dates of the transactions</w:t>
      </w:r>
      <w:r w:rsidRPr="009859C7">
        <w:rPr>
          <w:rFonts w:cs="Times New Roman"/>
          <w:szCs w:val="22"/>
          <w:shd w:val="clear" w:color="auto" w:fill="FFFFFF"/>
          <w:cs/>
          <w:lang w:bidi="th-TH"/>
        </w:rPr>
        <w:t>.</w:t>
      </w:r>
      <w:r w:rsidRPr="009859C7">
        <w:rPr>
          <w:rFonts w:cs="Times New Roman"/>
          <w:szCs w:val="22"/>
          <w:cs/>
          <w:lang w:bidi="th-TH"/>
        </w:rPr>
        <w:t xml:space="preserve"> </w:t>
      </w:r>
    </w:p>
    <w:p w:rsidR="00D86123" w:rsidRPr="009859C7" w:rsidRDefault="00D86123" w:rsidP="00224F02">
      <w:pPr>
        <w:ind w:left="540"/>
        <w:jc w:val="thaiDistribute"/>
        <w:rPr>
          <w:rFonts w:cs="Times New Roman"/>
        </w:rPr>
      </w:pPr>
    </w:p>
    <w:p w:rsidR="00783E92" w:rsidRPr="009859C7" w:rsidRDefault="00783E92" w:rsidP="00224F02">
      <w:pPr>
        <w:ind w:left="540"/>
        <w:jc w:val="thaiDistribute"/>
        <w:rPr>
          <w:rFonts w:cs="Times New Roman"/>
          <w:szCs w:val="22"/>
        </w:rPr>
      </w:pPr>
      <w:r w:rsidRPr="009859C7">
        <w:rPr>
          <w:rFonts w:cs="Times New Roman"/>
        </w:rPr>
        <w:t>Foreign currency differences are generally recogni</w:t>
      </w:r>
      <w:r w:rsidR="007F689D" w:rsidRPr="009859C7">
        <w:rPr>
          <w:rFonts w:cs="Times New Roman"/>
        </w:rPr>
        <w:t>s</w:t>
      </w:r>
      <w:r w:rsidRPr="009859C7">
        <w:rPr>
          <w:rFonts w:cs="Times New Roman"/>
        </w:rPr>
        <w:t>ed in profit or loss</w:t>
      </w:r>
      <w:r w:rsidRPr="009859C7">
        <w:rPr>
          <w:rFonts w:cs="Times New Roman"/>
          <w:szCs w:val="22"/>
          <w:cs/>
          <w:lang w:bidi="th-TH"/>
        </w:rPr>
        <w:t xml:space="preserve">. </w:t>
      </w:r>
      <w:r w:rsidRPr="009859C7">
        <w:rPr>
          <w:rFonts w:cs="Times New Roman"/>
        </w:rPr>
        <w:t>However, foreign currency differences arising from the translation of the following items are recogni</w:t>
      </w:r>
      <w:r w:rsidR="00E3399F" w:rsidRPr="009859C7">
        <w:rPr>
          <w:rFonts w:cs="Times New Roman"/>
        </w:rPr>
        <w:t>s</w:t>
      </w:r>
      <w:r w:rsidRPr="009859C7">
        <w:rPr>
          <w:rFonts w:cs="Times New Roman"/>
        </w:rPr>
        <w:t>ed in other comprehensive income</w:t>
      </w:r>
      <w:r w:rsidRPr="009859C7">
        <w:rPr>
          <w:rFonts w:cs="Times New Roman"/>
          <w:szCs w:val="22"/>
          <w:cs/>
          <w:lang w:bidi="th-TH"/>
        </w:rPr>
        <w:t>:</w:t>
      </w:r>
    </w:p>
    <w:p w:rsidR="00783E92" w:rsidRPr="009859C7" w:rsidRDefault="00783E92" w:rsidP="00381DF8">
      <w:pPr>
        <w:ind w:left="540"/>
        <w:jc w:val="thaiDistribute"/>
        <w:rPr>
          <w:rFonts w:cs="Times New Roman"/>
          <w:szCs w:val="22"/>
        </w:rPr>
      </w:pPr>
    </w:p>
    <w:p w:rsidR="00783E92" w:rsidRPr="009859C7" w:rsidRDefault="00783E92" w:rsidP="00372C4F">
      <w:pPr>
        <w:pStyle w:val="BodyText"/>
        <w:numPr>
          <w:ilvl w:val="0"/>
          <w:numId w:val="6"/>
        </w:numPr>
        <w:shd w:val="clear" w:color="auto" w:fill="FFFFFF"/>
        <w:tabs>
          <w:tab w:val="clear" w:pos="340"/>
        </w:tabs>
        <w:spacing w:after="0" w:line="240" w:lineRule="atLeast"/>
        <w:ind w:left="1170"/>
        <w:jc w:val="both"/>
        <w:rPr>
          <w:rFonts w:cs="Times New Roman"/>
          <w:szCs w:val="22"/>
        </w:rPr>
      </w:pPr>
      <w:r w:rsidRPr="009859C7">
        <w:rPr>
          <w:rFonts w:cs="Times New Roman"/>
          <w:lang w:val="en-US" w:bidi="th-TH"/>
        </w:rPr>
        <w:t>available</w:t>
      </w:r>
      <w:r w:rsidRPr="009859C7">
        <w:rPr>
          <w:rFonts w:cs="Times New Roman"/>
          <w:szCs w:val="22"/>
          <w:cs/>
          <w:lang w:val="en-US" w:bidi="th-TH"/>
        </w:rPr>
        <w:t>-</w:t>
      </w:r>
      <w:r w:rsidRPr="009859C7">
        <w:rPr>
          <w:rFonts w:cs="Times New Roman"/>
          <w:lang w:val="en-US" w:bidi="th-TH"/>
        </w:rPr>
        <w:t>for</w:t>
      </w:r>
      <w:r w:rsidRPr="009859C7">
        <w:rPr>
          <w:rFonts w:cs="Times New Roman"/>
          <w:szCs w:val="22"/>
          <w:cs/>
          <w:lang w:val="en-US" w:bidi="th-TH"/>
        </w:rPr>
        <w:t>-</w:t>
      </w:r>
      <w:r w:rsidRPr="009859C7">
        <w:rPr>
          <w:rFonts w:cs="Times New Roman"/>
          <w:lang w:val="en-US" w:bidi="th-TH"/>
        </w:rPr>
        <w:t xml:space="preserve">sale equity investments </w:t>
      </w:r>
      <w:r w:rsidR="00C11EA9" w:rsidRPr="009859C7">
        <w:rPr>
          <w:rFonts w:cs="Times New Roman"/>
          <w:szCs w:val="22"/>
          <w:cs/>
          <w:lang w:val="en-US" w:bidi="th-TH"/>
        </w:rPr>
        <w:t>(</w:t>
      </w:r>
      <w:r w:rsidRPr="009859C7">
        <w:rPr>
          <w:rFonts w:cs="Times New Roman"/>
          <w:lang w:val="en-US" w:bidi="th-TH"/>
        </w:rPr>
        <w:t>except on impairment in which case foreign currency differences that have been recogni</w:t>
      </w:r>
      <w:r w:rsidR="007F689D" w:rsidRPr="009859C7">
        <w:rPr>
          <w:rFonts w:cs="Times New Roman"/>
          <w:lang w:val="en-US" w:bidi="th-TH"/>
        </w:rPr>
        <w:t>s</w:t>
      </w:r>
      <w:r w:rsidRPr="009859C7">
        <w:rPr>
          <w:rFonts w:cs="Times New Roman"/>
          <w:lang w:val="en-US" w:bidi="th-TH"/>
        </w:rPr>
        <w:t>ed in other comprehensive income are reclassified to profit or loss</w:t>
      </w:r>
      <w:r w:rsidRPr="009859C7">
        <w:rPr>
          <w:rFonts w:cs="Times New Roman"/>
          <w:szCs w:val="22"/>
          <w:cs/>
          <w:lang w:val="en-US" w:bidi="th-TH"/>
        </w:rPr>
        <w:t>)</w:t>
      </w:r>
    </w:p>
    <w:p w:rsidR="00993C66" w:rsidRPr="009859C7" w:rsidRDefault="00993C66" w:rsidP="001B156D">
      <w:pPr>
        <w:pStyle w:val="BodyText"/>
        <w:shd w:val="clear" w:color="auto" w:fill="FFFFFF"/>
        <w:spacing w:after="0" w:line="240" w:lineRule="atLeast"/>
        <w:ind w:left="907"/>
        <w:jc w:val="both"/>
        <w:rPr>
          <w:rFonts w:cs="Times New Roman"/>
          <w:szCs w:val="22"/>
        </w:rPr>
      </w:pPr>
    </w:p>
    <w:p w:rsidR="00783E92" w:rsidRPr="009859C7" w:rsidRDefault="00783E92" w:rsidP="00381DF8">
      <w:pPr>
        <w:pStyle w:val="AccPolicysubhead"/>
      </w:pPr>
      <w:r w:rsidRPr="009859C7">
        <w:t>Foreign operations</w:t>
      </w:r>
    </w:p>
    <w:p w:rsidR="00783E92" w:rsidRPr="009859C7" w:rsidRDefault="00783E92" w:rsidP="00381DF8">
      <w:pPr>
        <w:pStyle w:val="BodyText"/>
        <w:shd w:val="clear" w:color="auto" w:fill="FFFFFF"/>
        <w:spacing w:after="0" w:line="240" w:lineRule="atLeast"/>
        <w:ind w:left="540"/>
        <w:jc w:val="both"/>
        <w:rPr>
          <w:rFonts w:cs="Times New Roman"/>
          <w:szCs w:val="22"/>
        </w:rPr>
      </w:pPr>
    </w:p>
    <w:p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The assets and liabilities of foreign operations, including goodwill and fair value adjustments arising on acquisition, are translated to Thai Baht at the exchange rates at the reporting date</w:t>
      </w:r>
      <w:r w:rsidRPr="009859C7">
        <w:rPr>
          <w:rFonts w:cs="Times New Roman"/>
          <w:szCs w:val="22"/>
          <w:cs/>
          <w:lang w:bidi="th-TH"/>
        </w:rPr>
        <w:t>.</w:t>
      </w:r>
    </w:p>
    <w:p w:rsidR="00783E92" w:rsidRPr="009859C7" w:rsidRDefault="00783E92" w:rsidP="00381DF8">
      <w:pPr>
        <w:pStyle w:val="BodyText"/>
        <w:shd w:val="clear" w:color="auto" w:fill="FFFFFF"/>
        <w:spacing w:after="0" w:line="240" w:lineRule="atLeast"/>
        <w:ind w:left="540"/>
        <w:jc w:val="both"/>
        <w:rPr>
          <w:rFonts w:cs="Times New Roman"/>
          <w:szCs w:val="22"/>
        </w:rPr>
      </w:pPr>
    </w:p>
    <w:p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The revenues and expenses of foreign are translated to Thai Baht at rates approximating the exchange rates at the dates of the transactions</w:t>
      </w:r>
      <w:r w:rsidRPr="009859C7">
        <w:rPr>
          <w:rFonts w:cs="Times New Roman"/>
          <w:szCs w:val="22"/>
          <w:cs/>
          <w:lang w:bidi="th-TH"/>
        </w:rPr>
        <w:t>.</w:t>
      </w:r>
    </w:p>
    <w:p w:rsidR="00783E92" w:rsidRPr="009859C7" w:rsidRDefault="00783E92" w:rsidP="00783E92">
      <w:pPr>
        <w:pStyle w:val="BodyText"/>
        <w:shd w:val="clear" w:color="auto" w:fill="FFFFFF"/>
        <w:spacing w:after="0" w:line="240" w:lineRule="atLeast"/>
        <w:ind w:left="540"/>
        <w:jc w:val="both"/>
        <w:rPr>
          <w:rFonts w:cs="Times New Roman"/>
          <w:szCs w:val="22"/>
        </w:rPr>
      </w:pPr>
    </w:p>
    <w:p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Foreign exchange differences are recognised in other comprehensive income and accumulated in the translation reserve, except to extent that the translation difference is allocated to non</w:t>
      </w:r>
      <w:r w:rsidRPr="009859C7">
        <w:rPr>
          <w:rFonts w:cs="Times New Roman"/>
          <w:szCs w:val="22"/>
          <w:cs/>
          <w:lang w:bidi="th-TH"/>
        </w:rPr>
        <w:t>-</w:t>
      </w:r>
      <w:r w:rsidRPr="009859C7">
        <w:rPr>
          <w:rFonts w:cs="Times New Roman"/>
          <w:szCs w:val="22"/>
        </w:rPr>
        <w:t>controlling interest</w:t>
      </w:r>
      <w:r w:rsidRPr="009859C7">
        <w:rPr>
          <w:rFonts w:cs="Times New Roman"/>
          <w:szCs w:val="22"/>
          <w:cs/>
          <w:lang w:bidi="th-TH"/>
        </w:rPr>
        <w:t>.</w:t>
      </w:r>
    </w:p>
    <w:p w:rsidR="00783E92" w:rsidRPr="009859C7" w:rsidRDefault="00783E92" w:rsidP="00381DF8">
      <w:pPr>
        <w:pStyle w:val="BodyText"/>
        <w:shd w:val="clear" w:color="auto" w:fill="FFFFFF"/>
        <w:spacing w:after="0" w:line="240" w:lineRule="atLeast"/>
        <w:ind w:left="540"/>
        <w:jc w:val="both"/>
        <w:rPr>
          <w:rFonts w:cs="Times New Roman"/>
          <w:szCs w:val="22"/>
        </w:rPr>
      </w:pPr>
    </w:p>
    <w:p w:rsidR="00783E92" w:rsidRPr="009859C7" w:rsidRDefault="00783E92" w:rsidP="00381DF8">
      <w:pPr>
        <w:pStyle w:val="BodyText"/>
        <w:shd w:val="clear" w:color="auto" w:fill="FFFFFF"/>
        <w:spacing w:after="0" w:line="240" w:lineRule="atLeast"/>
        <w:ind w:left="540"/>
        <w:jc w:val="both"/>
        <w:rPr>
          <w:rFonts w:cs="Times New Roman"/>
          <w:szCs w:val="22"/>
        </w:rPr>
      </w:pPr>
      <w:r w:rsidRPr="009859C7">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9859C7">
        <w:rPr>
          <w:rFonts w:cs="Times New Roman"/>
          <w:szCs w:val="22"/>
          <w:cs/>
          <w:lang w:bidi="th-TH"/>
        </w:rPr>
        <w:t xml:space="preserve">. </w:t>
      </w:r>
      <w:r w:rsidRPr="009859C7">
        <w:rPr>
          <w:rFonts w:cs="Times New Roman"/>
          <w:szCs w:val="22"/>
        </w:rPr>
        <w:t>If the Group disposes of part of its interest in a subsidiary but retains control, then the relevant proportion of the cumulative amount is reattributed to non</w:t>
      </w:r>
      <w:r w:rsidRPr="009859C7">
        <w:rPr>
          <w:rFonts w:cs="Times New Roman"/>
          <w:szCs w:val="22"/>
          <w:cs/>
          <w:lang w:bidi="th-TH"/>
        </w:rPr>
        <w:t>-</w:t>
      </w:r>
      <w:r w:rsidRPr="009859C7">
        <w:rPr>
          <w:rFonts w:cs="Times New Roman"/>
          <w:szCs w:val="22"/>
        </w:rPr>
        <w:t>controlling interests</w:t>
      </w:r>
      <w:r w:rsidRPr="009859C7">
        <w:rPr>
          <w:rFonts w:cs="Times New Roman"/>
          <w:szCs w:val="22"/>
          <w:cs/>
          <w:lang w:bidi="th-TH"/>
        </w:rPr>
        <w:t xml:space="preserve">. </w:t>
      </w:r>
      <w:r w:rsidRPr="009859C7">
        <w:rPr>
          <w:rFonts w:cs="Times New Roman"/>
          <w:szCs w:val="22"/>
        </w:rPr>
        <w:t>When the Group disposes of only part of an associate or joint venture while retaining significant influence or joint control, the relevant proportion of the cumulative amount is reclassified to profit or loss</w:t>
      </w:r>
      <w:r w:rsidRPr="009859C7">
        <w:rPr>
          <w:rFonts w:cs="Times New Roman"/>
          <w:szCs w:val="22"/>
          <w:cs/>
          <w:lang w:bidi="th-TH"/>
        </w:rPr>
        <w:t>.</w:t>
      </w:r>
    </w:p>
    <w:p w:rsidR="00EC59D2" w:rsidRPr="009859C7" w:rsidRDefault="00EC59D2" w:rsidP="00381DF8">
      <w:pPr>
        <w:pStyle w:val="BodyText"/>
        <w:shd w:val="clear" w:color="auto" w:fill="FFFFFF"/>
        <w:spacing w:after="0" w:line="240" w:lineRule="atLeast"/>
        <w:ind w:left="540"/>
        <w:jc w:val="both"/>
        <w:rPr>
          <w:rFonts w:cs="Times New Roman"/>
          <w:szCs w:val="22"/>
        </w:rPr>
      </w:pPr>
    </w:p>
    <w:p w:rsidR="00783E92" w:rsidRPr="009859C7" w:rsidRDefault="00783E92" w:rsidP="00783E92">
      <w:pPr>
        <w:pStyle w:val="BodyText"/>
        <w:shd w:val="clear" w:color="auto" w:fill="FFFFFF"/>
        <w:spacing w:after="0" w:line="240" w:lineRule="atLeast"/>
        <w:ind w:left="540"/>
        <w:jc w:val="both"/>
        <w:rPr>
          <w:rFonts w:cs="Times New Roman"/>
          <w:szCs w:val="22"/>
        </w:rPr>
      </w:pPr>
      <w:r w:rsidRPr="009859C7">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r w:rsidRPr="009859C7">
        <w:rPr>
          <w:rFonts w:cs="Times New Roman"/>
          <w:szCs w:val="22"/>
          <w:cs/>
          <w:lang w:bidi="th-TH"/>
        </w:rPr>
        <w:t>.</w:t>
      </w:r>
    </w:p>
    <w:p w:rsidR="0023364C" w:rsidRPr="009859C7" w:rsidRDefault="0023364C">
      <w:pPr>
        <w:rPr>
          <w:rFonts w:cs="Times New Roman"/>
          <w:b/>
          <w:i/>
          <w:iCs/>
          <w:szCs w:val="22"/>
        </w:rPr>
      </w:pPr>
      <w:r w:rsidRPr="009859C7">
        <w:rPr>
          <w:rFonts w:cs="Times New Roman"/>
          <w:i/>
          <w:iCs/>
          <w:szCs w:val="22"/>
        </w:rPr>
        <w:br w:type="page"/>
      </w:r>
    </w:p>
    <w:p w:rsidR="00783E92" w:rsidRPr="009859C7" w:rsidRDefault="00533EE4" w:rsidP="008321D2">
      <w:pPr>
        <w:pStyle w:val="acctstatementsub-heading"/>
        <w:numPr>
          <w:ilvl w:val="0"/>
          <w:numId w:val="4"/>
        </w:numPr>
        <w:spacing w:before="0" w:after="0"/>
        <w:ind w:left="540"/>
        <w:jc w:val="both"/>
        <w:rPr>
          <w:rFonts w:cs="Times New Roman"/>
          <w:i/>
          <w:iCs/>
          <w:szCs w:val="22"/>
        </w:rPr>
      </w:pPr>
      <w:r w:rsidRPr="009859C7">
        <w:rPr>
          <w:rFonts w:cs="Times New Roman"/>
          <w:i/>
          <w:iCs/>
          <w:szCs w:val="22"/>
        </w:rPr>
        <w:lastRenderedPageBreak/>
        <w:t>Derivatives</w:t>
      </w:r>
    </w:p>
    <w:p w:rsidR="00783E92" w:rsidRPr="009859C7" w:rsidRDefault="00783E92" w:rsidP="00783E92">
      <w:pPr>
        <w:pStyle w:val="BodyText"/>
        <w:spacing w:after="0" w:line="240" w:lineRule="atLeast"/>
        <w:ind w:left="540"/>
        <w:jc w:val="both"/>
        <w:rPr>
          <w:rFonts w:cs="Times New Roman"/>
          <w:szCs w:val="22"/>
        </w:rPr>
      </w:pPr>
    </w:p>
    <w:p w:rsidR="001C3954"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Derivative</w:t>
      </w:r>
      <w:r w:rsidR="00533EE4" w:rsidRPr="009859C7">
        <w:rPr>
          <w:rFonts w:cs="Times New Roman"/>
          <w:szCs w:val="22"/>
        </w:rPr>
        <w:t>s</w:t>
      </w:r>
      <w:r w:rsidRPr="009859C7">
        <w:rPr>
          <w:rFonts w:cs="Times New Roman"/>
          <w:szCs w:val="22"/>
        </w:rPr>
        <w:t xml:space="preserve"> are used to manage exposure to foreign exchange, interest rate arising from operational, finan</w:t>
      </w:r>
      <w:r w:rsidR="00533EE4" w:rsidRPr="009859C7">
        <w:rPr>
          <w:rFonts w:cs="Times New Roman"/>
          <w:szCs w:val="22"/>
        </w:rPr>
        <w:t>cing and investment activities</w:t>
      </w:r>
      <w:r w:rsidR="00533EE4" w:rsidRPr="009859C7">
        <w:rPr>
          <w:rFonts w:cs="Times New Roman"/>
          <w:szCs w:val="22"/>
          <w:cs/>
          <w:lang w:bidi="th-TH"/>
        </w:rPr>
        <w:t>.</w:t>
      </w:r>
      <w:r w:rsidRPr="009859C7">
        <w:rPr>
          <w:rFonts w:cs="Times New Roman"/>
          <w:szCs w:val="22"/>
        </w:rPr>
        <w:t xml:space="preserve"> Derivative</w:t>
      </w:r>
      <w:r w:rsidR="00533EE4" w:rsidRPr="009859C7">
        <w:rPr>
          <w:rFonts w:cs="Times New Roman"/>
          <w:szCs w:val="22"/>
        </w:rPr>
        <w:t>s</w:t>
      </w:r>
      <w:r w:rsidRPr="009859C7">
        <w:rPr>
          <w:rFonts w:cs="Times New Roman"/>
          <w:szCs w:val="22"/>
        </w:rPr>
        <w:t xml:space="preserve"> are </w:t>
      </w:r>
      <w:r w:rsidR="00533EE4" w:rsidRPr="009859C7">
        <w:rPr>
          <w:rFonts w:cs="Times New Roman"/>
          <w:szCs w:val="22"/>
        </w:rPr>
        <w:t>not used for trading purposes</w:t>
      </w:r>
      <w:r w:rsidR="00533EE4" w:rsidRPr="009859C7">
        <w:rPr>
          <w:rFonts w:cs="Times New Roman"/>
          <w:szCs w:val="22"/>
          <w:cs/>
          <w:lang w:bidi="th-TH"/>
        </w:rPr>
        <w:t xml:space="preserve">. </w:t>
      </w:r>
      <w:r w:rsidRPr="009859C7">
        <w:rPr>
          <w:rFonts w:cs="Times New Roman"/>
          <w:szCs w:val="22"/>
        </w:rPr>
        <w:t>However, derivatives that do not qualify for hedge accounting are accounted for as trading instruments</w:t>
      </w:r>
      <w:r w:rsidRPr="009859C7">
        <w:rPr>
          <w:rFonts w:cs="Times New Roman"/>
          <w:szCs w:val="22"/>
          <w:cs/>
          <w:lang w:bidi="th-TH"/>
        </w:rPr>
        <w:t>.</w:t>
      </w:r>
    </w:p>
    <w:p w:rsidR="00CC524E" w:rsidRPr="009859C7" w:rsidRDefault="00CC524E" w:rsidP="00783E92">
      <w:pPr>
        <w:pStyle w:val="BodyText"/>
        <w:spacing w:after="0" w:line="240" w:lineRule="atLeast"/>
        <w:ind w:left="540"/>
        <w:jc w:val="both"/>
        <w:rPr>
          <w:rFonts w:cs="Times New Roman"/>
          <w:szCs w:val="22"/>
        </w:rPr>
      </w:pPr>
    </w:p>
    <w:p w:rsidR="00783E92" w:rsidRPr="009859C7" w:rsidRDefault="00783E92" w:rsidP="008321D2">
      <w:pPr>
        <w:pStyle w:val="acctstatementsub-heading"/>
        <w:numPr>
          <w:ilvl w:val="0"/>
          <w:numId w:val="4"/>
        </w:numPr>
        <w:spacing w:before="0" w:after="0"/>
        <w:ind w:left="540"/>
        <w:jc w:val="both"/>
        <w:rPr>
          <w:rFonts w:cs="Times New Roman"/>
          <w:i/>
          <w:iCs/>
          <w:szCs w:val="22"/>
        </w:rPr>
      </w:pPr>
      <w:r w:rsidRPr="009859C7">
        <w:rPr>
          <w:rFonts w:cs="Times New Roman"/>
          <w:bCs/>
          <w:i/>
          <w:iCs/>
          <w:szCs w:val="22"/>
        </w:rPr>
        <w:t>Hedging</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Hedge of future foreign currency transactions</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Gains and losses from forward exchange contracts and currency swaps used to hedge anticipated future currency transactions are deferred until the forecasted transaction occurs</w:t>
      </w:r>
      <w:r w:rsidRPr="009859C7">
        <w:rPr>
          <w:rFonts w:cs="Times New Roman"/>
          <w:szCs w:val="22"/>
          <w:cs/>
          <w:lang w:bidi="th-TH"/>
        </w:rPr>
        <w:t xml:space="preserve">.  </w:t>
      </w:r>
      <w:r w:rsidRPr="009859C7">
        <w:rPr>
          <w:rFonts w:cs="Times New Roman"/>
          <w:szCs w:val="22"/>
        </w:rPr>
        <w:t>Where the hedged item is a recognised asset or liability, it is translated at the contracted forward rates</w:t>
      </w:r>
      <w:r w:rsidRPr="009859C7">
        <w:rPr>
          <w:rFonts w:cs="Times New Roman"/>
          <w:szCs w:val="22"/>
          <w:cs/>
          <w:lang w:bidi="th-TH"/>
        </w:rPr>
        <w:t xml:space="preserve">. </w:t>
      </w:r>
      <w:r w:rsidRPr="009859C7">
        <w:rPr>
          <w:rFonts w:cs="Times New Roman"/>
          <w:szCs w:val="22"/>
        </w:rPr>
        <w:t>Transaction fee and discounts are amortised to profit and loss on a straight</w:t>
      </w:r>
      <w:r w:rsidRPr="009859C7">
        <w:rPr>
          <w:rFonts w:cs="Times New Roman"/>
          <w:szCs w:val="22"/>
          <w:cs/>
          <w:lang w:bidi="th-TH"/>
        </w:rPr>
        <w:t>-</w:t>
      </w:r>
      <w:r w:rsidRPr="009859C7">
        <w:rPr>
          <w:rFonts w:cs="Times New Roman"/>
          <w:szCs w:val="22"/>
        </w:rPr>
        <w:t>line basis over the life of the agreements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E06A77">
      <w:pPr>
        <w:ind w:left="540"/>
        <w:rPr>
          <w:rFonts w:cs="Times New Roman"/>
        </w:rPr>
      </w:pPr>
      <w:r w:rsidRPr="009859C7">
        <w:rPr>
          <w:rFonts w:cs="Times New Roman"/>
          <w:i/>
          <w:iCs/>
        </w:rPr>
        <w:t>Hedge of interest rates</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lang w:bidi="th-TH"/>
        </w:rPr>
      </w:pPr>
      <w:r w:rsidRPr="009859C7">
        <w:rPr>
          <w:rFonts w:cs="Times New Roman"/>
          <w:szCs w:val="22"/>
        </w:rPr>
        <w:t>Interest differentials under swap arrangements are accrued and recorded as adjustments to the interest expense relating to the hedged loans</w:t>
      </w:r>
      <w:r w:rsidRPr="009859C7">
        <w:rPr>
          <w:rFonts w:cs="Times New Roman"/>
          <w:szCs w:val="22"/>
          <w:cs/>
          <w:lang w:bidi="th-TH"/>
        </w:rPr>
        <w:t>.</w:t>
      </w:r>
    </w:p>
    <w:p w:rsidR="00783E92" w:rsidRPr="009859C7" w:rsidRDefault="00783E92" w:rsidP="00783E92">
      <w:pPr>
        <w:autoSpaceDE w:val="0"/>
        <w:autoSpaceDN w:val="0"/>
        <w:adjustRightInd w:val="0"/>
        <w:spacing w:line="240" w:lineRule="atLeast"/>
        <w:ind w:left="540"/>
        <w:rPr>
          <w:rFonts w:cs="Times New Roman"/>
          <w:bCs/>
          <w:szCs w:val="22"/>
          <w:lang w:val="en-AU" w:eastAsia="en-GB" w:bidi="th-TH"/>
        </w:rPr>
      </w:pPr>
    </w:p>
    <w:p w:rsidR="00783E92" w:rsidRPr="009859C7" w:rsidRDefault="00DC4739" w:rsidP="00970DBD">
      <w:pPr>
        <w:ind w:left="540"/>
        <w:rPr>
          <w:rFonts w:cs="Times New Roman"/>
          <w:i/>
          <w:iCs/>
        </w:rPr>
      </w:pPr>
      <w:r w:rsidRPr="009859C7">
        <w:rPr>
          <w:rFonts w:cs="Times New Roman"/>
          <w:i/>
          <w:iCs/>
        </w:rPr>
        <w:t>Hedge of oil prices</w:t>
      </w:r>
    </w:p>
    <w:p w:rsidR="00783E92" w:rsidRPr="009859C7" w:rsidRDefault="00783E92" w:rsidP="00783E92">
      <w:pPr>
        <w:autoSpaceDE w:val="0"/>
        <w:autoSpaceDN w:val="0"/>
        <w:adjustRightInd w:val="0"/>
        <w:spacing w:line="240" w:lineRule="atLeast"/>
        <w:ind w:left="540"/>
        <w:rPr>
          <w:rFonts w:cs="Times New Roman"/>
          <w:szCs w:val="22"/>
          <w:lang w:val="en-US" w:bidi="th-TH"/>
        </w:rPr>
      </w:pPr>
    </w:p>
    <w:p w:rsidR="00783E92" w:rsidRPr="009859C7" w:rsidRDefault="00783E92" w:rsidP="00783E92">
      <w:pPr>
        <w:autoSpaceDE w:val="0"/>
        <w:autoSpaceDN w:val="0"/>
        <w:adjustRightInd w:val="0"/>
        <w:spacing w:line="240" w:lineRule="atLeast"/>
        <w:ind w:left="540"/>
        <w:jc w:val="thaiDistribute"/>
        <w:rPr>
          <w:rFonts w:cs="Times New Roman"/>
          <w:szCs w:val="22"/>
          <w:lang w:val="en-US" w:bidi="th-TH"/>
        </w:rPr>
      </w:pPr>
      <w:r w:rsidRPr="009859C7">
        <w:rPr>
          <w:rFonts w:cs="Times New Roman"/>
          <w:szCs w:val="22"/>
          <w:lang w:val="en-US" w:bidi="th-TH"/>
        </w:rPr>
        <w:t>Difference between the fixed prices of contracts and the settlement prices are recognised in the statement of income in the period in which the contracts mature</w:t>
      </w:r>
      <w:r w:rsidRPr="009859C7">
        <w:rPr>
          <w:rFonts w:cs="Times New Roman"/>
          <w:szCs w:val="22"/>
          <w:cs/>
          <w:lang w:val="en-US" w:bidi="th-TH"/>
        </w:rPr>
        <w:t>.</w:t>
      </w:r>
    </w:p>
    <w:p w:rsidR="00993C66" w:rsidRPr="009859C7" w:rsidRDefault="00993C66" w:rsidP="00783E92">
      <w:pPr>
        <w:autoSpaceDE w:val="0"/>
        <w:autoSpaceDN w:val="0"/>
        <w:adjustRightInd w:val="0"/>
        <w:spacing w:line="240" w:lineRule="atLeast"/>
        <w:ind w:left="540"/>
        <w:jc w:val="thaiDistribute"/>
        <w:rPr>
          <w:rFonts w:cs="Times New Roman"/>
          <w:szCs w:val="22"/>
        </w:rPr>
      </w:pPr>
    </w:p>
    <w:p w:rsidR="00783E92" w:rsidRPr="009859C7" w:rsidRDefault="00783E92" w:rsidP="008321D2">
      <w:pPr>
        <w:pStyle w:val="acctstatementsub-heading"/>
        <w:numPr>
          <w:ilvl w:val="0"/>
          <w:numId w:val="4"/>
        </w:numPr>
        <w:spacing w:before="0" w:after="0"/>
        <w:ind w:left="540"/>
        <w:jc w:val="both"/>
        <w:rPr>
          <w:rFonts w:cs="Times New Roman"/>
          <w:i/>
          <w:iCs/>
          <w:szCs w:val="22"/>
        </w:rPr>
      </w:pPr>
      <w:r w:rsidRPr="009859C7">
        <w:rPr>
          <w:rFonts w:cs="Times New Roman"/>
          <w:i/>
          <w:iCs/>
          <w:szCs w:val="22"/>
        </w:rPr>
        <w:t>Cash and cash equivalents</w:t>
      </w:r>
    </w:p>
    <w:p w:rsidR="00783E92" w:rsidRPr="009859C7" w:rsidRDefault="00783E92" w:rsidP="00381DF8">
      <w:pPr>
        <w:autoSpaceDE w:val="0"/>
        <w:autoSpaceDN w:val="0"/>
        <w:adjustRightInd w:val="0"/>
        <w:spacing w:line="240" w:lineRule="atLeast"/>
        <w:ind w:left="540"/>
        <w:jc w:val="thaiDistribute"/>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Cash and cash equivalents in the statements of cash flows compri</w:t>
      </w:r>
      <w:r w:rsidR="0080730E" w:rsidRPr="009859C7">
        <w:rPr>
          <w:rFonts w:cs="Times New Roman"/>
          <w:szCs w:val="22"/>
        </w:rPr>
        <w:t>se cash balances, call deposits,</w:t>
      </w:r>
      <w:r w:rsidRPr="009859C7">
        <w:rPr>
          <w:rFonts w:cs="Times New Roman"/>
          <w:szCs w:val="22"/>
        </w:rPr>
        <w:t xml:space="preserve"> highly liquid short</w:t>
      </w:r>
      <w:r w:rsidRPr="009859C7">
        <w:rPr>
          <w:rFonts w:cs="Times New Roman"/>
          <w:szCs w:val="22"/>
          <w:cs/>
          <w:lang w:bidi="th-TH"/>
        </w:rPr>
        <w:t>-</w:t>
      </w:r>
      <w:r w:rsidRPr="009859C7">
        <w:rPr>
          <w:rFonts w:cs="Times New Roman"/>
          <w:szCs w:val="22"/>
        </w:rPr>
        <w:t>te</w:t>
      </w:r>
      <w:r w:rsidR="0080730E" w:rsidRPr="009859C7">
        <w:rPr>
          <w:rFonts w:cs="Times New Roman"/>
          <w:szCs w:val="22"/>
        </w:rPr>
        <w:t>rm investments and</w:t>
      </w:r>
      <w:r w:rsidRPr="009859C7">
        <w:rPr>
          <w:rFonts w:cs="Times New Roman"/>
          <w:szCs w:val="22"/>
          <w:cs/>
          <w:lang w:bidi="th-TH"/>
        </w:rPr>
        <w:t xml:space="preserve"> </w:t>
      </w:r>
      <w:r w:rsidR="0080730E" w:rsidRPr="009859C7">
        <w:rPr>
          <w:rFonts w:cs="Times New Roman"/>
          <w:szCs w:val="22"/>
        </w:rPr>
        <w:t>b</w:t>
      </w:r>
      <w:r w:rsidRPr="009859C7">
        <w:rPr>
          <w:rFonts w:cs="Times New Roman"/>
          <w:szCs w:val="22"/>
        </w:rPr>
        <w:t>ank overdrafts that are repayable on demand are a component of for the purpose of the statement of cash flows</w:t>
      </w:r>
      <w:r w:rsidRPr="009859C7">
        <w:rPr>
          <w:rFonts w:cs="Times New Roman"/>
          <w:szCs w:val="22"/>
          <w:cs/>
          <w:lang w:bidi="th-TH"/>
        </w:rPr>
        <w:t xml:space="preserve">.  </w:t>
      </w:r>
    </w:p>
    <w:p w:rsidR="00783E92" w:rsidRPr="009859C7" w:rsidRDefault="00783E92" w:rsidP="00381DF8">
      <w:pPr>
        <w:autoSpaceDE w:val="0"/>
        <w:autoSpaceDN w:val="0"/>
        <w:adjustRightInd w:val="0"/>
        <w:spacing w:line="240" w:lineRule="atLeast"/>
        <w:ind w:left="540"/>
        <w:jc w:val="thaiDistribute"/>
        <w:rPr>
          <w:rFonts w:cs="Times New Roman"/>
          <w:szCs w:val="22"/>
        </w:rPr>
      </w:pPr>
    </w:p>
    <w:p w:rsidR="00783E92" w:rsidRPr="009859C7" w:rsidRDefault="00783E92" w:rsidP="008321D2">
      <w:pPr>
        <w:pStyle w:val="acctstatementsub-heading"/>
        <w:numPr>
          <w:ilvl w:val="0"/>
          <w:numId w:val="4"/>
        </w:numPr>
        <w:spacing w:before="0" w:after="0"/>
        <w:ind w:left="540"/>
        <w:jc w:val="both"/>
        <w:rPr>
          <w:rFonts w:cs="Times New Roman"/>
          <w:i/>
          <w:iCs/>
          <w:szCs w:val="22"/>
        </w:rPr>
      </w:pPr>
      <w:r w:rsidRPr="009859C7">
        <w:rPr>
          <w:rFonts w:cs="Times New Roman"/>
          <w:i/>
          <w:iCs/>
          <w:szCs w:val="22"/>
        </w:rPr>
        <w:t>Trade and other accounts receivable</w:t>
      </w:r>
      <w:r w:rsidR="00100D0D" w:rsidRPr="009859C7">
        <w:rPr>
          <w:rFonts w:cs="Times New Roman"/>
          <w:i/>
          <w:iCs/>
          <w:szCs w:val="28"/>
          <w:cs/>
          <w:lang w:bidi="th-TH"/>
        </w:rPr>
        <w:t xml:space="preserve"> </w:t>
      </w:r>
      <w:r w:rsidR="00100D0D" w:rsidRPr="009859C7">
        <w:rPr>
          <w:rFonts w:cs="Times New Roman"/>
          <w:i/>
          <w:iCs/>
          <w:szCs w:val="22"/>
        </w:rPr>
        <w:t>and contract assets</w:t>
      </w:r>
    </w:p>
    <w:p w:rsidR="00783E92" w:rsidRPr="009859C7" w:rsidRDefault="00783E92" w:rsidP="00783E92">
      <w:pPr>
        <w:pStyle w:val="BodyText"/>
        <w:spacing w:after="0" w:line="240" w:lineRule="atLeast"/>
        <w:ind w:left="540"/>
        <w:jc w:val="both"/>
        <w:rPr>
          <w:rFonts w:cs="Times New Roman"/>
          <w:szCs w:val="22"/>
        </w:rPr>
      </w:pPr>
    </w:p>
    <w:p w:rsidR="00100D0D" w:rsidRPr="009859C7" w:rsidRDefault="00100D0D" w:rsidP="007F689D">
      <w:pPr>
        <w:autoSpaceDE w:val="0"/>
        <w:autoSpaceDN w:val="0"/>
        <w:ind w:left="540"/>
        <w:jc w:val="thaiDistribute"/>
        <w:rPr>
          <w:rFonts w:cs="Times New Roman"/>
          <w:szCs w:val="22"/>
          <w:lang w:bidi="th-TH"/>
        </w:rPr>
      </w:pPr>
      <w:r w:rsidRPr="009859C7">
        <w:rPr>
          <w:rFonts w:cs="Times New Roman"/>
        </w:rPr>
        <w:t>A receivable is recognised when the Group has an unconditional right to receive consideration</w:t>
      </w:r>
      <w:r w:rsidRPr="009859C7">
        <w:rPr>
          <w:rFonts w:cs="Times New Roman"/>
          <w:szCs w:val="22"/>
          <w:cs/>
          <w:lang w:bidi="th-TH"/>
        </w:rPr>
        <w:t>.</w:t>
      </w:r>
      <w:r w:rsidR="00DC24EA" w:rsidRPr="009859C7">
        <w:rPr>
          <w:rFonts w:cs="Times New Roman"/>
          <w:szCs w:val="22"/>
          <w:cs/>
          <w:lang w:bidi="th-TH"/>
        </w:rPr>
        <w:t xml:space="preserve">                   </w:t>
      </w:r>
      <w:r w:rsidRPr="009859C7">
        <w:rPr>
          <w:rFonts w:cs="Times New Roman"/>
        </w:rPr>
        <w:t>If revenue has been recognised before the Group</w:t>
      </w:r>
      <w:r w:rsidRPr="009859C7">
        <w:rPr>
          <w:rFonts w:cs="Times New Roman"/>
          <w:cs/>
          <w:lang w:bidi="th-TH"/>
        </w:rPr>
        <w:t xml:space="preserve"> </w:t>
      </w:r>
      <w:r w:rsidRPr="009859C7">
        <w:rPr>
          <w:rFonts w:cs="Times New Roman"/>
        </w:rPr>
        <w:t>has an unconditional right to receive consideration, the amount is presented as a contract asset</w:t>
      </w:r>
      <w:r w:rsidRPr="009859C7">
        <w:rPr>
          <w:rFonts w:cs="Times New Roman"/>
          <w:szCs w:val="22"/>
          <w:cs/>
          <w:lang w:bidi="th-TH"/>
        </w:rPr>
        <w:t xml:space="preserve">. </w:t>
      </w:r>
    </w:p>
    <w:p w:rsidR="007F689D" w:rsidRPr="009859C7" w:rsidRDefault="007F689D" w:rsidP="007F689D">
      <w:pPr>
        <w:autoSpaceDE w:val="0"/>
        <w:autoSpaceDN w:val="0"/>
        <w:ind w:left="540"/>
        <w:jc w:val="thaiDistribute"/>
        <w:rPr>
          <w:rFonts w:cs="Times New Roman"/>
        </w:rPr>
      </w:pPr>
    </w:p>
    <w:p w:rsidR="00100D0D" w:rsidRPr="009859C7" w:rsidRDefault="00100D0D" w:rsidP="00100D0D">
      <w:pPr>
        <w:ind w:left="540"/>
        <w:jc w:val="thaiDistribute"/>
        <w:rPr>
          <w:rFonts w:cs="Times New Roman"/>
        </w:rPr>
      </w:pPr>
      <w:r w:rsidRPr="009859C7">
        <w:rPr>
          <w:rFonts w:cs="Times New Roman"/>
        </w:rPr>
        <w:t>A receivable</w:t>
      </w:r>
      <w:r w:rsidRPr="009859C7">
        <w:rPr>
          <w:rFonts w:cs="Times New Roman"/>
          <w:cs/>
          <w:lang w:bidi="th-TH"/>
        </w:rPr>
        <w:t xml:space="preserve"> </w:t>
      </w:r>
      <w:r w:rsidR="007F689D" w:rsidRPr="009859C7">
        <w:rPr>
          <w:rFonts w:cs="Times New Roman"/>
        </w:rPr>
        <w:t xml:space="preserve">is stated </w:t>
      </w:r>
      <w:r w:rsidR="00623975" w:rsidRPr="009859C7">
        <w:rPr>
          <w:rFonts w:cs="Times New Roman"/>
        </w:rPr>
        <w:t>at</w:t>
      </w:r>
      <w:r w:rsidR="007F689D" w:rsidRPr="009859C7">
        <w:rPr>
          <w:rFonts w:cs="Times New Roman"/>
        </w:rPr>
        <w:t xml:space="preserve"> invoice</w:t>
      </w:r>
      <w:r w:rsidRPr="009859C7">
        <w:rPr>
          <w:rFonts w:cs="Times New Roman"/>
        </w:rPr>
        <w:t xml:space="preserve"> at value less allowance for doubtful accounts which </w:t>
      </w:r>
      <w:r w:rsidR="007F689D" w:rsidRPr="009859C7">
        <w:rPr>
          <w:rFonts w:cs="Times New Roman"/>
        </w:rPr>
        <w:t>is determined based on an</w:t>
      </w:r>
      <w:r w:rsidRPr="009859C7">
        <w:rPr>
          <w:rFonts w:cs="Times New Roman"/>
        </w:rPr>
        <w:t xml:space="preserve"> analysis of payment histories and future expectations of customer payments</w:t>
      </w:r>
      <w:r w:rsidRPr="009859C7">
        <w:rPr>
          <w:rFonts w:cs="Times New Roman"/>
          <w:szCs w:val="22"/>
          <w:cs/>
          <w:lang w:bidi="th-TH"/>
        </w:rPr>
        <w:t xml:space="preserve">. </w:t>
      </w:r>
      <w:r w:rsidRPr="009859C7">
        <w:rPr>
          <w:rFonts w:cs="Times New Roman"/>
        </w:rPr>
        <w:t>Bad debts are written off when incurred</w:t>
      </w:r>
      <w:r w:rsidRPr="009859C7">
        <w:rPr>
          <w:rFonts w:cs="Times New Roman"/>
          <w:szCs w:val="22"/>
          <w:cs/>
          <w:lang w:bidi="th-TH"/>
        </w:rPr>
        <w:t xml:space="preserve">. </w:t>
      </w:r>
    </w:p>
    <w:p w:rsidR="00EC59D2" w:rsidRPr="009859C7" w:rsidRDefault="00EC59D2" w:rsidP="00783E92">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szCs w:val="22"/>
        </w:rPr>
      </w:pPr>
      <w:r w:rsidRPr="009859C7">
        <w:rPr>
          <w:rFonts w:cs="Times New Roman"/>
          <w:i/>
          <w:szCs w:val="22"/>
        </w:rPr>
        <w:t>Inventories</w:t>
      </w:r>
    </w:p>
    <w:p w:rsidR="00783E92" w:rsidRPr="009859C7" w:rsidRDefault="00783E92" w:rsidP="00381DF8">
      <w:pPr>
        <w:pStyle w:val="AccPolicysubhead"/>
      </w:pPr>
    </w:p>
    <w:p w:rsidR="00783E92" w:rsidRPr="009859C7" w:rsidRDefault="00783E92" w:rsidP="00783E92">
      <w:pPr>
        <w:pStyle w:val="BodyText"/>
        <w:spacing w:after="0" w:line="240" w:lineRule="atLeast"/>
        <w:ind w:left="540"/>
        <w:jc w:val="both"/>
        <w:rPr>
          <w:rFonts w:cs="Times New Roman"/>
          <w:b/>
          <w:bCs/>
          <w:color w:val="0000FF"/>
          <w:szCs w:val="22"/>
        </w:rPr>
      </w:pPr>
      <w:r w:rsidRPr="009859C7">
        <w:rPr>
          <w:rFonts w:cs="Times New Roman"/>
          <w:szCs w:val="22"/>
        </w:rPr>
        <w:t>Inventories are measured at the lower of c</w:t>
      </w:r>
      <w:r w:rsidR="0080730E" w:rsidRPr="009859C7">
        <w:rPr>
          <w:rFonts w:cs="Times New Roman"/>
          <w:szCs w:val="22"/>
        </w:rPr>
        <w:t>ost and net realisable value</w:t>
      </w:r>
      <w:r w:rsidR="0080730E"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Cost is calculated using the weighted average cost principle, and comprises all costs of purchase, costs of conversion and other costs incurred in bringing the inventories to their present location and condition</w:t>
      </w:r>
      <w:r w:rsidRPr="009859C7">
        <w:rPr>
          <w:rFonts w:cs="Times New Roman"/>
          <w:szCs w:val="22"/>
          <w:cs/>
          <w:lang w:bidi="th-TH"/>
        </w:rPr>
        <w:t xml:space="preserve">.  </w:t>
      </w:r>
      <w:r w:rsidRPr="009859C7">
        <w:rPr>
          <w:rFonts w:cs="Times New Roman"/>
          <w:szCs w:val="22"/>
        </w:rPr>
        <w:t>In the case of manufactured inventories and work</w:t>
      </w:r>
      <w:r w:rsidRPr="009859C7">
        <w:rPr>
          <w:rFonts w:cs="Times New Roman"/>
          <w:szCs w:val="22"/>
          <w:cs/>
          <w:lang w:bidi="th-TH"/>
        </w:rPr>
        <w:t>-</w:t>
      </w:r>
      <w:r w:rsidRPr="009859C7">
        <w:rPr>
          <w:rFonts w:cs="Times New Roman"/>
          <w:szCs w:val="22"/>
        </w:rPr>
        <w:t>in</w:t>
      </w:r>
      <w:r w:rsidRPr="009859C7">
        <w:rPr>
          <w:rFonts w:cs="Times New Roman"/>
          <w:szCs w:val="22"/>
          <w:cs/>
          <w:lang w:bidi="th-TH"/>
        </w:rPr>
        <w:t>-</w:t>
      </w:r>
      <w:r w:rsidRPr="009859C7">
        <w:rPr>
          <w:rFonts w:cs="Times New Roman"/>
          <w:szCs w:val="22"/>
        </w:rPr>
        <w:t xml:space="preserve">progress, cost includes an appropriate share of </w:t>
      </w:r>
      <w:r w:rsidRPr="009859C7">
        <w:rPr>
          <w:rFonts w:cs="Times New Roman"/>
          <w:szCs w:val="22"/>
          <w:shd w:val="clear" w:color="auto" w:fill="FFFFFF"/>
        </w:rPr>
        <w:t>production</w:t>
      </w:r>
      <w:r w:rsidRPr="009859C7">
        <w:rPr>
          <w:rFonts w:cs="Times New Roman"/>
          <w:szCs w:val="22"/>
        </w:rPr>
        <w:t xml:space="preserve"> overheads based on normal operating capacity</w:t>
      </w:r>
      <w:r w:rsidRPr="009859C7">
        <w:rPr>
          <w:rFonts w:cs="Times New Roman"/>
          <w:szCs w:val="22"/>
          <w:cs/>
          <w:lang w:bidi="th-TH"/>
        </w:rPr>
        <w:t xml:space="preserve">. </w:t>
      </w:r>
    </w:p>
    <w:p w:rsidR="00993C66" w:rsidRPr="009859C7" w:rsidRDefault="00993C66" w:rsidP="00783E92">
      <w:pPr>
        <w:pStyle w:val="BodyText"/>
        <w:spacing w:after="0" w:line="240" w:lineRule="atLeast"/>
        <w:ind w:left="540"/>
        <w:jc w:val="both"/>
        <w:rPr>
          <w:rFonts w:cs="Times New Roman"/>
          <w:color w:val="0000FF"/>
          <w:szCs w:val="22"/>
        </w:rPr>
      </w:pPr>
    </w:p>
    <w:p w:rsidR="00783E92" w:rsidRPr="009859C7" w:rsidRDefault="00783E92" w:rsidP="00783E92">
      <w:pPr>
        <w:autoSpaceDE w:val="0"/>
        <w:autoSpaceDN w:val="0"/>
        <w:adjustRightInd w:val="0"/>
        <w:spacing w:line="240" w:lineRule="atLeast"/>
        <w:ind w:left="540"/>
        <w:rPr>
          <w:rFonts w:cs="Times New Roman"/>
          <w:szCs w:val="22"/>
        </w:rPr>
      </w:pPr>
      <w:r w:rsidRPr="009859C7">
        <w:rPr>
          <w:rFonts w:cs="Times New Roman"/>
          <w:szCs w:val="22"/>
        </w:rPr>
        <w:t>Net realisable value is the estimated selling price in the ordinary course of business less the estimated costs to complete and to make the sale</w:t>
      </w:r>
      <w:r w:rsidRPr="009859C7">
        <w:rPr>
          <w:rFonts w:cs="Times New Roman"/>
          <w:szCs w:val="22"/>
          <w:cs/>
          <w:lang w:bidi="th-TH"/>
        </w:rPr>
        <w:t>.</w:t>
      </w:r>
    </w:p>
    <w:p w:rsidR="0023364C" w:rsidRPr="009859C7" w:rsidRDefault="0023364C">
      <w:pPr>
        <w:rPr>
          <w:rFonts w:cs="Times New Roman"/>
          <w:b/>
          <w:i/>
          <w:iCs/>
          <w:szCs w:val="22"/>
        </w:rPr>
      </w:pPr>
      <w:r w:rsidRPr="009859C7">
        <w:rPr>
          <w:rFonts w:cs="Times New Roman"/>
          <w:i/>
          <w:iCs/>
          <w:szCs w:val="22"/>
        </w:rPr>
        <w:br w:type="page"/>
      </w: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lastRenderedPageBreak/>
        <w:t>Investment</w:t>
      </w:r>
      <w:r w:rsidR="00024A4F" w:rsidRPr="009859C7">
        <w:rPr>
          <w:rFonts w:cs="Times New Roman"/>
          <w:i/>
          <w:iCs/>
          <w:szCs w:val="22"/>
        </w:rPr>
        <w:t>s</w:t>
      </w:r>
    </w:p>
    <w:p w:rsidR="00783E92" w:rsidRPr="009859C7" w:rsidRDefault="00783E92" w:rsidP="00381DF8">
      <w:pPr>
        <w:pStyle w:val="AccPolicysubhead"/>
      </w:pPr>
    </w:p>
    <w:p w:rsidR="00783E92" w:rsidRPr="009859C7" w:rsidRDefault="007E3EA2" w:rsidP="00381DF8">
      <w:pPr>
        <w:pStyle w:val="AccPolicysubhead"/>
      </w:pPr>
      <w:r w:rsidRPr="009859C7">
        <w:t>Investments in associates, subsidiaries and joint ventures</w:t>
      </w:r>
    </w:p>
    <w:p w:rsidR="00783E92" w:rsidRPr="009859C7" w:rsidRDefault="00783E92" w:rsidP="00381DF8">
      <w:pPr>
        <w:pStyle w:val="AccPolicysubhead"/>
        <w:rPr>
          <w:shd w:val="clear" w:color="auto" w:fill="C0C0C0"/>
        </w:rPr>
      </w:pPr>
    </w:p>
    <w:p w:rsidR="007E3EA2" w:rsidRPr="009859C7" w:rsidRDefault="007E3EA2" w:rsidP="007E3EA2">
      <w:pPr>
        <w:pStyle w:val="BodyText"/>
        <w:ind w:left="540"/>
        <w:jc w:val="thaiDistribute"/>
        <w:rPr>
          <w:rFonts w:cs="Times New Roman"/>
          <w:lang w:eastAsia="en-GB" w:bidi="th-TH"/>
        </w:rPr>
      </w:pPr>
      <w:r w:rsidRPr="009859C7">
        <w:rPr>
          <w:rFonts w:cs="Times New Roman"/>
          <w:szCs w:val="22"/>
        </w:rPr>
        <w:t xml:space="preserve">Investments in </w:t>
      </w:r>
      <w:r w:rsidRPr="009859C7">
        <w:rPr>
          <w:rFonts w:cs="Times New Roman"/>
        </w:rPr>
        <w:t>associates, subsidiaries and joint ventures</w:t>
      </w:r>
      <w:r w:rsidRPr="009859C7">
        <w:rPr>
          <w:rFonts w:cs="Times New Roman"/>
          <w:szCs w:val="22"/>
        </w:rPr>
        <w:t xml:space="preserve"> in the separate financial statements of the Company are accounted for using the cost method</w:t>
      </w:r>
      <w:r w:rsidRPr="009859C7">
        <w:rPr>
          <w:rFonts w:cs="Times New Roman"/>
          <w:szCs w:val="22"/>
          <w:cs/>
          <w:lang w:bidi="th-TH"/>
        </w:rPr>
        <w:t xml:space="preserve">.  </w:t>
      </w:r>
      <w:r w:rsidRPr="009859C7">
        <w:rPr>
          <w:rFonts w:cs="Times New Roman"/>
          <w:szCs w:val="22"/>
        </w:rPr>
        <w:t>Investments in associates and joint ventures in the consolidated financial statements are accounted for using the equity method</w:t>
      </w:r>
      <w:r w:rsidRPr="009859C7">
        <w:rPr>
          <w:rFonts w:cs="Times New Roman"/>
          <w:szCs w:val="22"/>
          <w:cs/>
          <w:lang w:bidi="th-TH"/>
        </w:rPr>
        <w:t>.</w:t>
      </w:r>
      <w:r w:rsidRPr="009859C7">
        <w:rPr>
          <w:rFonts w:cs="Times New Roman"/>
          <w:szCs w:val="22"/>
        </w:rPr>
        <w:tab/>
      </w:r>
    </w:p>
    <w:p w:rsidR="00783E92" w:rsidRPr="009859C7" w:rsidRDefault="00783E92" w:rsidP="00381DF8">
      <w:pPr>
        <w:pStyle w:val="AccPolicysubhead"/>
      </w:pPr>
      <w:r w:rsidRPr="009859C7">
        <w:t>Investments in other debt and equity securities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Debt securities that the Group has the positive intent and ability to hold to maturity are classified as held</w:t>
      </w:r>
      <w:r w:rsidRPr="009859C7">
        <w:rPr>
          <w:rFonts w:cs="Times New Roman"/>
          <w:szCs w:val="22"/>
          <w:cs/>
          <w:lang w:bidi="th-TH"/>
        </w:rPr>
        <w:t>-</w:t>
      </w:r>
      <w:r w:rsidRPr="009859C7">
        <w:rPr>
          <w:rFonts w:cs="Times New Roman"/>
          <w:szCs w:val="22"/>
        </w:rPr>
        <w:t>to</w:t>
      </w:r>
      <w:r w:rsidRPr="009859C7">
        <w:rPr>
          <w:rFonts w:cs="Times New Roman"/>
          <w:szCs w:val="22"/>
          <w:cs/>
          <w:lang w:bidi="th-TH"/>
        </w:rPr>
        <w:t>-</w:t>
      </w:r>
      <w:r w:rsidRPr="009859C7">
        <w:rPr>
          <w:rFonts w:cs="Times New Roman"/>
          <w:szCs w:val="22"/>
        </w:rPr>
        <w:t>maturity investments</w:t>
      </w:r>
      <w:r w:rsidRPr="009859C7">
        <w:rPr>
          <w:rFonts w:cs="Times New Roman"/>
          <w:szCs w:val="22"/>
          <w:cs/>
          <w:lang w:bidi="th-TH"/>
        </w:rPr>
        <w:t xml:space="preserve">.  </w:t>
      </w:r>
      <w:r w:rsidRPr="009859C7">
        <w:rPr>
          <w:rFonts w:cs="Times New Roman"/>
          <w:szCs w:val="22"/>
        </w:rPr>
        <w:t>Held</w:t>
      </w:r>
      <w:r w:rsidRPr="009859C7">
        <w:rPr>
          <w:rFonts w:cs="Times New Roman"/>
          <w:szCs w:val="22"/>
          <w:cs/>
          <w:lang w:bidi="th-TH"/>
        </w:rPr>
        <w:t>-</w:t>
      </w:r>
      <w:r w:rsidRPr="009859C7">
        <w:rPr>
          <w:rFonts w:cs="Times New Roman"/>
          <w:szCs w:val="22"/>
        </w:rPr>
        <w:t>to</w:t>
      </w:r>
      <w:r w:rsidRPr="009859C7">
        <w:rPr>
          <w:rFonts w:cs="Times New Roman"/>
          <w:szCs w:val="22"/>
          <w:cs/>
          <w:lang w:bidi="th-TH"/>
        </w:rPr>
        <w:t>-</w:t>
      </w:r>
      <w:r w:rsidRPr="009859C7">
        <w:rPr>
          <w:rFonts w:cs="Times New Roman"/>
          <w:szCs w:val="22"/>
        </w:rPr>
        <w:t>maturity investments are stated at amortised cost, less any impairment losses</w:t>
      </w:r>
      <w:r w:rsidRPr="009859C7">
        <w:rPr>
          <w:rFonts w:cs="Times New Roman"/>
          <w:szCs w:val="22"/>
          <w:cs/>
          <w:lang w:bidi="th-TH"/>
        </w:rPr>
        <w:t xml:space="preserve">.  </w:t>
      </w:r>
      <w:r w:rsidRPr="009859C7">
        <w:rPr>
          <w:rFonts w:cs="Times New Roman"/>
          <w:szCs w:val="22"/>
        </w:rPr>
        <w:t>The difference between the acquisition cost and redemption value of such debt securities is amortised using the effective interest rate method over the period to maturity</w:t>
      </w:r>
      <w:r w:rsidRPr="009859C7">
        <w:rPr>
          <w:rFonts w:cs="Times New Roman"/>
          <w:szCs w:val="22"/>
          <w:cs/>
          <w:lang w:bidi="th-TH"/>
        </w:rPr>
        <w:t>.</w:t>
      </w:r>
    </w:p>
    <w:p w:rsidR="001E6BBA" w:rsidRPr="009859C7" w:rsidRDefault="001E6BBA"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Debt securities and marketable equity securities, other than those securities held for trading or intended to be held to maturity, are classified as 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investments</w:t>
      </w:r>
      <w:r w:rsidRPr="009859C7">
        <w:rPr>
          <w:rFonts w:cs="Times New Roman"/>
          <w:szCs w:val="22"/>
          <w:cs/>
          <w:lang w:bidi="th-TH"/>
        </w:rPr>
        <w:t xml:space="preserve">.  </w:t>
      </w:r>
      <w:r w:rsidRPr="009859C7">
        <w:rPr>
          <w:rFonts w:cs="Times New Roman"/>
          <w:szCs w:val="22"/>
        </w:rPr>
        <w:t>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investments are, subsequent to initial recognition, stated at fair value, and changes therein, other than impairment losses and foreign currency differences on 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monetary items, are recognised directly in equity</w:t>
      </w:r>
      <w:r w:rsidRPr="009859C7">
        <w:rPr>
          <w:rFonts w:cs="Times New Roman"/>
          <w:szCs w:val="22"/>
          <w:cs/>
          <w:lang w:bidi="th-TH"/>
        </w:rPr>
        <w:t xml:space="preserve">. </w:t>
      </w:r>
      <w:r w:rsidRPr="009859C7">
        <w:rPr>
          <w:rFonts w:cs="Times New Roman"/>
          <w:szCs w:val="22"/>
        </w:rPr>
        <w:t>Impairment losses and foreign exchange differences are recognised in profit or loss</w:t>
      </w:r>
      <w:r w:rsidRPr="009859C7">
        <w:rPr>
          <w:rFonts w:cs="Times New Roman"/>
          <w:szCs w:val="22"/>
          <w:cs/>
          <w:lang w:bidi="th-TH"/>
        </w:rPr>
        <w:t xml:space="preserve">. </w:t>
      </w:r>
      <w:r w:rsidRPr="009859C7">
        <w:rPr>
          <w:rFonts w:cs="Times New Roman"/>
          <w:szCs w:val="22"/>
        </w:rPr>
        <w:t>When these investments are derecognised, the cumulative gain or loss previously recognised directly in equity is recognised in profit or loss</w:t>
      </w:r>
      <w:r w:rsidRPr="009859C7">
        <w:rPr>
          <w:rFonts w:cs="Times New Roman"/>
          <w:szCs w:val="22"/>
          <w:cs/>
          <w:lang w:bidi="th-TH"/>
        </w:rPr>
        <w:t xml:space="preserve">. </w:t>
      </w:r>
      <w:r w:rsidRPr="009859C7">
        <w:rPr>
          <w:rFonts w:cs="Times New Roman"/>
          <w:szCs w:val="22"/>
        </w:rPr>
        <w:t>Where these investments are interest</w:t>
      </w:r>
      <w:r w:rsidRPr="009859C7">
        <w:rPr>
          <w:rFonts w:cs="Times New Roman"/>
          <w:szCs w:val="22"/>
          <w:cs/>
          <w:lang w:bidi="th-TH"/>
        </w:rPr>
        <w:t>-</w:t>
      </w:r>
      <w:r w:rsidRPr="009859C7">
        <w:rPr>
          <w:rFonts w:cs="Times New Roman"/>
          <w:szCs w:val="22"/>
        </w:rPr>
        <w:t>bearing, interest calculated using the effective interest method is recognised in profit or loss</w:t>
      </w:r>
      <w:r w:rsidRPr="009859C7">
        <w:rPr>
          <w:rFonts w:cs="Times New Roman"/>
          <w:szCs w:val="22"/>
          <w:cs/>
          <w:lang w:bidi="th-TH"/>
        </w:rPr>
        <w:t>.</w:t>
      </w:r>
    </w:p>
    <w:p w:rsidR="00456DEF" w:rsidRPr="009859C7" w:rsidRDefault="00456DEF"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Equity securities which are not marketable are stated at cost less any impairment losses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1625AB">
      <w:pPr>
        <w:pStyle w:val="BodyText"/>
        <w:spacing w:after="0" w:line="240" w:lineRule="atLeast"/>
        <w:ind w:left="540"/>
        <w:jc w:val="both"/>
        <w:rPr>
          <w:rFonts w:cs="Times New Roman"/>
          <w:szCs w:val="22"/>
        </w:rPr>
      </w:pPr>
      <w:r w:rsidRPr="009859C7">
        <w:rPr>
          <w:rFonts w:cs="Times New Roman"/>
          <w:szCs w:val="22"/>
        </w:rPr>
        <w:t>The fair value of financial instruments classified as 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is determined as the quoted bid price at the reporting date</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Disposal of investments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On disposal of an investment, the difference between net disposal proceeds and the carrying amount together with the associated cumulative gain or loss that was reported in equity is recognised in profit or loss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If the Group disposes of part of its holding of a particular investment, the deemed cost of the part sold is determined using the weighted average method applied to the carrying value of the total holding of the investment</w:t>
      </w:r>
      <w:r w:rsidRPr="009859C7">
        <w:rPr>
          <w:rFonts w:cs="Times New Roman"/>
          <w:szCs w:val="22"/>
          <w:cs/>
          <w:lang w:bidi="th-TH"/>
        </w:rPr>
        <w:t>.</w:t>
      </w:r>
    </w:p>
    <w:p w:rsidR="00CC524E" w:rsidRPr="009859C7" w:rsidRDefault="00CC524E" w:rsidP="00381DF8">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Investment properties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Investment properties are properties which are held to earn rental income, for capital appreciation or for both, but not for sale in the ordinary course of business, use in the production or supply of goods or services or for administrative purposes</w:t>
      </w:r>
      <w:r w:rsidRPr="009859C7">
        <w:rPr>
          <w:rFonts w:cs="Times New Roman"/>
          <w:szCs w:val="22"/>
          <w:cs/>
          <w:lang w:bidi="th-TH"/>
        </w:rPr>
        <w:t xml:space="preserve">. </w:t>
      </w:r>
    </w:p>
    <w:p w:rsidR="000F3DAA" w:rsidRPr="009859C7" w:rsidRDefault="000F3DAA"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Investment properties are stated at cost less accumulated depreciation and impairment losses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Cost includes expenditure that is directly attributable to the acquisition of the investment property</w:t>
      </w:r>
      <w:r w:rsidRPr="009859C7">
        <w:rPr>
          <w:rFonts w:cs="Times New Roman"/>
          <w:szCs w:val="22"/>
          <w:cs/>
          <w:lang w:bidi="th-TH"/>
        </w:rPr>
        <w:t xml:space="preserve">. </w:t>
      </w:r>
      <w:r w:rsidRPr="009859C7">
        <w:rPr>
          <w:rFonts w:cs="Times New Roman"/>
          <w:szCs w:val="22"/>
        </w:rPr>
        <w:t>The cost of self</w:t>
      </w:r>
      <w:r w:rsidRPr="009859C7">
        <w:rPr>
          <w:rFonts w:cs="Times New Roman"/>
          <w:szCs w:val="22"/>
          <w:cs/>
          <w:lang w:bidi="th-TH"/>
        </w:rPr>
        <w:t>-</w:t>
      </w:r>
      <w:r w:rsidRPr="009859C7">
        <w:rPr>
          <w:rFonts w:cs="Times New Roman"/>
          <w:szCs w:val="22"/>
        </w:rPr>
        <w:t>constructed investment property includes the cost of materials and direct labour, and other costs directly attributable to bringing the investment property to a working condition for its intended use and capitalised borrowing costs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No depreciation is provided on land</w:t>
      </w:r>
      <w:r w:rsidRPr="009859C7">
        <w:rPr>
          <w:rFonts w:cs="Times New Roman"/>
          <w:szCs w:val="22"/>
          <w:cs/>
          <w:lang w:bidi="th-TH"/>
        </w:rPr>
        <w:t>.</w:t>
      </w: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Cs/>
          <w:szCs w:val="22"/>
        </w:rPr>
        <w:lastRenderedPageBreak/>
        <w:t>Property, plant and equipment</w:t>
      </w:r>
    </w:p>
    <w:p w:rsidR="00783E92" w:rsidRPr="009859C7" w:rsidRDefault="00783E92" w:rsidP="00381DF8">
      <w:pPr>
        <w:pStyle w:val="AccPolicysubhead"/>
      </w:pPr>
    </w:p>
    <w:p w:rsidR="00783E92" w:rsidRPr="009859C7" w:rsidRDefault="00783E92" w:rsidP="00783E92">
      <w:pPr>
        <w:pStyle w:val="index"/>
        <w:tabs>
          <w:tab w:val="clear" w:pos="567"/>
        </w:tabs>
        <w:spacing w:after="0" w:line="240" w:lineRule="atLeast"/>
        <w:ind w:left="540" w:firstLine="0"/>
        <w:outlineLvl w:val="0"/>
        <w:rPr>
          <w:rFonts w:cs="Times New Roman"/>
          <w:i/>
          <w:iCs/>
        </w:rPr>
      </w:pPr>
      <w:r w:rsidRPr="009859C7">
        <w:rPr>
          <w:rFonts w:cs="Times New Roman"/>
          <w:i/>
          <w:iCs/>
          <w:szCs w:val="22"/>
        </w:rPr>
        <w:t>Recognition and measurement</w:t>
      </w:r>
    </w:p>
    <w:p w:rsidR="00783E92" w:rsidRPr="009859C7" w:rsidRDefault="00783E92" w:rsidP="00381DF8">
      <w:pPr>
        <w:pStyle w:val="AccPolicysubhead"/>
      </w:pPr>
    </w:p>
    <w:p w:rsidR="00783E92" w:rsidRPr="009859C7" w:rsidRDefault="00783E92" w:rsidP="00783E92">
      <w:pPr>
        <w:pStyle w:val="index"/>
        <w:tabs>
          <w:tab w:val="clear" w:pos="567"/>
        </w:tabs>
        <w:spacing w:after="0" w:line="240" w:lineRule="atLeast"/>
        <w:ind w:left="540" w:firstLine="0"/>
        <w:outlineLvl w:val="0"/>
        <w:rPr>
          <w:rFonts w:cs="Times New Roman"/>
          <w:i/>
          <w:iCs/>
          <w:szCs w:val="22"/>
        </w:rPr>
      </w:pPr>
      <w:r w:rsidRPr="009859C7">
        <w:rPr>
          <w:rFonts w:cs="Times New Roman"/>
          <w:i/>
          <w:iCs/>
          <w:szCs w:val="22"/>
        </w:rPr>
        <w:t>Owned assets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Property, plant and equipment are stated at cost less accumulated depreciation and impairment losses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Cost includes expenditure that is directly attributable to the acquisition of the asset</w:t>
      </w:r>
      <w:r w:rsidRPr="009859C7">
        <w:rPr>
          <w:rFonts w:cs="Times New Roman"/>
          <w:szCs w:val="22"/>
          <w:cs/>
          <w:lang w:bidi="th-TH"/>
        </w:rPr>
        <w:t xml:space="preserve">. </w:t>
      </w:r>
      <w:r w:rsidRPr="009859C7">
        <w:rPr>
          <w:rFonts w:cs="Times New Roman"/>
          <w:szCs w:val="22"/>
        </w:rPr>
        <w:t>The cost of self</w:t>
      </w:r>
      <w:r w:rsidRPr="009859C7">
        <w:rPr>
          <w:rFonts w:cs="Times New Roman"/>
          <w:szCs w:val="22"/>
          <w:cs/>
          <w:lang w:bidi="th-TH"/>
        </w:rPr>
        <w:t>-</w:t>
      </w:r>
      <w:r w:rsidRPr="009859C7">
        <w:rPr>
          <w:rFonts w:cs="Times New Roman"/>
          <w:szCs w:val="22"/>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9859C7">
        <w:rPr>
          <w:rFonts w:cs="Times New Roman"/>
          <w:szCs w:val="22"/>
          <w:cs/>
          <w:lang w:bidi="th-TH"/>
        </w:rPr>
        <w:t xml:space="preserve">. </w:t>
      </w:r>
      <w:r w:rsidRPr="009859C7">
        <w:rPr>
          <w:rFonts w:cs="Times New Roman"/>
          <w:szCs w:val="22"/>
        </w:rPr>
        <w:t>Purchased software that is integral to the functionality of the related equipment is capitalised as part of that equipment</w:t>
      </w:r>
      <w:r w:rsidRPr="009859C7">
        <w:rPr>
          <w:rFonts w:cs="Times New Roman"/>
          <w:szCs w:val="22"/>
          <w:cs/>
          <w:lang w:bidi="th-TH"/>
        </w:rPr>
        <w:t xml:space="preserve">. </w:t>
      </w: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br/>
        <w:t xml:space="preserve">When parts of an item of property, plant and equipment have different useful lives, they are accounted for as separate items </w:t>
      </w:r>
      <w:r w:rsidR="00C11EA9" w:rsidRPr="009859C7">
        <w:rPr>
          <w:rFonts w:cs="Times New Roman"/>
          <w:szCs w:val="22"/>
          <w:cs/>
          <w:lang w:bidi="th-TH"/>
        </w:rPr>
        <w:t>(</w:t>
      </w:r>
      <w:r w:rsidRPr="009859C7">
        <w:rPr>
          <w:rFonts w:cs="Times New Roman"/>
          <w:szCs w:val="22"/>
        </w:rPr>
        <w:t>major components</w:t>
      </w:r>
      <w:r w:rsidRPr="009859C7">
        <w:rPr>
          <w:rFonts w:cs="Times New Roman"/>
          <w:szCs w:val="22"/>
          <w:cs/>
          <w:lang w:bidi="th-TH"/>
        </w:rPr>
        <w:t xml:space="preserve">) </w:t>
      </w:r>
      <w:r w:rsidRPr="009859C7">
        <w:rPr>
          <w:rFonts w:cs="Times New Roman"/>
          <w:szCs w:val="22"/>
        </w:rPr>
        <w:t>of property, plant and equipment</w:t>
      </w:r>
      <w:r w:rsidRPr="009859C7">
        <w:rPr>
          <w:rFonts w:cs="Times New Roman"/>
          <w:szCs w:val="22"/>
          <w:cs/>
          <w:lang w:bidi="th-TH"/>
        </w:rPr>
        <w:t xml:space="preserve">. </w:t>
      </w:r>
    </w:p>
    <w:p w:rsidR="00783E92" w:rsidRPr="009859C7" w:rsidRDefault="00783E92" w:rsidP="00381DF8">
      <w:pPr>
        <w:pStyle w:val="BodyText"/>
        <w:spacing w:after="0" w:line="240" w:lineRule="atLeast"/>
        <w:ind w:left="540"/>
        <w:jc w:val="both"/>
        <w:rPr>
          <w:rFonts w:cs="Times New Roman"/>
          <w:szCs w:val="22"/>
        </w:rPr>
      </w:pPr>
    </w:p>
    <w:p w:rsidR="0004145A" w:rsidRPr="009859C7" w:rsidRDefault="007F689D" w:rsidP="00381DF8">
      <w:pPr>
        <w:pStyle w:val="BodyText"/>
        <w:spacing w:after="0" w:line="240" w:lineRule="atLeast"/>
        <w:ind w:left="540"/>
        <w:jc w:val="both"/>
        <w:rPr>
          <w:rFonts w:cs="Times New Roman"/>
          <w:szCs w:val="22"/>
        </w:rPr>
      </w:pPr>
      <w:r w:rsidRPr="009859C7">
        <w:rPr>
          <w:rFonts w:cs="Times New Roman"/>
          <w:szCs w:val="28"/>
          <w:lang w:val="en-US" w:bidi="th-TH"/>
        </w:rPr>
        <w:t>Any g</w:t>
      </w:r>
      <w:r w:rsidR="00783E92" w:rsidRPr="009859C7">
        <w:rPr>
          <w:rFonts w:cs="Times New Roman"/>
          <w:szCs w:val="22"/>
        </w:rPr>
        <w:t>ains and losses on disposal of an item of property, plant and equipment are determined by comparing the proceeds from disposal with the carrying amount of property, plant and equipment, and are recognised net within other income in profit or loss</w:t>
      </w:r>
      <w:r w:rsidR="00783E92" w:rsidRPr="009859C7">
        <w:rPr>
          <w:rFonts w:cs="Times New Roman"/>
          <w:szCs w:val="22"/>
          <w:cs/>
          <w:lang w:bidi="th-TH"/>
        </w:rPr>
        <w:t xml:space="preserve">. </w:t>
      </w:r>
    </w:p>
    <w:p w:rsidR="00631DC7" w:rsidRPr="009859C7" w:rsidRDefault="00631DC7"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rPr>
          <w:rFonts w:cs="Times New Roman"/>
          <w:i/>
          <w:iCs/>
          <w:color w:val="000000"/>
          <w:szCs w:val="22"/>
          <w:lang w:val="en-US" w:bidi="th-TH"/>
        </w:rPr>
      </w:pPr>
      <w:r w:rsidRPr="009859C7">
        <w:rPr>
          <w:rFonts w:cs="Times New Roman"/>
          <w:i/>
          <w:iCs/>
          <w:color w:val="000000"/>
          <w:szCs w:val="22"/>
          <w:lang w:val="en-US" w:bidi="th-TH"/>
        </w:rPr>
        <w:t>Subsequent costs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w:t>
      </w:r>
      <w:r w:rsidRPr="009859C7">
        <w:rPr>
          <w:rFonts w:cs="Times New Roman"/>
          <w:szCs w:val="22"/>
          <w:cs/>
          <w:lang w:bidi="th-TH"/>
        </w:rPr>
        <w:t xml:space="preserve">. </w:t>
      </w:r>
      <w:r w:rsidRPr="009859C7">
        <w:rPr>
          <w:rFonts w:cs="Times New Roman"/>
          <w:szCs w:val="22"/>
        </w:rPr>
        <w:t>The carrying amount of the replaced part is derecognised</w:t>
      </w:r>
      <w:r w:rsidRPr="009859C7">
        <w:rPr>
          <w:rFonts w:cs="Times New Roman"/>
          <w:szCs w:val="22"/>
          <w:cs/>
          <w:lang w:bidi="th-TH"/>
        </w:rPr>
        <w:t xml:space="preserve">. </w:t>
      </w:r>
      <w:r w:rsidRPr="009859C7">
        <w:rPr>
          <w:rFonts w:cs="Times New Roman"/>
          <w:szCs w:val="22"/>
        </w:rPr>
        <w:t>The costs of the day</w:t>
      </w:r>
      <w:r w:rsidRPr="009859C7">
        <w:rPr>
          <w:rFonts w:cs="Times New Roman"/>
          <w:szCs w:val="22"/>
          <w:cs/>
          <w:lang w:bidi="th-TH"/>
        </w:rPr>
        <w:t>-</w:t>
      </w:r>
      <w:r w:rsidRPr="009859C7">
        <w:rPr>
          <w:rFonts w:cs="Times New Roman"/>
          <w:szCs w:val="22"/>
        </w:rPr>
        <w:t>to</w:t>
      </w:r>
      <w:r w:rsidRPr="009859C7">
        <w:rPr>
          <w:rFonts w:cs="Times New Roman"/>
          <w:szCs w:val="22"/>
          <w:cs/>
          <w:lang w:bidi="th-TH"/>
        </w:rPr>
        <w:t>-</w:t>
      </w:r>
      <w:r w:rsidRPr="009859C7">
        <w:rPr>
          <w:rFonts w:cs="Times New Roman"/>
          <w:szCs w:val="22"/>
        </w:rPr>
        <w:t>day servicing of property, plant and equipment are recognised in profit or loss as incurred</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Depreciation</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Depreciation is calculated based on the depreciable amount, which is the cost of an asset, or other amount substituted for cost, less its residual value</w:t>
      </w:r>
      <w:r w:rsidRPr="009859C7">
        <w:rPr>
          <w:rFonts w:cs="Times New Roman"/>
          <w:szCs w:val="22"/>
          <w:cs/>
          <w:lang w:bidi="th-TH"/>
        </w:rPr>
        <w:t>.</w:t>
      </w:r>
    </w:p>
    <w:p w:rsidR="00693473" w:rsidRPr="009859C7" w:rsidRDefault="00693473"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Depreciation is charged to profit or loss on a straight</w:t>
      </w:r>
      <w:r w:rsidRPr="009859C7">
        <w:rPr>
          <w:rFonts w:cs="Times New Roman"/>
          <w:szCs w:val="22"/>
          <w:cs/>
          <w:lang w:bidi="th-TH"/>
        </w:rPr>
        <w:t>-</w:t>
      </w:r>
      <w:r w:rsidRPr="009859C7">
        <w:rPr>
          <w:rFonts w:cs="Times New Roman"/>
          <w:szCs w:val="22"/>
        </w:rPr>
        <w:t>line basis over the estimated useful lives of each component of an item of property, plant and equipment</w:t>
      </w:r>
      <w:r w:rsidRPr="009859C7">
        <w:rPr>
          <w:rFonts w:cs="Times New Roman"/>
          <w:szCs w:val="22"/>
          <w:cs/>
          <w:lang w:bidi="th-TH"/>
        </w:rPr>
        <w:t xml:space="preserve">.  </w:t>
      </w:r>
      <w:r w:rsidRPr="009859C7">
        <w:rPr>
          <w:rFonts w:cs="Times New Roman"/>
          <w:szCs w:val="22"/>
        </w:rPr>
        <w:t>The estimated useful lives are as follows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tbl>
      <w:tblPr>
        <w:tblW w:w="9260" w:type="dxa"/>
        <w:tblInd w:w="450" w:type="dxa"/>
        <w:tblLook w:val="0000" w:firstRow="0" w:lastRow="0" w:firstColumn="0" w:lastColumn="0" w:noHBand="0" w:noVBand="0"/>
      </w:tblPr>
      <w:tblGrid>
        <w:gridCol w:w="7390"/>
        <w:gridCol w:w="1195"/>
        <w:gridCol w:w="675"/>
      </w:tblGrid>
      <w:tr w:rsidR="00783E92" w:rsidRPr="009859C7" w:rsidTr="00910570">
        <w:tc>
          <w:tcPr>
            <w:tcW w:w="7390" w:type="dxa"/>
            <w:vAlign w:val="bottom"/>
          </w:tcPr>
          <w:p w:rsidR="00783E92" w:rsidRPr="009859C7" w:rsidRDefault="00783E92" w:rsidP="00783E92">
            <w:pPr>
              <w:spacing w:line="240" w:lineRule="atLeast"/>
              <w:ind w:right="-86"/>
              <w:rPr>
                <w:rFonts w:cs="Times New Roman"/>
                <w:szCs w:val="22"/>
              </w:rPr>
            </w:pPr>
            <w:r w:rsidRPr="009859C7">
              <w:rPr>
                <w:rFonts w:cs="Times New Roman"/>
                <w:szCs w:val="22"/>
              </w:rPr>
              <w:t>Buildings</w:t>
            </w:r>
          </w:p>
        </w:tc>
        <w:tc>
          <w:tcPr>
            <w:tcW w:w="1195" w:type="dxa"/>
          </w:tcPr>
          <w:p w:rsidR="00783E92" w:rsidRPr="009859C7" w:rsidRDefault="001B156D" w:rsidP="00783E92">
            <w:pPr>
              <w:spacing w:line="240" w:lineRule="atLeast"/>
              <w:jc w:val="right"/>
              <w:rPr>
                <w:rFonts w:cs="Times New Roman"/>
                <w:szCs w:val="22"/>
              </w:rPr>
            </w:pPr>
            <w:r w:rsidRPr="009859C7">
              <w:rPr>
                <w:rFonts w:cs="Times New Roman"/>
                <w:szCs w:val="22"/>
                <w:lang w:val="en-US" w:bidi="th-TH"/>
              </w:rPr>
              <w:t>1</w:t>
            </w:r>
            <w:r w:rsidR="00F422C3" w:rsidRPr="009859C7">
              <w:rPr>
                <w:rFonts w:cs="Times New Roman"/>
                <w:szCs w:val="22"/>
                <w:lang w:val="en-US" w:bidi="th-TH"/>
              </w:rPr>
              <w:t>0</w:t>
            </w:r>
            <w:r w:rsidR="00240323" w:rsidRPr="009859C7">
              <w:rPr>
                <w:rFonts w:cs="Times New Roman"/>
                <w:szCs w:val="22"/>
                <w:cs/>
                <w:lang w:bidi="th-TH"/>
              </w:rPr>
              <w:t xml:space="preserve"> - </w:t>
            </w:r>
            <w:r w:rsidR="00240323" w:rsidRPr="009859C7">
              <w:rPr>
                <w:rFonts w:cs="Times New Roman"/>
                <w:szCs w:val="22"/>
                <w:lang w:val="en-US" w:bidi="th-TH"/>
              </w:rPr>
              <w:t>5</w:t>
            </w:r>
            <w:r w:rsidR="00783E92" w:rsidRPr="009859C7">
              <w:rPr>
                <w:rFonts w:cs="Times New Roman"/>
                <w:szCs w:val="22"/>
              </w:rPr>
              <w:t xml:space="preserve">0 </w:t>
            </w:r>
          </w:p>
        </w:tc>
        <w:tc>
          <w:tcPr>
            <w:tcW w:w="675" w:type="dxa"/>
            <w:vAlign w:val="bottom"/>
          </w:tcPr>
          <w:p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rsidTr="00910570">
        <w:tc>
          <w:tcPr>
            <w:tcW w:w="7390" w:type="dxa"/>
            <w:vAlign w:val="bottom"/>
          </w:tcPr>
          <w:p w:rsidR="00783E92" w:rsidRPr="009859C7" w:rsidRDefault="00783E92" w:rsidP="00783E92">
            <w:pPr>
              <w:spacing w:line="240" w:lineRule="atLeast"/>
              <w:ind w:right="-86"/>
              <w:rPr>
                <w:rFonts w:cs="Times New Roman"/>
                <w:szCs w:val="22"/>
              </w:rPr>
            </w:pPr>
            <w:r w:rsidRPr="009859C7">
              <w:rPr>
                <w:rFonts w:cs="Times New Roman"/>
                <w:szCs w:val="22"/>
              </w:rPr>
              <w:t>Machinery, equipment refinery plants and terminal</w:t>
            </w:r>
          </w:p>
        </w:tc>
        <w:tc>
          <w:tcPr>
            <w:tcW w:w="1195" w:type="dxa"/>
          </w:tcPr>
          <w:p w:rsidR="00783E92" w:rsidRPr="009859C7" w:rsidRDefault="00783E92" w:rsidP="00783E92">
            <w:pPr>
              <w:spacing w:line="240" w:lineRule="atLeast"/>
              <w:jc w:val="right"/>
              <w:rPr>
                <w:rFonts w:cs="Times New Roman"/>
                <w:szCs w:val="22"/>
              </w:rPr>
            </w:pPr>
            <w:r w:rsidRPr="009859C7">
              <w:rPr>
                <w:rFonts w:cs="Times New Roman"/>
                <w:szCs w:val="22"/>
              </w:rPr>
              <w:t xml:space="preserve">2 </w:t>
            </w:r>
            <w:r w:rsidRPr="009859C7">
              <w:rPr>
                <w:rFonts w:cs="Times New Roman"/>
                <w:szCs w:val="22"/>
                <w:cs/>
                <w:lang w:bidi="th-TH"/>
              </w:rPr>
              <w:t xml:space="preserve">- </w:t>
            </w:r>
            <w:r w:rsidRPr="009859C7">
              <w:rPr>
                <w:rFonts w:cs="Times New Roman"/>
                <w:szCs w:val="22"/>
              </w:rPr>
              <w:t xml:space="preserve">30 </w:t>
            </w:r>
          </w:p>
        </w:tc>
        <w:tc>
          <w:tcPr>
            <w:tcW w:w="675" w:type="dxa"/>
          </w:tcPr>
          <w:p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rsidTr="00910570">
        <w:tc>
          <w:tcPr>
            <w:tcW w:w="7390" w:type="dxa"/>
            <w:vAlign w:val="bottom"/>
          </w:tcPr>
          <w:p w:rsidR="00783E92" w:rsidRPr="009859C7" w:rsidRDefault="00783E92" w:rsidP="00783E92">
            <w:pPr>
              <w:spacing w:line="240" w:lineRule="atLeast"/>
              <w:ind w:right="-86"/>
              <w:rPr>
                <w:rFonts w:cs="Times New Roman"/>
                <w:szCs w:val="22"/>
              </w:rPr>
            </w:pPr>
            <w:r w:rsidRPr="009859C7">
              <w:rPr>
                <w:rFonts w:cs="Times New Roman"/>
                <w:szCs w:val="22"/>
              </w:rPr>
              <w:t>Equipment solar plants</w:t>
            </w:r>
          </w:p>
        </w:tc>
        <w:tc>
          <w:tcPr>
            <w:tcW w:w="1195" w:type="dxa"/>
          </w:tcPr>
          <w:p w:rsidR="00783E92" w:rsidRPr="009859C7" w:rsidRDefault="00240323" w:rsidP="00783E92">
            <w:pPr>
              <w:spacing w:line="240" w:lineRule="atLeast"/>
              <w:jc w:val="right"/>
              <w:rPr>
                <w:rFonts w:cs="Times New Roman"/>
                <w:szCs w:val="22"/>
              </w:rPr>
            </w:pPr>
            <w:r w:rsidRPr="009859C7">
              <w:rPr>
                <w:rFonts w:cs="Times New Roman"/>
                <w:szCs w:val="22"/>
                <w:lang w:val="en-US" w:bidi="th-TH"/>
              </w:rPr>
              <w:t>10</w:t>
            </w:r>
            <w:r w:rsidR="00783E92" w:rsidRPr="009859C7">
              <w:rPr>
                <w:rFonts w:cs="Times New Roman"/>
                <w:szCs w:val="22"/>
                <w:cs/>
                <w:lang w:bidi="th-TH"/>
              </w:rPr>
              <w:t xml:space="preserve"> - </w:t>
            </w:r>
            <w:r w:rsidR="00783E92" w:rsidRPr="009859C7">
              <w:rPr>
                <w:rFonts w:cs="Times New Roman"/>
                <w:szCs w:val="22"/>
              </w:rPr>
              <w:t>25</w:t>
            </w:r>
          </w:p>
        </w:tc>
        <w:tc>
          <w:tcPr>
            <w:tcW w:w="675" w:type="dxa"/>
          </w:tcPr>
          <w:p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rsidTr="00910570">
        <w:tc>
          <w:tcPr>
            <w:tcW w:w="7390" w:type="dxa"/>
            <w:vAlign w:val="bottom"/>
          </w:tcPr>
          <w:p w:rsidR="00783E92" w:rsidRPr="009859C7" w:rsidRDefault="00783E92" w:rsidP="00783E92">
            <w:pPr>
              <w:spacing w:line="240" w:lineRule="atLeast"/>
              <w:ind w:right="-86"/>
              <w:rPr>
                <w:rFonts w:cs="Times New Roman"/>
                <w:szCs w:val="22"/>
              </w:rPr>
            </w:pPr>
            <w:r w:rsidRPr="009859C7">
              <w:rPr>
                <w:rFonts w:cs="Times New Roman"/>
                <w:szCs w:val="22"/>
              </w:rPr>
              <w:t>Marketing and office equipment</w:t>
            </w:r>
          </w:p>
        </w:tc>
        <w:tc>
          <w:tcPr>
            <w:tcW w:w="1195" w:type="dxa"/>
          </w:tcPr>
          <w:p w:rsidR="00783E92" w:rsidRPr="009859C7" w:rsidRDefault="00240323" w:rsidP="00783E92">
            <w:pPr>
              <w:spacing w:line="240" w:lineRule="atLeast"/>
              <w:jc w:val="right"/>
              <w:rPr>
                <w:rFonts w:cs="Times New Roman"/>
                <w:szCs w:val="22"/>
              </w:rPr>
            </w:pPr>
            <w:r w:rsidRPr="009859C7">
              <w:rPr>
                <w:rFonts w:cs="Times New Roman"/>
                <w:szCs w:val="22"/>
                <w:lang w:val="en-US" w:bidi="th-TH"/>
              </w:rPr>
              <w:t>3</w:t>
            </w:r>
            <w:r w:rsidR="00783E92" w:rsidRPr="009859C7">
              <w:rPr>
                <w:rFonts w:cs="Times New Roman"/>
                <w:szCs w:val="22"/>
                <w:cs/>
                <w:lang w:bidi="th-TH"/>
              </w:rPr>
              <w:t xml:space="preserve"> - </w:t>
            </w:r>
            <w:r w:rsidR="00783E92" w:rsidRPr="009859C7">
              <w:rPr>
                <w:rFonts w:cs="Times New Roman"/>
                <w:szCs w:val="22"/>
              </w:rPr>
              <w:t xml:space="preserve">20 </w:t>
            </w:r>
          </w:p>
        </w:tc>
        <w:tc>
          <w:tcPr>
            <w:tcW w:w="675" w:type="dxa"/>
          </w:tcPr>
          <w:p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r w:rsidR="00783E92" w:rsidRPr="009859C7" w:rsidTr="00910570">
        <w:tc>
          <w:tcPr>
            <w:tcW w:w="7390" w:type="dxa"/>
            <w:vAlign w:val="bottom"/>
          </w:tcPr>
          <w:p w:rsidR="00783E92" w:rsidRPr="009859C7" w:rsidRDefault="00783E92" w:rsidP="00783E92">
            <w:pPr>
              <w:spacing w:line="240" w:lineRule="atLeast"/>
              <w:ind w:right="-86"/>
              <w:rPr>
                <w:rFonts w:cs="Times New Roman"/>
                <w:szCs w:val="22"/>
              </w:rPr>
            </w:pPr>
            <w:r w:rsidRPr="009859C7">
              <w:rPr>
                <w:rFonts w:cs="Times New Roman"/>
                <w:szCs w:val="22"/>
              </w:rPr>
              <w:t>Vehicles</w:t>
            </w:r>
          </w:p>
        </w:tc>
        <w:tc>
          <w:tcPr>
            <w:tcW w:w="1195" w:type="dxa"/>
          </w:tcPr>
          <w:p w:rsidR="00783E92" w:rsidRPr="009859C7" w:rsidRDefault="00783E92" w:rsidP="00783E92">
            <w:pPr>
              <w:spacing w:line="240" w:lineRule="atLeast"/>
              <w:jc w:val="right"/>
              <w:rPr>
                <w:rFonts w:cs="Times New Roman"/>
                <w:szCs w:val="22"/>
              </w:rPr>
            </w:pPr>
            <w:r w:rsidRPr="009859C7">
              <w:rPr>
                <w:rFonts w:cs="Times New Roman"/>
                <w:szCs w:val="22"/>
              </w:rPr>
              <w:t>5</w:t>
            </w:r>
            <w:r w:rsidR="00240323" w:rsidRPr="009859C7">
              <w:rPr>
                <w:rFonts w:cs="Times New Roman"/>
                <w:szCs w:val="22"/>
                <w:cs/>
                <w:lang w:bidi="th-TH"/>
              </w:rPr>
              <w:t xml:space="preserve"> - </w:t>
            </w:r>
            <w:r w:rsidR="00381DF8" w:rsidRPr="009859C7">
              <w:rPr>
                <w:rFonts w:cs="Times New Roman"/>
                <w:szCs w:val="22"/>
                <w:cs/>
                <w:lang w:bidi="th-TH"/>
              </w:rPr>
              <w:t xml:space="preserve">  </w:t>
            </w:r>
            <w:r w:rsidR="00240323" w:rsidRPr="009859C7">
              <w:rPr>
                <w:rFonts w:cs="Times New Roman"/>
                <w:szCs w:val="22"/>
              </w:rPr>
              <w:t>7</w:t>
            </w:r>
            <w:r w:rsidRPr="009859C7">
              <w:rPr>
                <w:rFonts w:cs="Times New Roman"/>
                <w:szCs w:val="22"/>
                <w:cs/>
                <w:lang w:bidi="th-TH"/>
              </w:rPr>
              <w:t xml:space="preserve"> </w:t>
            </w:r>
          </w:p>
        </w:tc>
        <w:tc>
          <w:tcPr>
            <w:tcW w:w="675" w:type="dxa"/>
          </w:tcPr>
          <w:p w:rsidR="00783E92" w:rsidRPr="009859C7" w:rsidRDefault="00783E92" w:rsidP="00783E92">
            <w:pPr>
              <w:spacing w:line="240" w:lineRule="atLeast"/>
              <w:ind w:left="-20" w:right="-86"/>
              <w:rPr>
                <w:rFonts w:cs="Times New Roman"/>
                <w:szCs w:val="22"/>
              </w:rPr>
            </w:pPr>
            <w:r w:rsidRPr="009859C7">
              <w:rPr>
                <w:rFonts w:cs="Times New Roman"/>
                <w:szCs w:val="22"/>
              </w:rPr>
              <w:t>years</w:t>
            </w:r>
          </w:p>
        </w:tc>
      </w:tr>
    </w:tbl>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No depreciation is provided on freehold land and assets under construction</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Depreciation methods, useful lives and residual values are reviewed at each financial year</w:t>
      </w:r>
      <w:r w:rsidRPr="009859C7">
        <w:rPr>
          <w:rFonts w:cs="Times New Roman"/>
          <w:szCs w:val="22"/>
          <w:cs/>
          <w:lang w:bidi="th-TH"/>
        </w:rPr>
        <w:t>-</w:t>
      </w:r>
      <w:r w:rsidRPr="009859C7">
        <w:rPr>
          <w:rFonts w:cs="Times New Roman"/>
          <w:szCs w:val="22"/>
        </w:rPr>
        <w:t>end and adjusted if appropriate</w:t>
      </w:r>
      <w:r w:rsidRPr="009859C7">
        <w:rPr>
          <w:rFonts w:cs="Times New Roman"/>
          <w:szCs w:val="22"/>
          <w:cs/>
          <w:lang w:bidi="th-TH"/>
        </w:rPr>
        <w:t>.</w:t>
      </w:r>
    </w:p>
    <w:p w:rsidR="00783E92" w:rsidRPr="009859C7" w:rsidRDefault="00783E92" w:rsidP="00381DF8">
      <w:pPr>
        <w:pStyle w:val="AccPolicysubhead"/>
      </w:pPr>
    </w:p>
    <w:p w:rsidR="0023364C" w:rsidRPr="009859C7" w:rsidRDefault="0023364C">
      <w:pPr>
        <w:rPr>
          <w:rFonts w:cs="Times New Roman"/>
          <w:bCs/>
          <w:i/>
          <w:iCs/>
          <w:szCs w:val="22"/>
          <w:lang w:val="en-AU" w:eastAsia="en-GB" w:bidi="th-TH"/>
        </w:rPr>
      </w:pPr>
      <w:r w:rsidRPr="009859C7">
        <w:br w:type="page"/>
      </w:r>
    </w:p>
    <w:p w:rsidR="00783E92" w:rsidRPr="009859C7" w:rsidRDefault="00783E92" w:rsidP="00381DF8">
      <w:pPr>
        <w:pStyle w:val="AccPolicysubhead"/>
      </w:pPr>
      <w:r w:rsidRPr="009859C7">
        <w:lastRenderedPageBreak/>
        <w:t>Oil and Gas Properties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lang w:bidi="th-TH"/>
        </w:rPr>
      </w:pPr>
      <w:r w:rsidRPr="009859C7">
        <w:rPr>
          <w:rFonts w:cs="Times New Roman"/>
          <w:szCs w:val="22"/>
        </w:rPr>
        <w:t>When the technical and commercial feasibility of an undeveloped oil or gas field has been demonstrated, the field enters its development phase</w:t>
      </w:r>
      <w:r w:rsidRPr="009859C7">
        <w:rPr>
          <w:rFonts w:cs="Times New Roman"/>
          <w:szCs w:val="22"/>
          <w:cs/>
          <w:lang w:bidi="th-TH"/>
        </w:rPr>
        <w:t xml:space="preserve">. </w:t>
      </w:r>
      <w:r w:rsidRPr="009859C7">
        <w:rPr>
          <w:rFonts w:cs="Times New Roman"/>
          <w:szCs w:val="22"/>
        </w:rPr>
        <w:t>The costs of oil and gas assets are transferred from exploration and evaluation expenditure and reclassified into development phase</w:t>
      </w:r>
      <w:r w:rsidRPr="009859C7">
        <w:rPr>
          <w:rFonts w:cs="Times New Roman"/>
          <w:szCs w:val="22"/>
          <w:cs/>
          <w:lang w:bidi="th-TH"/>
        </w:rPr>
        <w:t>.</w:t>
      </w:r>
    </w:p>
    <w:p w:rsidR="007E7AE4" w:rsidRPr="009859C7" w:rsidRDefault="007E7AE4"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costs of oil and gas properties include past exploration and evaluation costs, pre</w:t>
      </w:r>
      <w:r w:rsidRPr="009859C7">
        <w:rPr>
          <w:rFonts w:cs="Times New Roman"/>
          <w:szCs w:val="22"/>
          <w:cs/>
          <w:lang w:bidi="th-TH"/>
        </w:rPr>
        <w:t>-</w:t>
      </w:r>
      <w:r w:rsidRPr="009859C7">
        <w:rPr>
          <w:rFonts w:cs="Times New Roman"/>
          <w:szCs w:val="22"/>
        </w:rPr>
        <w:t>production development costs and the ongoing costs of continuing to develop reserves for production as well as decommission costs</w:t>
      </w:r>
      <w:r w:rsidRPr="009859C7">
        <w:rPr>
          <w:rFonts w:cs="Times New Roman"/>
          <w:szCs w:val="22"/>
          <w:cs/>
          <w:lang w:bidi="th-TH"/>
        </w:rPr>
        <w:t xml:space="preserve">. </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Depletion charges are calculated using a unit of production method over the life of the estimated Proved plus Probable reserves</w:t>
      </w:r>
      <w:r w:rsidRPr="009859C7">
        <w:rPr>
          <w:rFonts w:cs="Times New Roman"/>
          <w:szCs w:val="22"/>
          <w:cs/>
          <w:lang w:bidi="th-TH"/>
        </w:rPr>
        <w:t>.</w:t>
      </w:r>
    </w:p>
    <w:p w:rsidR="00381DF8" w:rsidRPr="009859C7" w:rsidRDefault="00381DF8" w:rsidP="00381DF8">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Leasehold right</w:t>
      </w:r>
      <w:r w:rsidR="00623975" w:rsidRPr="009859C7">
        <w:rPr>
          <w:rFonts w:cs="Times New Roman"/>
          <w:i/>
          <w:iCs/>
          <w:szCs w:val="22"/>
        </w:rPr>
        <w:t>s</w:t>
      </w:r>
    </w:p>
    <w:p w:rsidR="00783E92" w:rsidRPr="009859C7" w:rsidRDefault="00783E92" w:rsidP="00381DF8">
      <w:pPr>
        <w:pStyle w:val="BodyText"/>
        <w:spacing w:after="0" w:line="240" w:lineRule="atLeast"/>
        <w:ind w:left="540"/>
        <w:jc w:val="both"/>
        <w:rPr>
          <w:rFonts w:cs="Times New Roman"/>
          <w:szCs w:val="22"/>
          <w:cs/>
          <w:lang w:bidi="th-TH"/>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Leasehold rights are the rights obtained from the land lease contracts, which are amortised on a straight</w:t>
      </w:r>
      <w:r w:rsidRPr="009859C7">
        <w:rPr>
          <w:rFonts w:cs="Times New Roman"/>
          <w:szCs w:val="22"/>
          <w:cs/>
          <w:lang w:bidi="th-TH"/>
        </w:rPr>
        <w:t>-</w:t>
      </w:r>
      <w:r w:rsidRPr="009859C7">
        <w:rPr>
          <w:rFonts w:cs="Times New Roman"/>
          <w:szCs w:val="22"/>
        </w:rPr>
        <w:t>line method over the contractual period</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DC4739">
      <w:pPr>
        <w:pStyle w:val="BodyText"/>
        <w:spacing w:after="0" w:line="240" w:lineRule="atLeast"/>
        <w:ind w:left="540"/>
        <w:jc w:val="thaiDistribute"/>
        <w:rPr>
          <w:rFonts w:cs="Times New Roman"/>
          <w:szCs w:val="22"/>
        </w:rPr>
      </w:pPr>
      <w:r w:rsidRPr="009859C7">
        <w:rPr>
          <w:rFonts w:cs="Times New Roman"/>
          <w:szCs w:val="22"/>
        </w:rPr>
        <w:t>Leasehold rights are presented at cost deducted by accumulated amortisation and impairment losses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Intangible assets</w:t>
      </w:r>
    </w:p>
    <w:p w:rsidR="00783E92" w:rsidRPr="009859C7" w:rsidRDefault="00783E92" w:rsidP="007F689D">
      <w:pPr>
        <w:ind w:left="540"/>
        <w:rPr>
          <w:rFonts w:cs="Times New Roman"/>
        </w:rPr>
      </w:pPr>
    </w:p>
    <w:p w:rsidR="006859F5" w:rsidRPr="009859C7" w:rsidRDefault="006859F5" w:rsidP="00381DF8">
      <w:pPr>
        <w:pStyle w:val="AccPolicysubhead"/>
      </w:pPr>
      <w:r w:rsidRPr="009859C7">
        <w:t>Goodwill</w:t>
      </w:r>
    </w:p>
    <w:p w:rsidR="006859F5" w:rsidRPr="009859C7" w:rsidRDefault="006859F5" w:rsidP="00381DF8">
      <w:pPr>
        <w:pStyle w:val="BodyText"/>
        <w:spacing w:after="0" w:line="240" w:lineRule="atLeast"/>
        <w:ind w:left="540"/>
        <w:jc w:val="both"/>
        <w:rPr>
          <w:rFonts w:cs="Times New Roman"/>
          <w:szCs w:val="22"/>
        </w:rPr>
      </w:pPr>
    </w:p>
    <w:p w:rsidR="006859F5" w:rsidRPr="009859C7" w:rsidRDefault="006859F5" w:rsidP="00381DF8">
      <w:pPr>
        <w:pStyle w:val="BodyText"/>
        <w:spacing w:after="0" w:line="240" w:lineRule="atLeast"/>
        <w:ind w:left="540"/>
        <w:jc w:val="both"/>
        <w:rPr>
          <w:rFonts w:cs="Times New Roman"/>
          <w:szCs w:val="22"/>
        </w:rPr>
      </w:pPr>
      <w:r w:rsidRPr="009859C7">
        <w:rPr>
          <w:rFonts w:cs="Times New Roman"/>
          <w:szCs w:val="22"/>
        </w:rPr>
        <w:t>Goodwill that arises upon the acquisition of subsidiaries is included in intangible assets</w:t>
      </w:r>
      <w:r w:rsidRPr="009859C7">
        <w:rPr>
          <w:rFonts w:cs="Times New Roman"/>
          <w:szCs w:val="22"/>
          <w:cs/>
          <w:lang w:bidi="th-TH"/>
        </w:rPr>
        <w:t xml:space="preserve">.  </w:t>
      </w:r>
      <w:r w:rsidRPr="009859C7">
        <w:rPr>
          <w:rFonts w:cs="Times New Roman"/>
          <w:szCs w:val="22"/>
        </w:rPr>
        <w:t>The measurement of goodwill at initial recogniti</w:t>
      </w:r>
      <w:r w:rsidR="00352D8B" w:rsidRPr="009859C7">
        <w:rPr>
          <w:rFonts w:cs="Times New Roman"/>
          <w:szCs w:val="22"/>
        </w:rPr>
        <w:t xml:space="preserve">on is described in note </w:t>
      </w:r>
      <w:r w:rsidR="007F689D" w:rsidRPr="009859C7">
        <w:rPr>
          <w:rFonts w:cs="Times New Roman"/>
          <w:szCs w:val="22"/>
        </w:rPr>
        <w:t>4</w:t>
      </w:r>
      <w:r w:rsidR="00897163" w:rsidRPr="009859C7">
        <w:rPr>
          <w:rFonts w:cs="Times New Roman"/>
          <w:szCs w:val="22"/>
        </w:rPr>
        <w:t xml:space="preserve"> </w:t>
      </w:r>
      <w:r w:rsidR="00C11EA9" w:rsidRPr="009859C7">
        <w:rPr>
          <w:rFonts w:cs="Times New Roman"/>
          <w:szCs w:val="22"/>
          <w:cs/>
          <w:lang w:bidi="th-TH"/>
        </w:rPr>
        <w:t>(</w:t>
      </w:r>
      <w:r w:rsidRPr="009859C7">
        <w:rPr>
          <w:rFonts w:cs="Times New Roman"/>
          <w:szCs w:val="22"/>
        </w:rPr>
        <w:t>a</w:t>
      </w:r>
      <w:r w:rsidRPr="009859C7">
        <w:rPr>
          <w:rFonts w:cs="Times New Roman"/>
          <w:szCs w:val="22"/>
          <w:cs/>
          <w:lang w:bidi="th-TH"/>
        </w:rPr>
        <w:t xml:space="preserve">). </w:t>
      </w:r>
      <w:r w:rsidRPr="009859C7">
        <w:rPr>
          <w:rFonts w:cs="Times New Roman"/>
          <w:szCs w:val="22"/>
        </w:rPr>
        <w:t>Subsequent to initial recognition, goodwill is measured at cost less accumulated impairment losses</w:t>
      </w:r>
      <w:r w:rsidRPr="009859C7">
        <w:rPr>
          <w:rFonts w:cs="Times New Roman"/>
          <w:szCs w:val="22"/>
          <w:cs/>
          <w:lang w:bidi="th-TH"/>
        </w:rPr>
        <w:t xml:space="preserve">. </w:t>
      </w:r>
      <w:r w:rsidRPr="009859C7">
        <w:rPr>
          <w:rFonts w:cs="Times New Roman"/>
          <w:szCs w:val="22"/>
        </w:rPr>
        <w:t>In respect of equity</w:t>
      </w:r>
      <w:r w:rsidRPr="009859C7">
        <w:rPr>
          <w:rFonts w:cs="Times New Roman"/>
          <w:szCs w:val="22"/>
          <w:cs/>
          <w:lang w:bidi="th-TH"/>
        </w:rPr>
        <w:t>-</w:t>
      </w:r>
      <w:r w:rsidRPr="009859C7">
        <w:rPr>
          <w:rFonts w:cs="Times New Roman"/>
          <w:szCs w:val="22"/>
        </w:rPr>
        <w:t>accounted investees, the carrying amount of goodwill is included in the carrying amount of the investment, and an impairment loss on such an investment is not allocated to any asset, including goodwill, that forms part of the carrying amount of the equity</w:t>
      </w:r>
      <w:r w:rsidRPr="009859C7">
        <w:rPr>
          <w:rFonts w:cs="Times New Roman"/>
          <w:szCs w:val="22"/>
          <w:cs/>
          <w:lang w:bidi="th-TH"/>
        </w:rPr>
        <w:t>-</w:t>
      </w:r>
      <w:r w:rsidRPr="009859C7">
        <w:rPr>
          <w:rFonts w:cs="Times New Roman"/>
          <w:szCs w:val="22"/>
        </w:rPr>
        <w:t>accounted investee</w:t>
      </w:r>
      <w:r w:rsidRPr="009859C7">
        <w:rPr>
          <w:rFonts w:cs="Times New Roman"/>
          <w:szCs w:val="22"/>
          <w:cs/>
          <w:lang w:bidi="th-TH"/>
        </w:rPr>
        <w:t>.</w:t>
      </w:r>
    </w:p>
    <w:p w:rsidR="006859F5" w:rsidRPr="009859C7" w:rsidRDefault="006859F5" w:rsidP="00381DF8">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Other intangible assets</w:t>
      </w:r>
    </w:p>
    <w:p w:rsidR="00783E92" w:rsidRPr="009859C7" w:rsidRDefault="00783E92" w:rsidP="00381DF8">
      <w:pPr>
        <w:pStyle w:val="BodyText"/>
        <w:spacing w:after="0" w:line="240" w:lineRule="atLeast"/>
        <w:ind w:left="540"/>
        <w:jc w:val="both"/>
        <w:rPr>
          <w:rFonts w:cs="Times New Roman"/>
          <w:szCs w:val="22"/>
          <w:cs/>
          <w:lang w:bidi="th-TH"/>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Other intangible assets that are acquired by the Group and have finite useful lives are measured at cost less accumulated amortization and accumulated impairment losses</w:t>
      </w:r>
      <w:r w:rsidRPr="009859C7">
        <w:rPr>
          <w:rFonts w:cs="Times New Roman"/>
          <w:szCs w:val="22"/>
          <w:cs/>
          <w:lang w:bidi="th-TH"/>
        </w:rPr>
        <w:t xml:space="preserve">. </w:t>
      </w:r>
    </w:p>
    <w:p w:rsidR="007E7AE4" w:rsidRPr="009859C7" w:rsidRDefault="007E7AE4" w:rsidP="00BC7E2D">
      <w:pPr>
        <w:ind w:left="540"/>
        <w:rPr>
          <w:rFonts w:cs="Times New Roman"/>
          <w:szCs w:val="22"/>
          <w:lang w:val="en-AU" w:bidi="th-TH"/>
        </w:rPr>
      </w:pPr>
    </w:p>
    <w:p w:rsidR="00783E92" w:rsidRPr="009859C7" w:rsidRDefault="00783E92" w:rsidP="00381DF8">
      <w:pPr>
        <w:pStyle w:val="AccPolicysubhead"/>
      </w:pPr>
      <w:r w:rsidRPr="009859C7">
        <w:t xml:space="preserve">Subsequent expenditure </w:t>
      </w:r>
    </w:p>
    <w:p w:rsidR="00783E92" w:rsidRPr="009859C7" w:rsidRDefault="00783E92" w:rsidP="00783E92">
      <w:pPr>
        <w:spacing w:line="240" w:lineRule="atLeast"/>
        <w:ind w:left="540"/>
        <w:jc w:val="both"/>
        <w:rPr>
          <w:rFonts w:cs="Times New Roman"/>
          <w:color w:val="000000"/>
          <w:szCs w:val="22"/>
          <w:lang w:val="en-US" w:bidi="th-TH"/>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Subsequent expenditure is capitali</w:t>
      </w:r>
      <w:r w:rsidR="000A56D8" w:rsidRPr="009859C7">
        <w:rPr>
          <w:rFonts w:cs="Times New Roman"/>
          <w:szCs w:val="22"/>
        </w:rPr>
        <w:t>s</w:t>
      </w:r>
      <w:r w:rsidRPr="009859C7">
        <w:rPr>
          <w:rFonts w:cs="Times New Roman"/>
          <w:szCs w:val="22"/>
        </w:rPr>
        <w:t>ed only when it increases the future economic benefits embodied in the specific asset to which it relates</w:t>
      </w:r>
      <w:r w:rsidRPr="009859C7">
        <w:rPr>
          <w:rFonts w:cs="Times New Roman"/>
          <w:szCs w:val="22"/>
          <w:cs/>
          <w:lang w:bidi="th-TH"/>
        </w:rPr>
        <w:t xml:space="preserve">. </w:t>
      </w:r>
      <w:r w:rsidRPr="009859C7">
        <w:rPr>
          <w:rFonts w:cs="Times New Roman"/>
          <w:szCs w:val="22"/>
        </w:rPr>
        <w:t>All other expenditure, including expenditure on internally generated goodw</w:t>
      </w:r>
      <w:r w:rsidR="00733B30" w:rsidRPr="009859C7">
        <w:rPr>
          <w:rFonts w:cs="Times New Roman"/>
          <w:szCs w:val="22"/>
        </w:rPr>
        <w:t>ill and brands, is recogni</w:t>
      </w:r>
      <w:r w:rsidR="007F689D" w:rsidRPr="009859C7">
        <w:rPr>
          <w:rFonts w:cs="Times New Roman"/>
          <w:szCs w:val="22"/>
        </w:rPr>
        <w:t>s</w:t>
      </w:r>
      <w:r w:rsidR="00733B30" w:rsidRPr="009859C7">
        <w:rPr>
          <w:rFonts w:cs="Times New Roman"/>
          <w:szCs w:val="22"/>
        </w:rPr>
        <w:t>ed after</w:t>
      </w:r>
      <w:r w:rsidRPr="009859C7">
        <w:rPr>
          <w:rFonts w:cs="Times New Roman"/>
          <w:szCs w:val="22"/>
        </w:rPr>
        <w:t xml:space="preserve"> profit or loss as incurred</w:t>
      </w:r>
      <w:r w:rsidRPr="009859C7">
        <w:rPr>
          <w:rFonts w:cs="Times New Roman"/>
          <w:szCs w:val="22"/>
          <w:cs/>
          <w:lang w:bidi="th-TH"/>
        </w:rPr>
        <w:t xml:space="preserve">. </w:t>
      </w:r>
    </w:p>
    <w:p w:rsidR="00D9117C" w:rsidRPr="009859C7" w:rsidRDefault="00D9117C" w:rsidP="00381DF8">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Amortizations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Amortization is based on the cost of the asset, or other amount substituted for cost, less its residual value</w:t>
      </w:r>
      <w:r w:rsidRPr="009859C7">
        <w:rPr>
          <w:rFonts w:cs="Times New Roman"/>
          <w:szCs w:val="22"/>
          <w:cs/>
          <w:lang w:bidi="th-TH"/>
        </w:rPr>
        <w:t xml:space="preserve">. </w:t>
      </w:r>
    </w:p>
    <w:p w:rsidR="00783E92" w:rsidRPr="009859C7" w:rsidRDefault="00783E92" w:rsidP="00381DF8">
      <w:pPr>
        <w:pStyle w:val="BodyText"/>
        <w:spacing w:after="0" w:line="240" w:lineRule="atLeast"/>
        <w:ind w:left="540"/>
        <w:jc w:val="both"/>
        <w:rPr>
          <w:rFonts w:cs="Times New Roman"/>
          <w:szCs w:val="22"/>
        </w:rPr>
      </w:pPr>
    </w:p>
    <w:p w:rsidR="007E3EA2" w:rsidRPr="009859C7" w:rsidRDefault="00783E92" w:rsidP="00381DF8">
      <w:pPr>
        <w:pStyle w:val="BodyText"/>
        <w:spacing w:after="0" w:line="240" w:lineRule="atLeast"/>
        <w:ind w:left="540"/>
        <w:jc w:val="both"/>
        <w:rPr>
          <w:rFonts w:cs="Times New Roman"/>
          <w:szCs w:val="22"/>
          <w:lang w:bidi="th-TH"/>
        </w:rPr>
      </w:pPr>
      <w:r w:rsidRPr="009859C7">
        <w:rPr>
          <w:rFonts w:cs="Times New Roman"/>
          <w:szCs w:val="22"/>
        </w:rPr>
        <w:t>Amortization is recogni</w:t>
      </w:r>
      <w:r w:rsidR="007F689D" w:rsidRPr="009859C7">
        <w:rPr>
          <w:rFonts w:cs="Times New Roman"/>
          <w:szCs w:val="22"/>
        </w:rPr>
        <w:t>s</w:t>
      </w:r>
      <w:r w:rsidRPr="009859C7">
        <w:rPr>
          <w:rFonts w:cs="Times New Roman"/>
          <w:szCs w:val="22"/>
        </w:rPr>
        <w:t>ed in profit or loss on a straight</w:t>
      </w:r>
      <w:r w:rsidRPr="009859C7">
        <w:rPr>
          <w:rFonts w:cs="Times New Roman"/>
          <w:szCs w:val="22"/>
          <w:cs/>
          <w:lang w:bidi="th-TH"/>
        </w:rPr>
        <w:t>-</w:t>
      </w:r>
      <w:r w:rsidRPr="009859C7">
        <w:rPr>
          <w:rFonts w:cs="Times New Roman"/>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9859C7">
        <w:rPr>
          <w:rFonts w:cs="Times New Roman"/>
          <w:szCs w:val="22"/>
          <w:cs/>
          <w:lang w:bidi="th-TH"/>
        </w:rPr>
        <w:t>.</w:t>
      </w:r>
    </w:p>
    <w:p w:rsidR="007F689D" w:rsidRPr="009859C7" w:rsidRDefault="007F689D" w:rsidP="00381DF8">
      <w:pPr>
        <w:pStyle w:val="BodyText"/>
        <w:spacing w:after="0" w:line="240" w:lineRule="atLeast"/>
        <w:ind w:left="540"/>
        <w:jc w:val="both"/>
        <w:rPr>
          <w:rFonts w:cs="Times New Roman"/>
          <w:szCs w:val="22"/>
        </w:rPr>
      </w:pPr>
    </w:p>
    <w:p w:rsidR="00BC7E2D" w:rsidRPr="009859C7" w:rsidRDefault="00BC7E2D">
      <w:pPr>
        <w:rPr>
          <w:rFonts w:cs="Times New Roman"/>
          <w:szCs w:val="22"/>
          <w:lang w:val="en-AU"/>
        </w:rPr>
      </w:pPr>
      <w:r w:rsidRPr="009859C7">
        <w:rPr>
          <w:rFonts w:cs="Times New Roman"/>
          <w:szCs w:val="22"/>
        </w:rPr>
        <w:br w:type="page"/>
      </w: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lastRenderedPageBreak/>
        <w:t xml:space="preserve">The estimated useful lives for the current and comparative </w:t>
      </w:r>
      <w:r w:rsidR="001625AB" w:rsidRPr="009859C7">
        <w:rPr>
          <w:rFonts w:cs="Times New Roman"/>
          <w:szCs w:val="22"/>
        </w:rPr>
        <w:t xml:space="preserve">years </w:t>
      </w:r>
      <w:r w:rsidRPr="009859C7">
        <w:rPr>
          <w:rFonts w:cs="Times New Roman"/>
          <w:szCs w:val="22"/>
        </w:rPr>
        <w:t>are as follows</w:t>
      </w:r>
      <w:r w:rsidRPr="009859C7">
        <w:rPr>
          <w:rFonts w:cs="Times New Roman"/>
          <w:szCs w:val="22"/>
          <w:cs/>
          <w:lang w:bidi="th-TH"/>
        </w:rPr>
        <w:t xml:space="preserve">: </w:t>
      </w:r>
    </w:p>
    <w:p w:rsidR="00783E92" w:rsidRPr="009859C7" w:rsidRDefault="00783E92" w:rsidP="00381DF8">
      <w:pPr>
        <w:pStyle w:val="BodyText"/>
        <w:spacing w:after="0" w:line="240" w:lineRule="atLeast"/>
        <w:ind w:left="540"/>
        <w:jc w:val="both"/>
        <w:rPr>
          <w:rFonts w:cs="Times New Roman"/>
          <w:szCs w:val="22"/>
        </w:rPr>
      </w:pPr>
    </w:p>
    <w:tbl>
      <w:tblPr>
        <w:tblW w:w="9130" w:type="dxa"/>
        <w:tblInd w:w="450" w:type="dxa"/>
        <w:tblLook w:val="0000" w:firstRow="0" w:lastRow="0" w:firstColumn="0" w:lastColumn="0" w:noHBand="0" w:noVBand="0"/>
      </w:tblPr>
      <w:tblGrid>
        <w:gridCol w:w="7260"/>
        <w:gridCol w:w="1195"/>
        <w:gridCol w:w="675"/>
      </w:tblGrid>
      <w:tr w:rsidR="00783E92" w:rsidRPr="009859C7" w:rsidTr="00910570">
        <w:tc>
          <w:tcPr>
            <w:tcW w:w="7260" w:type="dxa"/>
            <w:vAlign w:val="bottom"/>
          </w:tcPr>
          <w:p w:rsidR="00783E92" w:rsidRPr="009859C7" w:rsidRDefault="001625AB" w:rsidP="00095AEC">
            <w:pPr>
              <w:spacing w:line="240" w:lineRule="atLeast"/>
              <w:ind w:left="172" w:right="-86" w:hanging="172"/>
              <w:rPr>
                <w:rFonts w:cs="Times New Roman"/>
                <w:szCs w:val="22"/>
              </w:rPr>
            </w:pPr>
            <w:r w:rsidRPr="009859C7">
              <w:rPr>
                <w:rFonts w:cs="Times New Roman"/>
                <w:szCs w:val="22"/>
              </w:rPr>
              <w:t>R</w:t>
            </w:r>
            <w:r w:rsidR="00783E92" w:rsidRPr="009859C7">
              <w:rPr>
                <w:rFonts w:cs="Times New Roman"/>
                <w:szCs w:val="22"/>
              </w:rPr>
              <w:t>ight to use and cost of development of computer software</w:t>
            </w:r>
          </w:p>
        </w:tc>
        <w:tc>
          <w:tcPr>
            <w:tcW w:w="1195" w:type="dxa"/>
            <w:vAlign w:val="bottom"/>
          </w:tcPr>
          <w:p w:rsidR="00783E92" w:rsidRPr="009859C7" w:rsidRDefault="003F406D" w:rsidP="00240323">
            <w:pPr>
              <w:spacing w:line="240" w:lineRule="atLeast"/>
              <w:jc w:val="right"/>
              <w:rPr>
                <w:rFonts w:cs="Times New Roman"/>
              </w:rPr>
            </w:pPr>
            <w:r w:rsidRPr="009859C7">
              <w:rPr>
                <w:rFonts w:cs="Times New Roman"/>
                <w:szCs w:val="22"/>
              </w:rPr>
              <w:t>3</w:t>
            </w:r>
            <w:r w:rsidR="00E60E9F" w:rsidRPr="009859C7">
              <w:rPr>
                <w:rFonts w:cs="Times New Roman"/>
                <w:szCs w:val="22"/>
                <w:cs/>
                <w:lang w:bidi="th-TH"/>
              </w:rPr>
              <w:t xml:space="preserve"> </w:t>
            </w:r>
            <w:r w:rsidR="00783E92" w:rsidRPr="009859C7">
              <w:rPr>
                <w:rFonts w:cs="Times New Roman"/>
                <w:szCs w:val="22"/>
                <w:cs/>
                <w:lang w:bidi="th-TH"/>
              </w:rPr>
              <w:t>-</w:t>
            </w:r>
            <w:r w:rsidR="00E60E9F" w:rsidRPr="009859C7">
              <w:rPr>
                <w:rFonts w:cs="Times New Roman"/>
                <w:szCs w:val="22"/>
                <w:cs/>
                <w:lang w:bidi="th-TH"/>
              </w:rPr>
              <w:t xml:space="preserve"> </w:t>
            </w:r>
            <w:r w:rsidR="00240323" w:rsidRPr="009859C7">
              <w:rPr>
                <w:rFonts w:cs="Times New Roman"/>
              </w:rPr>
              <w:t>10</w:t>
            </w:r>
          </w:p>
        </w:tc>
        <w:tc>
          <w:tcPr>
            <w:tcW w:w="675" w:type="dxa"/>
            <w:vAlign w:val="bottom"/>
          </w:tcPr>
          <w:p w:rsidR="00783E92" w:rsidRPr="009859C7" w:rsidRDefault="00783E92" w:rsidP="00783E92">
            <w:pPr>
              <w:spacing w:line="240" w:lineRule="atLeast"/>
              <w:ind w:left="-20" w:right="-86"/>
              <w:jc w:val="center"/>
              <w:rPr>
                <w:rFonts w:cs="Times New Roman"/>
                <w:szCs w:val="22"/>
              </w:rPr>
            </w:pPr>
            <w:r w:rsidRPr="009859C7">
              <w:rPr>
                <w:rFonts w:cs="Times New Roman"/>
                <w:szCs w:val="22"/>
              </w:rPr>
              <w:t>years</w:t>
            </w:r>
          </w:p>
        </w:tc>
      </w:tr>
      <w:tr w:rsidR="001E6BBA" w:rsidRPr="009859C7" w:rsidTr="00910570">
        <w:tc>
          <w:tcPr>
            <w:tcW w:w="7260" w:type="dxa"/>
            <w:vAlign w:val="bottom"/>
          </w:tcPr>
          <w:p w:rsidR="001E6BBA" w:rsidRPr="009859C7" w:rsidRDefault="00200081" w:rsidP="00783E92">
            <w:pPr>
              <w:spacing w:line="240" w:lineRule="atLeast"/>
              <w:ind w:left="172" w:right="-86" w:hanging="172"/>
              <w:rPr>
                <w:rFonts w:cs="Times New Roman"/>
                <w:szCs w:val="22"/>
              </w:rPr>
            </w:pPr>
            <w:r w:rsidRPr="009859C7">
              <w:rPr>
                <w:rFonts w:cs="Times New Roman"/>
                <w:szCs w:val="22"/>
              </w:rPr>
              <w:t>Right to connect</w:t>
            </w:r>
            <w:r w:rsidR="001E6BBA" w:rsidRPr="009859C7">
              <w:rPr>
                <w:rFonts w:cs="Times New Roman"/>
                <w:szCs w:val="22"/>
              </w:rPr>
              <w:t xml:space="preserve"> electrical transmission line</w:t>
            </w:r>
          </w:p>
        </w:tc>
        <w:tc>
          <w:tcPr>
            <w:tcW w:w="1195" w:type="dxa"/>
            <w:vAlign w:val="bottom"/>
          </w:tcPr>
          <w:p w:rsidR="001E6BBA" w:rsidRPr="009859C7" w:rsidRDefault="001E6BBA" w:rsidP="00783E92">
            <w:pPr>
              <w:spacing w:line="240" w:lineRule="atLeast"/>
              <w:jc w:val="right"/>
              <w:rPr>
                <w:rFonts w:cs="Times New Roman"/>
                <w:szCs w:val="22"/>
              </w:rPr>
            </w:pPr>
            <w:r w:rsidRPr="009859C7">
              <w:rPr>
                <w:rFonts w:cs="Times New Roman"/>
                <w:szCs w:val="22"/>
              </w:rPr>
              <w:t>20</w:t>
            </w:r>
            <w:r w:rsidR="00E60E9F" w:rsidRPr="009859C7">
              <w:rPr>
                <w:rFonts w:cs="Times New Roman"/>
                <w:szCs w:val="22"/>
                <w:cs/>
                <w:lang w:bidi="th-TH"/>
              </w:rPr>
              <w:t xml:space="preserve"> </w:t>
            </w:r>
            <w:r w:rsidRPr="009859C7">
              <w:rPr>
                <w:rFonts w:cs="Times New Roman"/>
                <w:szCs w:val="22"/>
                <w:cs/>
                <w:lang w:bidi="th-TH"/>
              </w:rPr>
              <w:t>-</w:t>
            </w:r>
            <w:r w:rsidR="00E60E9F" w:rsidRPr="009859C7">
              <w:rPr>
                <w:rFonts w:cs="Times New Roman"/>
                <w:szCs w:val="22"/>
                <w:cs/>
                <w:lang w:bidi="th-TH"/>
              </w:rPr>
              <w:t xml:space="preserve"> </w:t>
            </w:r>
            <w:r w:rsidRPr="009859C7">
              <w:rPr>
                <w:rFonts w:cs="Times New Roman"/>
                <w:szCs w:val="22"/>
              </w:rPr>
              <w:t>25</w:t>
            </w:r>
          </w:p>
        </w:tc>
        <w:tc>
          <w:tcPr>
            <w:tcW w:w="675" w:type="dxa"/>
            <w:vAlign w:val="bottom"/>
          </w:tcPr>
          <w:p w:rsidR="001E6BBA" w:rsidRPr="009859C7" w:rsidRDefault="001E6BBA" w:rsidP="00783E92">
            <w:pPr>
              <w:spacing w:line="240" w:lineRule="atLeast"/>
              <w:ind w:left="-20" w:right="-86"/>
              <w:jc w:val="center"/>
              <w:rPr>
                <w:rFonts w:cs="Times New Roman"/>
                <w:szCs w:val="22"/>
              </w:rPr>
            </w:pPr>
            <w:r w:rsidRPr="009859C7">
              <w:rPr>
                <w:rFonts w:cs="Times New Roman"/>
                <w:szCs w:val="22"/>
              </w:rPr>
              <w:t>years</w:t>
            </w:r>
          </w:p>
        </w:tc>
      </w:tr>
      <w:tr w:rsidR="00CC0CB8" w:rsidRPr="009859C7" w:rsidTr="00910570">
        <w:tc>
          <w:tcPr>
            <w:tcW w:w="7260" w:type="dxa"/>
            <w:vAlign w:val="bottom"/>
          </w:tcPr>
          <w:p w:rsidR="00CC0CB8" w:rsidRPr="009859C7" w:rsidRDefault="00CC0CB8" w:rsidP="00783E92">
            <w:pPr>
              <w:spacing w:line="240" w:lineRule="atLeast"/>
              <w:ind w:left="172" w:right="-86" w:hanging="172"/>
              <w:rPr>
                <w:rFonts w:cs="Times New Roman"/>
                <w:szCs w:val="22"/>
              </w:rPr>
            </w:pPr>
            <w:r w:rsidRPr="009859C7">
              <w:rPr>
                <w:rFonts w:cs="Times New Roman"/>
                <w:szCs w:val="22"/>
              </w:rPr>
              <w:t>Power purchase agreement</w:t>
            </w:r>
          </w:p>
        </w:tc>
        <w:tc>
          <w:tcPr>
            <w:tcW w:w="1195" w:type="dxa"/>
            <w:vAlign w:val="bottom"/>
          </w:tcPr>
          <w:p w:rsidR="00CC0CB8" w:rsidRPr="009859C7" w:rsidRDefault="00CC0CB8" w:rsidP="00783E92">
            <w:pPr>
              <w:spacing w:line="240" w:lineRule="atLeast"/>
              <w:jc w:val="right"/>
              <w:rPr>
                <w:rFonts w:cs="Times New Roman"/>
                <w:szCs w:val="22"/>
              </w:rPr>
            </w:pPr>
            <w:r w:rsidRPr="009859C7">
              <w:rPr>
                <w:rFonts w:cs="Times New Roman"/>
                <w:szCs w:val="22"/>
              </w:rPr>
              <w:t>20</w:t>
            </w:r>
          </w:p>
        </w:tc>
        <w:tc>
          <w:tcPr>
            <w:tcW w:w="675" w:type="dxa"/>
            <w:vAlign w:val="bottom"/>
          </w:tcPr>
          <w:p w:rsidR="00CC0CB8" w:rsidRPr="009859C7" w:rsidRDefault="00CC0CB8" w:rsidP="00783E92">
            <w:pPr>
              <w:spacing w:line="240" w:lineRule="atLeast"/>
              <w:ind w:left="-20" w:right="-86"/>
              <w:jc w:val="center"/>
              <w:rPr>
                <w:rFonts w:cs="Times New Roman"/>
                <w:szCs w:val="22"/>
              </w:rPr>
            </w:pPr>
            <w:r w:rsidRPr="009859C7">
              <w:rPr>
                <w:rFonts w:cs="Times New Roman"/>
                <w:szCs w:val="22"/>
              </w:rPr>
              <w:t>years</w:t>
            </w:r>
          </w:p>
        </w:tc>
      </w:tr>
      <w:tr w:rsidR="00CC0CB8" w:rsidRPr="009859C7" w:rsidTr="00910570">
        <w:tc>
          <w:tcPr>
            <w:tcW w:w="7260" w:type="dxa"/>
            <w:vAlign w:val="bottom"/>
          </w:tcPr>
          <w:p w:rsidR="00CC0CB8" w:rsidRPr="009859C7" w:rsidRDefault="00CC0CB8" w:rsidP="00783E92">
            <w:pPr>
              <w:spacing w:line="240" w:lineRule="atLeast"/>
              <w:ind w:left="172" w:right="-86" w:hanging="172"/>
              <w:rPr>
                <w:rFonts w:cs="Times New Roman"/>
                <w:szCs w:val="22"/>
              </w:rPr>
            </w:pPr>
            <w:r w:rsidRPr="009859C7">
              <w:rPr>
                <w:rFonts w:cs="Times New Roman"/>
                <w:szCs w:val="22"/>
              </w:rPr>
              <w:t>Power purchase agreement under concession agreement</w:t>
            </w:r>
          </w:p>
        </w:tc>
        <w:tc>
          <w:tcPr>
            <w:tcW w:w="1195" w:type="dxa"/>
            <w:vAlign w:val="bottom"/>
          </w:tcPr>
          <w:p w:rsidR="00CC0CB8" w:rsidRPr="009859C7" w:rsidRDefault="00CC0CB8" w:rsidP="00783E92">
            <w:pPr>
              <w:spacing w:line="240" w:lineRule="atLeast"/>
              <w:jc w:val="right"/>
              <w:rPr>
                <w:rFonts w:cs="Times New Roman"/>
                <w:szCs w:val="22"/>
              </w:rPr>
            </w:pPr>
            <w:r w:rsidRPr="009859C7">
              <w:rPr>
                <w:rFonts w:cs="Times New Roman"/>
                <w:szCs w:val="22"/>
              </w:rPr>
              <w:t>28</w:t>
            </w:r>
          </w:p>
        </w:tc>
        <w:tc>
          <w:tcPr>
            <w:tcW w:w="675" w:type="dxa"/>
            <w:vAlign w:val="bottom"/>
          </w:tcPr>
          <w:p w:rsidR="00CC0CB8" w:rsidRPr="009859C7" w:rsidRDefault="00CC0CB8" w:rsidP="00783E92">
            <w:pPr>
              <w:spacing w:line="240" w:lineRule="atLeast"/>
              <w:ind w:left="-20" w:right="-86"/>
              <w:jc w:val="center"/>
              <w:rPr>
                <w:rFonts w:cs="Times New Roman"/>
                <w:szCs w:val="22"/>
              </w:rPr>
            </w:pPr>
            <w:r w:rsidRPr="009859C7">
              <w:rPr>
                <w:rFonts w:cs="Times New Roman"/>
                <w:szCs w:val="22"/>
              </w:rPr>
              <w:t>years</w:t>
            </w:r>
          </w:p>
        </w:tc>
      </w:tr>
    </w:tbl>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lang w:bidi="th-TH"/>
        </w:rPr>
      </w:pPr>
      <w:r w:rsidRPr="009859C7">
        <w:rPr>
          <w:rFonts w:cs="Times New Roman"/>
          <w:szCs w:val="22"/>
        </w:rPr>
        <w:t>Amortization methods, useful lives and residual values are reviewed at each financial year</w:t>
      </w:r>
      <w:r w:rsidRPr="009859C7">
        <w:rPr>
          <w:rFonts w:cs="Times New Roman"/>
          <w:szCs w:val="22"/>
          <w:cs/>
          <w:lang w:bidi="th-TH"/>
        </w:rPr>
        <w:t>-</w:t>
      </w:r>
      <w:r w:rsidRPr="009859C7">
        <w:rPr>
          <w:rFonts w:cs="Times New Roman"/>
          <w:szCs w:val="22"/>
        </w:rPr>
        <w:t>end and adjusted if appropriate</w:t>
      </w:r>
      <w:r w:rsidRPr="009859C7">
        <w:rPr>
          <w:rFonts w:cs="Times New Roman"/>
          <w:szCs w:val="22"/>
          <w:cs/>
          <w:lang w:bidi="th-TH"/>
        </w:rPr>
        <w:t>.</w:t>
      </w:r>
    </w:p>
    <w:p w:rsidR="00CC0CB8" w:rsidRPr="009859C7" w:rsidRDefault="00CC0CB8" w:rsidP="00381DF8">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Exploration and Evaluation Expenditure</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Exploratio</w:t>
      </w:r>
      <w:r w:rsidR="00E60E9F" w:rsidRPr="009859C7">
        <w:rPr>
          <w:rFonts w:cs="Times New Roman"/>
          <w:szCs w:val="22"/>
        </w:rPr>
        <w:t xml:space="preserve">n and evaluation expenditure is </w:t>
      </w:r>
      <w:r w:rsidRPr="009859C7">
        <w:rPr>
          <w:rFonts w:cs="Times New Roman"/>
          <w:szCs w:val="22"/>
        </w:rPr>
        <w:t>stated at cost as intangible assets and is accumulated in respect of each identifiable area of interest</w:t>
      </w:r>
      <w:r w:rsidRPr="009859C7">
        <w:rPr>
          <w:rFonts w:cs="Times New Roman"/>
          <w:szCs w:val="22"/>
          <w:cs/>
          <w:lang w:bidi="th-TH"/>
        </w:rPr>
        <w:t xml:space="preserve">. </w:t>
      </w:r>
      <w:r w:rsidRPr="009859C7">
        <w:rPr>
          <w:rFonts w:cs="Times New Roman"/>
          <w:szCs w:val="22"/>
        </w:rPr>
        <w:t>These costs are capitalised until the viability of the area of interest is determined</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Accumulated costs in relation to an abandoned area are written off through profit or loss in the period in which the decision to abandon the area is made</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Once an area of interest enters the development phase, exploration and evaluation expenditures are transferred to oil and gas properties</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szCs w:val="22"/>
        </w:rPr>
      </w:pPr>
      <w:r w:rsidRPr="009859C7">
        <w:rPr>
          <w:rFonts w:cs="Times New Roman"/>
          <w:i/>
          <w:szCs w:val="22"/>
        </w:rPr>
        <w:t>Impairment</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carrying amounts of the Group</w:t>
      </w:r>
      <w:r w:rsidRPr="009859C7">
        <w:rPr>
          <w:rFonts w:cs="Times New Roman"/>
          <w:szCs w:val="22"/>
          <w:cs/>
          <w:lang w:bidi="th-TH"/>
        </w:rPr>
        <w:t>’</w:t>
      </w:r>
      <w:r w:rsidRPr="009859C7">
        <w:rPr>
          <w:rFonts w:cs="Times New Roman"/>
          <w:szCs w:val="22"/>
        </w:rPr>
        <w:t>s assets are reviewed at each reporting date to determine whether there is any indication of impairment</w:t>
      </w:r>
      <w:r w:rsidRPr="009859C7">
        <w:rPr>
          <w:rFonts w:cs="Times New Roman"/>
          <w:szCs w:val="22"/>
          <w:cs/>
          <w:lang w:bidi="th-TH"/>
        </w:rPr>
        <w:t xml:space="preserve">. </w:t>
      </w:r>
      <w:r w:rsidRPr="009859C7">
        <w:rPr>
          <w:rFonts w:cs="Times New Roman"/>
          <w:szCs w:val="22"/>
        </w:rPr>
        <w:t>If any such indication exists, the assets</w:t>
      </w:r>
      <w:r w:rsidRPr="009859C7">
        <w:rPr>
          <w:rFonts w:cs="Times New Roman"/>
          <w:szCs w:val="22"/>
          <w:cs/>
          <w:lang w:bidi="th-TH"/>
        </w:rPr>
        <w:t xml:space="preserve">’ </w:t>
      </w:r>
      <w:r w:rsidRPr="009859C7">
        <w:rPr>
          <w:rFonts w:cs="Times New Roman"/>
          <w:szCs w:val="22"/>
        </w:rPr>
        <w:t>recoverable amounts are estimated</w:t>
      </w:r>
      <w:r w:rsidRPr="009859C7">
        <w:rPr>
          <w:rFonts w:cs="Times New Roman"/>
          <w:szCs w:val="22"/>
          <w:cs/>
          <w:lang w:bidi="th-TH"/>
        </w:rPr>
        <w:t xml:space="preserve">.  </w:t>
      </w:r>
      <w:r w:rsidR="009761DC" w:rsidRPr="009859C7">
        <w:rPr>
          <w:rFonts w:cs="Times New Roman"/>
          <w:szCs w:val="22"/>
        </w:rPr>
        <w:t xml:space="preserve">For goodwill, </w:t>
      </w:r>
      <w:r w:rsidR="00CA0ADF" w:rsidRPr="009859C7">
        <w:rPr>
          <w:rFonts w:cs="Times New Roman"/>
          <w:szCs w:val="22"/>
        </w:rPr>
        <w:t>the recoverable amount is estimated each year at the same time</w:t>
      </w:r>
      <w:r w:rsidR="00CA0ADF" w:rsidRPr="009859C7">
        <w:rPr>
          <w:rFonts w:cs="Times New Roman"/>
          <w:szCs w:val="22"/>
          <w:cs/>
          <w:lang w:bidi="th-TH"/>
        </w:rPr>
        <w:t>.</w:t>
      </w:r>
    </w:p>
    <w:p w:rsidR="00456DEF" w:rsidRPr="009859C7" w:rsidRDefault="00456DEF" w:rsidP="00783E92">
      <w:pPr>
        <w:pStyle w:val="BodyText"/>
        <w:spacing w:after="0" w:line="240" w:lineRule="atLeast"/>
        <w:ind w:left="540"/>
        <w:jc w:val="both"/>
        <w:rPr>
          <w:rFonts w:cs="Times New Roman"/>
          <w:szCs w:val="22"/>
        </w:rPr>
      </w:pPr>
    </w:p>
    <w:p w:rsidR="001E6BBA" w:rsidRPr="009859C7" w:rsidRDefault="001E6BBA" w:rsidP="001E6BBA">
      <w:pPr>
        <w:pStyle w:val="BodyText"/>
        <w:spacing w:after="0" w:line="240" w:lineRule="atLeast"/>
        <w:ind w:left="540"/>
        <w:jc w:val="both"/>
        <w:rPr>
          <w:rFonts w:cs="Times New Roman"/>
          <w:szCs w:val="22"/>
        </w:rPr>
      </w:pPr>
      <w:r w:rsidRPr="009859C7">
        <w:rPr>
          <w:rFonts w:cs="Times New Roman"/>
          <w:szCs w:val="22"/>
        </w:rPr>
        <w:t>An impairment loss is recognised if the carrying amount of an asset exceeds its recoverable amount</w:t>
      </w:r>
      <w:r w:rsidRPr="009859C7">
        <w:rPr>
          <w:rFonts w:cs="Times New Roman"/>
          <w:szCs w:val="22"/>
          <w:cs/>
          <w:lang w:bidi="th-TH"/>
        </w:rPr>
        <w:t xml:space="preserve">. </w:t>
      </w:r>
      <w:r w:rsidRPr="009859C7">
        <w:rPr>
          <w:rFonts w:cs="Times New Roman"/>
          <w:szCs w:val="22"/>
        </w:rPr>
        <w:t>The impairment loss is recognised in profit or loss unless it reverses a previous revaluation credited to equity, in which case it is charged to equity</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E3EA2" w:rsidRPr="009859C7" w:rsidRDefault="007E3EA2" w:rsidP="00381DF8">
      <w:pPr>
        <w:pStyle w:val="BodyText"/>
        <w:spacing w:after="0" w:line="240" w:lineRule="atLeast"/>
        <w:ind w:left="540"/>
        <w:jc w:val="both"/>
        <w:rPr>
          <w:rFonts w:cs="Times New Roman"/>
          <w:szCs w:val="22"/>
          <w:lang w:bidi="th-TH"/>
        </w:rPr>
      </w:pPr>
      <w:r w:rsidRPr="009859C7">
        <w:rPr>
          <w:rFonts w:cs="Times New Roman"/>
          <w:szCs w:val="22"/>
        </w:rPr>
        <w:t>When a decline in the fair value of an 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w:t>
      </w:r>
      <w:r w:rsidRPr="009859C7">
        <w:rPr>
          <w:rFonts w:cs="Times New Roman"/>
          <w:szCs w:val="22"/>
          <w:cs/>
          <w:lang w:bidi="th-TH"/>
        </w:rPr>
        <w:t xml:space="preserve">.  </w:t>
      </w:r>
      <w:r w:rsidRPr="009859C7">
        <w:rPr>
          <w:rFonts w:cs="Times New Roman"/>
          <w:szCs w:val="22"/>
        </w:rPr>
        <w:t>The amount of the cumulative loss that is recognised in profit or loss is the difference between the acquisition cost and current fair value, less any impairment loss on that financial asset previously recognised in profit or loss</w:t>
      </w:r>
      <w:r w:rsidRPr="009859C7">
        <w:rPr>
          <w:rFonts w:cs="Times New Roman"/>
          <w:szCs w:val="22"/>
          <w:cs/>
          <w:lang w:bidi="th-TH"/>
        </w:rPr>
        <w:t>.</w:t>
      </w:r>
    </w:p>
    <w:p w:rsidR="00D404E6" w:rsidRPr="009859C7" w:rsidRDefault="00D404E6" w:rsidP="00381DF8">
      <w:pPr>
        <w:pStyle w:val="BodyText"/>
        <w:spacing w:after="0" w:line="240" w:lineRule="atLeast"/>
        <w:ind w:left="540"/>
        <w:jc w:val="both"/>
        <w:rPr>
          <w:rFonts w:cs="Times New Roman"/>
          <w:szCs w:val="22"/>
          <w:lang w:bidi="th-TH"/>
        </w:rPr>
      </w:pPr>
    </w:p>
    <w:p w:rsidR="00783E92" w:rsidRPr="009859C7" w:rsidRDefault="00783E92" w:rsidP="00381DF8">
      <w:pPr>
        <w:pStyle w:val="AccPolicysubhead"/>
      </w:pPr>
      <w:r w:rsidRPr="009859C7">
        <w:t>Calculation of recoverable amount</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recoverable amount of held</w:t>
      </w:r>
      <w:r w:rsidRPr="009859C7">
        <w:rPr>
          <w:rFonts w:cs="Times New Roman"/>
          <w:szCs w:val="22"/>
          <w:cs/>
          <w:lang w:bidi="th-TH"/>
        </w:rPr>
        <w:t>-</w:t>
      </w:r>
      <w:r w:rsidRPr="009859C7">
        <w:rPr>
          <w:rFonts w:cs="Times New Roman"/>
          <w:szCs w:val="22"/>
        </w:rPr>
        <w:t>to</w:t>
      </w:r>
      <w:r w:rsidRPr="009859C7">
        <w:rPr>
          <w:rFonts w:cs="Times New Roman"/>
          <w:szCs w:val="22"/>
          <w:cs/>
          <w:lang w:bidi="th-TH"/>
        </w:rPr>
        <w:t>-</w:t>
      </w:r>
      <w:r w:rsidRPr="009859C7">
        <w:rPr>
          <w:rFonts w:cs="Times New Roman"/>
          <w:szCs w:val="22"/>
        </w:rPr>
        <w:t>maturity securities carried at amortised cost is calculated as the present value of the estimated future cash flows discounted at the original effective interest rate</w:t>
      </w:r>
      <w:r w:rsidRPr="009859C7">
        <w:rPr>
          <w:rFonts w:cs="Times New Roman"/>
          <w:szCs w:val="22"/>
          <w:cs/>
          <w:lang w:bidi="th-TH"/>
        </w:rPr>
        <w:t xml:space="preserve">. </w:t>
      </w:r>
    </w:p>
    <w:p w:rsidR="00095AEC" w:rsidRPr="009859C7" w:rsidRDefault="00095AEC" w:rsidP="00381DF8">
      <w:pPr>
        <w:pStyle w:val="BodyText"/>
        <w:spacing w:after="0" w:line="240" w:lineRule="atLeast"/>
        <w:ind w:left="540"/>
        <w:jc w:val="both"/>
        <w:rPr>
          <w:rFonts w:cs="Times New Roman"/>
          <w:szCs w:val="22"/>
        </w:rPr>
      </w:pPr>
    </w:p>
    <w:p w:rsidR="001E6BBA" w:rsidRPr="009859C7" w:rsidRDefault="001E6BBA" w:rsidP="00381DF8">
      <w:pPr>
        <w:pStyle w:val="BodyText"/>
        <w:spacing w:after="0" w:line="240" w:lineRule="atLeast"/>
        <w:ind w:left="540"/>
        <w:jc w:val="both"/>
        <w:rPr>
          <w:rFonts w:cs="Times New Roman"/>
          <w:szCs w:val="22"/>
        </w:rPr>
      </w:pPr>
      <w:r w:rsidRPr="009859C7">
        <w:rPr>
          <w:rFonts w:cs="Times New Roman"/>
          <w:szCs w:val="22"/>
        </w:rPr>
        <w:t>The recoverable amount of 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financial assets is calculated by reference to the fair value</w:t>
      </w:r>
      <w:r w:rsidRPr="009859C7">
        <w:rPr>
          <w:rFonts w:cs="Times New Roman"/>
          <w:szCs w:val="22"/>
          <w:cs/>
          <w:lang w:bidi="th-TH"/>
        </w:rPr>
        <w:t>.</w:t>
      </w:r>
    </w:p>
    <w:p w:rsidR="00633211" w:rsidRPr="009859C7" w:rsidRDefault="00633211"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recoverable amount of a non</w:t>
      </w:r>
      <w:r w:rsidRPr="009859C7">
        <w:rPr>
          <w:rFonts w:cs="Times New Roman"/>
          <w:szCs w:val="22"/>
          <w:cs/>
          <w:lang w:bidi="th-TH"/>
        </w:rPr>
        <w:t>-</w:t>
      </w:r>
      <w:r w:rsidRPr="009859C7">
        <w:rPr>
          <w:rFonts w:cs="Times New Roman"/>
          <w:szCs w:val="22"/>
        </w:rPr>
        <w:t>financial asset is the greater of the asset</w:t>
      </w:r>
      <w:r w:rsidRPr="009859C7">
        <w:rPr>
          <w:rFonts w:cs="Times New Roman"/>
          <w:szCs w:val="22"/>
          <w:cs/>
          <w:lang w:bidi="th-TH"/>
        </w:rPr>
        <w:t>’</w:t>
      </w:r>
      <w:r w:rsidRPr="009859C7">
        <w:rPr>
          <w:rFonts w:cs="Times New Roman"/>
          <w:szCs w:val="22"/>
        </w:rPr>
        <w:t>s value in use and fair value less costs to sell</w:t>
      </w:r>
      <w:r w:rsidRPr="009859C7">
        <w:rPr>
          <w:rFonts w:cs="Times New Roman"/>
          <w:szCs w:val="22"/>
          <w:cs/>
          <w:lang w:bidi="th-TH"/>
        </w:rPr>
        <w:t xml:space="preserve">. </w:t>
      </w:r>
      <w:r w:rsidRPr="009859C7">
        <w:rPr>
          <w:rFonts w:cs="Times New Roman"/>
          <w:szCs w:val="22"/>
        </w:rPr>
        <w:t>In assessing value in use, the estimated future cash flows are discounted to their present value using a pre</w:t>
      </w:r>
      <w:r w:rsidRPr="009859C7">
        <w:rPr>
          <w:rFonts w:cs="Times New Roman"/>
          <w:szCs w:val="22"/>
          <w:cs/>
          <w:lang w:bidi="th-TH"/>
        </w:rPr>
        <w:t>-</w:t>
      </w:r>
      <w:r w:rsidRPr="009859C7">
        <w:rPr>
          <w:rFonts w:cs="Times New Roman"/>
          <w:szCs w:val="22"/>
        </w:rPr>
        <w:t>tax discount rate that reflects current market assessments of the time value of money and the risks specific to the asset</w:t>
      </w:r>
      <w:r w:rsidRPr="009859C7">
        <w:rPr>
          <w:rFonts w:cs="Times New Roman"/>
          <w:szCs w:val="22"/>
          <w:cs/>
          <w:lang w:bidi="th-TH"/>
        </w:rPr>
        <w:t xml:space="preserve">. </w:t>
      </w:r>
      <w:r w:rsidRPr="009859C7">
        <w:rPr>
          <w:rFonts w:cs="Times New Roman"/>
          <w:szCs w:val="22"/>
        </w:rPr>
        <w:t>For an asset that does not generate cash inflows largely independent of those from other assets, the recoverable amount is determined for the cash</w:t>
      </w:r>
      <w:r w:rsidRPr="009859C7">
        <w:rPr>
          <w:rFonts w:cs="Times New Roman"/>
          <w:szCs w:val="22"/>
          <w:cs/>
          <w:lang w:bidi="th-TH"/>
        </w:rPr>
        <w:t>-</w:t>
      </w:r>
      <w:r w:rsidRPr="009859C7">
        <w:rPr>
          <w:rFonts w:cs="Times New Roman"/>
          <w:szCs w:val="22"/>
        </w:rPr>
        <w:t>generating unit to which the asset belongs</w:t>
      </w:r>
      <w:r w:rsidRPr="009859C7">
        <w:rPr>
          <w:rFonts w:cs="Times New Roman"/>
          <w:szCs w:val="22"/>
          <w:cs/>
          <w:lang w:bidi="th-TH"/>
        </w:rPr>
        <w:t>.</w:t>
      </w:r>
    </w:p>
    <w:p w:rsidR="00F85940" w:rsidRPr="009859C7" w:rsidRDefault="00F85940" w:rsidP="00381DF8">
      <w:pPr>
        <w:pStyle w:val="AccPolicysubhead"/>
      </w:pPr>
    </w:p>
    <w:p w:rsidR="00BC7E2D" w:rsidRPr="009859C7" w:rsidRDefault="00BC7E2D">
      <w:pPr>
        <w:rPr>
          <w:rFonts w:cs="Times New Roman"/>
          <w:bCs/>
          <w:i/>
          <w:iCs/>
          <w:szCs w:val="22"/>
          <w:lang w:val="en-AU" w:eastAsia="en-GB" w:bidi="th-TH"/>
        </w:rPr>
      </w:pPr>
      <w:r w:rsidRPr="009859C7">
        <w:br w:type="page"/>
      </w:r>
    </w:p>
    <w:p w:rsidR="00783E92" w:rsidRPr="009859C7" w:rsidRDefault="00783E92" w:rsidP="00381DF8">
      <w:pPr>
        <w:pStyle w:val="AccPolicysubhead"/>
      </w:pPr>
      <w:r w:rsidRPr="009859C7">
        <w:lastRenderedPageBreak/>
        <w:t>Reversals of impairment</w:t>
      </w:r>
    </w:p>
    <w:p w:rsidR="00783E92" w:rsidRPr="009859C7" w:rsidRDefault="00783E92" w:rsidP="00783E92">
      <w:pPr>
        <w:pStyle w:val="BodyText"/>
        <w:spacing w:after="0" w:line="240" w:lineRule="atLeast"/>
        <w:ind w:left="540"/>
        <w:jc w:val="both"/>
        <w:rPr>
          <w:rFonts w:cs="Times New Roman"/>
          <w:szCs w:val="22"/>
        </w:rPr>
      </w:pPr>
    </w:p>
    <w:p w:rsidR="008C3F3D" w:rsidRPr="009859C7" w:rsidRDefault="008C3F3D" w:rsidP="00381DF8">
      <w:pPr>
        <w:pStyle w:val="BodyText"/>
        <w:spacing w:after="0" w:line="240" w:lineRule="atLeast"/>
        <w:ind w:left="540"/>
        <w:jc w:val="both"/>
        <w:rPr>
          <w:rFonts w:cs="Times New Roman"/>
          <w:szCs w:val="22"/>
        </w:rPr>
      </w:pPr>
      <w:r w:rsidRPr="009859C7">
        <w:rPr>
          <w:rFonts w:cs="Times New Roman"/>
          <w:szCs w:val="22"/>
        </w:rPr>
        <w:t>An impairment loss in respect of a financial asset is reversed if the subsequent increase in recoverable amount can be related objectively to an event occurring after the impairment loss was recognised in profit or loss</w:t>
      </w:r>
      <w:r w:rsidRPr="009859C7">
        <w:rPr>
          <w:rFonts w:cs="Times New Roman"/>
          <w:szCs w:val="22"/>
          <w:cs/>
          <w:lang w:bidi="th-TH"/>
        </w:rPr>
        <w:t xml:space="preserve">.  </w:t>
      </w:r>
      <w:r w:rsidRPr="009859C7">
        <w:rPr>
          <w:rFonts w:cs="Times New Roman"/>
          <w:szCs w:val="22"/>
        </w:rPr>
        <w:t>For financial assets carried at amortised cost and 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financial assets that are debt securities, the reversal is recognised in profit or loss</w:t>
      </w:r>
      <w:r w:rsidRPr="009859C7">
        <w:rPr>
          <w:rFonts w:cs="Times New Roman"/>
          <w:szCs w:val="22"/>
          <w:cs/>
          <w:lang w:bidi="th-TH"/>
        </w:rPr>
        <w:t xml:space="preserve">.  </w:t>
      </w:r>
      <w:r w:rsidRPr="009859C7">
        <w:rPr>
          <w:rFonts w:cs="Times New Roman"/>
          <w:szCs w:val="22"/>
        </w:rPr>
        <w:t>For available</w:t>
      </w:r>
      <w:r w:rsidRPr="009859C7">
        <w:rPr>
          <w:rFonts w:cs="Times New Roman"/>
          <w:szCs w:val="22"/>
          <w:cs/>
          <w:lang w:bidi="th-TH"/>
        </w:rPr>
        <w:t>-</w:t>
      </w:r>
      <w:r w:rsidRPr="009859C7">
        <w:rPr>
          <w:rFonts w:cs="Times New Roman"/>
          <w:szCs w:val="22"/>
        </w:rPr>
        <w:t>for</w:t>
      </w:r>
      <w:r w:rsidRPr="009859C7">
        <w:rPr>
          <w:rFonts w:cs="Times New Roman"/>
          <w:szCs w:val="22"/>
          <w:cs/>
          <w:lang w:bidi="th-TH"/>
        </w:rPr>
        <w:t>-</w:t>
      </w:r>
      <w:r w:rsidRPr="009859C7">
        <w:rPr>
          <w:rFonts w:cs="Times New Roman"/>
          <w:szCs w:val="22"/>
        </w:rPr>
        <w:t>sale financial assets that are equity securities, the reversal is recognised in other comprehensive income</w:t>
      </w:r>
      <w:r w:rsidRPr="009859C7">
        <w:rPr>
          <w:rFonts w:cs="Times New Roman"/>
          <w:szCs w:val="22"/>
          <w:cs/>
          <w:lang w:bidi="th-TH"/>
        </w:rPr>
        <w:t xml:space="preserve">. </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633211" w:rsidP="00381DF8">
      <w:pPr>
        <w:pStyle w:val="BodyText"/>
        <w:spacing w:after="0" w:line="240" w:lineRule="atLeast"/>
        <w:ind w:left="540"/>
        <w:jc w:val="both"/>
        <w:rPr>
          <w:rFonts w:cs="Times New Roman"/>
          <w:szCs w:val="22"/>
        </w:rPr>
      </w:pPr>
      <w:r w:rsidRPr="009859C7">
        <w:rPr>
          <w:rFonts w:cs="Times New Roman"/>
          <w:szCs w:val="22"/>
        </w:rPr>
        <w:t>An impairment loss in respect of goodwill is not reversed</w:t>
      </w:r>
      <w:r w:rsidRPr="009859C7">
        <w:rPr>
          <w:rFonts w:cs="Times New Roman"/>
          <w:szCs w:val="22"/>
          <w:cs/>
          <w:lang w:bidi="th-TH"/>
        </w:rPr>
        <w:t xml:space="preserve">. </w:t>
      </w:r>
      <w:r w:rsidR="008C3F3D" w:rsidRPr="009859C7">
        <w:rPr>
          <w:rFonts w:cs="Times New Roman"/>
          <w:szCs w:val="22"/>
        </w:rPr>
        <w:t>Impairment losses recognised in prior periods in respect of other non</w:t>
      </w:r>
      <w:r w:rsidR="008C3F3D" w:rsidRPr="009859C7">
        <w:rPr>
          <w:rFonts w:cs="Times New Roman"/>
          <w:szCs w:val="22"/>
          <w:cs/>
          <w:lang w:bidi="th-TH"/>
        </w:rPr>
        <w:t>-</w:t>
      </w:r>
      <w:r w:rsidR="008C3F3D" w:rsidRPr="009859C7">
        <w:rPr>
          <w:rFonts w:cs="Times New Roman"/>
          <w:szCs w:val="22"/>
        </w:rPr>
        <w:t>financial assets are assessed at each reporting date for any indications that the loss has decreased or no longer exists</w:t>
      </w:r>
      <w:r w:rsidR="008C3F3D" w:rsidRPr="009859C7">
        <w:rPr>
          <w:rFonts w:cs="Times New Roman"/>
          <w:szCs w:val="22"/>
          <w:cs/>
          <w:lang w:bidi="th-TH"/>
        </w:rPr>
        <w:t xml:space="preserve">.  </w:t>
      </w:r>
      <w:r w:rsidR="008C3F3D" w:rsidRPr="009859C7">
        <w:rPr>
          <w:rFonts w:cs="Times New Roman"/>
          <w:szCs w:val="22"/>
        </w:rPr>
        <w:t>An impairment loss is reversed if there has been a change in the estimates used to determine the recoverable amount</w:t>
      </w:r>
      <w:r w:rsidR="008C3F3D" w:rsidRPr="009859C7">
        <w:rPr>
          <w:rFonts w:cs="Times New Roman"/>
          <w:szCs w:val="22"/>
          <w:cs/>
          <w:lang w:bidi="th-TH"/>
        </w:rPr>
        <w:t xml:space="preserve">.  </w:t>
      </w:r>
      <w:r w:rsidR="008C3F3D" w:rsidRPr="009859C7">
        <w:rPr>
          <w:rFonts w:cs="Times New Roman"/>
          <w:szCs w:val="22"/>
        </w:rPr>
        <w:t>An impairment loss is reversed only to the extent that the asset</w:t>
      </w:r>
      <w:r w:rsidR="008C3F3D" w:rsidRPr="009859C7">
        <w:rPr>
          <w:rFonts w:cs="Times New Roman"/>
          <w:szCs w:val="22"/>
          <w:cs/>
          <w:lang w:bidi="th-TH"/>
        </w:rPr>
        <w:t>’</w:t>
      </w:r>
      <w:r w:rsidR="008C3F3D" w:rsidRPr="009859C7">
        <w:rPr>
          <w:rFonts w:cs="Times New Roman"/>
          <w:szCs w:val="22"/>
        </w:rPr>
        <w:t>s carrying amount does not exceed the carrying amount that would have been determined, net of depreciation or amortisation, if no impairment loss had been recognised</w:t>
      </w:r>
      <w:r w:rsidR="008C3F3D" w:rsidRPr="009859C7">
        <w:rPr>
          <w:rFonts w:cs="Times New Roman"/>
          <w:szCs w:val="22"/>
          <w:cs/>
          <w:lang w:bidi="th-TH"/>
        </w:rPr>
        <w:t>.</w:t>
      </w:r>
    </w:p>
    <w:p w:rsidR="008C3F3D" w:rsidRPr="009859C7" w:rsidRDefault="008C3F3D" w:rsidP="00381DF8">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Interest</w:t>
      </w:r>
      <w:r w:rsidRPr="009859C7">
        <w:rPr>
          <w:rFonts w:cs="Times New Roman"/>
          <w:bCs/>
          <w:i/>
          <w:iCs/>
          <w:szCs w:val="22"/>
          <w:cs/>
          <w:lang w:bidi="th-TH"/>
        </w:rPr>
        <w:t>-</w:t>
      </w:r>
      <w:r w:rsidRPr="009859C7">
        <w:rPr>
          <w:rFonts w:cs="Times New Roman"/>
          <w:i/>
          <w:iCs/>
          <w:szCs w:val="22"/>
        </w:rPr>
        <w:t>bearing liabilities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Interest</w:t>
      </w:r>
      <w:r w:rsidRPr="009859C7">
        <w:rPr>
          <w:rFonts w:cs="Times New Roman"/>
          <w:szCs w:val="22"/>
          <w:cs/>
          <w:lang w:bidi="th-TH"/>
        </w:rPr>
        <w:t>-</w:t>
      </w:r>
      <w:r w:rsidRPr="009859C7">
        <w:rPr>
          <w:rFonts w:cs="Times New Roman"/>
          <w:szCs w:val="22"/>
        </w:rPr>
        <w:t>bearing liabilities are recognised initially at fair value less attributable transaction charges</w:t>
      </w:r>
      <w:r w:rsidRPr="009859C7">
        <w:rPr>
          <w:rFonts w:cs="Times New Roman"/>
          <w:szCs w:val="22"/>
          <w:cs/>
          <w:lang w:bidi="th-TH"/>
        </w:rPr>
        <w:t xml:space="preserve">.  </w:t>
      </w:r>
      <w:r w:rsidRPr="009859C7">
        <w:rPr>
          <w:rFonts w:cs="Times New Roman"/>
          <w:szCs w:val="22"/>
        </w:rPr>
        <w:t>Subsequent to initial recognition, interest</w:t>
      </w:r>
      <w:r w:rsidRPr="009859C7">
        <w:rPr>
          <w:rFonts w:cs="Times New Roman"/>
          <w:szCs w:val="22"/>
          <w:cs/>
          <w:lang w:bidi="th-TH"/>
        </w:rPr>
        <w:t>-</w:t>
      </w:r>
      <w:r w:rsidRPr="009859C7">
        <w:rPr>
          <w:rFonts w:cs="Times New Roman"/>
          <w:szCs w:val="22"/>
        </w:rPr>
        <w:t>bearing liabilities are stated at amortised cost with any difference between cost and redemption value being recognised in profit or loss over the period of the borrowings on an effective interest basis</w:t>
      </w:r>
      <w:r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Trade and other accounts payable</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Trade and other accounts payable are stated at cost</w:t>
      </w:r>
      <w:r w:rsidRPr="009859C7">
        <w:rPr>
          <w:rFonts w:cs="Times New Roman"/>
          <w:szCs w:val="22"/>
          <w:cs/>
          <w:lang w:bidi="th-TH"/>
        </w:rPr>
        <w:t>.</w:t>
      </w:r>
    </w:p>
    <w:p w:rsidR="00783E92" w:rsidRPr="009859C7" w:rsidRDefault="00783E92" w:rsidP="00381DF8">
      <w:pPr>
        <w:pStyle w:val="BodyText"/>
        <w:spacing w:after="0" w:line="240" w:lineRule="atLeast"/>
        <w:ind w:left="540"/>
        <w:jc w:val="both"/>
        <w:rPr>
          <w:rFonts w:cs="Times New Roman"/>
          <w:szCs w:val="22"/>
        </w:rPr>
      </w:pPr>
    </w:p>
    <w:p w:rsidR="007F689D" w:rsidRPr="009859C7" w:rsidRDefault="007F689D"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Contract liabilities</w:t>
      </w:r>
    </w:p>
    <w:p w:rsidR="007F689D" w:rsidRPr="009859C7" w:rsidRDefault="007F689D" w:rsidP="007F689D">
      <w:pPr>
        <w:pStyle w:val="acctstatementsub-heading"/>
        <w:numPr>
          <w:ilvl w:val="0"/>
          <w:numId w:val="0"/>
        </w:numPr>
        <w:spacing w:before="0" w:after="0"/>
        <w:ind w:left="540"/>
        <w:jc w:val="both"/>
        <w:rPr>
          <w:rFonts w:cs="Times New Roman"/>
          <w:b w:val="0"/>
          <w:bCs/>
          <w:szCs w:val="22"/>
        </w:rPr>
      </w:pPr>
    </w:p>
    <w:p w:rsidR="007F689D" w:rsidRPr="009859C7" w:rsidRDefault="007F689D" w:rsidP="007F689D">
      <w:pPr>
        <w:ind w:left="540"/>
        <w:jc w:val="thaiDistribute"/>
        <w:rPr>
          <w:rFonts w:cs="Times New Roman"/>
          <w:szCs w:val="22"/>
          <w:lang w:bidi="th-TH"/>
        </w:rPr>
      </w:pPr>
      <w:r w:rsidRPr="009859C7">
        <w:rPr>
          <w:rFonts w:cs="Times New Roman"/>
        </w:rPr>
        <w:t>A contract liability is the obligation to transfer goods or services to the customer</w:t>
      </w:r>
      <w:r w:rsidRPr="009859C7">
        <w:rPr>
          <w:rFonts w:cs="Times New Roman"/>
          <w:szCs w:val="22"/>
          <w:cs/>
          <w:lang w:bidi="th-TH"/>
        </w:rPr>
        <w:t xml:space="preserve">. </w:t>
      </w:r>
      <w:r w:rsidRPr="009859C7">
        <w:rPr>
          <w:rFonts w:cs="Times New Roman"/>
        </w:rPr>
        <w:t>A contract liability is recognised when the Group receives or has an unconditional right to receive non</w:t>
      </w:r>
      <w:r w:rsidRPr="009859C7">
        <w:rPr>
          <w:rFonts w:cs="Times New Roman"/>
          <w:szCs w:val="22"/>
          <w:cs/>
          <w:lang w:bidi="th-TH"/>
        </w:rPr>
        <w:t>-</w:t>
      </w:r>
      <w:r w:rsidRPr="009859C7">
        <w:rPr>
          <w:rFonts w:cs="Times New Roman"/>
        </w:rPr>
        <w:t>refundable consideration from the customer before the Group recognises the related revenue</w:t>
      </w:r>
      <w:r w:rsidRPr="009859C7">
        <w:rPr>
          <w:rFonts w:cs="Times New Roman"/>
          <w:szCs w:val="22"/>
          <w:cs/>
          <w:lang w:bidi="th-TH"/>
        </w:rPr>
        <w:t>.</w:t>
      </w:r>
    </w:p>
    <w:p w:rsidR="00D404E6" w:rsidRPr="009859C7" w:rsidRDefault="00D404E6" w:rsidP="007F689D">
      <w:pPr>
        <w:ind w:left="540"/>
        <w:jc w:val="thaiDistribute"/>
        <w:rPr>
          <w:rFonts w:cs="Times New Roman"/>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 xml:space="preserve">Employee benefits </w:t>
      </w:r>
    </w:p>
    <w:p w:rsidR="00783E92" w:rsidRPr="009859C7" w:rsidRDefault="00783E92" w:rsidP="00381DF8">
      <w:pPr>
        <w:pStyle w:val="AccPolicysubhead"/>
      </w:pPr>
    </w:p>
    <w:p w:rsidR="00783E92" w:rsidRPr="009859C7" w:rsidRDefault="00783E92" w:rsidP="00381DF8">
      <w:pPr>
        <w:pStyle w:val="AccPolicysubhead"/>
      </w:pPr>
      <w:r w:rsidRPr="009859C7">
        <w:t>Defined contribution plans</w:t>
      </w:r>
    </w:p>
    <w:p w:rsidR="00783E92" w:rsidRPr="009859C7" w:rsidRDefault="00783E92" w:rsidP="00381DF8">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Obligations for contributions to defined contribution plans are expensed as the related service is provided</w:t>
      </w:r>
      <w:r w:rsidRPr="009859C7">
        <w:rPr>
          <w:rFonts w:cs="Times New Roman"/>
          <w:szCs w:val="22"/>
          <w:cs/>
          <w:lang w:bidi="th-TH"/>
        </w:rPr>
        <w:t xml:space="preserve">. </w:t>
      </w:r>
    </w:p>
    <w:p w:rsidR="00A6541B" w:rsidRPr="009859C7" w:rsidRDefault="00A6541B" w:rsidP="00381DF8">
      <w:pPr>
        <w:pStyle w:val="BodyText"/>
        <w:spacing w:after="0" w:line="240" w:lineRule="atLeast"/>
        <w:ind w:left="540"/>
        <w:jc w:val="both"/>
        <w:rPr>
          <w:rFonts w:cs="Times New Roman"/>
          <w:szCs w:val="22"/>
          <w:rtl/>
          <w:cs/>
        </w:rPr>
      </w:pPr>
    </w:p>
    <w:p w:rsidR="00783E92" w:rsidRPr="009859C7" w:rsidRDefault="00783E92" w:rsidP="00381DF8">
      <w:pPr>
        <w:pStyle w:val="AccPolicysubhead"/>
      </w:pPr>
      <w:r w:rsidRPr="009859C7">
        <w:t>Defined benefit plans</w:t>
      </w:r>
    </w:p>
    <w:p w:rsidR="00783E92" w:rsidRPr="009859C7" w:rsidRDefault="00783E92" w:rsidP="00381DF8">
      <w:pPr>
        <w:pStyle w:val="BodyText"/>
        <w:spacing w:after="0" w:line="240" w:lineRule="atLeast"/>
        <w:ind w:left="540"/>
        <w:jc w:val="both"/>
        <w:rPr>
          <w:rFonts w:cs="Times New Roman"/>
          <w:szCs w:val="22"/>
        </w:rPr>
      </w:pPr>
    </w:p>
    <w:p w:rsidR="00B20826"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Group</w:t>
      </w:r>
      <w:r w:rsidRPr="009859C7">
        <w:rPr>
          <w:rFonts w:cs="Times New Roman"/>
          <w:szCs w:val="22"/>
          <w:cs/>
          <w:lang w:bidi="th-TH"/>
        </w:rPr>
        <w:t>’</w:t>
      </w:r>
      <w:r w:rsidRPr="009859C7">
        <w:rPr>
          <w:rFonts w:cs="Times New Roman"/>
          <w:szCs w:val="22"/>
        </w:rPr>
        <w:t>s net obligation in respect of defined benefit plans is calculated separately for each plan by estimating the amount of future benefit that employees have earned in the current and prior periods, discounting that amount</w:t>
      </w:r>
      <w:r w:rsidRPr="009859C7">
        <w:rPr>
          <w:rFonts w:cs="Times New Roman"/>
          <w:szCs w:val="22"/>
          <w:cs/>
          <w:lang w:bidi="th-TH"/>
        </w:rPr>
        <w:t xml:space="preserve">. </w:t>
      </w:r>
    </w:p>
    <w:p w:rsidR="00D9117C" w:rsidRPr="009859C7" w:rsidRDefault="00D9117C" w:rsidP="00783E92">
      <w:pPr>
        <w:pStyle w:val="BodyText"/>
        <w:spacing w:after="0" w:line="240" w:lineRule="atLeast"/>
        <w:ind w:left="540"/>
        <w:jc w:val="both"/>
        <w:rPr>
          <w:rFonts w:cs="Times New Roman"/>
          <w:szCs w:val="22"/>
        </w:rPr>
      </w:pPr>
    </w:p>
    <w:p w:rsidR="00783E92" w:rsidRPr="009859C7" w:rsidRDefault="00783E92" w:rsidP="00381DF8">
      <w:pPr>
        <w:pStyle w:val="BodyText"/>
        <w:spacing w:after="0" w:line="240" w:lineRule="atLeast"/>
        <w:ind w:left="540"/>
        <w:jc w:val="both"/>
        <w:rPr>
          <w:rFonts w:cs="Times New Roman"/>
          <w:szCs w:val="22"/>
        </w:rPr>
      </w:pPr>
      <w:r w:rsidRPr="009859C7">
        <w:rPr>
          <w:rFonts w:cs="Times New Roman"/>
          <w:szCs w:val="22"/>
        </w:rPr>
        <w:t xml:space="preserve">The calculation of defined benefit obligations is performed </w:t>
      </w:r>
      <w:r w:rsidR="00633211" w:rsidRPr="009859C7">
        <w:rPr>
          <w:rFonts w:cs="Times New Roman"/>
          <w:szCs w:val="22"/>
        </w:rPr>
        <w:t>every 3 years</w:t>
      </w:r>
      <w:r w:rsidRPr="009859C7">
        <w:rPr>
          <w:rFonts w:cs="Times New Roman"/>
          <w:szCs w:val="22"/>
        </w:rPr>
        <w:t xml:space="preserve"> by a qualified actuary using the projected unit credit method</w:t>
      </w:r>
      <w:r w:rsidRPr="009859C7">
        <w:rPr>
          <w:rFonts w:cs="Times New Roman"/>
          <w:szCs w:val="22"/>
          <w:cs/>
          <w:lang w:bidi="th-TH"/>
        </w:rPr>
        <w:t xml:space="preserve">. </w:t>
      </w:r>
      <w:r w:rsidRPr="009859C7">
        <w:rPr>
          <w:rFonts w:cs="Times New Roman"/>
          <w:szCs w:val="22"/>
        </w:rPr>
        <w:t>When the calculation results in a potential asset for the Group, the recognised asset is limited to the present value of economic benefits available in the form of any future refunds from the plan or reductions in future contributions to the plan</w:t>
      </w:r>
      <w:r w:rsidRPr="009859C7">
        <w:rPr>
          <w:rFonts w:cs="Times New Roman"/>
          <w:szCs w:val="22"/>
          <w:cs/>
          <w:lang w:bidi="th-TH"/>
        </w:rPr>
        <w:t xml:space="preserve">. </w:t>
      </w:r>
      <w:r w:rsidRPr="009859C7">
        <w:rPr>
          <w:rFonts w:cs="Times New Roman"/>
          <w:szCs w:val="22"/>
        </w:rPr>
        <w:t>To calculate the present value of economic benefits, consideration is given to any application minimum funding requirements</w:t>
      </w:r>
      <w:r w:rsidRPr="009859C7">
        <w:rPr>
          <w:rFonts w:cs="Times New Roman"/>
          <w:szCs w:val="22"/>
          <w:cs/>
          <w:lang w:bidi="th-TH"/>
        </w:rPr>
        <w:t>.</w:t>
      </w:r>
    </w:p>
    <w:p w:rsidR="00D9117C" w:rsidRPr="009859C7" w:rsidRDefault="00D9117C" w:rsidP="00783E92">
      <w:pPr>
        <w:pStyle w:val="BodyText"/>
        <w:spacing w:after="0" w:line="240" w:lineRule="atLeast"/>
        <w:ind w:left="540"/>
        <w:jc w:val="both"/>
        <w:rPr>
          <w:rFonts w:cs="Times New Roman"/>
          <w:szCs w:val="22"/>
        </w:rPr>
      </w:pPr>
    </w:p>
    <w:p w:rsidR="00BC7E2D" w:rsidRPr="009859C7" w:rsidRDefault="00BC7E2D">
      <w:pPr>
        <w:rPr>
          <w:rFonts w:cs="Times New Roman"/>
          <w:szCs w:val="22"/>
          <w:lang w:val="en-AU"/>
        </w:rPr>
      </w:pPr>
      <w:r w:rsidRPr="009859C7">
        <w:rPr>
          <w:rFonts w:cs="Times New Roman"/>
          <w:szCs w:val="22"/>
        </w:rPr>
        <w:br w:type="page"/>
      </w: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lastRenderedPageBreak/>
        <w:t>Remeasurements of the net defined benefit liability, actuarial gain or loss are recogni</w:t>
      </w:r>
      <w:r w:rsidR="007F689D" w:rsidRPr="009859C7">
        <w:rPr>
          <w:rFonts w:cs="Times New Roman"/>
          <w:szCs w:val="22"/>
        </w:rPr>
        <w:t>s</w:t>
      </w:r>
      <w:r w:rsidRPr="009859C7">
        <w:rPr>
          <w:rFonts w:cs="Times New Roman"/>
          <w:szCs w:val="22"/>
        </w:rPr>
        <w:t>ed immediately in OCI</w:t>
      </w:r>
      <w:r w:rsidRPr="009859C7">
        <w:rPr>
          <w:rFonts w:cs="Times New Roman"/>
          <w:szCs w:val="22"/>
          <w:cs/>
          <w:lang w:bidi="th-TH"/>
        </w:rPr>
        <w:t xml:space="preserve">. </w:t>
      </w:r>
      <w:r w:rsidRPr="009859C7">
        <w:rPr>
          <w:rFonts w:cs="Times New Roman"/>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9859C7">
        <w:rPr>
          <w:rFonts w:cs="Times New Roman"/>
          <w:szCs w:val="22"/>
          <w:cs/>
          <w:lang w:bidi="th-TH"/>
        </w:rPr>
        <w:t xml:space="preserve">. </w:t>
      </w:r>
      <w:r w:rsidRPr="009859C7">
        <w:rPr>
          <w:rFonts w:cs="Times New Roman"/>
          <w:szCs w:val="22"/>
        </w:rPr>
        <w:t>Net interest expense and other expenses related to defined benefit plans are recogni</w:t>
      </w:r>
      <w:r w:rsidR="007F689D" w:rsidRPr="009859C7">
        <w:rPr>
          <w:rFonts w:cs="Times New Roman"/>
          <w:szCs w:val="22"/>
        </w:rPr>
        <w:t>s</w:t>
      </w:r>
      <w:r w:rsidRPr="009859C7">
        <w:rPr>
          <w:rFonts w:cs="Times New Roman"/>
          <w:szCs w:val="22"/>
        </w:rPr>
        <w:t>ed in profit or loss</w:t>
      </w:r>
      <w:r w:rsidRPr="009859C7">
        <w:rPr>
          <w:rFonts w:cs="Times New Roman"/>
          <w:szCs w:val="22"/>
          <w:cs/>
          <w:lang w:bidi="th-TH"/>
        </w:rPr>
        <w:t>.</w:t>
      </w:r>
    </w:p>
    <w:p w:rsidR="00B743AC" w:rsidRPr="009859C7" w:rsidRDefault="00B743AC" w:rsidP="007E3EA2">
      <w:pPr>
        <w:pStyle w:val="BodyText"/>
        <w:spacing w:after="0" w:line="240" w:lineRule="atLeast"/>
        <w:ind w:left="540"/>
        <w:jc w:val="both"/>
        <w:rPr>
          <w:rFonts w:cs="Times New Roman"/>
          <w:szCs w:val="22"/>
        </w:rPr>
      </w:pPr>
    </w:p>
    <w:p w:rsidR="008C3F3D" w:rsidRPr="009859C7" w:rsidRDefault="00783E92" w:rsidP="007E3EA2">
      <w:pPr>
        <w:pStyle w:val="BodyText"/>
        <w:spacing w:after="0" w:line="240" w:lineRule="atLeast"/>
        <w:ind w:left="540"/>
        <w:jc w:val="both"/>
        <w:rPr>
          <w:rFonts w:cs="Times New Roman"/>
          <w:szCs w:val="22"/>
        </w:rPr>
      </w:pPr>
      <w:r w:rsidRPr="009859C7">
        <w:rPr>
          <w:rFonts w:cs="Times New Roman"/>
          <w:szCs w:val="22"/>
        </w:rPr>
        <w:t>When the benefits of a plan are changed or when a plan is curtailed, the resulting change in benefit that relates to past service or the gain or loss on curtailment is recognised immediately in profit or loss</w:t>
      </w:r>
      <w:r w:rsidRPr="009859C7">
        <w:rPr>
          <w:rFonts w:cs="Times New Roman"/>
          <w:szCs w:val="22"/>
          <w:cs/>
          <w:lang w:bidi="th-TH"/>
        </w:rPr>
        <w:t xml:space="preserve">. </w:t>
      </w:r>
      <w:r w:rsidRPr="009859C7">
        <w:rPr>
          <w:rFonts w:cs="Times New Roman"/>
          <w:szCs w:val="22"/>
        </w:rPr>
        <w:t>The Group recognises gains and losses on the settlement of a defined benefit plan when the settlement occurs</w:t>
      </w:r>
      <w:r w:rsidRPr="009859C7">
        <w:rPr>
          <w:rFonts w:cs="Times New Roman"/>
          <w:szCs w:val="22"/>
          <w:cs/>
          <w:lang w:bidi="th-TH"/>
        </w:rPr>
        <w:t>.</w:t>
      </w:r>
    </w:p>
    <w:p w:rsidR="00B743AC" w:rsidRPr="009859C7" w:rsidRDefault="00B743AC" w:rsidP="00381DF8">
      <w:pPr>
        <w:pStyle w:val="AccPolicysubhead"/>
      </w:pPr>
    </w:p>
    <w:p w:rsidR="008C3F3D" w:rsidRPr="009859C7" w:rsidRDefault="008C3F3D" w:rsidP="00381DF8">
      <w:pPr>
        <w:pStyle w:val="AccPolicysubhead"/>
      </w:pPr>
      <w:r w:rsidRPr="009859C7">
        <w:t>Other long</w:t>
      </w:r>
      <w:r w:rsidRPr="009859C7">
        <w:rPr>
          <w:bCs w:val="0"/>
          <w:cs/>
        </w:rPr>
        <w:t>-</w:t>
      </w:r>
      <w:r w:rsidRPr="009859C7">
        <w:t>term employee benefits</w:t>
      </w:r>
    </w:p>
    <w:p w:rsidR="008C3F3D" w:rsidRPr="009859C7" w:rsidRDefault="008C3F3D" w:rsidP="00B743AC">
      <w:pPr>
        <w:pStyle w:val="BodyText"/>
        <w:spacing w:after="0" w:line="240" w:lineRule="atLeast"/>
        <w:ind w:left="540"/>
        <w:jc w:val="both"/>
        <w:rPr>
          <w:rFonts w:cs="Times New Roman"/>
          <w:szCs w:val="22"/>
        </w:rPr>
      </w:pPr>
    </w:p>
    <w:p w:rsidR="008C3F3D" w:rsidRPr="009859C7" w:rsidRDefault="008C3F3D" w:rsidP="00B743AC">
      <w:pPr>
        <w:pStyle w:val="BodyText"/>
        <w:spacing w:after="0" w:line="240" w:lineRule="atLeast"/>
        <w:ind w:left="540"/>
        <w:jc w:val="both"/>
        <w:rPr>
          <w:rFonts w:cs="Times New Roman"/>
          <w:szCs w:val="22"/>
        </w:rPr>
      </w:pPr>
      <w:r w:rsidRPr="009859C7">
        <w:rPr>
          <w:rFonts w:cs="Times New Roman"/>
          <w:szCs w:val="22"/>
        </w:rPr>
        <w:t>The Group</w:t>
      </w:r>
      <w:r w:rsidRPr="009859C7">
        <w:rPr>
          <w:rFonts w:cs="Times New Roman"/>
          <w:szCs w:val="22"/>
          <w:cs/>
          <w:lang w:bidi="th-TH"/>
        </w:rPr>
        <w:t>’</w:t>
      </w:r>
      <w:r w:rsidRPr="009859C7">
        <w:rPr>
          <w:rFonts w:cs="Times New Roman"/>
          <w:szCs w:val="22"/>
        </w:rPr>
        <w:t>s net obligation in respect of long</w:t>
      </w:r>
      <w:r w:rsidRPr="009859C7">
        <w:rPr>
          <w:rFonts w:cs="Times New Roman"/>
          <w:szCs w:val="22"/>
          <w:cs/>
          <w:lang w:bidi="th-TH"/>
        </w:rPr>
        <w:t>-</w:t>
      </w:r>
      <w:r w:rsidRPr="009859C7">
        <w:rPr>
          <w:rFonts w:cs="Times New Roman"/>
          <w:szCs w:val="22"/>
        </w:rPr>
        <w:t>term employee benefits is the amount of future benefit that employees have earned in return for their service in the current and prior periods</w:t>
      </w:r>
      <w:r w:rsidRPr="009859C7">
        <w:rPr>
          <w:rFonts w:cs="Times New Roman"/>
          <w:szCs w:val="22"/>
          <w:cs/>
          <w:lang w:bidi="th-TH"/>
        </w:rPr>
        <w:t xml:space="preserve">. </w:t>
      </w:r>
      <w:r w:rsidRPr="009859C7">
        <w:rPr>
          <w:rFonts w:cs="Times New Roman"/>
          <w:szCs w:val="22"/>
        </w:rPr>
        <w:t>That benefit is discounted to determine its present value</w:t>
      </w:r>
      <w:r w:rsidRPr="009859C7">
        <w:rPr>
          <w:rFonts w:cs="Times New Roman"/>
          <w:szCs w:val="22"/>
          <w:cs/>
          <w:lang w:bidi="th-TH"/>
        </w:rPr>
        <w:t xml:space="preserve">. </w:t>
      </w:r>
      <w:r w:rsidRPr="009859C7">
        <w:rPr>
          <w:rFonts w:cs="Times New Roman"/>
          <w:szCs w:val="22"/>
        </w:rPr>
        <w:t>Remeasurements are recogni</w:t>
      </w:r>
      <w:r w:rsidR="007F689D" w:rsidRPr="009859C7">
        <w:rPr>
          <w:rFonts w:cs="Times New Roman"/>
          <w:szCs w:val="22"/>
        </w:rPr>
        <w:t>s</w:t>
      </w:r>
      <w:r w:rsidRPr="009859C7">
        <w:rPr>
          <w:rFonts w:cs="Times New Roman"/>
          <w:szCs w:val="22"/>
        </w:rPr>
        <w:t>ed in profit or loss in the period in which they arise</w:t>
      </w:r>
      <w:r w:rsidRPr="009859C7">
        <w:rPr>
          <w:rFonts w:cs="Times New Roman"/>
          <w:szCs w:val="22"/>
          <w:cs/>
          <w:lang w:bidi="th-TH"/>
        </w:rPr>
        <w:t>.</w:t>
      </w:r>
    </w:p>
    <w:p w:rsidR="00456DEF" w:rsidRPr="009859C7" w:rsidRDefault="00456DEF" w:rsidP="00B743AC">
      <w:pPr>
        <w:pStyle w:val="BodyText"/>
        <w:spacing w:after="0" w:line="240" w:lineRule="atLeast"/>
        <w:ind w:left="540"/>
        <w:jc w:val="both"/>
        <w:rPr>
          <w:rFonts w:cs="Times New Roman"/>
          <w:szCs w:val="22"/>
        </w:rPr>
      </w:pPr>
    </w:p>
    <w:p w:rsidR="00783E92" w:rsidRPr="009859C7" w:rsidRDefault="00783E92" w:rsidP="00381DF8">
      <w:pPr>
        <w:pStyle w:val="AccPolicysubhead"/>
      </w:pPr>
      <w:r w:rsidRPr="009859C7">
        <w:t>Short</w:t>
      </w:r>
      <w:r w:rsidRPr="009859C7">
        <w:rPr>
          <w:bCs w:val="0"/>
          <w:cs/>
        </w:rPr>
        <w:t>-</w:t>
      </w:r>
      <w:r w:rsidRPr="009859C7">
        <w:t>term employee benefits</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B743AC">
      <w:pPr>
        <w:pStyle w:val="BodyText"/>
        <w:spacing w:after="0" w:line="240" w:lineRule="atLeast"/>
        <w:ind w:left="540"/>
        <w:jc w:val="both"/>
        <w:rPr>
          <w:rFonts w:cs="Times New Roman"/>
          <w:szCs w:val="22"/>
        </w:rPr>
      </w:pPr>
      <w:r w:rsidRPr="009859C7">
        <w:rPr>
          <w:rFonts w:cs="Times New Roman"/>
          <w:szCs w:val="22"/>
        </w:rPr>
        <w:t>Short</w:t>
      </w:r>
      <w:r w:rsidRPr="009859C7">
        <w:rPr>
          <w:rFonts w:cs="Times New Roman"/>
          <w:szCs w:val="22"/>
          <w:cs/>
          <w:lang w:bidi="th-TH"/>
        </w:rPr>
        <w:t>-</w:t>
      </w:r>
      <w:r w:rsidRPr="009859C7">
        <w:rPr>
          <w:rFonts w:cs="Times New Roman"/>
          <w:szCs w:val="22"/>
        </w:rPr>
        <w:t>term employee benefits are expensed as the related service is provided</w:t>
      </w:r>
      <w:r w:rsidRPr="009859C7">
        <w:rPr>
          <w:rFonts w:cs="Times New Roman"/>
          <w:szCs w:val="22"/>
          <w:cs/>
          <w:lang w:bidi="th-TH"/>
        </w:rPr>
        <w:t xml:space="preserve">. </w:t>
      </w:r>
      <w:r w:rsidRPr="009859C7">
        <w:rPr>
          <w:rFonts w:cs="Times New Roman"/>
          <w:szCs w:val="22"/>
        </w:rPr>
        <w:t>A liability is recognised for the amount expected to be paid if the Group has a present legal or constructive obligation to pay this amount as a result of past service provided by the employee and the obligation can be estimated reliably</w:t>
      </w:r>
      <w:r w:rsidRPr="009859C7">
        <w:rPr>
          <w:rFonts w:cs="Times New Roman"/>
          <w:szCs w:val="22"/>
          <w:cs/>
          <w:lang w:bidi="th-TH"/>
        </w:rPr>
        <w:t>.</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Share</w:t>
      </w:r>
      <w:r w:rsidRPr="009859C7">
        <w:rPr>
          <w:rFonts w:cs="Times New Roman"/>
          <w:bCs/>
          <w:i/>
          <w:iCs/>
          <w:szCs w:val="22"/>
          <w:cs/>
          <w:lang w:bidi="th-TH"/>
        </w:rPr>
        <w:t>-</w:t>
      </w:r>
      <w:r w:rsidRPr="009859C7">
        <w:rPr>
          <w:rFonts w:cs="Times New Roman"/>
          <w:i/>
          <w:iCs/>
          <w:szCs w:val="22"/>
        </w:rPr>
        <w:t>based payments</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456DEF" w:rsidP="00B743AC">
      <w:pPr>
        <w:pStyle w:val="BodyText"/>
        <w:spacing w:after="0" w:line="240" w:lineRule="atLeast"/>
        <w:ind w:left="540"/>
        <w:jc w:val="both"/>
        <w:rPr>
          <w:rFonts w:cs="Times New Roman"/>
          <w:szCs w:val="22"/>
        </w:rPr>
      </w:pPr>
      <w:r w:rsidRPr="009859C7">
        <w:rPr>
          <w:rFonts w:cs="Times New Roman"/>
          <w:szCs w:val="22"/>
        </w:rPr>
        <w:t>The grant</w:t>
      </w:r>
      <w:r w:rsidRPr="009859C7">
        <w:rPr>
          <w:rFonts w:cs="Times New Roman"/>
          <w:szCs w:val="22"/>
          <w:cs/>
          <w:lang w:bidi="th-TH"/>
        </w:rPr>
        <w:t>-</w:t>
      </w:r>
      <w:r w:rsidRPr="009859C7">
        <w:rPr>
          <w:rFonts w:cs="Times New Roman"/>
          <w:szCs w:val="22"/>
        </w:rPr>
        <w:t>date fair value of equity</w:t>
      </w:r>
      <w:r w:rsidR="000A56D8" w:rsidRPr="009859C7">
        <w:rPr>
          <w:rFonts w:cs="Times New Roman"/>
          <w:szCs w:val="22"/>
          <w:cs/>
          <w:lang w:bidi="th-TH"/>
        </w:rPr>
        <w:t>-</w:t>
      </w:r>
      <w:r w:rsidRPr="009859C7">
        <w:rPr>
          <w:rFonts w:cs="Times New Roman"/>
          <w:szCs w:val="22"/>
        </w:rPr>
        <w:t>settled share</w:t>
      </w:r>
      <w:r w:rsidRPr="009859C7">
        <w:rPr>
          <w:rFonts w:cs="Times New Roman"/>
          <w:szCs w:val="22"/>
          <w:cs/>
          <w:lang w:bidi="th-TH"/>
        </w:rPr>
        <w:t>-</w:t>
      </w:r>
      <w:r w:rsidRPr="009859C7">
        <w:rPr>
          <w:rFonts w:cs="Times New Roman"/>
          <w:szCs w:val="22"/>
        </w:rPr>
        <w:t>based payment awards granted to employees is generally recognised as an expense, with a corresponding increase in equity, over the vesting period of the awards</w:t>
      </w:r>
      <w:r w:rsidRPr="009859C7">
        <w:rPr>
          <w:rFonts w:cs="Times New Roman"/>
          <w:szCs w:val="22"/>
          <w:cs/>
          <w:lang w:bidi="th-TH"/>
        </w:rPr>
        <w:t xml:space="preserve">. </w:t>
      </w:r>
      <w:r w:rsidRPr="009859C7">
        <w:rPr>
          <w:rFonts w:cs="Times New Roman"/>
          <w:szCs w:val="22"/>
        </w:rPr>
        <w:t>The amount recognised as an expense is adjusted to reflect the number of awards for which the related service and non</w:t>
      </w:r>
      <w:r w:rsidRPr="009859C7">
        <w:rPr>
          <w:rFonts w:cs="Times New Roman"/>
          <w:szCs w:val="22"/>
          <w:cs/>
          <w:lang w:bidi="th-TH"/>
        </w:rPr>
        <w:t>-</w:t>
      </w:r>
      <w:r w:rsidRPr="009859C7">
        <w:rPr>
          <w:rFonts w:cs="Times New Roman"/>
          <w:szCs w:val="22"/>
        </w:rPr>
        <w:t>market performance conditions are expected to be met, such that the amount ultimately recognised is based on the number of awards that meet the related service and non</w:t>
      </w:r>
      <w:r w:rsidRPr="009859C7">
        <w:rPr>
          <w:rFonts w:cs="Times New Roman"/>
          <w:szCs w:val="22"/>
          <w:cs/>
          <w:lang w:bidi="th-TH"/>
        </w:rPr>
        <w:t>-</w:t>
      </w:r>
      <w:r w:rsidRPr="009859C7">
        <w:rPr>
          <w:rFonts w:cs="Times New Roman"/>
          <w:szCs w:val="22"/>
        </w:rPr>
        <w:t>market performance conditions at the vesting date</w:t>
      </w:r>
      <w:r w:rsidRPr="009859C7">
        <w:rPr>
          <w:rFonts w:cs="Times New Roman"/>
          <w:szCs w:val="22"/>
          <w:cs/>
          <w:lang w:bidi="th-TH"/>
        </w:rPr>
        <w:t xml:space="preserve">. </w:t>
      </w:r>
      <w:r w:rsidRPr="009859C7">
        <w:rPr>
          <w:rFonts w:cs="Times New Roman"/>
          <w:szCs w:val="22"/>
        </w:rPr>
        <w:t>For share</w:t>
      </w:r>
      <w:r w:rsidRPr="009859C7">
        <w:rPr>
          <w:rFonts w:cs="Times New Roman"/>
          <w:szCs w:val="22"/>
          <w:cs/>
          <w:lang w:bidi="th-TH"/>
        </w:rPr>
        <w:t>-</w:t>
      </w:r>
      <w:r w:rsidRPr="009859C7">
        <w:rPr>
          <w:rFonts w:cs="Times New Roman"/>
          <w:szCs w:val="22"/>
        </w:rPr>
        <w:t>based payment awards with non</w:t>
      </w:r>
      <w:r w:rsidRPr="009859C7">
        <w:rPr>
          <w:rFonts w:cs="Times New Roman"/>
          <w:szCs w:val="22"/>
          <w:cs/>
          <w:lang w:bidi="th-TH"/>
        </w:rPr>
        <w:t>-</w:t>
      </w:r>
      <w:r w:rsidRPr="009859C7">
        <w:rPr>
          <w:rFonts w:cs="Times New Roman"/>
          <w:szCs w:val="22"/>
        </w:rPr>
        <w:t>vesting conditions, the grant</w:t>
      </w:r>
      <w:r w:rsidRPr="009859C7">
        <w:rPr>
          <w:rFonts w:cs="Times New Roman"/>
          <w:szCs w:val="22"/>
          <w:cs/>
          <w:lang w:bidi="th-TH"/>
        </w:rPr>
        <w:t>-</w:t>
      </w:r>
      <w:r w:rsidRPr="009859C7">
        <w:rPr>
          <w:rFonts w:cs="Times New Roman"/>
          <w:szCs w:val="22"/>
        </w:rPr>
        <w:t>date fair value of the share</w:t>
      </w:r>
      <w:r w:rsidRPr="009859C7">
        <w:rPr>
          <w:rFonts w:cs="Times New Roman"/>
          <w:szCs w:val="22"/>
          <w:cs/>
          <w:lang w:bidi="th-TH"/>
        </w:rPr>
        <w:t>-</w:t>
      </w:r>
      <w:r w:rsidRPr="009859C7">
        <w:rPr>
          <w:rFonts w:cs="Times New Roman"/>
          <w:szCs w:val="22"/>
        </w:rPr>
        <w:t>based payment is measured to reflect such conditions and there is no true</w:t>
      </w:r>
      <w:r w:rsidRPr="009859C7">
        <w:rPr>
          <w:rFonts w:cs="Times New Roman"/>
          <w:szCs w:val="22"/>
          <w:cs/>
          <w:lang w:bidi="th-TH"/>
        </w:rPr>
        <w:t>-</w:t>
      </w:r>
      <w:r w:rsidRPr="009859C7">
        <w:rPr>
          <w:rFonts w:cs="Times New Roman"/>
          <w:szCs w:val="22"/>
        </w:rPr>
        <w:t>up for differences between expected and actual outcomes</w:t>
      </w:r>
      <w:r w:rsidRPr="009859C7">
        <w:rPr>
          <w:rFonts w:cs="Times New Roman"/>
          <w:szCs w:val="22"/>
          <w:cs/>
          <w:lang w:bidi="th-TH"/>
        </w:rPr>
        <w:t>.</w:t>
      </w:r>
    </w:p>
    <w:p w:rsidR="00CC524E" w:rsidRPr="009859C7" w:rsidRDefault="00CC524E" w:rsidP="00BC7E2D">
      <w:pPr>
        <w:ind w:left="540"/>
        <w:rPr>
          <w:rFonts w:cs="Times New Roman"/>
          <w:szCs w:val="22"/>
          <w:lang w:val="en-AU"/>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Provisions</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B743AC">
      <w:pPr>
        <w:pStyle w:val="BodyText"/>
        <w:spacing w:after="0" w:line="240" w:lineRule="atLeast"/>
        <w:ind w:left="540"/>
        <w:jc w:val="both"/>
        <w:rPr>
          <w:rFonts w:cs="Times New Roman"/>
          <w:szCs w:val="22"/>
        </w:rPr>
      </w:pPr>
      <w:r w:rsidRPr="009859C7">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w:t>
      </w:r>
      <w:r w:rsidRPr="009859C7">
        <w:rPr>
          <w:rFonts w:cs="Times New Roman"/>
          <w:szCs w:val="22"/>
          <w:cs/>
          <w:lang w:bidi="th-TH"/>
        </w:rPr>
        <w:t xml:space="preserve">.  </w:t>
      </w:r>
      <w:r w:rsidRPr="009859C7">
        <w:rPr>
          <w:rFonts w:cs="Times New Roman"/>
          <w:szCs w:val="22"/>
        </w:rPr>
        <w:t>Provisions are determined by discounting the expected future cash flows at a pre</w:t>
      </w:r>
      <w:r w:rsidRPr="009859C7">
        <w:rPr>
          <w:rFonts w:cs="Times New Roman"/>
          <w:szCs w:val="22"/>
          <w:cs/>
          <w:lang w:bidi="th-TH"/>
        </w:rPr>
        <w:t>-</w:t>
      </w:r>
      <w:r w:rsidRPr="009859C7">
        <w:rPr>
          <w:rFonts w:cs="Times New Roman"/>
          <w:szCs w:val="22"/>
        </w:rPr>
        <w:t>tax rate that reflects current market assessments of the time value of money and the risks specific to the liability</w:t>
      </w:r>
      <w:r w:rsidRPr="009859C7">
        <w:rPr>
          <w:rFonts w:cs="Times New Roman"/>
          <w:szCs w:val="22"/>
          <w:cs/>
          <w:lang w:bidi="th-TH"/>
        </w:rPr>
        <w:t xml:space="preserve">. </w:t>
      </w:r>
      <w:r w:rsidRPr="009859C7">
        <w:rPr>
          <w:rFonts w:cs="Times New Roman"/>
          <w:szCs w:val="22"/>
        </w:rPr>
        <w:t>The unwinding of the discount is recognised as finance cost</w:t>
      </w:r>
      <w:r w:rsidRPr="009859C7">
        <w:rPr>
          <w:rFonts w:cs="Times New Roman"/>
          <w:szCs w:val="22"/>
          <w:cs/>
          <w:lang w:bidi="th-TH"/>
        </w:rPr>
        <w:t xml:space="preserve">.  </w:t>
      </w:r>
    </w:p>
    <w:p w:rsidR="00783E92" w:rsidRPr="009859C7" w:rsidRDefault="00783E92" w:rsidP="00B743AC">
      <w:pPr>
        <w:pStyle w:val="BodyText"/>
        <w:spacing w:after="0" w:line="240" w:lineRule="atLeast"/>
        <w:ind w:left="540"/>
        <w:jc w:val="both"/>
        <w:rPr>
          <w:rFonts w:cs="Times New Roman"/>
          <w:szCs w:val="22"/>
        </w:rPr>
      </w:pPr>
    </w:p>
    <w:p w:rsidR="00F85940" w:rsidRPr="009859C7" w:rsidRDefault="00F85940"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Measurement of fair values</w:t>
      </w:r>
    </w:p>
    <w:p w:rsidR="00F85940" w:rsidRPr="009859C7" w:rsidRDefault="00F85940" w:rsidP="00F85940">
      <w:pPr>
        <w:pStyle w:val="BodyText"/>
        <w:spacing w:after="0" w:line="240" w:lineRule="atLeast"/>
        <w:ind w:left="540"/>
        <w:jc w:val="both"/>
        <w:rPr>
          <w:rFonts w:cs="Times New Roman"/>
        </w:rPr>
      </w:pPr>
    </w:p>
    <w:p w:rsidR="00F85940" w:rsidRPr="009859C7" w:rsidRDefault="00A6541B" w:rsidP="00F85940">
      <w:pPr>
        <w:pStyle w:val="BodyText"/>
        <w:spacing w:after="0" w:line="240" w:lineRule="atLeast"/>
        <w:ind w:left="540"/>
        <w:jc w:val="both"/>
        <w:rPr>
          <w:rFonts w:cs="Times New Roman"/>
        </w:rPr>
      </w:pPr>
      <w:r w:rsidRPr="009859C7">
        <w:rPr>
          <w:rFonts w:cs="Times New Roman"/>
        </w:rPr>
        <w:t>When measuring the fair value of an asset or a liability, the Group uses observable market data as far as possible</w:t>
      </w:r>
      <w:r w:rsidRPr="009859C7">
        <w:rPr>
          <w:rFonts w:cs="Times New Roman"/>
          <w:szCs w:val="22"/>
          <w:cs/>
          <w:lang w:bidi="th-TH"/>
        </w:rPr>
        <w:t xml:space="preserve">. </w:t>
      </w:r>
      <w:r w:rsidRPr="009859C7">
        <w:rPr>
          <w:rFonts w:cs="Times New Roman"/>
        </w:rPr>
        <w:t>Fair values are categorised into different levels in a fair value hierarchy based on the inputs used in the valuation techniques as follows</w:t>
      </w:r>
      <w:r w:rsidRPr="009859C7">
        <w:rPr>
          <w:rFonts w:cs="Times New Roman"/>
          <w:szCs w:val="22"/>
          <w:cs/>
          <w:lang w:bidi="th-TH"/>
        </w:rPr>
        <w:t>:</w:t>
      </w:r>
    </w:p>
    <w:p w:rsidR="00F85940" w:rsidRPr="009859C7" w:rsidRDefault="00F85940" w:rsidP="00F85940">
      <w:pPr>
        <w:pStyle w:val="BodyText"/>
        <w:spacing w:after="0" w:line="240" w:lineRule="atLeast"/>
        <w:ind w:left="540"/>
        <w:jc w:val="both"/>
        <w:rPr>
          <w:rFonts w:cs="Times New Roman"/>
        </w:rPr>
      </w:pPr>
    </w:p>
    <w:p w:rsidR="00F85940" w:rsidRPr="009859C7" w:rsidRDefault="00F85940" w:rsidP="008321D2">
      <w:pPr>
        <w:pStyle w:val="BodyText"/>
        <w:numPr>
          <w:ilvl w:val="0"/>
          <w:numId w:val="9"/>
        </w:numPr>
        <w:shd w:val="clear" w:color="auto" w:fill="FFFFFF"/>
        <w:spacing w:after="0" w:line="240" w:lineRule="atLeast"/>
        <w:ind w:left="900"/>
        <w:jc w:val="both"/>
        <w:rPr>
          <w:rFonts w:cs="Times New Roman"/>
          <w:szCs w:val="22"/>
          <w:lang w:val="en-GB"/>
        </w:rPr>
      </w:pPr>
      <w:r w:rsidRPr="009859C7">
        <w:rPr>
          <w:rFonts w:cs="Times New Roman"/>
          <w:szCs w:val="22"/>
          <w:lang w:val="en-GB"/>
        </w:rPr>
        <w:t>Level 1</w:t>
      </w:r>
      <w:r w:rsidRPr="009859C7">
        <w:rPr>
          <w:rFonts w:cs="Times New Roman"/>
          <w:szCs w:val="22"/>
          <w:cs/>
          <w:lang w:val="en-GB" w:bidi="th-TH"/>
        </w:rPr>
        <w:t xml:space="preserve">: </w:t>
      </w:r>
      <w:r w:rsidR="00A6541B" w:rsidRPr="009859C7">
        <w:rPr>
          <w:rFonts w:cs="Times New Roman"/>
          <w:szCs w:val="22"/>
          <w:lang w:val="en-GB"/>
        </w:rPr>
        <w:t>quoted prices in active markets for identical assets or liabilities</w:t>
      </w:r>
      <w:r w:rsidR="00A6541B" w:rsidRPr="009859C7">
        <w:rPr>
          <w:rFonts w:cs="Times New Roman"/>
          <w:szCs w:val="22"/>
          <w:cs/>
          <w:lang w:val="en-GB" w:bidi="th-TH"/>
        </w:rPr>
        <w:t>.</w:t>
      </w:r>
    </w:p>
    <w:p w:rsidR="00F85940" w:rsidRPr="009859C7" w:rsidRDefault="00F85940" w:rsidP="008321D2">
      <w:pPr>
        <w:pStyle w:val="BodyText"/>
        <w:numPr>
          <w:ilvl w:val="0"/>
          <w:numId w:val="9"/>
        </w:numPr>
        <w:shd w:val="clear" w:color="auto" w:fill="FFFFFF"/>
        <w:spacing w:after="0" w:line="240" w:lineRule="atLeast"/>
        <w:ind w:left="900"/>
        <w:jc w:val="both"/>
        <w:rPr>
          <w:rFonts w:cs="Times New Roman"/>
          <w:szCs w:val="22"/>
          <w:lang w:val="en-GB"/>
        </w:rPr>
      </w:pPr>
      <w:r w:rsidRPr="009859C7">
        <w:rPr>
          <w:rFonts w:cs="Times New Roman"/>
          <w:szCs w:val="22"/>
          <w:lang w:val="en-GB"/>
        </w:rPr>
        <w:t>Level 2</w:t>
      </w:r>
      <w:r w:rsidRPr="009859C7">
        <w:rPr>
          <w:rFonts w:cs="Times New Roman"/>
          <w:szCs w:val="22"/>
          <w:cs/>
          <w:lang w:val="en-GB" w:bidi="th-TH"/>
        </w:rPr>
        <w:t xml:space="preserve">: </w:t>
      </w:r>
      <w:r w:rsidR="00A6541B" w:rsidRPr="009859C7">
        <w:rPr>
          <w:rFonts w:cs="Times New Roman"/>
          <w:szCs w:val="22"/>
          <w:lang w:val="en-GB"/>
        </w:rPr>
        <w:t>inputs other than quoted prices included in Level 1 that are observable for the asset or liability, either directly or indirectly</w:t>
      </w:r>
      <w:r w:rsidR="00A6541B" w:rsidRPr="009859C7">
        <w:rPr>
          <w:rFonts w:cs="Times New Roman"/>
          <w:szCs w:val="22"/>
          <w:cs/>
          <w:lang w:val="en-GB" w:bidi="th-TH"/>
        </w:rPr>
        <w:t>.</w:t>
      </w:r>
      <w:r w:rsidRPr="009859C7">
        <w:rPr>
          <w:rFonts w:cs="Times New Roman"/>
          <w:szCs w:val="22"/>
          <w:lang w:val="en-GB"/>
        </w:rPr>
        <w:tab/>
      </w:r>
    </w:p>
    <w:p w:rsidR="00F85940" w:rsidRPr="009859C7" w:rsidRDefault="00F85940" w:rsidP="008321D2">
      <w:pPr>
        <w:pStyle w:val="BodyText"/>
        <w:numPr>
          <w:ilvl w:val="0"/>
          <w:numId w:val="9"/>
        </w:numPr>
        <w:shd w:val="clear" w:color="auto" w:fill="FFFFFF"/>
        <w:spacing w:after="0" w:line="240" w:lineRule="atLeast"/>
        <w:ind w:left="900"/>
        <w:jc w:val="both"/>
        <w:rPr>
          <w:rFonts w:cs="Times New Roman"/>
          <w:szCs w:val="22"/>
          <w:lang w:val="en-GB"/>
        </w:rPr>
      </w:pPr>
      <w:r w:rsidRPr="009859C7">
        <w:rPr>
          <w:rFonts w:cs="Times New Roman"/>
          <w:szCs w:val="22"/>
          <w:lang w:val="en-GB"/>
        </w:rPr>
        <w:t>Level 3</w:t>
      </w:r>
      <w:r w:rsidRPr="009859C7">
        <w:rPr>
          <w:rFonts w:cs="Times New Roman"/>
          <w:szCs w:val="22"/>
          <w:cs/>
          <w:lang w:val="en-GB" w:bidi="th-TH"/>
        </w:rPr>
        <w:t xml:space="preserve">: </w:t>
      </w:r>
      <w:r w:rsidR="00A6541B" w:rsidRPr="009859C7">
        <w:rPr>
          <w:rFonts w:cs="Times New Roman"/>
          <w:szCs w:val="22"/>
          <w:lang w:val="en-GB"/>
        </w:rPr>
        <w:t>inputs for the asset or liability that are based on unobservable input</w:t>
      </w:r>
      <w:r w:rsidR="00A6541B" w:rsidRPr="009859C7">
        <w:rPr>
          <w:rFonts w:cs="Times New Roman"/>
          <w:szCs w:val="22"/>
          <w:cs/>
          <w:lang w:val="en-GB" w:bidi="th-TH"/>
        </w:rPr>
        <w:t>.</w:t>
      </w:r>
    </w:p>
    <w:p w:rsidR="00F85940" w:rsidRPr="009859C7" w:rsidRDefault="00F85940" w:rsidP="00F85940">
      <w:pPr>
        <w:pStyle w:val="BodyText"/>
        <w:spacing w:after="0" w:line="240" w:lineRule="atLeast"/>
        <w:ind w:left="540"/>
        <w:jc w:val="both"/>
        <w:rPr>
          <w:rFonts w:cs="Times New Roman"/>
        </w:rPr>
      </w:pPr>
    </w:p>
    <w:p w:rsidR="00F85940" w:rsidRPr="009859C7" w:rsidRDefault="00A6541B" w:rsidP="00F85940">
      <w:pPr>
        <w:pStyle w:val="BodyText"/>
        <w:shd w:val="clear" w:color="auto" w:fill="FFFFFF"/>
        <w:spacing w:after="0" w:line="240" w:lineRule="atLeast"/>
        <w:ind w:left="540"/>
        <w:jc w:val="both"/>
        <w:rPr>
          <w:rFonts w:cs="Times New Roman"/>
        </w:rPr>
      </w:pPr>
      <w:r w:rsidRPr="009859C7">
        <w:rPr>
          <w:rFonts w:cs="Times New Roman"/>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9859C7">
        <w:rPr>
          <w:rFonts w:cs="Times New Roman"/>
          <w:szCs w:val="22"/>
          <w:cs/>
          <w:lang w:bidi="th-TH"/>
        </w:rPr>
        <w:t>.</w:t>
      </w:r>
    </w:p>
    <w:p w:rsidR="00F85940" w:rsidRPr="009859C7" w:rsidRDefault="00F85940" w:rsidP="00A6541B">
      <w:pPr>
        <w:ind w:left="540"/>
        <w:rPr>
          <w:rFonts w:cs="Times New Roman"/>
          <w:lang w:val="en-AU"/>
        </w:rPr>
      </w:pPr>
    </w:p>
    <w:p w:rsidR="00783E92" w:rsidRPr="009859C7" w:rsidRDefault="00783E92" w:rsidP="007F689D">
      <w:pPr>
        <w:pStyle w:val="acctstatementsub-heading"/>
        <w:numPr>
          <w:ilvl w:val="0"/>
          <w:numId w:val="4"/>
        </w:numPr>
        <w:spacing w:before="0" w:after="0"/>
        <w:ind w:left="540"/>
        <w:jc w:val="both"/>
        <w:rPr>
          <w:rFonts w:cs="Times New Roman"/>
          <w:i/>
          <w:iCs/>
          <w:szCs w:val="22"/>
        </w:rPr>
      </w:pPr>
      <w:r w:rsidRPr="009859C7">
        <w:rPr>
          <w:rFonts w:cs="Times New Roman"/>
          <w:i/>
          <w:iCs/>
          <w:szCs w:val="22"/>
        </w:rPr>
        <w:t>Share capital</w:t>
      </w:r>
    </w:p>
    <w:p w:rsidR="00783E92" w:rsidRPr="009859C7" w:rsidRDefault="00783E92" w:rsidP="00783E92">
      <w:pPr>
        <w:spacing w:line="240" w:lineRule="atLeast"/>
        <w:ind w:left="562"/>
        <w:rPr>
          <w:rFonts w:cs="Times New Roman"/>
          <w:i/>
          <w:iCs/>
        </w:rPr>
      </w:pPr>
    </w:p>
    <w:p w:rsidR="00783E92" w:rsidRPr="009859C7" w:rsidRDefault="00783E92" w:rsidP="00B743AC">
      <w:pPr>
        <w:pStyle w:val="AccPolicysubhead"/>
      </w:pPr>
      <w:r w:rsidRPr="009859C7">
        <w:t>Ordinary shares</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lang w:bidi="th-TH"/>
        </w:rPr>
      </w:pPr>
      <w:r w:rsidRPr="009859C7">
        <w:rPr>
          <w:rFonts w:cs="Times New Roman"/>
          <w:szCs w:val="22"/>
        </w:rPr>
        <w:t>Ordinary shares are classified as equity</w:t>
      </w:r>
      <w:r w:rsidRPr="009859C7">
        <w:rPr>
          <w:rFonts w:cs="Times New Roman"/>
          <w:szCs w:val="22"/>
          <w:cs/>
          <w:lang w:bidi="th-TH"/>
        </w:rPr>
        <w:t xml:space="preserve">. </w:t>
      </w:r>
      <w:r w:rsidRPr="009859C7">
        <w:rPr>
          <w:rFonts w:cs="Times New Roman"/>
          <w:szCs w:val="22"/>
        </w:rPr>
        <w:t>Incremental costs directly attributable to the issue of ordinary shares are recognised as a deduction from equity</w:t>
      </w:r>
      <w:r w:rsidRPr="009859C7">
        <w:rPr>
          <w:rFonts w:cs="Times New Roman"/>
          <w:szCs w:val="22"/>
          <w:cs/>
          <w:lang w:bidi="th-TH"/>
        </w:rPr>
        <w:t>.</w:t>
      </w:r>
    </w:p>
    <w:p w:rsidR="00F85940" w:rsidRPr="009859C7" w:rsidRDefault="00F85940" w:rsidP="00783E92">
      <w:pPr>
        <w:pStyle w:val="BodyText"/>
        <w:spacing w:after="0" w:line="240" w:lineRule="atLeast"/>
        <w:ind w:left="540"/>
        <w:jc w:val="both"/>
        <w:rPr>
          <w:rFonts w:cs="Times New Roman"/>
          <w:szCs w:val="22"/>
          <w:lang w:bidi="th-TH"/>
        </w:rPr>
      </w:pPr>
    </w:p>
    <w:p w:rsidR="00F85940" w:rsidRPr="009859C7" w:rsidRDefault="00F85940" w:rsidP="00F85940">
      <w:pPr>
        <w:pStyle w:val="AccPolicysubhead"/>
      </w:pPr>
      <w:r w:rsidRPr="009859C7">
        <w:t>Treasury s</w:t>
      </w:r>
      <w:r w:rsidR="007F689D" w:rsidRPr="009859C7">
        <w:t>hares</w:t>
      </w:r>
    </w:p>
    <w:p w:rsidR="00F85940" w:rsidRPr="009859C7" w:rsidRDefault="00F85940" w:rsidP="00F85940">
      <w:pPr>
        <w:pStyle w:val="BodyText"/>
        <w:spacing w:after="0" w:line="240" w:lineRule="atLeast"/>
        <w:ind w:left="540"/>
        <w:jc w:val="both"/>
        <w:rPr>
          <w:rFonts w:cs="Times New Roman"/>
          <w:szCs w:val="22"/>
        </w:rPr>
      </w:pPr>
    </w:p>
    <w:p w:rsidR="00F85940" w:rsidRPr="009859C7" w:rsidRDefault="00B868BE" w:rsidP="00783E92">
      <w:pPr>
        <w:pStyle w:val="BodyText"/>
        <w:spacing w:after="0" w:line="240" w:lineRule="atLeast"/>
        <w:ind w:left="540"/>
        <w:jc w:val="both"/>
        <w:rPr>
          <w:rFonts w:cs="Times New Roman"/>
          <w:szCs w:val="22"/>
          <w:lang w:bidi="th-TH"/>
        </w:rPr>
      </w:pPr>
      <w:r w:rsidRPr="009859C7">
        <w:rPr>
          <w:rFonts w:cs="Times New Roman"/>
          <w:szCs w:val="22"/>
        </w:rPr>
        <w:t>When share capital recognised as equity is repurchased, the amount of consideration paid, including directly attributable costs, is classified as treasury shares and recognised as a deduction from equity</w:t>
      </w:r>
      <w:r w:rsidRPr="009859C7">
        <w:rPr>
          <w:rFonts w:cs="Times New Roman"/>
          <w:szCs w:val="22"/>
          <w:cs/>
          <w:lang w:bidi="th-TH"/>
        </w:rPr>
        <w:t xml:space="preserve">. </w:t>
      </w:r>
      <w:r w:rsidRPr="009859C7">
        <w:rPr>
          <w:rFonts w:cs="Times New Roman"/>
          <w:szCs w:val="22"/>
        </w:rPr>
        <w:t>An equal amount is appropriated from retained earnings and taken to a reserve for treasury shares within equity</w:t>
      </w:r>
      <w:r w:rsidRPr="009859C7">
        <w:rPr>
          <w:rFonts w:cs="Times New Roman"/>
          <w:szCs w:val="22"/>
          <w:cs/>
          <w:lang w:bidi="th-TH"/>
        </w:rPr>
        <w:t xml:space="preserve">. </w:t>
      </w:r>
      <w:r w:rsidRPr="009859C7">
        <w:rPr>
          <w:rFonts w:cs="Times New Roman"/>
          <w:szCs w:val="22"/>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w:t>
      </w:r>
      <w:r w:rsidRPr="009859C7">
        <w:rPr>
          <w:rFonts w:cs="Times New Roman"/>
          <w:szCs w:val="22"/>
          <w:cs/>
          <w:lang w:bidi="th-TH"/>
        </w:rPr>
        <w:t xml:space="preserve">. </w:t>
      </w:r>
      <w:r w:rsidRPr="009859C7">
        <w:rPr>
          <w:rFonts w:cs="Times New Roman"/>
          <w:szCs w:val="22"/>
        </w:rPr>
        <w:t xml:space="preserve">Surpluses on the sale of treasury shares are taken directly to a separate category within equity, </w:t>
      </w:r>
      <w:r w:rsidRPr="009859C7">
        <w:rPr>
          <w:rFonts w:cs="Times New Roman"/>
          <w:szCs w:val="22"/>
          <w:cs/>
          <w:lang w:bidi="th-TH"/>
        </w:rPr>
        <w:t>‘</w:t>
      </w:r>
      <w:r w:rsidRPr="009859C7">
        <w:rPr>
          <w:rFonts w:cs="Times New Roman"/>
          <w:szCs w:val="22"/>
        </w:rPr>
        <w:t xml:space="preserve">Surplus on treasury </w:t>
      </w:r>
      <w:r w:rsidR="00EC59D2" w:rsidRPr="009859C7">
        <w:rPr>
          <w:rFonts w:cs="Times New Roman"/>
          <w:szCs w:val="22"/>
        </w:rPr>
        <w:t>shares</w:t>
      </w:r>
      <w:r w:rsidRPr="009859C7">
        <w:rPr>
          <w:rFonts w:cs="Times New Roman"/>
          <w:szCs w:val="22"/>
          <w:cs/>
          <w:lang w:bidi="th-TH"/>
        </w:rPr>
        <w:t xml:space="preserve">. </w:t>
      </w:r>
      <w:r w:rsidRPr="009859C7">
        <w:rPr>
          <w:rFonts w:cs="Times New Roman"/>
          <w:szCs w:val="22"/>
        </w:rPr>
        <w:t>Net deficits on sale or cancellation of treasury shares are debited to retained earnings after setting off against any remaining balance of surplus on treasury shares</w:t>
      </w:r>
      <w:r w:rsidRPr="009859C7">
        <w:rPr>
          <w:rFonts w:cs="Times New Roman"/>
          <w:szCs w:val="22"/>
          <w:cs/>
          <w:lang w:bidi="th-TH"/>
        </w:rPr>
        <w:t>.</w:t>
      </w:r>
    </w:p>
    <w:p w:rsidR="00EC59D2" w:rsidRPr="009859C7" w:rsidRDefault="00EC59D2" w:rsidP="00783E92">
      <w:pPr>
        <w:pStyle w:val="BodyText"/>
        <w:spacing w:after="0" w:line="240" w:lineRule="atLeast"/>
        <w:ind w:left="540"/>
        <w:jc w:val="both"/>
        <w:rPr>
          <w:rFonts w:cs="Times New Roman"/>
          <w:szCs w:val="22"/>
        </w:rPr>
      </w:pPr>
    </w:p>
    <w:p w:rsidR="00F85940" w:rsidRPr="009859C7" w:rsidRDefault="00F85940"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2"/>
        </w:rPr>
        <w:t>Subordinated perpetual debentures</w:t>
      </w:r>
    </w:p>
    <w:p w:rsidR="00F85940" w:rsidRPr="009859C7" w:rsidRDefault="00F85940" w:rsidP="00950CC1">
      <w:pPr>
        <w:ind w:left="540"/>
        <w:rPr>
          <w:rFonts w:cs="Times New Roman"/>
        </w:rPr>
      </w:pPr>
    </w:p>
    <w:p w:rsidR="00F85940" w:rsidRPr="009859C7" w:rsidRDefault="00F85940" w:rsidP="00F85940">
      <w:pPr>
        <w:spacing w:line="240" w:lineRule="atLeast"/>
        <w:ind w:left="540" w:right="44"/>
        <w:jc w:val="both"/>
        <w:rPr>
          <w:rFonts w:cs="Times New Roman"/>
          <w:szCs w:val="22"/>
          <w:cs/>
          <w:lang w:bidi="th-TH"/>
        </w:rPr>
      </w:pPr>
      <w:r w:rsidRPr="009859C7">
        <w:rPr>
          <w:rFonts w:cs="Times New Roman"/>
          <w:szCs w:val="22"/>
        </w:rPr>
        <w:t xml:space="preserve">Subordinated perpetual debentures are recognised as equity when the Company has the sole right and discretion to </w:t>
      </w:r>
      <w:r w:rsidR="00E63A87" w:rsidRPr="009859C7">
        <w:rPr>
          <w:rFonts w:cs="Times New Roman"/>
          <w:szCs w:val="22"/>
        </w:rPr>
        <w:t>early re</w:t>
      </w:r>
      <w:r w:rsidR="00374BD3" w:rsidRPr="009859C7">
        <w:rPr>
          <w:rFonts w:cs="Times New Roman"/>
          <w:szCs w:val="22"/>
        </w:rPr>
        <w:t>deem the debenture</w:t>
      </w:r>
      <w:r w:rsidR="000A56D8" w:rsidRPr="009859C7">
        <w:rPr>
          <w:rFonts w:cs="Times New Roman"/>
          <w:szCs w:val="22"/>
        </w:rPr>
        <w:t>s</w:t>
      </w:r>
      <w:r w:rsidR="00374BD3" w:rsidRPr="009859C7">
        <w:rPr>
          <w:rFonts w:cs="Times New Roman"/>
          <w:szCs w:val="22"/>
        </w:rPr>
        <w:t xml:space="preserve"> per conditions as stipulated in the terms of the debentures and</w:t>
      </w:r>
      <w:r w:rsidRPr="009859C7">
        <w:rPr>
          <w:rFonts w:cs="Times New Roman"/>
          <w:szCs w:val="22"/>
          <w:cs/>
          <w:lang w:bidi="th-TH"/>
        </w:rPr>
        <w:t xml:space="preserve"> </w:t>
      </w:r>
      <w:r w:rsidR="000A56D8" w:rsidRPr="009859C7">
        <w:rPr>
          <w:rFonts w:cs="Times New Roman"/>
          <w:szCs w:val="22"/>
        </w:rPr>
        <w:t xml:space="preserve">to </w:t>
      </w:r>
      <w:r w:rsidRPr="009859C7">
        <w:rPr>
          <w:rFonts w:cs="Times New Roman"/>
          <w:szCs w:val="22"/>
        </w:rPr>
        <w:t>defer</w:t>
      </w:r>
      <w:r w:rsidR="00374BD3" w:rsidRPr="009859C7">
        <w:rPr>
          <w:rFonts w:cs="Times New Roman"/>
          <w:szCs w:val="22"/>
          <w:cs/>
          <w:lang w:bidi="th-TH"/>
        </w:rPr>
        <w:t xml:space="preserve"> </w:t>
      </w:r>
      <w:r w:rsidRPr="009859C7">
        <w:rPr>
          <w:rFonts w:cs="Times New Roman"/>
          <w:szCs w:val="22"/>
        </w:rPr>
        <w:t>interest and cumulative interest payment without time and deferral amount limitation</w:t>
      </w:r>
      <w:r w:rsidR="00374BD3" w:rsidRPr="009859C7">
        <w:rPr>
          <w:rFonts w:cs="Times New Roman"/>
          <w:szCs w:val="22"/>
          <w:lang w:bidi="th-TH"/>
        </w:rPr>
        <w:t xml:space="preserve"> and the coupon payments are discretionary</w:t>
      </w:r>
      <w:r w:rsidR="00374BD3" w:rsidRPr="009859C7">
        <w:rPr>
          <w:rFonts w:cs="Times New Roman"/>
          <w:szCs w:val="22"/>
          <w:cs/>
          <w:lang w:bidi="th-TH"/>
        </w:rPr>
        <w:t>.</w:t>
      </w:r>
      <w:r w:rsidRPr="009859C7">
        <w:rPr>
          <w:rFonts w:cs="Times New Roman"/>
          <w:szCs w:val="22"/>
          <w:cs/>
          <w:lang w:bidi="th-TH"/>
        </w:rPr>
        <w:t xml:space="preserve"> </w:t>
      </w:r>
      <w:r w:rsidRPr="009859C7">
        <w:rPr>
          <w:rFonts w:cs="Times New Roman"/>
          <w:szCs w:val="22"/>
        </w:rPr>
        <w:t>Accordingly, any coupon payments are accounted for as dividends and are recognised directly in equity at the time the payment obligation arises</w:t>
      </w:r>
      <w:r w:rsidRPr="009859C7">
        <w:rPr>
          <w:rFonts w:cs="Times New Roman"/>
          <w:szCs w:val="22"/>
          <w:cs/>
          <w:lang w:bidi="th-TH"/>
        </w:rPr>
        <w:t xml:space="preserve">. </w:t>
      </w:r>
      <w:r w:rsidRPr="009859C7">
        <w:rPr>
          <w:rFonts w:cs="Times New Roman"/>
          <w:szCs w:val="22"/>
        </w:rPr>
        <w:t xml:space="preserve">Coupon payments are recognised in the statement </w:t>
      </w:r>
      <w:r w:rsidR="000A56D8" w:rsidRPr="009859C7">
        <w:rPr>
          <w:rFonts w:cs="Times New Roman"/>
          <w:szCs w:val="22"/>
        </w:rPr>
        <w:t>of cash flow</w:t>
      </w:r>
      <w:r w:rsidR="00215F91" w:rsidRPr="009859C7">
        <w:rPr>
          <w:rFonts w:cs="Times New Roman"/>
          <w:szCs w:val="22"/>
        </w:rPr>
        <w:t>s</w:t>
      </w:r>
      <w:r w:rsidR="000A56D8" w:rsidRPr="009859C7">
        <w:rPr>
          <w:rFonts w:cs="Times New Roman"/>
          <w:szCs w:val="22"/>
          <w:cs/>
          <w:lang w:bidi="th-TH"/>
        </w:rPr>
        <w:t xml:space="preserve"> </w:t>
      </w:r>
      <w:r w:rsidRPr="009859C7">
        <w:rPr>
          <w:rFonts w:cs="Times New Roman"/>
          <w:szCs w:val="22"/>
        </w:rPr>
        <w:t>in the same way as dividends to ordinary shareholders</w:t>
      </w:r>
      <w:r w:rsidRPr="009859C7">
        <w:rPr>
          <w:rFonts w:cs="Times New Roman"/>
          <w:szCs w:val="22"/>
          <w:cs/>
          <w:lang w:bidi="th-TH"/>
        </w:rPr>
        <w:t>.</w:t>
      </w:r>
    </w:p>
    <w:p w:rsidR="00A6541B" w:rsidRPr="009859C7" w:rsidRDefault="00A6541B" w:rsidP="00F85940">
      <w:pPr>
        <w:spacing w:line="240" w:lineRule="atLeast"/>
        <w:ind w:left="540" w:right="44"/>
        <w:jc w:val="both"/>
        <w:rPr>
          <w:rFonts w:cs="Times New Roman"/>
          <w:szCs w:val="22"/>
        </w:rPr>
      </w:pPr>
    </w:p>
    <w:p w:rsidR="00783E92" w:rsidRPr="009859C7" w:rsidRDefault="00783E92"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2"/>
        </w:rPr>
        <w:t>Revenue</w:t>
      </w:r>
    </w:p>
    <w:p w:rsidR="00783E92" w:rsidRPr="009859C7" w:rsidRDefault="00783E92" w:rsidP="00B743AC">
      <w:pPr>
        <w:pStyle w:val="BodyText"/>
        <w:spacing w:after="0" w:line="240" w:lineRule="atLeast"/>
        <w:ind w:left="540"/>
        <w:jc w:val="both"/>
        <w:rPr>
          <w:rFonts w:cs="Times New Roman"/>
          <w:szCs w:val="22"/>
        </w:rPr>
      </w:pPr>
    </w:p>
    <w:p w:rsidR="00F85940" w:rsidRPr="009859C7" w:rsidRDefault="00A6541B" w:rsidP="00B743AC">
      <w:pPr>
        <w:pStyle w:val="AccPolicysubhead"/>
        <w:rPr>
          <w:bCs w:val="0"/>
          <w:i w:val="0"/>
          <w:iCs w:val="0"/>
          <w:lang w:eastAsia="en-US" w:bidi="ar-SA"/>
        </w:rPr>
      </w:pPr>
      <w:r w:rsidRPr="009859C7">
        <w:rPr>
          <w:bCs w:val="0"/>
          <w:i w:val="0"/>
          <w:iCs w:val="0"/>
          <w:lang w:eastAsia="en-US"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9859C7">
        <w:rPr>
          <w:bCs w:val="0"/>
          <w:i w:val="0"/>
          <w:iCs w:val="0"/>
          <w:cs/>
          <w:lang w:eastAsia="en-US"/>
        </w:rPr>
        <w:t>.</w:t>
      </w:r>
    </w:p>
    <w:p w:rsidR="00A6541B" w:rsidRPr="009859C7" w:rsidRDefault="00A6541B" w:rsidP="00A6541B">
      <w:pPr>
        <w:pStyle w:val="BodyText"/>
        <w:spacing w:after="0" w:line="240" w:lineRule="atLeast"/>
        <w:ind w:left="540"/>
        <w:jc w:val="both"/>
        <w:rPr>
          <w:rFonts w:cs="Times New Roman"/>
        </w:rPr>
      </w:pPr>
    </w:p>
    <w:p w:rsidR="00783E92" w:rsidRPr="009859C7" w:rsidRDefault="00783E92" w:rsidP="00B743AC">
      <w:pPr>
        <w:pStyle w:val="AccPolicysubhead"/>
      </w:pPr>
      <w:r w:rsidRPr="009859C7">
        <w:t>Sale of goods and services rendered</w:t>
      </w:r>
    </w:p>
    <w:p w:rsidR="00783E92" w:rsidRPr="009859C7" w:rsidRDefault="00783E92" w:rsidP="00B743AC">
      <w:pPr>
        <w:pStyle w:val="BodyText"/>
        <w:spacing w:after="0" w:line="240" w:lineRule="atLeast"/>
        <w:ind w:left="540"/>
        <w:jc w:val="both"/>
        <w:rPr>
          <w:rFonts w:cs="Times New Roman"/>
          <w:szCs w:val="22"/>
        </w:rPr>
      </w:pPr>
    </w:p>
    <w:p w:rsidR="00B743AC" w:rsidRPr="009859C7" w:rsidRDefault="00A6541B" w:rsidP="00B743AC">
      <w:pPr>
        <w:pStyle w:val="BodyText"/>
        <w:spacing w:after="0" w:line="240" w:lineRule="atLeast"/>
        <w:ind w:left="540"/>
        <w:jc w:val="both"/>
        <w:rPr>
          <w:rFonts w:cs="Times New Roman"/>
          <w:szCs w:val="22"/>
          <w:lang w:bidi="th-TH"/>
        </w:rPr>
      </w:pPr>
      <w:r w:rsidRPr="009859C7">
        <w:rPr>
          <w:rFonts w:cs="Times New Roman"/>
          <w:szCs w:val="22"/>
        </w:rPr>
        <w:t>Revenue from sales of goods is recognised when a customer obtains control of the goods, generally on delivery of the goods to the customers</w:t>
      </w:r>
      <w:r w:rsidRPr="009859C7">
        <w:rPr>
          <w:rFonts w:cs="Times New Roman"/>
          <w:szCs w:val="22"/>
          <w:cs/>
          <w:lang w:bidi="th-TH"/>
        </w:rPr>
        <w:t xml:space="preserve">. </w:t>
      </w:r>
      <w:r w:rsidRPr="009859C7">
        <w:rPr>
          <w:rFonts w:cs="Times New Roman"/>
          <w:szCs w:val="22"/>
        </w:rPr>
        <w:t>For contracts that permit the customers to return the goods, revenue is recognised to the extent that it is highly probable that a significant reversal in the amount of cumulative revenue recognised will not occur</w:t>
      </w:r>
      <w:r w:rsidRPr="009859C7">
        <w:rPr>
          <w:rFonts w:cs="Times New Roman"/>
          <w:szCs w:val="22"/>
          <w:cs/>
          <w:lang w:bidi="th-TH"/>
        </w:rPr>
        <w:t xml:space="preserve">. </w:t>
      </w:r>
      <w:r w:rsidR="00EC59D2" w:rsidRPr="009859C7">
        <w:rPr>
          <w:rFonts w:cs="Times New Roman"/>
          <w:szCs w:val="22"/>
        </w:rPr>
        <w:t>Therefore,</w:t>
      </w:r>
      <w:r w:rsidRPr="009859C7">
        <w:rPr>
          <w:rFonts w:cs="Times New Roman"/>
          <w:szCs w:val="22"/>
        </w:rPr>
        <w:t xml:space="preserve"> the amount of revenue recognised is adjusted for estimated returns, which are estimated based on the historical data</w:t>
      </w:r>
      <w:r w:rsidRPr="009859C7">
        <w:rPr>
          <w:rFonts w:cs="Times New Roman"/>
          <w:szCs w:val="22"/>
          <w:cs/>
          <w:lang w:bidi="th-TH"/>
        </w:rPr>
        <w:t>.</w:t>
      </w:r>
    </w:p>
    <w:p w:rsidR="00A6541B" w:rsidRPr="009859C7" w:rsidRDefault="00A6541B" w:rsidP="00B743AC">
      <w:pPr>
        <w:pStyle w:val="BodyText"/>
        <w:spacing w:after="0" w:line="240" w:lineRule="atLeast"/>
        <w:ind w:left="540"/>
        <w:jc w:val="both"/>
        <w:rPr>
          <w:rFonts w:cs="Times New Roman"/>
          <w:szCs w:val="22"/>
          <w:lang w:bidi="th-TH"/>
        </w:rPr>
      </w:pPr>
    </w:p>
    <w:p w:rsidR="00A6541B" w:rsidRPr="009859C7" w:rsidRDefault="00A6541B" w:rsidP="00B743AC">
      <w:pPr>
        <w:pStyle w:val="BodyText"/>
        <w:spacing w:after="0" w:line="240" w:lineRule="atLeast"/>
        <w:ind w:left="540"/>
        <w:jc w:val="both"/>
        <w:rPr>
          <w:rFonts w:cs="Times New Roman"/>
          <w:szCs w:val="22"/>
        </w:rPr>
      </w:pPr>
      <w:r w:rsidRPr="009859C7">
        <w:rPr>
          <w:rFonts w:cs="Times New Roman"/>
          <w:szCs w:val="22"/>
        </w:rPr>
        <w:t xml:space="preserve">For bundled packages, the Group accounts for individual products and services separately if they are distinct </w:t>
      </w:r>
      <w:r w:rsidRPr="009859C7">
        <w:rPr>
          <w:rFonts w:cs="Times New Roman"/>
          <w:szCs w:val="22"/>
          <w:cs/>
          <w:lang w:bidi="th-TH"/>
        </w:rPr>
        <w:t>(</w:t>
      </w:r>
      <w:r w:rsidRPr="009859C7">
        <w:rPr>
          <w:rFonts w:cs="Times New Roman"/>
          <w:szCs w:val="22"/>
        </w:rPr>
        <w:t>i</w:t>
      </w:r>
      <w:r w:rsidRPr="009859C7">
        <w:rPr>
          <w:rFonts w:cs="Times New Roman"/>
          <w:szCs w:val="22"/>
          <w:cs/>
          <w:lang w:bidi="th-TH"/>
        </w:rPr>
        <w:t>.</w:t>
      </w:r>
      <w:r w:rsidRPr="009859C7">
        <w:rPr>
          <w:rFonts w:cs="Times New Roman"/>
          <w:szCs w:val="22"/>
        </w:rPr>
        <w:t>e</w:t>
      </w:r>
      <w:r w:rsidRPr="009859C7">
        <w:rPr>
          <w:rFonts w:cs="Times New Roman"/>
          <w:szCs w:val="22"/>
          <w:cs/>
          <w:lang w:bidi="th-TH"/>
        </w:rPr>
        <w:t xml:space="preserve">. </w:t>
      </w:r>
      <w:r w:rsidRPr="009859C7">
        <w:rPr>
          <w:rFonts w:cs="Times New Roman"/>
          <w:szCs w:val="22"/>
        </w:rPr>
        <w:t>if a product or service is separately identifiable from other items and a customer can benefit from it</w:t>
      </w:r>
      <w:r w:rsidRPr="009859C7">
        <w:rPr>
          <w:rFonts w:cs="Times New Roman"/>
          <w:szCs w:val="22"/>
          <w:cs/>
          <w:lang w:bidi="th-TH"/>
        </w:rPr>
        <w:t xml:space="preserve">) </w:t>
      </w:r>
      <w:r w:rsidRPr="009859C7">
        <w:rPr>
          <w:rFonts w:cs="Times New Roman"/>
          <w:szCs w:val="22"/>
        </w:rPr>
        <w:t>or the multiple services are rendered in different reporting periods</w:t>
      </w:r>
      <w:r w:rsidRPr="009859C7">
        <w:rPr>
          <w:rFonts w:cs="Times New Roman"/>
          <w:szCs w:val="22"/>
          <w:cs/>
          <w:lang w:bidi="th-TH"/>
        </w:rPr>
        <w:t xml:space="preserve">. </w:t>
      </w:r>
      <w:r w:rsidRPr="009859C7">
        <w:rPr>
          <w:rFonts w:cs="Times New Roman"/>
          <w:szCs w:val="22"/>
        </w:rPr>
        <w:t>The consideration received is allocated based on their relative stand</w:t>
      </w:r>
      <w:r w:rsidRPr="009859C7">
        <w:rPr>
          <w:rFonts w:cs="Times New Roman"/>
          <w:szCs w:val="22"/>
          <w:cs/>
          <w:lang w:bidi="th-TH"/>
        </w:rPr>
        <w:t>-</w:t>
      </w:r>
      <w:r w:rsidRPr="009859C7">
        <w:rPr>
          <w:rFonts w:cs="Times New Roman"/>
          <w:szCs w:val="22"/>
        </w:rPr>
        <w:t>alone selling prices which are determined based on the price list at which the Group sells the products and services in separate transactions</w:t>
      </w:r>
      <w:r w:rsidRPr="009859C7">
        <w:rPr>
          <w:rFonts w:cs="Times New Roman"/>
          <w:szCs w:val="22"/>
          <w:cs/>
          <w:lang w:bidi="th-TH"/>
        </w:rPr>
        <w:t>.</w:t>
      </w:r>
    </w:p>
    <w:p w:rsidR="00B743AC" w:rsidRPr="009859C7" w:rsidRDefault="00B743AC" w:rsidP="00B743AC">
      <w:pPr>
        <w:pStyle w:val="BodyText"/>
        <w:spacing w:after="0" w:line="240" w:lineRule="atLeast"/>
        <w:ind w:left="540"/>
        <w:jc w:val="both"/>
        <w:rPr>
          <w:rFonts w:cs="Times New Roman"/>
          <w:szCs w:val="22"/>
        </w:rPr>
      </w:pPr>
    </w:p>
    <w:p w:rsidR="00BC7E2D" w:rsidRPr="009859C7" w:rsidRDefault="00BC7E2D">
      <w:pPr>
        <w:rPr>
          <w:rFonts w:cs="Times New Roman"/>
          <w:bCs/>
          <w:i/>
          <w:iCs/>
          <w:szCs w:val="22"/>
          <w:lang w:val="en-AU" w:eastAsia="en-GB" w:bidi="th-TH"/>
        </w:rPr>
      </w:pPr>
      <w:r w:rsidRPr="009859C7">
        <w:br w:type="page"/>
      </w:r>
    </w:p>
    <w:p w:rsidR="00783E92" w:rsidRPr="009859C7" w:rsidRDefault="00783E92" w:rsidP="00B743AC">
      <w:pPr>
        <w:pStyle w:val="AccPolicysubhead"/>
      </w:pPr>
      <w:r w:rsidRPr="009859C7">
        <w:lastRenderedPageBreak/>
        <w:t xml:space="preserve">Income from sale of electricity </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Income from the sale of electricity is recognised in profit or loss in accordance with delivery units supplied as stipulated in the contract</w:t>
      </w:r>
      <w:r w:rsidRPr="009859C7">
        <w:rPr>
          <w:rFonts w:cs="Times New Roman"/>
          <w:szCs w:val="22"/>
          <w:cs/>
          <w:lang w:bidi="th-TH"/>
        </w:rPr>
        <w:t xml:space="preserve">. </w:t>
      </w:r>
      <w:r w:rsidRPr="009859C7">
        <w:rPr>
          <w:rFonts w:cs="Times New Roman"/>
          <w:szCs w:val="22"/>
        </w:rPr>
        <w:t>Income from the sale of electricity</w:t>
      </w:r>
      <w:r w:rsidR="00F826BB" w:rsidRPr="009859C7">
        <w:rPr>
          <w:rFonts w:cs="Times New Roman"/>
          <w:szCs w:val="22"/>
        </w:rPr>
        <w:t xml:space="preserve"> for</w:t>
      </w:r>
      <w:r w:rsidR="00265F1A" w:rsidRPr="009859C7">
        <w:rPr>
          <w:rFonts w:cs="Times New Roman"/>
          <w:szCs w:val="22"/>
        </w:rPr>
        <w:t xml:space="preserve"> some</w:t>
      </w:r>
      <w:r w:rsidR="00F826BB" w:rsidRPr="009859C7">
        <w:rPr>
          <w:rFonts w:cs="Times New Roman"/>
          <w:szCs w:val="22"/>
        </w:rPr>
        <w:t xml:space="preserve"> entities within Thailand</w:t>
      </w:r>
      <w:r w:rsidRPr="009859C7">
        <w:rPr>
          <w:rFonts w:cs="Times New Roman"/>
          <w:szCs w:val="22"/>
        </w:rPr>
        <w:t xml:space="preserve"> is entitled to receive ADDER for a period of 10 years from the commencement of commercial sales</w:t>
      </w:r>
      <w:r w:rsidRPr="009859C7">
        <w:rPr>
          <w:rFonts w:cs="Times New Roman"/>
          <w:szCs w:val="22"/>
          <w:cs/>
          <w:lang w:bidi="th-TH"/>
        </w:rPr>
        <w:t xml:space="preserve">. </w:t>
      </w:r>
      <w:r w:rsidRPr="009859C7">
        <w:rPr>
          <w:rFonts w:cs="Times New Roman"/>
          <w:szCs w:val="22"/>
        </w:rPr>
        <w:t>Thereafter, subsequent to this initial period income from sale of electricity is recognised at normal rates</w:t>
      </w:r>
      <w:r w:rsidRPr="009859C7">
        <w:rPr>
          <w:rFonts w:cs="Times New Roman"/>
          <w:szCs w:val="22"/>
          <w:cs/>
          <w:lang w:bidi="th-TH"/>
        </w:rPr>
        <w:t>.</w:t>
      </w:r>
    </w:p>
    <w:p w:rsidR="00B868BE" w:rsidRPr="009859C7" w:rsidRDefault="00B868BE" w:rsidP="00B743AC">
      <w:pPr>
        <w:pStyle w:val="BodyText"/>
        <w:spacing w:after="0" w:line="240" w:lineRule="atLeast"/>
        <w:ind w:left="540"/>
        <w:jc w:val="both"/>
        <w:rPr>
          <w:rFonts w:cs="Times New Roman"/>
          <w:szCs w:val="22"/>
        </w:rPr>
      </w:pPr>
    </w:p>
    <w:p w:rsidR="00A6541B" w:rsidRPr="009859C7" w:rsidRDefault="00E6306A" w:rsidP="00B743AC">
      <w:pPr>
        <w:pStyle w:val="BodyText"/>
        <w:spacing w:after="0" w:line="240" w:lineRule="atLeast"/>
        <w:ind w:left="540"/>
        <w:jc w:val="both"/>
        <w:rPr>
          <w:rFonts w:cs="Times New Roman"/>
          <w:i/>
          <w:iCs/>
          <w:szCs w:val="22"/>
        </w:rPr>
      </w:pPr>
      <w:r w:rsidRPr="009859C7">
        <w:rPr>
          <w:rFonts w:cs="Times New Roman"/>
          <w:i/>
          <w:iCs/>
          <w:szCs w:val="22"/>
        </w:rPr>
        <w:t>Sale of steam under minimum take or pay arrangement</w:t>
      </w:r>
    </w:p>
    <w:p w:rsidR="00E6306A" w:rsidRPr="009859C7" w:rsidRDefault="00E6306A" w:rsidP="00B743AC">
      <w:pPr>
        <w:pStyle w:val="BodyText"/>
        <w:spacing w:after="0" w:line="240" w:lineRule="atLeast"/>
        <w:ind w:left="540"/>
        <w:jc w:val="both"/>
        <w:rPr>
          <w:rFonts w:cs="Times New Roman"/>
          <w:szCs w:val="22"/>
        </w:rPr>
      </w:pPr>
    </w:p>
    <w:p w:rsidR="00E6306A" w:rsidRPr="009859C7" w:rsidRDefault="00E6306A" w:rsidP="00B743AC">
      <w:pPr>
        <w:pStyle w:val="BodyText"/>
        <w:spacing w:after="0" w:line="240" w:lineRule="atLeast"/>
        <w:ind w:left="540"/>
        <w:jc w:val="both"/>
        <w:rPr>
          <w:rFonts w:cs="Times New Roman"/>
          <w:szCs w:val="22"/>
        </w:rPr>
      </w:pPr>
      <w:r w:rsidRPr="009859C7">
        <w:rPr>
          <w:rFonts w:cs="Times New Roman"/>
          <w:szCs w:val="22"/>
        </w:rPr>
        <w:t>For the sale of steam under minimum take or pay arrangement of an associate in Indonesia</w:t>
      </w:r>
      <w:r w:rsidRPr="009859C7">
        <w:rPr>
          <w:rFonts w:cs="Times New Roman"/>
          <w:szCs w:val="22"/>
          <w:cs/>
          <w:lang w:bidi="th-TH"/>
        </w:rPr>
        <w:t xml:space="preserve">. </w:t>
      </w:r>
      <w:r w:rsidRPr="009859C7">
        <w:rPr>
          <w:rFonts w:cs="Times New Roman"/>
          <w:szCs w:val="22"/>
        </w:rPr>
        <w:t>Under TFRS 15, revenue should be recognised upon fulfilment of the performance obligation</w:t>
      </w:r>
      <w:r w:rsidRPr="009859C7">
        <w:rPr>
          <w:rFonts w:cs="Times New Roman"/>
          <w:szCs w:val="22"/>
          <w:cs/>
          <w:lang w:bidi="th-TH"/>
        </w:rPr>
        <w:t>.</w:t>
      </w:r>
    </w:p>
    <w:p w:rsidR="00E6306A" w:rsidRPr="009859C7" w:rsidRDefault="00E6306A" w:rsidP="00B743AC">
      <w:pPr>
        <w:pStyle w:val="BodyText"/>
        <w:spacing w:after="0" w:line="240" w:lineRule="atLeast"/>
        <w:ind w:left="540"/>
        <w:jc w:val="both"/>
        <w:rPr>
          <w:rFonts w:cs="Times New Roman"/>
          <w:szCs w:val="22"/>
        </w:rPr>
      </w:pPr>
    </w:p>
    <w:p w:rsidR="00783E92" w:rsidRPr="009859C7" w:rsidRDefault="00783E92" w:rsidP="00B743AC">
      <w:pPr>
        <w:pStyle w:val="AccPolicysubhead"/>
      </w:pPr>
      <w:r w:rsidRPr="009859C7">
        <w:t>Income from operating rights</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Income from operating right is recognised in accordance with the timing of the rights utilization and with conditions as stipulated in the contract</w:t>
      </w:r>
      <w:r w:rsidRPr="009859C7">
        <w:rPr>
          <w:rFonts w:cs="Times New Roman"/>
          <w:szCs w:val="22"/>
          <w:cs/>
          <w:lang w:bidi="th-TH"/>
        </w:rPr>
        <w:t>.</w:t>
      </w:r>
    </w:p>
    <w:p w:rsidR="00EC59D2" w:rsidRPr="009859C7" w:rsidRDefault="00EC59D2" w:rsidP="00783E92">
      <w:pPr>
        <w:pStyle w:val="BodyText"/>
        <w:spacing w:after="0" w:line="240" w:lineRule="atLeast"/>
        <w:ind w:left="540"/>
        <w:jc w:val="both"/>
        <w:rPr>
          <w:rFonts w:cs="Times New Roman"/>
          <w:szCs w:val="22"/>
        </w:rPr>
      </w:pPr>
    </w:p>
    <w:p w:rsidR="00783E92" w:rsidRPr="009859C7" w:rsidRDefault="00783E92" w:rsidP="00B743AC">
      <w:pPr>
        <w:pStyle w:val="AccPolicysubhead"/>
      </w:pPr>
      <w:r w:rsidRPr="009859C7">
        <w:t>Loyalty programmes</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A6541B" w:rsidP="00783E92">
      <w:pPr>
        <w:pStyle w:val="BodyText"/>
        <w:spacing w:after="0" w:line="240" w:lineRule="atLeast"/>
        <w:ind w:left="540"/>
        <w:jc w:val="both"/>
        <w:rPr>
          <w:rFonts w:cs="Times New Roman"/>
          <w:szCs w:val="22"/>
        </w:rPr>
      </w:pPr>
      <w:r w:rsidRPr="009859C7">
        <w:rPr>
          <w:rFonts w:cs="Times New Roman"/>
          <w:szCs w:val="22"/>
        </w:rPr>
        <w:t>The consideration received are allocated based on the relative stand</w:t>
      </w:r>
      <w:r w:rsidRPr="009859C7">
        <w:rPr>
          <w:rFonts w:cs="Times New Roman"/>
          <w:szCs w:val="22"/>
          <w:cs/>
          <w:lang w:bidi="th-TH"/>
        </w:rPr>
        <w:t>-</w:t>
      </w:r>
      <w:r w:rsidRPr="009859C7">
        <w:rPr>
          <w:rFonts w:cs="Times New Roman"/>
          <w:szCs w:val="22"/>
        </w:rPr>
        <w:t>alone selling price of the products and the loyalty points</w:t>
      </w:r>
      <w:r w:rsidRPr="009859C7">
        <w:rPr>
          <w:rFonts w:cs="Times New Roman"/>
          <w:szCs w:val="22"/>
          <w:cs/>
          <w:lang w:bidi="th-TH"/>
        </w:rPr>
        <w:t xml:space="preserve">. </w:t>
      </w:r>
      <w:r w:rsidRPr="009859C7">
        <w:rPr>
          <w:rFonts w:cs="Times New Roman"/>
          <w:szCs w:val="22"/>
        </w:rPr>
        <w:t>The amount allocated to the loyalty points is recognised as contract liabilities and revenue is recognised when loyalty points are redeemed or the likelihood of the customer redeeming the loyalty points becomes remote</w:t>
      </w:r>
      <w:r w:rsidRPr="009859C7">
        <w:rPr>
          <w:rFonts w:cs="Times New Roman"/>
          <w:szCs w:val="22"/>
          <w:cs/>
          <w:lang w:bidi="th-TH"/>
        </w:rPr>
        <w:t xml:space="preserve">. </w:t>
      </w:r>
      <w:r w:rsidRPr="009859C7">
        <w:rPr>
          <w:rFonts w:cs="Times New Roman"/>
          <w:szCs w:val="22"/>
        </w:rPr>
        <w:t>The stand</w:t>
      </w:r>
      <w:r w:rsidRPr="009859C7">
        <w:rPr>
          <w:rFonts w:cs="Times New Roman"/>
          <w:szCs w:val="22"/>
          <w:cs/>
          <w:lang w:bidi="th-TH"/>
        </w:rPr>
        <w:t>-</w:t>
      </w:r>
      <w:r w:rsidRPr="009859C7">
        <w:rPr>
          <w:rFonts w:cs="Times New Roman"/>
          <w:szCs w:val="22"/>
        </w:rPr>
        <w:t>alone selling prices of the points is estimated based on discount provided to customers and the likelihood that the customers will redeem the points, and the estimate shall be reviewed at the end of the reporting period</w:t>
      </w:r>
      <w:r w:rsidRPr="009859C7">
        <w:rPr>
          <w:rFonts w:cs="Times New Roman"/>
          <w:szCs w:val="22"/>
          <w:cs/>
          <w:lang w:bidi="th-TH"/>
        </w:rPr>
        <w:t>.</w:t>
      </w:r>
    </w:p>
    <w:p w:rsidR="00783E92" w:rsidRPr="009859C7" w:rsidRDefault="00783E92" w:rsidP="00B743AC">
      <w:pPr>
        <w:pStyle w:val="BodyText"/>
        <w:spacing w:after="0" w:line="240" w:lineRule="atLeast"/>
        <w:ind w:left="540"/>
        <w:jc w:val="both"/>
        <w:rPr>
          <w:rFonts w:cs="Times New Roman"/>
          <w:szCs w:val="22"/>
        </w:rPr>
      </w:pPr>
    </w:p>
    <w:p w:rsidR="00F85940" w:rsidRPr="009859C7" w:rsidRDefault="00F85940"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8"/>
          <w:lang w:val="en-US" w:bidi="th-TH"/>
        </w:rPr>
        <w:t>Rental income</w:t>
      </w:r>
    </w:p>
    <w:p w:rsidR="00F85940" w:rsidRPr="009859C7" w:rsidRDefault="00F85940" w:rsidP="00E6306A">
      <w:pPr>
        <w:pStyle w:val="BodyText"/>
        <w:spacing w:after="0" w:line="240" w:lineRule="atLeast"/>
        <w:ind w:left="540"/>
        <w:jc w:val="both"/>
        <w:rPr>
          <w:rFonts w:cs="Times New Roman"/>
          <w:cs/>
          <w:lang w:bidi="th-TH"/>
        </w:rPr>
      </w:pPr>
    </w:p>
    <w:p w:rsidR="00F85940" w:rsidRPr="009859C7" w:rsidRDefault="00F85940" w:rsidP="00F85940">
      <w:pPr>
        <w:pStyle w:val="BodyText"/>
        <w:spacing w:after="0" w:line="240" w:lineRule="atLeast"/>
        <w:ind w:left="540"/>
        <w:jc w:val="both"/>
        <w:rPr>
          <w:rFonts w:cs="Times New Roman"/>
          <w:szCs w:val="22"/>
        </w:rPr>
      </w:pPr>
      <w:r w:rsidRPr="009859C7">
        <w:rPr>
          <w:rFonts w:cs="Times New Roman"/>
          <w:szCs w:val="22"/>
        </w:rPr>
        <w:t>Rental income from investment properties is recogni</w:t>
      </w:r>
      <w:r w:rsidR="00B868BE" w:rsidRPr="009859C7">
        <w:rPr>
          <w:rFonts w:cs="Times New Roman"/>
          <w:szCs w:val="28"/>
          <w:lang w:val="en-US" w:bidi="th-TH"/>
        </w:rPr>
        <w:t>s</w:t>
      </w:r>
      <w:r w:rsidRPr="009859C7">
        <w:rPr>
          <w:rFonts w:cs="Times New Roman"/>
          <w:szCs w:val="22"/>
        </w:rPr>
        <w:t>ed in profit or loss on a straight</w:t>
      </w:r>
      <w:r w:rsidRPr="009859C7">
        <w:rPr>
          <w:rFonts w:cs="Times New Roman"/>
          <w:szCs w:val="22"/>
          <w:cs/>
          <w:lang w:bidi="th-TH"/>
        </w:rPr>
        <w:t>-</w:t>
      </w:r>
      <w:r w:rsidRPr="009859C7">
        <w:rPr>
          <w:rFonts w:cs="Times New Roman"/>
          <w:szCs w:val="22"/>
        </w:rPr>
        <w:t>line basis over the lease term</w:t>
      </w:r>
      <w:r w:rsidRPr="009859C7">
        <w:rPr>
          <w:rFonts w:cs="Times New Roman"/>
          <w:szCs w:val="22"/>
          <w:cs/>
          <w:lang w:bidi="th-TH"/>
        </w:rPr>
        <w:t xml:space="preserve">. </w:t>
      </w:r>
      <w:r w:rsidRPr="009859C7">
        <w:rPr>
          <w:rFonts w:cs="Times New Roman"/>
          <w:szCs w:val="22"/>
        </w:rPr>
        <w:t>The initial expenses which are incurred specifically for the occurrence of the lease are recogni</w:t>
      </w:r>
      <w:r w:rsidR="00B868BE" w:rsidRPr="009859C7">
        <w:rPr>
          <w:rFonts w:cs="Times New Roman"/>
          <w:szCs w:val="22"/>
        </w:rPr>
        <w:t>s</w:t>
      </w:r>
      <w:r w:rsidRPr="009859C7">
        <w:rPr>
          <w:rFonts w:cs="Times New Roman"/>
          <w:szCs w:val="22"/>
        </w:rPr>
        <w:t>ed as a part of the total rental fee under the contract</w:t>
      </w:r>
      <w:r w:rsidRPr="009859C7">
        <w:rPr>
          <w:rFonts w:cs="Times New Roman"/>
          <w:szCs w:val="22"/>
          <w:cs/>
          <w:lang w:bidi="th-TH"/>
        </w:rPr>
        <w:t xml:space="preserve">. </w:t>
      </w:r>
      <w:r w:rsidRPr="009859C7">
        <w:rPr>
          <w:rFonts w:cs="Times New Roman"/>
          <w:szCs w:val="22"/>
        </w:rPr>
        <w:t>The rental fee that may occur is recogni</w:t>
      </w:r>
      <w:r w:rsidR="00B868BE" w:rsidRPr="009859C7">
        <w:rPr>
          <w:rFonts w:cs="Times New Roman"/>
          <w:szCs w:val="22"/>
        </w:rPr>
        <w:t>s</w:t>
      </w:r>
      <w:r w:rsidRPr="009859C7">
        <w:rPr>
          <w:rFonts w:cs="Times New Roman"/>
          <w:szCs w:val="22"/>
        </w:rPr>
        <w:t>ed as income in the accounting period in which the rent is incurred</w:t>
      </w:r>
      <w:r w:rsidRPr="009859C7">
        <w:rPr>
          <w:rFonts w:cs="Times New Roman"/>
          <w:szCs w:val="22"/>
          <w:cs/>
          <w:lang w:bidi="th-TH"/>
        </w:rPr>
        <w:t>.</w:t>
      </w:r>
    </w:p>
    <w:p w:rsidR="00F85940" w:rsidRPr="009859C7" w:rsidRDefault="00F85940" w:rsidP="00E6306A">
      <w:pPr>
        <w:pStyle w:val="BodyText"/>
        <w:spacing w:after="0" w:line="240" w:lineRule="atLeast"/>
        <w:ind w:left="540"/>
        <w:jc w:val="both"/>
        <w:rPr>
          <w:rFonts w:cs="Times New Roman"/>
        </w:rPr>
      </w:pPr>
    </w:p>
    <w:p w:rsidR="00F85940" w:rsidRPr="009859C7" w:rsidRDefault="00F85940"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2"/>
        </w:rPr>
        <w:t>Investment income</w:t>
      </w:r>
    </w:p>
    <w:p w:rsidR="00F85940" w:rsidRPr="009859C7" w:rsidRDefault="00F85940" w:rsidP="00E6306A">
      <w:pPr>
        <w:pStyle w:val="BodyText"/>
        <w:spacing w:after="0" w:line="240" w:lineRule="atLeast"/>
        <w:ind w:left="540"/>
        <w:jc w:val="both"/>
        <w:rPr>
          <w:rFonts w:cs="Times New Roman"/>
        </w:rPr>
      </w:pPr>
    </w:p>
    <w:p w:rsidR="00F85940" w:rsidRPr="009859C7" w:rsidRDefault="00467600" w:rsidP="00F85940">
      <w:pPr>
        <w:pStyle w:val="BodyText"/>
        <w:spacing w:after="0" w:line="240" w:lineRule="atLeast"/>
        <w:ind w:left="540"/>
        <w:jc w:val="both"/>
        <w:rPr>
          <w:rFonts w:cs="Times New Roman"/>
          <w:szCs w:val="22"/>
        </w:rPr>
      </w:pPr>
      <w:r w:rsidRPr="009859C7">
        <w:rPr>
          <w:rFonts w:cs="Times New Roman"/>
          <w:szCs w:val="22"/>
        </w:rPr>
        <w:t>Investment income comprises dividend and interest income from investments and bank deposits</w:t>
      </w:r>
      <w:r w:rsidRPr="009859C7">
        <w:rPr>
          <w:rFonts w:cs="Times New Roman"/>
          <w:szCs w:val="22"/>
          <w:cs/>
          <w:lang w:bidi="th-TH"/>
        </w:rPr>
        <w:t xml:space="preserve">. </w:t>
      </w:r>
      <w:r w:rsidRPr="009859C7">
        <w:rPr>
          <w:rFonts w:cs="Times New Roman"/>
          <w:szCs w:val="22"/>
        </w:rPr>
        <w:t>Dividend income is recognised in profit or loss on the date the Group</w:t>
      </w:r>
      <w:r w:rsidRPr="009859C7">
        <w:rPr>
          <w:rFonts w:cs="Times New Roman"/>
          <w:szCs w:val="22"/>
          <w:cs/>
          <w:lang w:bidi="th-TH"/>
        </w:rPr>
        <w:t>’</w:t>
      </w:r>
      <w:r w:rsidRPr="009859C7">
        <w:rPr>
          <w:rFonts w:cs="Times New Roman"/>
          <w:szCs w:val="22"/>
        </w:rPr>
        <w:t>s right to receive payments is established</w:t>
      </w:r>
      <w:r w:rsidRPr="009859C7">
        <w:rPr>
          <w:rFonts w:cs="Times New Roman"/>
          <w:szCs w:val="22"/>
          <w:cs/>
          <w:lang w:bidi="th-TH"/>
        </w:rPr>
        <w:t xml:space="preserve">. </w:t>
      </w:r>
      <w:r w:rsidRPr="009859C7">
        <w:rPr>
          <w:rFonts w:cs="Times New Roman"/>
          <w:szCs w:val="22"/>
        </w:rPr>
        <w:t>Interest income is recognised in profit or loss as it accrues</w:t>
      </w:r>
      <w:r w:rsidRPr="009859C7">
        <w:rPr>
          <w:rFonts w:cs="Times New Roman"/>
          <w:szCs w:val="22"/>
          <w:cs/>
          <w:lang w:bidi="th-TH"/>
        </w:rPr>
        <w:t>.</w:t>
      </w:r>
    </w:p>
    <w:p w:rsidR="00F85940" w:rsidRPr="009859C7" w:rsidRDefault="00F85940" w:rsidP="00F85940">
      <w:pPr>
        <w:pStyle w:val="acctstatementsub-heading"/>
        <w:numPr>
          <w:ilvl w:val="0"/>
          <w:numId w:val="0"/>
        </w:numPr>
        <w:tabs>
          <w:tab w:val="num" w:pos="1224"/>
        </w:tabs>
        <w:spacing w:before="0" w:after="0"/>
        <w:ind w:left="540"/>
        <w:jc w:val="both"/>
        <w:rPr>
          <w:rFonts w:cs="Times New Roman"/>
          <w:b w:val="0"/>
          <w:bCs/>
          <w:szCs w:val="22"/>
        </w:rPr>
      </w:pPr>
    </w:p>
    <w:p w:rsidR="00783E92" w:rsidRPr="009859C7" w:rsidRDefault="00783E92"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2"/>
        </w:rPr>
        <w:t>Finance costs</w:t>
      </w:r>
    </w:p>
    <w:p w:rsidR="00783E92" w:rsidRPr="009859C7" w:rsidRDefault="00783E92" w:rsidP="00783E92">
      <w:pPr>
        <w:pStyle w:val="BodyText"/>
        <w:spacing w:after="0" w:line="240" w:lineRule="atLeast"/>
        <w:ind w:left="540"/>
        <w:jc w:val="both"/>
        <w:rPr>
          <w:rFonts w:cs="Times New Roman"/>
          <w:szCs w:val="22"/>
        </w:rPr>
      </w:pPr>
    </w:p>
    <w:p w:rsidR="005A4986" w:rsidRPr="009859C7" w:rsidRDefault="005A4986" w:rsidP="00B743AC">
      <w:pPr>
        <w:pStyle w:val="BodyText"/>
        <w:spacing w:after="0" w:line="240" w:lineRule="atLeast"/>
        <w:ind w:left="540"/>
        <w:jc w:val="both"/>
        <w:rPr>
          <w:rFonts w:cs="Times New Roman"/>
          <w:szCs w:val="22"/>
        </w:rPr>
      </w:pPr>
      <w:r w:rsidRPr="009859C7">
        <w:rPr>
          <w:rFonts w:cs="Times New Roman"/>
          <w:szCs w:val="22"/>
        </w:rPr>
        <w:t>Finance costs</w:t>
      </w:r>
      <w:r w:rsidR="00B868BE" w:rsidRPr="009859C7">
        <w:rPr>
          <w:rFonts w:cs="Times New Roman"/>
          <w:szCs w:val="22"/>
        </w:rPr>
        <w:t xml:space="preserve"> is recognised using the effective interest method and</w:t>
      </w:r>
      <w:r w:rsidRPr="009859C7">
        <w:rPr>
          <w:rFonts w:cs="Times New Roman"/>
          <w:szCs w:val="22"/>
        </w:rPr>
        <w:t xml:space="preserve"> comprise</w:t>
      </w:r>
      <w:r w:rsidR="00B868BE" w:rsidRPr="009859C7">
        <w:rPr>
          <w:rFonts w:cs="Times New Roman"/>
          <w:szCs w:val="22"/>
        </w:rPr>
        <w:t>s</w:t>
      </w:r>
      <w:r w:rsidRPr="009859C7">
        <w:rPr>
          <w:rFonts w:cs="Times New Roman"/>
          <w:szCs w:val="22"/>
        </w:rPr>
        <w:t xml:space="preserve"> interest</w:t>
      </w:r>
      <w:r w:rsidR="00252BEC" w:rsidRPr="009859C7">
        <w:rPr>
          <w:rFonts w:cs="Times New Roman"/>
          <w:szCs w:val="22"/>
        </w:rPr>
        <w:t>s</w:t>
      </w:r>
      <w:r w:rsidRPr="009859C7">
        <w:rPr>
          <w:rFonts w:cs="Times New Roman"/>
          <w:szCs w:val="22"/>
        </w:rPr>
        <w:t xml:space="preserve"> expense on borrowings, unwinding of the discount on provisions and contingent consideration</w:t>
      </w:r>
      <w:r w:rsidRPr="009859C7">
        <w:rPr>
          <w:rFonts w:cs="Times New Roman"/>
          <w:szCs w:val="22"/>
          <w:cs/>
          <w:lang w:bidi="th-TH"/>
        </w:rPr>
        <w:t>.</w:t>
      </w:r>
    </w:p>
    <w:p w:rsidR="005A4986" w:rsidRPr="009859C7" w:rsidRDefault="005A4986" w:rsidP="00B743AC">
      <w:pPr>
        <w:pStyle w:val="BodyText"/>
        <w:spacing w:after="0" w:line="240" w:lineRule="atLeast"/>
        <w:ind w:left="540"/>
        <w:jc w:val="both"/>
        <w:rPr>
          <w:rFonts w:cs="Times New Roman"/>
          <w:szCs w:val="22"/>
        </w:rPr>
      </w:pPr>
    </w:p>
    <w:p w:rsidR="00783E92" w:rsidRPr="009859C7" w:rsidRDefault="005A4986" w:rsidP="00B743AC">
      <w:pPr>
        <w:pStyle w:val="BodyText"/>
        <w:spacing w:after="0" w:line="240" w:lineRule="atLeast"/>
        <w:ind w:left="540"/>
        <w:jc w:val="both"/>
        <w:rPr>
          <w:rFonts w:cs="Times New Roman"/>
          <w:szCs w:val="22"/>
        </w:rPr>
      </w:pPr>
      <w:r w:rsidRPr="009859C7">
        <w:rPr>
          <w:rFonts w:cs="Times New Roman"/>
          <w:szCs w:val="22"/>
        </w:rPr>
        <w:t>Borrowing costs that are not directly attributable to the acquisition, construction or production of a qualifying asset are recognised in profit or loss using the effective interest method</w:t>
      </w:r>
      <w:r w:rsidRPr="009859C7">
        <w:rPr>
          <w:rFonts w:cs="Times New Roman"/>
          <w:szCs w:val="22"/>
          <w:cs/>
          <w:lang w:bidi="th-TH"/>
        </w:rPr>
        <w:t>.</w:t>
      </w:r>
    </w:p>
    <w:p w:rsidR="00082D4A" w:rsidRPr="009859C7" w:rsidRDefault="00082D4A" w:rsidP="00B743AC">
      <w:pPr>
        <w:pStyle w:val="BodyText"/>
        <w:spacing w:after="0" w:line="240" w:lineRule="atLeast"/>
        <w:ind w:left="540"/>
        <w:jc w:val="both"/>
        <w:rPr>
          <w:rFonts w:cs="Times New Roman"/>
          <w:szCs w:val="22"/>
        </w:rPr>
      </w:pPr>
    </w:p>
    <w:p w:rsidR="00783E92" w:rsidRPr="009859C7" w:rsidRDefault="00783E92"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2"/>
        </w:rPr>
        <w:t>Lease payments</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Payments made under operating leases are recognised in profit or loss on a straight line basis over the term of the lease</w:t>
      </w:r>
      <w:r w:rsidRPr="009859C7">
        <w:rPr>
          <w:rFonts w:cs="Times New Roman"/>
          <w:szCs w:val="22"/>
          <w:cs/>
          <w:lang w:bidi="th-TH"/>
        </w:rPr>
        <w:t xml:space="preserve">. </w:t>
      </w:r>
      <w:r w:rsidRPr="009859C7">
        <w:rPr>
          <w:rFonts w:cs="Times New Roman"/>
          <w:szCs w:val="22"/>
        </w:rPr>
        <w:t>Lease incentives received are recognised in profit or loss as an integral part of the total lease expense, over the term of the lease</w:t>
      </w:r>
      <w:r w:rsidRPr="009859C7">
        <w:rPr>
          <w:rFonts w:cs="Times New Roman"/>
          <w:szCs w:val="22"/>
          <w:cs/>
          <w:lang w:bidi="th-TH"/>
        </w:rPr>
        <w:t>.</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lastRenderedPageBreak/>
        <w:t>Contingent lease payments are accounted for by revising the minimum lease payments over the remaining term of the lease when the lease adjustment is confirmed</w:t>
      </w:r>
      <w:r w:rsidRPr="009859C7">
        <w:rPr>
          <w:rFonts w:cs="Times New Roman"/>
          <w:szCs w:val="22"/>
          <w:cs/>
          <w:lang w:bidi="th-TH"/>
        </w:rPr>
        <w:t xml:space="preserve">. </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2"/>
        </w:rPr>
        <w:t>Income tax</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Income tax expense for the year comprises current and deferred tax</w:t>
      </w:r>
      <w:r w:rsidRPr="009859C7">
        <w:rPr>
          <w:rFonts w:cs="Times New Roman"/>
          <w:szCs w:val="22"/>
          <w:cs/>
          <w:lang w:bidi="th-TH"/>
        </w:rPr>
        <w:t xml:space="preserve">. </w:t>
      </w:r>
      <w:r w:rsidRPr="009859C7">
        <w:rPr>
          <w:rFonts w:cs="Times New Roman"/>
          <w:szCs w:val="22"/>
        </w:rPr>
        <w:t>Current and deferred tax are recognised in profit or loss except to the extent that they relate to a business combination, or items recognised directly in equity or in other comprehensive income</w:t>
      </w:r>
      <w:r w:rsidRPr="009859C7">
        <w:rPr>
          <w:rFonts w:cs="Times New Roman"/>
          <w:szCs w:val="22"/>
          <w:cs/>
          <w:lang w:bidi="th-TH"/>
        </w:rPr>
        <w:t>.</w:t>
      </w:r>
    </w:p>
    <w:p w:rsidR="00BC7E2D" w:rsidRPr="009859C7" w:rsidRDefault="00BC7E2D"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r w:rsidRPr="009859C7">
        <w:rPr>
          <w:rFonts w:cs="Times New Roman"/>
          <w:szCs w:val="22"/>
          <w:cs/>
          <w:lang w:bidi="th-TH"/>
        </w:rPr>
        <w:t>.</w:t>
      </w:r>
    </w:p>
    <w:p w:rsidR="00EC59D2" w:rsidRPr="009859C7" w:rsidRDefault="00EC59D2" w:rsidP="00B743AC">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Deferred tax is recognised in respect of temporary differences between the carrying amounts of assets and liabilities for financial reporting purposes and the amounts used for taxation purposes</w:t>
      </w:r>
      <w:r w:rsidRPr="009859C7">
        <w:rPr>
          <w:rFonts w:cs="Times New Roman"/>
          <w:szCs w:val="22"/>
          <w:cs/>
          <w:lang w:bidi="th-TH"/>
        </w:rPr>
        <w:t xml:space="preserve">. </w:t>
      </w:r>
      <w:r w:rsidRPr="009859C7">
        <w:rPr>
          <w:rFonts w:cs="Times New Roman"/>
          <w:szCs w:val="22"/>
        </w:rPr>
        <w:t>Deferred tax is not recognised for the following temporary differences</w:t>
      </w:r>
      <w:r w:rsidRPr="009859C7">
        <w:rPr>
          <w:rFonts w:cs="Times New Roman"/>
          <w:szCs w:val="22"/>
          <w:cs/>
          <w:lang w:bidi="th-TH"/>
        </w:rPr>
        <w:t xml:space="preserve">: </w:t>
      </w:r>
      <w:r w:rsidRPr="009859C7">
        <w:rPr>
          <w:rFonts w:cs="Times New Roman"/>
          <w:szCs w:val="22"/>
        </w:rPr>
        <w:t>the initial recognition of goodwill; the initial recognition of assets or liabilities in a transaction that is not a business combination and that affects neither accounting nor taxable profit or loss; and differences relating to investments in subsidiaries and jointly</w:t>
      </w:r>
      <w:r w:rsidRPr="009859C7">
        <w:rPr>
          <w:rFonts w:cs="Times New Roman"/>
          <w:szCs w:val="22"/>
          <w:cs/>
          <w:lang w:bidi="th-TH"/>
        </w:rPr>
        <w:t>-</w:t>
      </w:r>
      <w:r w:rsidRPr="009859C7">
        <w:rPr>
          <w:rFonts w:cs="Times New Roman"/>
          <w:szCs w:val="22"/>
        </w:rPr>
        <w:t>controlled entities to the extent that it is probable that they will not reverse in the foreseeable future</w:t>
      </w:r>
      <w:r w:rsidRPr="009859C7">
        <w:rPr>
          <w:rFonts w:cs="Times New Roman"/>
          <w:szCs w:val="22"/>
          <w:cs/>
          <w:lang w:bidi="th-TH"/>
        </w:rPr>
        <w:t>.</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The measurement of deferred tax reflects the tax consequences that would follow the manner in which the Group expects, at the end of the reporting period, to recover or settle the carrying amount of its assets and liabilities</w:t>
      </w:r>
      <w:r w:rsidRPr="009859C7">
        <w:rPr>
          <w:rFonts w:cs="Times New Roman"/>
          <w:szCs w:val="22"/>
          <w:cs/>
          <w:lang w:bidi="th-TH"/>
        </w:rPr>
        <w:t>.</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Deferred tax is measured at the tax rates that are expected to be applied to the temporary differences when they reverse, using tax rates enacted or substantively enacted at the reporting date</w:t>
      </w:r>
      <w:r w:rsidRPr="009859C7">
        <w:rPr>
          <w:rFonts w:cs="Times New Roman"/>
          <w:szCs w:val="22"/>
          <w:cs/>
          <w:lang w:bidi="th-TH"/>
        </w:rPr>
        <w:t xml:space="preserve">.  </w:t>
      </w:r>
    </w:p>
    <w:p w:rsidR="00783E92" w:rsidRPr="009859C7" w:rsidRDefault="00783E92"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In determining the amount of current and deferred tax, the Group takes into account the impact of uncertain tax positions and whether additional taxes and interest may be due</w:t>
      </w:r>
      <w:r w:rsidRPr="009859C7">
        <w:rPr>
          <w:rFonts w:cs="Times New Roman"/>
          <w:szCs w:val="22"/>
          <w:cs/>
          <w:lang w:bidi="th-TH"/>
        </w:rPr>
        <w:t xml:space="preserve">. </w:t>
      </w:r>
      <w:r w:rsidRPr="009859C7">
        <w:rPr>
          <w:rFonts w:cs="Times New Roman"/>
          <w:szCs w:val="22"/>
        </w:rPr>
        <w:t>The Group believes that its accruals for tax liabilities are adequate for all open tax years based on its assessment of many factors, including interpretations of tax law and prior experience</w:t>
      </w:r>
      <w:r w:rsidRPr="009859C7">
        <w:rPr>
          <w:rFonts w:cs="Times New Roman"/>
          <w:szCs w:val="22"/>
          <w:cs/>
          <w:lang w:bidi="th-TH"/>
        </w:rPr>
        <w:t xml:space="preserve">. </w:t>
      </w:r>
      <w:r w:rsidRPr="009859C7">
        <w:rPr>
          <w:rFonts w:cs="Times New Roman"/>
          <w:szCs w:val="22"/>
        </w:rPr>
        <w:t>This assessment relies on estimates and assumptions and may involve a series of judgements about future events</w:t>
      </w:r>
      <w:r w:rsidRPr="009859C7">
        <w:rPr>
          <w:rFonts w:cs="Times New Roman"/>
          <w:szCs w:val="22"/>
          <w:cs/>
          <w:lang w:bidi="th-TH"/>
        </w:rPr>
        <w:t xml:space="preserve">. </w:t>
      </w:r>
      <w:r w:rsidRPr="009859C7">
        <w:rPr>
          <w:rFonts w:cs="Times New Roman"/>
          <w:szCs w:val="22"/>
        </w:rPr>
        <w:t>New information may become available that causes the Group to change its judgement regarding the adequacy of existing tax liabilities; such changes to tax liabilities will impact tax expense in the period that such a determination is made</w:t>
      </w:r>
      <w:r w:rsidRPr="009859C7">
        <w:rPr>
          <w:rFonts w:cs="Times New Roman"/>
          <w:szCs w:val="22"/>
          <w:cs/>
          <w:lang w:bidi="th-TH"/>
        </w:rPr>
        <w:t>.</w:t>
      </w:r>
    </w:p>
    <w:p w:rsidR="00BC7E2D" w:rsidRPr="009859C7" w:rsidRDefault="00BC7E2D" w:rsidP="00783E92">
      <w:pPr>
        <w:pStyle w:val="BodyText"/>
        <w:spacing w:after="0" w:line="240" w:lineRule="atLeast"/>
        <w:ind w:left="540"/>
        <w:jc w:val="both"/>
        <w:rPr>
          <w:rFonts w:cs="Times New Roman"/>
          <w:szCs w:val="22"/>
        </w:rPr>
      </w:pPr>
    </w:p>
    <w:p w:rsidR="00783E92" w:rsidRPr="009859C7" w:rsidRDefault="00783E92" w:rsidP="00783E92">
      <w:pPr>
        <w:pStyle w:val="BodyText"/>
        <w:spacing w:after="0" w:line="240" w:lineRule="atLeast"/>
        <w:ind w:left="540"/>
        <w:jc w:val="both"/>
        <w:rPr>
          <w:rFonts w:cs="Times New Roman"/>
          <w:szCs w:val="22"/>
        </w:rPr>
      </w:pPr>
      <w:r w:rsidRPr="009859C7">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322E7F" w:rsidRPr="009859C7">
        <w:rPr>
          <w:rFonts w:cs="Times New Roman"/>
          <w:szCs w:val="22"/>
        </w:rPr>
        <w:t>l be realised simultaneously</w:t>
      </w:r>
      <w:r w:rsidR="00322E7F" w:rsidRPr="009859C7">
        <w:rPr>
          <w:rFonts w:cs="Times New Roman"/>
          <w:szCs w:val="22"/>
          <w:cs/>
          <w:lang w:bidi="th-TH"/>
        </w:rPr>
        <w:t>.</w:t>
      </w:r>
    </w:p>
    <w:p w:rsidR="00D54D86" w:rsidRPr="009859C7" w:rsidRDefault="00D54D86" w:rsidP="00301ABB">
      <w:pPr>
        <w:pStyle w:val="BodyText"/>
        <w:spacing w:after="0" w:line="240" w:lineRule="atLeast"/>
        <w:ind w:left="540"/>
        <w:jc w:val="both"/>
        <w:rPr>
          <w:rFonts w:cs="Times New Roman"/>
        </w:rPr>
      </w:pPr>
    </w:p>
    <w:p w:rsidR="00301ABB" w:rsidRPr="009859C7" w:rsidRDefault="00E029CA" w:rsidP="00301ABB">
      <w:pPr>
        <w:pStyle w:val="BodyText"/>
        <w:spacing w:after="0" w:line="240" w:lineRule="atLeast"/>
        <w:ind w:left="540"/>
        <w:jc w:val="both"/>
        <w:rPr>
          <w:rFonts w:cs="Times New Roman"/>
          <w:szCs w:val="28"/>
          <w:cs/>
          <w:lang w:bidi="th-TH"/>
        </w:rPr>
      </w:pPr>
      <w:r w:rsidRPr="009859C7">
        <w:rPr>
          <w:rFonts w:cs="Times New Roman"/>
        </w:rPr>
        <w:t>A deferred tax asset is recognised to the extent that it is probable that future taxable profits will be available against which the temporary differences can be utilised</w:t>
      </w:r>
      <w:r w:rsidRPr="009859C7">
        <w:rPr>
          <w:rFonts w:cs="Times New Roman"/>
          <w:szCs w:val="22"/>
          <w:cs/>
          <w:lang w:bidi="th-TH"/>
        </w:rPr>
        <w:t xml:space="preserve">. </w:t>
      </w:r>
      <w:r w:rsidRPr="009859C7">
        <w:rPr>
          <w:rFonts w:cs="Times New Roman"/>
        </w:rPr>
        <w:t>Future taxable profits are determined based on the reversal of relevant taxable temporary differences</w:t>
      </w:r>
      <w:r w:rsidRPr="009859C7">
        <w:rPr>
          <w:rFonts w:cs="Times New Roman"/>
          <w:szCs w:val="22"/>
          <w:cs/>
          <w:lang w:bidi="th-TH"/>
        </w:rPr>
        <w:t xml:space="preserve">. </w:t>
      </w:r>
      <w:r w:rsidRPr="009859C7">
        <w:rPr>
          <w:rFonts w:cs="Times New Roman"/>
        </w:rPr>
        <w:t>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9859C7">
        <w:rPr>
          <w:rFonts w:cs="Times New Roman"/>
          <w:szCs w:val="22"/>
          <w:cs/>
          <w:lang w:val="en-US" w:bidi="th-TH"/>
        </w:rPr>
        <w:t>.</w:t>
      </w:r>
      <w:r w:rsidRPr="009859C7">
        <w:rPr>
          <w:rFonts w:cs="Times New Roman"/>
        </w:rPr>
        <w:t xml:space="preserve"> Deferred tax assets are reviewed at each reporting date and reduced to the extent that it is no longer probable that the related </w:t>
      </w:r>
      <w:r w:rsidR="00265F1A" w:rsidRPr="009859C7">
        <w:rPr>
          <w:rFonts w:cs="Times New Roman"/>
        </w:rPr>
        <w:t>tax benefit will be realised</w:t>
      </w:r>
      <w:r w:rsidR="00265F1A" w:rsidRPr="009859C7">
        <w:rPr>
          <w:rFonts w:cs="Times New Roman"/>
          <w:szCs w:val="22"/>
          <w:cs/>
          <w:lang w:bidi="th-TH"/>
        </w:rPr>
        <w:t>.</w:t>
      </w:r>
    </w:p>
    <w:p w:rsidR="00783E92" w:rsidRPr="009859C7" w:rsidRDefault="00783E92" w:rsidP="00265F1A">
      <w:pPr>
        <w:pStyle w:val="BodyText"/>
        <w:spacing w:after="0" w:line="240" w:lineRule="atLeast"/>
        <w:ind w:left="540"/>
        <w:jc w:val="both"/>
        <w:rPr>
          <w:rFonts w:cs="Times New Roman"/>
          <w:szCs w:val="22"/>
        </w:rPr>
      </w:pPr>
    </w:p>
    <w:p w:rsidR="00BC7E2D" w:rsidRPr="009859C7" w:rsidRDefault="00BC7E2D">
      <w:pPr>
        <w:rPr>
          <w:rFonts w:cs="Times New Roman"/>
          <w:b/>
          <w:i/>
          <w:iCs/>
          <w:szCs w:val="22"/>
        </w:rPr>
      </w:pPr>
      <w:r w:rsidRPr="009859C7">
        <w:rPr>
          <w:rFonts w:cs="Times New Roman"/>
          <w:i/>
          <w:iCs/>
          <w:szCs w:val="22"/>
        </w:rPr>
        <w:br w:type="page"/>
      </w:r>
    </w:p>
    <w:p w:rsidR="00783E92" w:rsidRPr="009859C7" w:rsidRDefault="00783E92" w:rsidP="00B868BE">
      <w:pPr>
        <w:pStyle w:val="acctstatementsub-heading"/>
        <w:numPr>
          <w:ilvl w:val="0"/>
          <w:numId w:val="4"/>
        </w:numPr>
        <w:spacing w:before="0" w:after="0"/>
        <w:ind w:left="540"/>
        <w:jc w:val="both"/>
        <w:rPr>
          <w:rFonts w:cs="Times New Roman"/>
          <w:i/>
          <w:iCs/>
          <w:szCs w:val="22"/>
        </w:rPr>
      </w:pPr>
      <w:r w:rsidRPr="009859C7">
        <w:rPr>
          <w:rFonts w:cs="Times New Roman"/>
          <w:i/>
          <w:iCs/>
          <w:szCs w:val="22"/>
        </w:rPr>
        <w:lastRenderedPageBreak/>
        <w:t>Earnings per share</w:t>
      </w:r>
    </w:p>
    <w:p w:rsidR="00783E92" w:rsidRPr="009859C7" w:rsidRDefault="00783E92" w:rsidP="00B743AC">
      <w:pPr>
        <w:pStyle w:val="BodyText"/>
        <w:spacing w:after="0" w:line="240" w:lineRule="atLeast"/>
        <w:ind w:left="540"/>
        <w:jc w:val="both"/>
        <w:rPr>
          <w:rFonts w:cs="Times New Roman"/>
          <w:szCs w:val="22"/>
        </w:rPr>
      </w:pPr>
    </w:p>
    <w:p w:rsidR="008C3F3D" w:rsidRPr="009859C7" w:rsidRDefault="00467600" w:rsidP="00783E92">
      <w:pPr>
        <w:pStyle w:val="BodyText"/>
        <w:spacing w:after="0" w:line="240" w:lineRule="atLeast"/>
        <w:ind w:left="540"/>
        <w:jc w:val="both"/>
        <w:rPr>
          <w:rFonts w:cs="Times New Roman"/>
          <w:szCs w:val="22"/>
        </w:rPr>
      </w:pPr>
      <w:r w:rsidRPr="009859C7">
        <w:rPr>
          <w:rFonts w:cs="Times New Roman"/>
          <w:szCs w:val="22"/>
        </w:rPr>
        <w:t xml:space="preserve">The Group presents basic earnings per share </w:t>
      </w:r>
      <w:r w:rsidRPr="009859C7">
        <w:rPr>
          <w:rFonts w:cs="Times New Roman"/>
          <w:szCs w:val="22"/>
          <w:cs/>
          <w:lang w:bidi="th-TH"/>
        </w:rPr>
        <w:t>(</w:t>
      </w:r>
      <w:r w:rsidRPr="009859C7">
        <w:rPr>
          <w:rFonts w:cs="Times New Roman"/>
          <w:szCs w:val="22"/>
        </w:rPr>
        <w:t>EPS</w:t>
      </w:r>
      <w:r w:rsidRPr="009859C7">
        <w:rPr>
          <w:rFonts w:cs="Times New Roman"/>
          <w:szCs w:val="22"/>
          <w:cs/>
          <w:lang w:bidi="th-TH"/>
        </w:rPr>
        <w:t xml:space="preserve">) </w:t>
      </w:r>
      <w:r w:rsidRPr="009859C7">
        <w:rPr>
          <w:rFonts w:cs="Times New Roman"/>
          <w:szCs w:val="22"/>
        </w:rPr>
        <w:t>data for its ordinary shares</w:t>
      </w:r>
      <w:r w:rsidRPr="009859C7">
        <w:rPr>
          <w:rFonts w:cs="Times New Roman"/>
          <w:szCs w:val="22"/>
          <w:cs/>
          <w:lang w:bidi="th-TH"/>
        </w:rPr>
        <w:t xml:space="preserve">. </w:t>
      </w:r>
      <w:r w:rsidRPr="009859C7">
        <w:rPr>
          <w:rFonts w:cs="Times New Roman"/>
          <w:szCs w:val="22"/>
        </w:rPr>
        <w:t>Basic EPS is calculated by dividing the profit or loss attributable to ordinary shareholders of the Company by the weighted average number of ordinary shares outstanding during the period, adjusted for own shares held</w:t>
      </w:r>
      <w:r w:rsidRPr="009859C7">
        <w:rPr>
          <w:rFonts w:cs="Times New Roman"/>
          <w:szCs w:val="22"/>
          <w:cs/>
          <w:lang w:bidi="th-TH"/>
        </w:rPr>
        <w:t>.</w:t>
      </w:r>
    </w:p>
    <w:p w:rsidR="00467600" w:rsidRPr="009859C7" w:rsidRDefault="00467600" w:rsidP="00783E92">
      <w:pPr>
        <w:pStyle w:val="BodyText"/>
        <w:spacing w:after="0" w:line="240" w:lineRule="atLeast"/>
        <w:ind w:left="540"/>
        <w:jc w:val="both"/>
        <w:rPr>
          <w:rFonts w:cs="Times New Roman"/>
          <w:szCs w:val="22"/>
        </w:rPr>
      </w:pPr>
    </w:p>
    <w:p w:rsidR="00F85940" w:rsidRPr="009859C7" w:rsidRDefault="00F85940" w:rsidP="00B868BE">
      <w:pPr>
        <w:pStyle w:val="acctstatementsub-heading"/>
        <w:numPr>
          <w:ilvl w:val="0"/>
          <w:numId w:val="4"/>
        </w:numPr>
        <w:spacing w:before="0" w:after="0"/>
        <w:ind w:left="540"/>
        <w:jc w:val="both"/>
        <w:rPr>
          <w:rFonts w:cs="Times New Roman"/>
          <w:i/>
          <w:szCs w:val="22"/>
        </w:rPr>
      </w:pPr>
      <w:r w:rsidRPr="009859C7">
        <w:rPr>
          <w:rFonts w:cs="Times New Roman"/>
          <w:i/>
          <w:szCs w:val="22"/>
        </w:rPr>
        <w:t>Related parties</w:t>
      </w:r>
    </w:p>
    <w:p w:rsidR="00F85940" w:rsidRPr="009859C7" w:rsidRDefault="00F85940" w:rsidP="00F85940">
      <w:pPr>
        <w:pStyle w:val="BodyText"/>
        <w:spacing w:after="0" w:line="240" w:lineRule="atLeast"/>
        <w:ind w:left="540"/>
        <w:jc w:val="both"/>
        <w:rPr>
          <w:rFonts w:cs="Times New Roman"/>
          <w:szCs w:val="22"/>
        </w:rPr>
      </w:pPr>
    </w:p>
    <w:p w:rsidR="00F85940" w:rsidRPr="009859C7" w:rsidRDefault="00B868BE" w:rsidP="00B868BE">
      <w:pPr>
        <w:pStyle w:val="BodyText"/>
        <w:spacing w:after="0" w:line="240" w:lineRule="atLeast"/>
        <w:ind w:left="540"/>
        <w:jc w:val="both"/>
        <w:rPr>
          <w:rFonts w:cs="Times New Roman"/>
          <w:szCs w:val="22"/>
          <w:lang w:bidi="th-TH"/>
        </w:rPr>
      </w:pPr>
      <w:r w:rsidRPr="009859C7">
        <w:rPr>
          <w:rFonts w:cs="Times New Roman"/>
          <w:szCs w:val="22"/>
        </w:rPr>
        <w:t>A related party is a person or entity that has direct or indirect control or joint control, or has significant influence over the financial and managerial decision</w:t>
      </w:r>
      <w:r w:rsidRPr="009859C7">
        <w:rPr>
          <w:rFonts w:cs="Times New Roman"/>
          <w:szCs w:val="22"/>
          <w:cs/>
          <w:lang w:bidi="th-TH"/>
        </w:rPr>
        <w:t>-</w:t>
      </w:r>
      <w:r w:rsidRPr="009859C7">
        <w:rPr>
          <w:rFonts w:cs="Times New Roman"/>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9859C7">
        <w:rPr>
          <w:rFonts w:cs="Times New Roman"/>
          <w:szCs w:val="22"/>
          <w:cs/>
          <w:lang w:bidi="th-TH"/>
        </w:rPr>
        <w:t>-</w:t>
      </w:r>
      <w:r w:rsidRPr="009859C7">
        <w:rPr>
          <w:rFonts w:cs="Times New Roman"/>
          <w:szCs w:val="22"/>
        </w:rPr>
        <w:t>making of a person or entity</w:t>
      </w:r>
      <w:r w:rsidRPr="009859C7">
        <w:rPr>
          <w:rFonts w:cs="Times New Roman"/>
          <w:szCs w:val="22"/>
          <w:cs/>
          <w:lang w:bidi="th-TH"/>
        </w:rPr>
        <w:t>.</w:t>
      </w:r>
    </w:p>
    <w:p w:rsidR="0023364C" w:rsidRPr="009859C7" w:rsidRDefault="0023364C" w:rsidP="00B868BE">
      <w:pPr>
        <w:pStyle w:val="BodyText"/>
        <w:spacing w:after="0" w:line="240" w:lineRule="atLeast"/>
        <w:ind w:left="540"/>
        <w:jc w:val="both"/>
        <w:rPr>
          <w:rFonts w:cs="Times New Roman"/>
        </w:rPr>
      </w:pPr>
    </w:p>
    <w:p w:rsidR="00783E92" w:rsidRPr="009859C7" w:rsidRDefault="00783E92" w:rsidP="00B868BE">
      <w:pPr>
        <w:pStyle w:val="acctstatementsub-heading"/>
        <w:numPr>
          <w:ilvl w:val="0"/>
          <w:numId w:val="4"/>
        </w:numPr>
        <w:spacing w:before="0" w:after="0"/>
        <w:ind w:left="540"/>
        <w:jc w:val="both"/>
        <w:rPr>
          <w:rFonts w:cs="Times New Roman"/>
          <w:iCs/>
          <w:szCs w:val="22"/>
        </w:rPr>
      </w:pPr>
      <w:r w:rsidRPr="009859C7">
        <w:rPr>
          <w:rFonts w:cs="Times New Roman"/>
          <w:i/>
          <w:iCs/>
          <w:szCs w:val="22"/>
        </w:rPr>
        <w:t>Segment reporting</w:t>
      </w:r>
    </w:p>
    <w:p w:rsidR="00783E92" w:rsidRPr="009859C7" w:rsidRDefault="00783E92" w:rsidP="00B743AC">
      <w:pPr>
        <w:pStyle w:val="BodyText"/>
        <w:spacing w:after="0" w:line="240" w:lineRule="atLeast"/>
        <w:ind w:left="540"/>
        <w:jc w:val="both"/>
        <w:rPr>
          <w:rFonts w:cs="Times New Roman"/>
          <w:szCs w:val="22"/>
        </w:rPr>
      </w:pPr>
    </w:p>
    <w:p w:rsidR="00783E92" w:rsidRPr="009859C7" w:rsidRDefault="00783E92" w:rsidP="00B743AC">
      <w:pPr>
        <w:pStyle w:val="BodyText"/>
        <w:spacing w:after="0" w:line="240" w:lineRule="atLeast"/>
        <w:ind w:left="540"/>
        <w:jc w:val="both"/>
        <w:rPr>
          <w:rFonts w:cs="Times New Roman"/>
          <w:szCs w:val="22"/>
        </w:rPr>
      </w:pPr>
      <w:r w:rsidRPr="009859C7">
        <w:rPr>
          <w:rFonts w:cs="Times New Roman"/>
          <w:szCs w:val="22"/>
        </w:rPr>
        <w:t>Segment results that are reported to the Group</w:t>
      </w:r>
      <w:r w:rsidRPr="009859C7">
        <w:rPr>
          <w:rFonts w:cs="Times New Roman"/>
          <w:szCs w:val="22"/>
          <w:cs/>
          <w:lang w:bidi="th-TH"/>
        </w:rPr>
        <w:t>’</w:t>
      </w:r>
      <w:r w:rsidRPr="009859C7">
        <w:rPr>
          <w:rFonts w:cs="Times New Roman"/>
          <w:szCs w:val="22"/>
        </w:rPr>
        <w:t xml:space="preserve">s president </w:t>
      </w:r>
      <w:r w:rsidR="00C11EA9" w:rsidRPr="009859C7">
        <w:rPr>
          <w:rFonts w:cs="Times New Roman"/>
          <w:szCs w:val="22"/>
          <w:cs/>
          <w:lang w:bidi="th-TH"/>
        </w:rPr>
        <w:t>(</w:t>
      </w:r>
      <w:r w:rsidRPr="009859C7">
        <w:rPr>
          <w:rFonts w:cs="Times New Roman"/>
          <w:szCs w:val="22"/>
        </w:rPr>
        <w:t>the chief operating decision maker</w:t>
      </w:r>
      <w:r w:rsidRPr="009859C7">
        <w:rPr>
          <w:rFonts w:cs="Times New Roman"/>
          <w:szCs w:val="22"/>
          <w:cs/>
          <w:lang w:bidi="th-TH"/>
        </w:rPr>
        <w:t xml:space="preserve">) </w:t>
      </w:r>
      <w:r w:rsidRPr="009859C7">
        <w:rPr>
          <w:rFonts w:cs="Times New Roman"/>
          <w:szCs w:val="22"/>
        </w:rPr>
        <w:t>include items directly attributable to a segment as well as those that can be allocated on a reasonable basis</w:t>
      </w:r>
      <w:r w:rsidRPr="009859C7">
        <w:rPr>
          <w:rFonts w:cs="Times New Roman"/>
          <w:szCs w:val="22"/>
          <w:cs/>
          <w:lang w:bidi="th-TH"/>
        </w:rPr>
        <w:t>.</w:t>
      </w:r>
    </w:p>
    <w:p w:rsidR="00352D8B" w:rsidRPr="009859C7" w:rsidRDefault="00352D8B" w:rsidP="00B743AC">
      <w:pPr>
        <w:pStyle w:val="BodyText"/>
        <w:spacing w:after="0" w:line="240" w:lineRule="atLeast"/>
        <w:ind w:left="540"/>
        <w:jc w:val="both"/>
        <w:rPr>
          <w:rFonts w:cs="Times New Roman"/>
          <w:szCs w:val="22"/>
        </w:rPr>
      </w:pPr>
    </w:p>
    <w:p w:rsidR="00783E92" w:rsidRPr="009859C7" w:rsidRDefault="00467600" w:rsidP="00E179AB">
      <w:pPr>
        <w:pStyle w:val="Heading1"/>
        <w:numPr>
          <w:ilvl w:val="0"/>
          <w:numId w:val="3"/>
        </w:numPr>
        <w:spacing w:before="0" w:after="0" w:line="240" w:lineRule="atLeast"/>
        <w:ind w:left="540"/>
        <w:jc w:val="both"/>
        <w:rPr>
          <w:rFonts w:cs="Times New Roman"/>
          <w:szCs w:val="24"/>
        </w:rPr>
      </w:pPr>
      <w:r w:rsidRPr="009859C7">
        <w:rPr>
          <w:rFonts w:cs="Times New Roman"/>
          <w:szCs w:val="24"/>
        </w:rPr>
        <w:t>Acquisition of associate and subsidiary</w:t>
      </w:r>
    </w:p>
    <w:p w:rsidR="00467600" w:rsidRPr="009859C7" w:rsidRDefault="00467600" w:rsidP="00467600">
      <w:pPr>
        <w:pStyle w:val="BodyText"/>
        <w:spacing w:after="0" w:line="240" w:lineRule="atLeast"/>
        <w:ind w:left="540"/>
        <w:jc w:val="both"/>
        <w:rPr>
          <w:rFonts w:cs="Times New Roman"/>
          <w:lang w:val="en-GB"/>
        </w:rPr>
      </w:pPr>
    </w:p>
    <w:p w:rsidR="00F85940" w:rsidRPr="009859C7" w:rsidRDefault="00F85940" w:rsidP="008321D2">
      <w:pPr>
        <w:pStyle w:val="block"/>
        <w:numPr>
          <w:ilvl w:val="0"/>
          <w:numId w:val="13"/>
        </w:numPr>
        <w:spacing w:after="0" w:line="240" w:lineRule="atLeast"/>
        <w:ind w:left="540" w:hanging="540"/>
        <w:jc w:val="both"/>
        <w:rPr>
          <w:rFonts w:cs="Times New Roman"/>
          <w:b/>
          <w:i/>
          <w:iCs/>
        </w:rPr>
      </w:pPr>
      <w:r w:rsidRPr="009859C7">
        <w:rPr>
          <w:rFonts w:cs="Times New Roman"/>
          <w:b/>
          <w:i/>
          <w:iCs/>
          <w:szCs w:val="22"/>
        </w:rPr>
        <w:t>Acquisition</w:t>
      </w:r>
      <w:r w:rsidRPr="009859C7">
        <w:rPr>
          <w:rFonts w:cs="Times New Roman"/>
          <w:b/>
          <w:i/>
          <w:iCs/>
        </w:rPr>
        <w:t xml:space="preserve"> of investment in associate </w:t>
      </w:r>
      <w:r w:rsidRPr="009859C7">
        <w:rPr>
          <w:rFonts w:cs="Times New Roman"/>
          <w:b/>
          <w:bCs/>
          <w:i/>
          <w:iCs/>
          <w:szCs w:val="22"/>
        </w:rPr>
        <w:t>OKEA AS</w:t>
      </w:r>
      <w:r w:rsidR="0031438E" w:rsidRPr="009859C7">
        <w:rPr>
          <w:rFonts w:cs="Times New Roman"/>
          <w:b/>
          <w:bCs/>
          <w:i/>
          <w:iCs/>
          <w:szCs w:val="22"/>
        </w:rPr>
        <w:t>A</w:t>
      </w:r>
    </w:p>
    <w:p w:rsidR="00F85940" w:rsidRPr="009859C7" w:rsidRDefault="00F85940" w:rsidP="00467600">
      <w:pPr>
        <w:pStyle w:val="BodyText"/>
        <w:spacing w:after="0" w:line="240" w:lineRule="atLeast"/>
        <w:ind w:left="540"/>
        <w:jc w:val="both"/>
        <w:rPr>
          <w:rFonts w:cs="Times New Roman"/>
          <w:b/>
          <w:bCs/>
          <w:i/>
          <w:iCs/>
          <w:szCs w:val="22"/>
        </w:rPr>
      </w:pPr>
    </w:p>
    <w:p w:rsidR="00F85940" w:rsidRPr="009859C7" w:rsidRDefault="00F85940" w:rsidP="00F85940">
      <w:pPr>
        <w:tabs>
          <w:tab w:val="left" w:pos="1410"/>
        </w:tabs>
        <w:ind w:left="540"/>
        <w:jc w:val="both"/>
        <w:rPr>
          <w:rFonts w:cs="Times New Roman"/>
          <w:szCs w:val="22"/>
          <w:lang w:bidi="th-TH"/>
        </w:rPr>
      </w:pPr>
      <w:r w:rsidRPr="009859C7">
        <w:rPr>
          <w:rFonts w:cs="Times New Roman"/>
          <w:bCs/>
          <w:szCs w:val="22"/>
        </w:rPr>
        <w:t xml:space="preserve">At the Board of </w:t>
      </w:r>
      <w:r w:rsidR="00FE5A9D" w:rsidRPr="009859C7">
        <w:rPr>
          <w:rFonts w:cs="Times New Roman"/>
          <w:bCs/>
          <w:szCs w:val="22"/>
        </w:rPr>
        <w:t>D</w:t>
      </w:r>
      <w:r w:rsidRPr="009859C7">
        <w:rPr>
          <w:rFonts w:cs="Times New Roman"/>
          <w:bCs/>
          <w:szCs w:val="22"/>
        </w:rPr>
        <w:t xml:space="preserve">irector meeting of the Company held on 14 June 2018, the meeting approved the </w:t>
      </w:r>
      <w:r w:rsidRPr="009859C7">
        <w:rPr>
          <w:rFonts w:cs="Times New Roman"/>
          <w:szCs w:val="22"/>
          <w:lang w:bidi="th-TH"/>
        </w:rPr>
        <w:t>Company</w:t>
      </w:r>
      <w:r w:rsidRPr="009859C7">
        <w:rPr>
          <w:rFonts w:cs="Times New Roman"/>
          <w:szCs w:val="22"/>
          <w:cs/>
          <w:lang w:bidi="th-TH"/>
        </w:rPr>
        <w:t>’</w:t>
      </w:r>
      <w:r w:rsidRPr="009859C7">
        <w:rPr>
          <w:rFonts w:cs="Times New Roman"/>
          <w:szCs w:val="22"/>
          <w:lang w:bidi="th-TH"/>
        </w:rPr>
        <w:t>s investment plan to establish BCPR Co</w:t>
      </w:r>
      <w:r w:rsidRPr="009859C7">
        <w:rPr>
          <w:rFonts w:cs="Times New Roman"/>
          <w:szCs w:val="22"/>
          <w:cs/>
          <w:lang w:bidi="th-TH"/>
        </w:rPr>
        <w:t>.</w:t>
      </w:r>
      <w:r w:rsidRPr="009859C7">
        <w:rPr>
          <w:rFonts w:cs="Times New Roman"/>
          <w:szCs w:val="22"/>
          <w:lang w:bidi="th-TH"/>
        </w:rPr>
        <w:t>, Ltd</w:t>
      </w:r>
      <w:r w:rsidRPr="009859C7">
        <w:rPr>
          <w:rFonts w:cs="Times New Roman"/>
          <w:szCs w:val="22"/>
          <w:cs/>
          <w:lang w:bidi="th-TH"/>
        </w:rPr>
        <w:t xml:space="preserve">. </w:t>
      </w:r>
      <w:r w:rsidRPr="009859C7">
        <w:rPr>
          <w:rFonts w:cs="Times New Roman"/>
          <w:szCs w:val="22"/>
          <w:lang w:bidi="th-TH"/>
        </w:rPr>
        <w:t>which is a subsidiary in Thailand</w:t>
      </w:r>
      <w:r w:rsidRPr="009859C7">
        <w:rPr>
          <w:rFonts w:cs="Times New Roman"/>
          <w:szCs w:val="22"/>
          <w:cs/>
          <w:lang w:bidi="th-TH"/>
        </w:rPr>
        <w:t xml:space="preserve">. </w:t>
      </w:r>
      <w:r w:rsidRPr="009859C7">
        <w:rPr>
          <w:rFonts w:cs="Times New Roman"/>
          <w:szCs w:val="22"/>
          <w:lang w:bidi="th-TH"/>
        </w:rPr>
        <w:t>BCPR Co</w:t>
      </w:r>
      <w:r w:rsidRPr="009859C7">
        <w:rPr>
          <w:rFonts w:cs="Times New Roman"/>
          <w:szCs w:val="22"/>
          <w:cs/>
          <w:lang w:bidi="th-TH"/>
        </w:rPr>
        <w:t>.</w:t>
      </w:r>
      <w:r w:rsidRPr="009859C7">
        <w:rPr>
          <w:rFonts w:cs="Times New Roman"/>
          <w:szCs w:val="22"/>
          <w:lang w:bidi="th-TH"/>
        </w:rPr>
        <w:t>, Ltd</w:t>
      </w:r>
      <w:r w:rsidRPr="009859C7">
        <w:rPr>
          <w:rFonts w:cs="Times New Roman"/>
          <w:szCs w:val="22"/>
          <w:cs/>
          <w:lang w:bidi="th-TH"/>
        </w:rPr>
        <w:t xml:space="preserve">. </w:t>
      </w:r>
      <w:r w:rsidRPr="009859C7">
        <w:rPr>
          <w:rFonts w:cs="Times New Roman"/>
          <w:szCs w:val="22"/>
          <w:lang w:bidi="th-TH"/>
        </w:rPr>
        <w:t>established an indirect subsidiary in Singapore</w:t>
      </w:r>
      <w:r w:rsidRPr="009859C7">
        <w:rPr>
          <w:rFonts w:cs="Times New Roman"/>
          <w:szCs w:val="22"/>
          <w:cs/>
          <w:lang w:bidi="th-TH"/>
        </w:rPr>
        <w:t xml:space="preserve"> </w:t>
      </w:r>
      <w:r w:rsidR="00C11EA9" w:rsidRPr="009859C7">
        <w:rPr>
          <w:rFonts w:cs="Times New Roman"/>
          <w:szCs w:val="22"/>
          <w:cs/>
          <w:lang w:bidi="th-TH"/>
        </w:rPr>
        <w:t>(</w:t>
      </w:r>
      <w:r w:rsidRPr="009859C7">
        <w:rPr>
          <w:rFonts w:cs="Times New Roman"/>
          <w:szCs w:val="22"/>
          <w:cs/>
          <w:lang w:bidi="th-TH"/>
        </w:rPr>
        <w:t>“</w:t>
      </w:r>
      <w:r w:rsidRPr="009859C7">
        <w:rPr>
          <w:rFonts w:cs="Times New Roman"/>
          <w:szCs w:val="22"/>
          <w:lang w:bidi="th-TH"/>
        </w:rPr>
        <w:t>BCPR Pte</w:t>
      </w:r>
      <w:r w:rsidRPr="009859C7">
        <w:rPr>
          <w:rFonts w:cs="Times New Roman"/>
          <w:szCs w:val="22"/>
          <w:cs/>
          <w:lang w:bidi="th-TH"/>
        </w:rPr>
        <w:t>.</w:t>
      </w:r>
      <w:r w:rsidRPr="009859C7">
        <w:rPr>
          <w:rFonts w:cs="Times New Roman"/>
          <w:szCs w:val="22"/>
          <w:lang w:bidi="th-TH"/>
        </w:rPr>
        <w:t xml:space="preserve"> Ltd</w:t>
      </w:r>
      <w:r w:rsidRPr="009859C7">
        <w:rPr>
          <w:rFonts w:cs="Times New Roman"/>
          <w:szCs w:val="22"/>
          <w:cs/>
          <w:lang w:bidi="th-TH"/>
        </w:rPr>
        <w:t xml:space="preserve">.”) </w:t>
      </w:r>
      <w:r w:rsidRPr="009859C7">
        <w:rPr>
          <w:rFonts w:cs="Times New Roman"/>
          <w:szCs w:val="22"/>
          <w:lang w:bidi="th-TH"/>
        </w:rPr>
        <w:t>for the purpose of jointly invest with Seacrest Capital Group through the investment by means of subscribing new shares of OKEA AS</w:t>
      </w:r>
      <w:r w:rsidR="0031438E" w:rsidRPr="009859C7">
        <w:rPr>
          <w:rFonts w:cs="Times New Roman"/>
          <w:szCs w:val="22"/>
          <w:cs/>
          <w:lang w:bidi="th-TH"/>
        </w:rPr>
        <w:t xml:space="preserve"> (</w:t>
      </w:r>
      <w:r w:rsidR="0031438E" w:rsidRPr="009859C7">
        <w:rPr>
          <w:rFonts w:cs="Times New Roman"/>
          <w:szCs w:val="22"/>
          <w:lang w:bidi="th-TH"/>
        </w:rPr>
        <w:t>subsequently changed the name to OKEA ASA</w:t>
      </w:r>
      <w:r w:rsidR="0031438E" w:rsidRPr="009859C7">
        <w:rPr>
          <w:rFonts w:cs="Times New Roman"/>
          <w:szCs w:val="22"/>
          <w:cs/>
          <w:lang w:bidi="th-TH"/>
        </w:rPr>
        <w:t>)</w:t>
      </w:r>
      <w:r w:rsidRPr="009859C7">
        <w:rPr>
          <w:rFonts w:cs="Times New Roman"/>
          <w:szCs w:val="22"/>
          <w:lang w:bidi="th-TH"/>
        </w:rPr>
        <w:t>, a company established under Norwegian law, which has developed and produced</w:t>
      </w:r>
      <w:r w:rsidRPr="009859C7">
        <w:rPr>
          <w:rFonts w:cs="Times New Roman"/>
          <w:szCs w:val="22"/>
          <w:cs/>
          <w:lang w:bidi="th-TH"/>
        </w:rPr>
        <w:t xml:space="preserve"> </w:t>
      </w:r>
      <w:r w:rsidRPr="009859C7">
        <w:rPr>
          <w:rFonts w:cs="Times New Roman"/>
          <w:szCs w:val="22"/>
          <w:lang w:bidi="th-TH"/>
        </w:rPr>
        <w:t>petroleum in Norway</w:t>
      </w:r>
      <w:r w:rsidRPr="009859C7">
        <w:rPr>
          <w:rFonts w:cs="Times New Roman"/>
          <w:szCs w:val="22"/>
          <w:cs/>
          <w:lang w:bidi="th-TH"/>
        </w:rPr>
        <w:t xml:space="preserve">. </w:t>
      </w:r>
      <w:r w:rsidRPr="009859C7">
        <w:rPr>
          <w:rFonts w:cs="Times New Roman"/>
          <w:szCs w:val="22"/>
          <w:lang w:bidi="th-TH"/>
        </w:rPr>
        <w:t xml:space="preserve">Subsequently, </w:t>
      </w:r>
      <w:r w:rsidR="001658CE" w:rsidRPr="009859C7">
        <w:rPr>
          <w:rFonts w:cs="Times New Roman"/>
          <w:szCs w:val="22"/>
          <w:lang w:bidi="th-TH"/>
        </w:rPr>
        <w:t>o</w:t>
      </w:r>
      <w:r w:rsidRPr="009859C7">
        <w:rPr>
          <w:rFonts w:cs="Times New Roman"/>
          <w:szCs w:val="22"/>
          <w:lang w:bidi="th-TH"/>
        </w:rPr>
        <w:t>n 21 November 2018, BCPR Pte</w:t>
      </w:r>
      <w:r w:rsidRPr="009859C7">
        <w:rPr>
          <w:rFonts w:cs="Times New Roman"/>
          <w:szCs w:val="22"/>
          <w:cs/>
          <w:lang w:bidi="th-TH"/>
        </w:rPr>
        <w:t xml:space="preserve">. </w:t>
      </w:r>
      <w:r w:rsidRPr="009859C7">
        <w:rPr>
          <w:rFonts w:cs="Times New Roman"/>
          <w:szCs w:val="22"/>
          <w:lang w:bidi="th-TH"/>
        </w:rPr>
        <w:t>Ltd</w:t>
      </w:r>
      <w:r w:rsidRPr="009859C7">
        <w:rPr>
          <w:rFonts w:cs="Times New Roman"/>
          <w:szCs w:val="22"/>
          <w:cs/>
          <w:lang w:bidi="th-TH"/>
        </w:rPr>
        <w:t>.</w:t>
      </w:r>
      <w:r w:rsidRPr="009859C7">
        <w:rPr>
          <w:rFonts w:cs="Times New Roman"/>
          <w:szCs w:val="22"/>
          <w:lang w:bidi="th-TH"/>
        </w:rPr>
        <w:t xml:space="preserve"> subscribed for newly issued shares of OKEA at the total investment amount of NOK 939 million </w:t>
      </w:r>
      <w:r w:rsidR="00C11EA9" w:rsidRPr="009859C7">
        <w:rPr>
          <w:rFonts w:cs="Times New Roman"/>
          <w:szCs w:val="22"/>
          <w:cs/>
          <w:lang w:bidi="th-TH"/>
        </w:rPr>
        <w:t>(</w:t>
      </w:r>
      <w:r w:rsidRPr="009859C7">
        <w:rPr>
          <w:rFonts w:cs="Times New Roman"/>
          <w:szCs w:val="22"/>
          <w:lang w:bidi="th-TH"/>
        </w:rPr>
        <w:t xml:space="preserve">or </w:t>
      </w:r>
      <w:r w:rsidR="00252BEC" w:rsidRPr="009859C7">
        <w:rPr>
          <w:rFonts w:cs="Times New Roman"/>
          <w:szCs w:val="22"/>
          <w:lang w:bidi="th-TH"/>
        </w:rPr>
        <w:t>equivalent to</w:t>
      </w:r>
      <w:r w:rsidRPr="009859C7">
        <w:rPr>
          <w:rFonts w:cs="Times New Roman"/>
          <w:szCs w:val="22"/>
          <w:cs/>
          <w:lang w:bidi="th-TH"/>
        </w:rPr>
        <w:t xml:space="preserve"> </w:t>
      </w:r>
      <w:r w:rsidR="00252BEC" w:rsidRPr="009859C7">
        <w:rPr>
          <w:rFonts w:cs="Times New Roman"/>
          <w:szCs w:val="22"/>
          <w:lang w:bidi="th-TH"/>
        </w:rPr>
        <w:t>Baht</w:t>
      </w:r>
      <w:r w:rsidRPr="009859C7">
        <w:rPr>
          <w:rFonts w:cs="Times New Roman"/>
          <w:szCs w:val="22"/>
          <w:lang w:bidi="th-TH"/>
        </w:rPr>
        <w:t xml:space="preserve"> 3,618 million</w:t>
      </w:r>
      <w:r w:rsidRPr="009859C7">
        <w:rPr>
          <w:rFonts w:cs="Times New Roman"/>
          <w:szCs w:val="22"/>
          <w:cs/>
          <w:lang w:bidi="th-TH"/>
        </w:rPr>
        <w:t>)</w:t>
      </w:r>
      <w:r w:rsidR="00252BEC" w:rsidRPr="009859C7">
        <w:rPr>
          <w:rFonts w:cs="Times New Roman"/>
          <w:szCs w:val="22"/>
          <w:lang w:bidi="th-TH"/>
        </w:rPr>
        <w:t>,</w:t>
      </w:r>
      <w:r w:rsidRPr="009859C7">
        <w:rPr>
          <w:rFonts w:cs="Times New Roman"/>
          <w:szCs w:val="22"/>
          <w:cs/>
          <w:lang w:bidi="th-TH"/>
        </w:rPr>
        <w:t xml:space="preserve"> </w:t>
      </w:r>
      <w:r w:rsidR="001658CE" w:rsidRPr="009859C7">
        <w:rPr>
          <w:rFonts w:cs="Times New Roman"/>
          <w:szCs w:val="22"/>
          <w:lang w:bidi="th-TH"/>
        </w:rPr>
        <w:t>c</w:t>
      </w:r>
      <w:r w:rsidRPr="009859C7">
        <w:rPr>
          <w:rFonts w:cs="Times New Roman"/>
          <w:szCs w:val="22"/>
          <w:lang w:bidi="th-TH"/>
        </w:rPr>
        <w:t>alculated as 49</w:t>
      </w:r>
      <w:r w:rsidRPr="009859C7">
        <w:rPr>
          <w:rFonts w:cs="Times New Roman"/>
          <w:szCs w:val="22"/>
          <w:cs/>
          <w:lang w:bidi="th-TH"/>
        </w:rPr>
        <w:t>.</w:t>
      </w:r>
      <w:r w:rsidRPr="009859C7">
        <w:rPr>
          <w:rFonts w:cs="Times New Roman"/>
          <w:szCs w:val="22"/>
          <w:lang w:bidi="th-TH"/>
        </w:rPr>
        <w:t>33</w:t>
      </w:r>
      <w:r w:rsidRPr="009859C7">
        <w:rPr>
          <w:rFonts w:cs="Times New Roman"/>
          <w:szCs w:val="22"/>
          <w:cs/>
          <w:lang w:bidi="th-TH"/>
        </w:rPr>
        <w:t xml:space="preserve">% </w:t>
      </w:r>
      <w:r w:rsidRPr="009859C7">
        <w:rPr>
          <w:rFonts w:cs="Times New Roman"/>
          <w:szCs w:val="22"/>
          <w:lang w:bidi="th-TH"/>
        </w:rPr>
        <w:t>of total authorised share capital in OKEA and received the shares</w:t>
      </w:r>
      <w:r w:rsidRPr="009859C7">
        <w:rPr>
          <w:rFonts w:cs="Times New Roman"/>
          <w:szCs w:val="22"/>
          <w:cs/>
          <w:lang w:bidi="th-TH"/>
        </w:rPr>
        <w:t>.</w:t>
      </w:r>
    </w:p>
    <w:p w:rsidR="00F85940" w:rsidRPr="009859C7" w:rsidRDefault="00F85940" w:rsidP="00F85940">
      <w:pPr>
        <w:tabs>
          <w:tab w:val="left" w:pos="1410"/>
        </w:tabs>
        <w:ind w:left="540"/>
        <w:jc w:val="both"/>
        <w:rPr>
          <w:rFonts w:cs="Times New Roman"/>
          <w:szCs w:val="22"/>
          <w:lang w:bidi="th-TH"/>
        </w:rPr>
      </w:pPr>
    </w:p>
    <w:p w:rsidR="00F85940" w:rsidRPr="009859C7" w:rsidRDefault="00F85940" w:rsidP="00F85940">
      <w:pPr>
        <w:tabs>
          <w:tab w:val="left" w:pos="1410"/>
        </w:tabs>
        <w:ind w:left="540"/>
        <w:jc w:val="both"/>
        <w:rPr>
          <w:rFonts w:cs="Times New Roman"/>
          <w:szCs w:val="22"/>
          <w:lang w:bidi="th-TH"/>
        </w:rPr>
      </w:pPr>
      <w:r w:rsidRPr="009859C7">
        <w:rPr>
          <w:rFonts w:cs="Times New Roman"/>
          <w:szCs w:val="22"/>
          <w:lang w:bidi="th-TH"/>
        </w:rPr>
        <w:t>The Group holds 43</w:t>
      </w:r>
      <w:r w:rsidRPr="009859C7">
        <w:rPr>
          <w:rFonts w:cs="Times New Roman"/>
          <w:szCs w:val="22"/>
          <w:cs/>
          <w:lang w:bidi="th-TH"/>
        </w:rPr>
        <w:t xml:space="preserve">% </w:t>
      </w:r>
      <w:r w:rsidRPr="009859C7">
        <w:rPr>
          <w:rFonts w:cs="Times New Roman"/>
          <w:szCs w:val="22"/>
          <w:lang w:bidi="th-TH"/>
        </w:rPr>
        <w:t>ordinary shares and also hold non</w:t>
      </w:r>
      <w:r w:rsidRPr="009859C7">
        <w:rPr>
          <w:rFonts w:cs="Times New Roman"/>
          <w:szCs w:val="22"/>
          <w:cs/>
          <w:lang w:bidi="th-TH"/>
        </w:rPr>
        <w:t>-</w:t>
      </w:r>
      <w:r w:rsidRPr="009859C7">
        <w:rPr>
          <w:rFonts w:cs="Times New Roman"/>
          <w:szCs w:val="22"/>
          <w:lang w:bidi="th-TH"/>
        </w:rPr>
        <w:t>voting right ordinary shares which can be converted to ordinary shares at any time</w:t>
      </w:r>
      <w:r w:rsidRPr="009859C7">
        <w:rPr>
          <w:rFonts w:cs="Times New Roman"/>
          <w:szCs w:val="22"/>
          <w:cs/>
          <w:lang w:bidi="th-TH"/>
        </w:rPr>
        <w:t xml:space="preserve">. </w:t>
      </w:r>
      <w:r w:rsidRPr="009859C7">
        <w:rPr>
          <w:rFonts w:cs="Times New Roman"/>
          <w:szCs w:val="22"/>
          <w:lang w:bidi="th-TH"/>
        </w:rPr>
        <w:t>Effectively, the Group will be holding 49</w:t>
      </w:r>
      <w:r w:rsidRPr="009859C7">
        <w:rPr>
          <w:rFonts w:cs="Times New Roman"/>
          <w:szCs w:val="22"/>
          <w:cs/>
          <w:lang w:bidi="th-TH"/>
        </w:rPr>
        <w:t>.</w:t>
      </w:r>
      <w:r w:rsidRPr="009859C7">
        <w:rPr>
          <w:rFonts w:cs="Times New Roman"/>
          <w:szCs w:val="22"/>
          <w:lang w:bidi="th-TH"/>
        </w:rPr>
        <w:t>33</w:t>
      </w:r>
      <w:r w:rsidRPr="009859C7">
        <w:rPr>
          <w:rFonts w:cs="Times New Roman"/>
          <w:szCs w:val="22"/>
          <w:cs/>
          <w:lang w:bidi="th-TH"/>
        </w:rPr>
        <w:t xml:space="preserve">% </w:t>
      </w:r>
      <w:r w:rsidRPr="009859C7">
        <w:rPr>
          <w:rFonts w:cs="Times New Roman"/>
          <w:szCs w:val="22"/>
          <w:lang w:bidi="th-TH"/>
        </w:rPr>
        <w:t>of total OKEA authori</w:t>
      </w:r>
      <w:r w:rsidR="001658CE" w:rsidRPr="009859C7">
        <w:rPr>
          <w:rFonts w:cs="Times New Roman"/>
          <w:szCs w:val="22"/>
          <w:lang w:bidi="th-TH"/>
        </w:rPr>
        <w:t>s</w:t>
      </w:r>
      <w:r w:rsidRPr="009859C7">
        <w:rPr>
          <w:rFonts w:cs="Times New Roman"/>
          <w:szCs w:val="22"/>
          <w:lang w:bidi="th-TH"/>
        </w:rPr>
        <w:t>ed share capital</w:t>
      </w:r>
      <w:r w:rsidRPr="009859C7">
        <w:rPr>
          <w:rFonts w:cs="Times New Roman"/>
          <w:szCs w:val="22"/>
          <w:cs/>
          <w:lang w:bidi="th-TH"/>
        </w:rPr>
        <w:t xml:space="preserve">. </w:t>
      </w:r>
    </w:p>
    <w:p w:rsidR="00252BEC" w:rsidRPr="009859C7" w:rsidRDefault="00252BEC" w:rsidP="00F85940">
      <w:pPr>
        <w:tabs>
          <w:tab w:val="left" w:pos="1410"/>
        </w:tabs>
        <w:ind w:left="540"/>
        <w:jc w:val="both"/>
        <w:rPr>
          <w:rFonts w:cs="Times New Roman"/>
          <w:szCs w:val="22"/>
          <w:lang w:bidi="th-TH"/>
        </w:rPr>
      </w:pPr>
    </w:p>
    <w:p w:rsidR="00007470" w:rsidRPr="009859C7" w:rsidRDefault="00007470" w:rsidP="00007470">
      <w:pPr>
        <w:tabs>
          <w:tab w:val="left" w:pos="1410"/>
        </w:tabs>
        <w:ind w:left="540"/>
        <w:jc w:val="both"/>
        <w:rPr>
          <w:rFonts w:cs="Times New Roman"/>
          <w:bCs/>
          <w:szCs w:val="28"/>
          <w:lang w:bidi="th-TH"/>
        </w:rPr>
      </w:pPr>
      <w:r w:rsidRPr="009859C7">
        <w:rPr>
          <w:rFonts w:cs="Times New Roman"/>
          <w:szCs w:val="22"/>
          <w:lang w:bidi="th-TH"/>
        </w:rPr>
        <w:t>TFRS required Management to make preliminary assessment of the fair values of the assets, liabilities and contingent liabilities specified at the acquisition date</w:t>
      </w:r>
      <w:r w:rsidRPr="009859C7">
        <w:rPr>
          <w:rFonts w:cs="Times New Roman"/>
          <w:szCs w:val="22"/>
          <w:cs/>
          <w:lang w:bidi="th-TH"/>
        </w:rPr>
        <w:t xml:space="preserve">. </w:t>
      </w:r>
      <w:r w:rsidRPr="009859C7">
        <w:rPr>
          <w:rFonts w:cs="Times New Roman"/>
          <w:szCs w:val="22"/>
          <w:lang w:bidi="th-TH"/>
        </w:rPr>
        <w:t>The Group hired an independent appraiser to determine the fair value of assets and liabilities acquired</w:t>
      </w:r>
      <w:r w:rsidRPr="009859C7">
        <w:rPr>
          <w:rFonts w:cs="Times New Roman"/>
          <w:bCs/>
          <w:szCs w:val="28"/>
          <w:lang w:bidi="th-TH"/>
        </w:rPr>
        <w:t xml:space="preserve"> during the measurement period, which must not exceed on year from the acquisition date to reflect new information obtained about facts and circumstance that existed as of the acquisition date</w:t>
      </w:r>
      <w:r w:rsidRPr="009859C7">
        <w:rPr>
          <w:rFonts w:cs="Times New Roman"/>
          <w:bCs/>
          <w:szCs w:val="22"/>
          <w:cs/>
          <w:lang w:bidi="th-TH"/>
        </w:rPr>
        <w:t xml:space="preserve">. </w:t>
      </w:r>
      <w:r w:rsidRPr="009859C7">
        <w:rPr>
          <w:rFonts w:cs="Times New Roman"/>
          <w:bCs/>
          <w:szCs w:val="28"/>
          <w:lang w:bidi="th-TH"/>
        </w:rPr>
        <w:t>Finalisation of the valuation of net assets of investment was complete</w:t>
      </w:r>
      <w:r w:rsidR="001658CE" w:rsidRPr="009859C7">
        <w:rPr>
          <w:rFonts w:cs="Times New Roman"/>
          <w:bCs/>
          <w:szCs w:val="28"/>
          <w:lang w:bidi="th-TH"/>
        </w:rPr>
        <w:t>d</w:t>
      </w:r>
      <w:r w:rsidRPr="009859C7">
        <w:rPr>
          <w:rFonts w:cs="Times New Roman"/>
          <w:bCs/>
          <w:szCs w:val="28"/>
          <w:lang w:bidi="th-TH"/>
        </w:rPr>
        <w:t xml:space="preserve"> in November 2019</w:t>
      </w:r>
      <w:r w:rsidR="007E7AE4" w:rsidRPr="009859C7">
        <w:rPr>
          <w:rFonts w:cs="Times New Roman"/>
          <w:bCs/>
          <w:szCs w:val="22"/>
          <w:lang w:bidi="th-TH"/>
        </w:rPr>
        <w:t>.</w:t>
      </w:r>
    </w:p>
    <w:p w:rsidR="00F85940" w:rsidRPr="009859C7" w:rsidRDefault="00F85940" w:rsidP="00F85940">
      <w:pPr>
        <w:tabs>
          <w:tab w:val="left" w:pos="1410"/>
        </w:tabs>
        <w:ind w:left="540"/>
        <w:jc w:val="both"/>
        <w:rPr>
          <w:rFonts w:cs="Times New Roman"/>
          <w:bCs/>
          <w:szCs w:val="22"/>
        </w:rPr>
      </w:pPr>
    </w:p>
    <w:p w:rsidR="00BC7E2D" w:rsidRPr="009859C7" w:rsidRDefault="00BC7E2D">
      <w:pPr>
        <w:rPr>
          <w:rFonts w:cs="Times New Roman"/>
          <w:bCs/>
          <w:szCs w:val="28"/>
          <w:lang w:bidi="th-TH"/>
        </w:rPr>
      </w:pPr>
      <w:r w:rsidRPr="009859C7">
        <w:rPr>
          <w:rFonts w:cs="Times New Roman"/>
          <w:bCs/>
          <w:szCs w:val="28"/>
          <w:lang w:bidi="th-TH"/>
        </w:rPr>
        <w:br w:type="page"/>
      </w:r>
    </w:p>
    <w:p w:rsidR="00F85940" w:rsidRPr="009859C7" w:rsidRDefault="00F85940" w:rsidP="00F85940">
      <w:pPr>
        <w:tabs>
          <w:tab w:val="left" w:pos="1410"/>
        </w:tabs>
        <w:ind w:left="540"/>
        <w:jc w:val="both"/>
        <w:rPr>
          <w:rFonts w:cs="Times New Roman"/>
          <w:bCs/>
          <w:szCs w:val="28"/>
          <w:cs/>
          <w:lang w:bidi="th-TH"/>
        </w:rPr>
      </w:pPr>
      <w:r w:rsidRPr="009859C7">
        <w:rPr>
          <w:rFonts w:cs="Times New Roman"/>
          <w:bCs/>
          <w:szCs w:val="28"/>
          <w:lang w:bidi="th-TH"/>
        </w:rPr>
        <w:lastRenderedPageBreak/>
        <w:t>The following summarises the consideration transferred</w:t>
      </w:r>
      <w:r w:rsidRPr="009859C7">
        <w:rPr>
          <w:rFonts w:cs="Times New Roman"/>
          <w:bCs/>
          <w:szCs w:val="28"/>
          <w:cs/>
          <w:lang w:bidi="th-TH"/>
        </w:rPr>
        <w:t xml:space="preserve"> </w:t>
      </w:r>
      <w:r w:rsidRPr="009859C7">
        <w:rPr>
          <w:rFonts w:cs="Times New Roman"/>
          <w:bCs/>
          <w:szCs w:val="28"/>
          <w:lang w:bidi="th-TH"/>
        </w:rPr>
        <w:t xml:space="preserve">to acquire of investment, and the fair value of net assets acquired </w:t>
      </w:r>
      <w:r w:rsidR="007E7AE4" w:rsidRPr="009859C7">
        <w:rPr>
          <w:rFonts w:cs="Times New Roman"/>
          <w:bCs/>
          <w:szCs w:val="22"/>
          <w:lang w:bidi="th-TH"/>
        </w:rPr>
        <w:t>(</w:t>
      </w:r>
      <w:r w:rsidRPr="009859C7">
        <w:rPr>
          <w:rFonts w:cs="Times New Roman"/>
          <w:bCs/>
          <w:szCs w:val="28"/>
          <w:lang w:bidi="th-TH"/>
        </w:rPr>
        <w:t>liabilities</w:t>
      </w:r>
      <w:r w:rsidR="007E7AE4" w:rsidRPr="009859C7">
        <w:rPr>
          <w:rFonts w:cs="Times New Roman"/>
          <w:bCs/>
          <w:szCs w:val="22"/>
          <w:lang w:bidi="th-TH"/>
        </w:rPr>
        <w:t>)</w:t>
      </w:r>
      <w:r w:rsidRPr="009859C7">
        <w:rPr>
          <w:rFonts w:cs="Times New Roman"/>
          <w:bCs/>
          <w:szCs w:val="28"/>
          <w:cs/>
          <w:lang w:bidi="th-TH"/>
        </w:rPr>
        <w:t xml:space="preserve"> </w:t>
      </w:r>
      <w:r w:rsidRPr="009859C7">
        <w:rPr>
          <w:rFonts w:cs="Times New Roman"/>
          <w:bCs/>
          <w:szCs w:val="28"/>
          <w:lang w:bidi="th-TH"/>
        </w:rPr>
        <w:t>assumed at the acquisition date as interest in Group</w:t>
      </w:r>
      <w:r w:rsidR="007E7AE4" w:rsidRPr="009859C7">
        <w:rPr>
          <w:rFonts w:cs="Times New Roman"/>
          <w:bCs/>
          <w:szCs w:val="22"/>
          <w:lang w:bidi="th-TH"/>
        </w:rPr>
        <w:t>’</w:t>
      </w:r>
      <w:r w:rsidRPr="009859C7">
        <w:rPr>
          <w:rFonts w:cs="Times New Roman"/>
          <w:bCs/>
          <w:szCs w:val="28"/>
          <w:lang w:bidi="th-TH"/>
        </w:rPr>
        <w:t>s investment</w:t>
      </w:r>
      <w:r w:rsidR="007E7AE4" w:rsidRPr="009859C7">
        <w:rPr>
          <w:rFonts w:cs="Times New Roman"/>
          <w:bCs/>
          <w:szCs w:val="22"/>
          <w:lang w:bidi="th-TH"/>
        </w:rPr>
        <w:t>:</w:t>
      </w:r>
    </w:p>
    <w:p w:rsidR="00F85940" w:rsidRPr="009859C7" w:rsidRDefault="00F85940" w:rsidP="00BC7E2D">
      <w:pPr>
        <w:ind w:left="540"/>
        <w:rPr>
          <w:rFonts w:cs="Times New Roman"/>
          <w:bCs/>
          <w:szCs w:val="22"/>
          <w: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78"/>
        <w:gridCol w:w="1352"/>
        <w:gridCol w:w="1440"/>
        <w:gridCol w:w="1800"/>
      </w:tblGrid>
      <w:tr w:rsidR="00F85940" w:rsidRPr="009859C7" w:rsidTr="00BC7E2D">
        <w:trPr>
          <w:cantSplit/>
          <w:trHeight w:val="278"/>
          <w:tblHeader/>
        </w:trPr>
        <w:tc>
          <w:tcPr>
            <w:tcW w:w="4678" w:type="dxa"/>
          </w:tcPr>
          <w:p w:rsidR="00F85940" w:rsidRPr="009859C7" w:rsidRDefault="00F85940" w:rsidP="001E1452">
            <w:pPr>
              <w:jc w:val="center"/>
              <w:rPr>
                <w:rFonts w:cs="Times New Roman"/>
                <w:szCs w:val="22"/>
              </w:rPr>
            </w:pPr>
          </w:p>
        </w:tc>
        <w:tc>
          <w:tcPr>
            <w:tcW w:w="1352" w:type="dxa"/>
          </w:tcPr>
          <w:p w:rsidR="00F85940" w:rsidRPr="009859C7" w:rsidRDefault="00F85940" w:rsidP="001E1452">
            <w:pPr>
              <w:jc w:val="center"/>
              <w:rPr>
                <w:rFonts w:cs="Times New Roman"/>
                <w:szCs w:val="22"/>
              </w:rPr>
            </w:pPr>
            <w:r w:rsidRPr="009859C7">
              <w:rPr>
                <w:rFonts w:cs="Times New Roman"/>
                <w:szCs w:val="22"/>
              </w:rPr>
              <w:t>Recogni</w:t>
            </w:r>
            <w:r w:rsidR="001658CE" w:rsidRPr="009859C7">
              <w:rPr>
                <w:rFonts w:cs="Times New Roman"/>
                <w:szCs w:val="22"/>
              </w:rPr>
              <w:t>s</w:t>
            </w:r>
            <w:r w:rsidRPr="009859C7">
              <w:rPr>
                <w:rFonts w:cs="Times New Roman"/>
                <w:szCs w:val="22"/>
              </w:rPr>
              <w:t>ed value as proportionate of to the acquisition</w:t>
            </w:r>
          </w:p>
        </w:tc>
        <w:tc>
          <w:tcPr>
            <w:tcW w:w="1440" w:type="dxa"/>
          </w:tcPr>
          <w:p w:rsidR="0031438E" w:rsidRPr="009859C7" w:rsidRDefault="0031438E" w:rsidP="001E1452">
            <w:pPr>
              <w:jc w:val="center"/>
              <w:rPr>
                <w:rFonts w:cs="Times New Roman"/>
                <w:szCs w:val="22"/>
              </w:rPr>
            </w:pPr>
          </w:p>
          <w:p w:rsidR="0031438E" w:rsidRPr="009859C7" w:rsidRDefault="0031438E" w:rsidP="001E1452">
            <w:pPr>
              <w:jc w:val="center"/>
              <w:rPr>
                <w:rFonts w:cs="Times New Roman"/>
                <w:szCs w:val="22"/>
              </w:rPr>
            </w:pPr>
          </w:p>
          <w:p w:rsidR="0031438E" w:rsidRPr="009859C7" w:rsidRDefault="0031438E" w:rsidP="001E1452">
            <w:pPr>
              <w:jc w:val="center"/>
              <w:rPr>
                <w:rFonts w:cs="Times New Roman"/>
                <w:szCs w:val="22"/>
              </w:rPr>
            </w:pPr>
          </w:p>
          <w:p w:rsidR="0031438E" w:rsidRPr="009859C7" w:rsidRDefault="0031438E" w:rsidP="001E1452">
            <w:pPr>
              <w:jc w:val="center"/>
              <w:rPr>
                <w:rFonts w:cs="Times New Roman"/>
                <w:szCs w:val="22"/>
              </w:rPr>
            </w:pPr>
          </w:p>
          <w:p w:rsidR="00F85940" w:rsidRPr="009859C7" w:rsidRDefault="00F85940" w:rsidP="001E1452">
            <w:pPr>
              <w:jc w:val="center"/>
              <w:rPr>
                <w:rFonts w:cs="Times New Roman"/>
                <w:b/>
                <w:bCs/>
                <w:szCs w:val="22"/>
              </w:rPr>
            </w:pPr>
            <w:r w:rsidRPr="009859C7">
              <w:rPr>
                <w:rFonts w:cs="Times New Roman"/>
                <w:szCs w:val="22"/>
              </w:rPr>
              <w:t>Adjustment</w:t>
            </w:r>
          </w:p>
        </w:tc>
        <w:tc>
          <w:tcPr>
            <w:tcW w:w="1800" w:type="dxa"/>
          </w:tcPr>
          <w:p w:rsidR="0031438E" w:rsidRPr="009859C7" w:rsidRDefault="0031438E" w:rsidP="001E1452">
            <w:pPr>
              <w:jc w:val="center"/>
              <w:rPr>
                <w:rFonts w:cs="Times New Roman"/>
                <w:szCs w:val="22"/>
              </w:rPr>
            </w:pPr>
          </w:p>
          <w:p w:rsidR="0031438E" w:rsidRPr="009859C7" w:rsidRDefault="0031438E" w:rsidP="001E1452">
            <w:pPr>
              <w:jc w:val="center"/>
              <w:rPr>
                <w:rFonts w:cs="Times New Roman"/>
                <w:szCs w:val="22"/>
              </w:rPr>
            </w:pPr>
          </w:p>
          <w:p w:rsidR="00F85940" w:rsidRPr="009859C7" w:rsidRDefault="00D2558E" w:rsidP="001E1452">
            <w:pPr>
              <w:jc w:val="center"/>
              <w:rPr>
                <w:rFonts w:cs="Times New Roman"/>
                <w:b/>
                <w:bCs/>
                <w:szCs w:val="22"/>
              </w:rPr>
            </w:pPr>
            <w:r w:rsidRPr="009859C7">
              <w:rPr>
                <w:rFonts w:cs="Times New Roman"/>
                <w:szCs w:val="22"/>
              </w:rPr>
              <w:t>Fair value</w:t>
            </w:r>
            <w:r w:rsidR="0031438E" w:rsidRPr="009859C7">
              <w:rPr>
                <w:rFonts w:cs="Times New Roman"/>
                <w:szCs w:val="22"/>
              </w:rPr>
              <w:t xml:space="preserve"> as proportionate of to the acquisition</w:t>
            </w:r>
          </w:p>
        </w:tc>
      </w:tr>
      <w:tr w:rsidR="001C63AC" w:rsidRPr="009859C7" w:rsidTr="00BC7E2D">
        <w:trPr>
          <w:cantSplit/>
          <w:trHeight w:val="278"/>
          <w:tblHeader/>
        </w:trPr>
        <w:tc>
          <w:tcPr>
            <w:tcW w:w="4678" w:type="dxa"/>
          </w:tcPr>
          <w:p w:rsidR="001C63AC" w:rsidRPr="009859C7" w:rsidRDefault="001C63AC" w:rsidP="001E1452">
            <w:pPr>
              <w:jc w:val="center"/>
              <w:rPr>
                <w:rFonts w:cs="Times New Roman"/>
                <w:szCs w:val="22"/>
              </w:rPr>
            </w:pPr>
          </w:p>
        </w:tc>
        <w:tc>
          <w:tcPr>
            <w:tcW w:w="4592" w:type="dxa"/>
            <w:gridSpan w:val="3"/>
          </w:tcPr>
          <w:p w:rsidR="001C63AC" w:rsidRPr="009859C7" w:rsidRDefault="001C63AC" w:rsidP="001C63AC">
            <w:pPr>
              <w:jc w:val="center"/>
              <w:rPr>
                <w:rFonts w:cs="Times New Roman"/>
                <w:b/>
                <w:bCs/>
                <w:szCs w:val="22"/>
              </w:rPr>
            </w:pPr>
            <w:r w:rsidRPr="009859C7">
              <w:rPr>
                <w:rFonts w:cs="Times New Roman"/>
                <w:i/>
                <w:iCs/>
                <w:szCs w:val="22"/>
                <w:cs/>
                <w:lang w:bidi="th-TH"/>
              </w:rPr>
              <w:t>(</w:t>
            </w:r>
            <w:r w:rsidRPr="009859C7">
              <w:rPr>
                <w:rFonts w:cs="Times New Roman"/>
                <w:i/>
                <w:iCs/>
                <w:szCs w:val="22"/>
              </w:rPr>
              <w:t xml:space="preserve">in </w:t>
            </w:r>
            <w:r w:rsidRPr="009859C7">
              <w:rPr>
                <w:rFonts w:cs="Times New Roman"/>
                <w:i/>
                <w:iCs/>
              </w:rPr>
              <w:t>million Baht</w:t>
            </w:r>
            <w:r w:rsidRPr="009859C7">
              <w:rPr>
                <w:rFonts w:cs="Times New Roman"/>
                <w:i/>
                <w:iCs/>
                <w:szCs w:val="22"/>
                <w:cs/>
                <w:lang w:bidi="th-TH"/>
              </w:rPr>
              <w:t>)</w:t>
            </w:r>
          </w:p>
        </w:tc>
      </w:tr>
      <w:tr w:rsidR="001C63AC" w:rsidRPr="009859C7" w:rsidTr="00BC7E2D">
        <w:trPr>
          <w:cantSplit/>
          <w:trHeight w:val="278"/>
        </w:trPr>
        <w:tc>
          <w:tcPr>
            <w:tcW w:w="4678" w:type="dxa"/>
          </w:tcPr>
          <w:p w:rsidR="001C63AC" w:rsidRPr="009859C7" w:rsidRDefault="001C63AC" w:rsidP="001C63AC">
            <w:pPr>
              <w:autoSpaceDE w:val="0"/>
              <w:autoSpaceDN w:val="0"/>
              <w:adjustRightInd w:val="0"/>
              <w:jc w:val="both"/>
              <w:rPr>
                <w:rFonts w:cs="Times New Roman"/>
                <w:szCs w:val="22"/>
              </w:rPr>
            </w:pPr>
            <w:r w:rsidRPr="009859C7">
              <w:rPr>
                <w:rFonts w:cs="Times New Roman"/>
                <w:szCs w:val="22"/>
              </w:rPr>
              <w:t>Trade and other receivable</w:t>
            </w:r>
          </w:p>
        </w:tc>
        <w:tc>
          <w:tcPr>
            <w:tcW w:w="1352" w:type="dxa"/>
            <w:vAlign w:val="bottom"/>
          </w:tcPr>
          <w:p w:rsidR="001C63AC" w:rsidRPr="009859C7" w:rsidRDefault="001C63AC" w:rsidP="007E7AE4">
            <w:pPr>
              <w:ind w:right="180"/>
              <w:jc w:val="right"/>
              <w:rPr>
                <w:rFonts w:cs="Times New Roman"/>
                <w:szCs w:val="22"/>
              </w:rPr>
            </w:pPr>
            <w:r w:rsidRPr="009859C7">
              <w:rPr>
                <w:rFonts w:cs="Times New Roman"/>
                <w:szCs w:val="22"/>
              </w:rPr>
              <w:t>5,791</w:t>
            </w:r>
          </w:p>
        </w:tc>
        <w:tc>
          <w:tcPr>
            <w:tcW w:w="1440" w:type="dxa"/>
          </w:tcPr>
          <w:p w:rsidR="001C63AC" w:rsidRPr="009859C7" w:rsidRDefault="001658CE" w:rsidP="00C57B00">
            <w:pPr>
              <w:ind w:right="-720"/>
              <w:jc w:val="center"/>
              <w:rPr>
                <w:rFonts w:cs="Times New Roman"/>
                <w:szCs w:val="22"/>
              </w:rPr>
            </w:pPr>
            <w:r w:rsidRPr="009859C7">
              <w:rPr>
                <w:rFonts w:cs="Times New Roman"/>
                <w:szCs w:val="22"/>
                <w:cs/>
                <w:lang w:bidi="th-TH"/>
              </w:rPr>
              <w:t>-</w:t>
            </w:r>
          </w:p>
        </w:tc>
        <w:tc>
          <w:tcPr>
            <w:tcW w:w="1800" w:type="dxa"/>
            <w:vAlign w:val="bottom"/>
          </w:tcPr>
          <w:p w:rsidR="001C63AC" w:rsidRPr="009859C7" w:rsidRDefault="001C63AC" w:rsidP="007E7AE4">
            <w:pPr>
              <w:ind w:right="180"/>
              <w:jc w:val="right"/>
              <w:rPr>
                <w:rFonts w:cs="Times New Roman"/>
                <w:szCs w:val="22"/>
              </w:rPr>
            </w:pPr>
            <w:r w:rsidRPr="009859C7">
              <w:rPr>
                <w:rFonts w:cs="Times New Roman"/>
                <w:szCs w:val="22"/>
              </w:rPr>
              <w:t>5,791</w:t>
            </w:r>
          </w:p>
        </w:tc>
      </w:tr>
      <w:tr w:rsidR="001C63AC" w:rsidRPr="009859C7" w:rsidTr="00BC7E2D">
        <w:trPr>
          <w:cantSplit/>
          <w:trHeight w:val="278"/>
        </w:trPr>
        <w:tc>
          <w:tcPr>
            <w:tcW w:w="4678" w:type="dxa"/>
          </w:tcPr>
          <w:p w:rsidR="001C63AC" w:rsidRPr="009859C7" w:rsidRDefault="001C63AC" w:rsidP="001C63AC">
            <w:pPr>
              <w:autoSpaceDE w:val="0"/>
              <w:autoSpaceDN w:val="0"/>
              <w:adjustRightInd w:val="0"/>
              <w:jc w:val="both"/>
              <w:rPr>
                <w:rFonts w:cs="Times New Roman"/>
                <w:szCs w:val="22"/>
              </w:rPr>
            </w:pPr>
            <w:r w:rsidRPr="009859C7">
              <w:rPr>
                <w:rFonts w:cs="Times New Roman"/>
                <w:szCs w:val="22"/>
              </w:rPr>
              <w:t>Exploration and production of petroleum assets</w:t>
            </w:r>
          </w:p>
        </w:tc>
        <w:tc>
          <w:tcPr>
            <w:tcW w:w="1352" w:type="dxa"/>
            <w:vAlign w:val="bottom"/>
          </w:tcPr>
          <w:p w:rsidR="001C63AC" w:rsidRPr="009859C7" w:rsidRDefault="001C63AC" w:rsidP="007E7AE4">
            <w:pPr>
              <w:ind w:right="180"/>
              <w:jc w:val="right"/>
              <w:rPr>
                <w:rFonts w:cs="Times New Roman"/>
                <w:szCs w:val="22"/>
              </w:rPr>
            </w:pPr>
            <w:r w:rsidRPr="009859C7">
              <w:rPr>
                <w:rFonts w:cs="Times New Roman"/>
                <w:szCs w:val="22"/>
              </w:rPr>
              <w:t>1,941</w:t>
            </w:r>
          </w:p>
        </w:tc>
        <w:tc>
          <w:tcPr>
            <w:tcW w:w="1440" w:type="dxa"/>
            <w:vAlign w:val="bottom"/>
          </w:tcPr>
          <w:p w:rsidR="001C63AC" w:rsidRPr="009859C7" w:rsidRDefault="001C63AC" w:rsidP="00C57B00">
            <w:pPr>
              <w:ind w:right="-720"/>
              <w:jc w:val="center"/>
              <w:rPr>
                <w:rFonts w:cs="Times New Roman"/>
                <w:szCs w:val="22"/>
              </w:rPr>
            </w:pPr>
            <w:r w:rsidRPr="009859C7">
              <w:rPr>
                <w:rFonts w:cs="Times New Roman"/>
                <w:szCs w:val="22"/>
              </w:rPr>
              <w:t>21</w:t>
            </w:r>
          </w:p>
        </w:tc>
        <w:tc>
          <w:tcPr>
            <w:tcW w:w="1800" w:type="dxa"/>
            <w:vAlign w:val="bottom"/>
          </w:tcPr>
          <w:p w:rsidR="001C63AC" w:rsidRPr="009859C7" w:rsidRDefault="001C63AC" w:rsidP="007E7AE4">
            <w:pPr>
              <w:ind w:right="180"/>
              <w:jc w:val="right"/>
              <w:rPr>
                <w:rFonts w:cs="Times New Roman"/>
                <w:szCs w:val="22"/>
              </w:rPr>
            </w:pPr>
            <w:r w:rsidRPr="009859C7">
              <w:rPr>
                <w:rFonts w:cs="Times New Roman"/>
                <w:szCs w:val="22"/>
              </w:rPr>
              <w:t>1,962</w:t>
            </w:r>
          </w:p>
        </w:tc>
      </w:tr>
      <w:tr w:rsidR="001C63AC" w:rsidRPr="009859C7" w:rsidTr="00BC7E2D">
        <w:trPr>
          <w:cantSplit/>
          <w:trHeight w:val="278"/>
        </w:trPr>
        <w:tc>
          <w:tcPr>
            <w:tcW w:w="4678" w:type="dxa"/>
          </w:tcPr>
          <w:p w:rsidR="001C63AC" w:rsidRPr="009859C7" w:rsidRDefault="001C63AC" w:rsidP="001C63AC">
            <w:pPr>
              <w:rPr>
                <w:rFonts w:cs="Times New Roman"/>
                <w:szCs w:val="22"/>
              </w:rPr>
            </w:pPr>
            <w:r w:rsidRPr="009859C7">
              <w:rPr>
                <w:rFonts w:cs="Times New Roman"/>
                <w:szCs w:val="22"/>
              </w:rPr>
              <w:t>Long</w:t>
            </w:r>
            <w:r w:rsidRPr="009859C7">
              <w:rPr>
                <w:rFonts w:cs="Times New Roman"/>
                <w:szCs w:val="22"/>
                <w:cs/>
                <w:lang w:bidi="th-TH"/>
              </w:rPr>
              <w:t>-</w:t>
            </w:r>
            <w:r w:rsidRPr="009859C7">
              <w:rPr>
                <w:rFonts w:cs="Times New Roman"/>
                <w:szCs w:val="22"/>
              </w:rPr>
              <w:t>term loan from financial institution</w:t>
            </w:r>
          </w:p>
        </w:tc>
        <w:tc>
          <w:tcPr>
            <w:tcW w:w="1352" w:type="dxa"/>
            <w:vAlign w:val="bottom"/>
          </w:tcPr>
          <w:p w:rsidR="001C63AC" w:rsidRPr="009859C7" w:rsidRDefault="007E7AE4" w:rsidP="001C63AC">
            <w:pPr>
              <w:ind w:right="101"/>
              <w:jc w:val="right"/>
              <w:rPr>
                <w:rFonts w:cs="Times New Roman"/>
                <w:szCs w:val="22"/>
              </w:rPr>
            </w:pPr>
            <w:r w:rsidRPr="009859C7">
              <w:rPr>
                <w:rFonts w:cs="Times New Roman"/>
                <w:szCs w:val="22"/>
                <w:lang w:bidi="th-TH"/>
              </w:rPr>
              <w:t>(</w:t>
            </w:r>
            <w:r w:rsidR="001C63AC" w:rsidRPr="009859C7">
              <w:rPr>
                <w:rFonts w:cs="Times New Roman"/>
                <w:szCs w:val="22"/>
              </w:rPr>
              <w:t>4,735</w:t>
            </w:r>
            <w:r w:rsidRPr="009859C7">
              <w:rPr>
                <w:rFonts w:cs="Times New Roman"/>
                <w:szCs w:val="22"/>
                <w:lang w:bidi="th-TH"/>
              </w:rPr>
              <w:t>)</w:t>
            </w:r>
          </w:p>
        </w:tc>
        <w:tc>
          <w:tcPr>
            <w:tcW w:w="1440" w:type="dxa"/>
          </w:tcPr>
          <w:p w:rsidR="001C63AC" w:rsidRPr="009859C7" w:rsidRDefault="001658CE" w:rsidP="00C57B00">
            <w:pPr>
              <w:ind w:right="-720"/>
              <w:jc w:val="center"/>
              <w:rPr>
                <w:rFonts w:cs="Times New Roman"/>
                <w:szCs w:val="22"/>
              </w:rPr>
            </w:pPr>
            <w:r w:rsidRPr="009859C7">
              <w:rPr>
                <w:rFonts w:cs="Times New Roman"/>
                <w:szCs w:val="22"/>
                <w:cs/>
                <w:lang w:bidi="th-TH"/>
              </w:rPr>
              <w:t>-</w:t>
            </w:r>
          </w:p>
        </w:tc>
        <w:tc>
          <w:tcPr>
            <w:tcW w:w="1800" w:type="dxa"/>
            <w:vAlign w:val="bottom"/>
          </w:tcPr>
          <w:p w:rsidR="001C63AC" w:rsidRPr="009859C7" w:rsidRDefault="007E7AE4" w:rsidP="001C63AC">
            <w:pPr>
              <w:ind w:right="101"/>
              <w:jc w:val="right"/>
              <w:rPr>
                <w:rFonts w:cs="Times New Roman"/>
                <w:szCs w:val="22"/>
              </w:rPr>
            </w:pPr>
            <w:r w:rsidRPr="009859C7">
              <w:rPr>
                <w:rFonts w:cs="Times New Roman"/>
                <w:szCs w:val="22"/>
                <w:lang w:bidi="th-TH"/>
              </w:rPr>
              <w:t>(</w:t>
            </w:r>
            <w:r w:rsidR="001C63AC" w:rsidRPr="009859C7">
              <w:rPr>
                <w:rFonts w:cs="Times New Roman"/>
                <w:szCs w:val="22"/>
              </w:rPr>
              <w:t>4,735</w:t>
            </w:r>
            <w:r w:rsidRPr="009859C7">
              <w:rPr>
                <w:rFonts w:cs="Times New Roman"/>
                <w:szCs w:val="22"/>
                <w:lang w:bidi="th-TH"/>
              </w:rPr>
              <w:t>)</w:t>
            </w:r>
          </w:p>
        </w:tc>
      </w:tr>
      <w:tr w:rsidR="001C63AC" w:rsidRPr="009859C7" w:rsidTr="00BC7E2D">
        <w:trPr>
          <w:cantSplit/>
          <w:trHeight w:val="262"/>
        </w:trPr>
        <w:tc>
          <w:tcPr>
            <w:tcW w:w="4678" w:type="dxa"/>
          </w:tcPr>
          <w:p w:rsidR="001C63AC" w:rsidRPr="009859C7" w:rsidRDefault="001C63AC" w:rsidP="001C63AC">
            <w:pPr>
              <w:rPr>
                <w:rFonts w:cs="Times New Roman"/>
                <w:szCs w:val="22"/>
              </w:rPr>
            </w:pPr>
            <w:r w:rsidRPr="009859C7">
              <w:rPr>
                <w:rFonts w:cs="Times New Roman"/>
                <w:szCs w:val="22"/>
              </w:rPr>
              <w:t xml:space="preserve">Other net assets </w:t>
            </w:r>
            <w:r w:rsidRPr="009859C7">
              <w:rPr>
                <w:rFonts w:cs="Times New Roman"/>
                <w:szCs w:val="22"/>
                <w:cs/>
                <w:lang w:bidi="th-TH"/>
              </w:rPr>
              <w:t>(</w:t>
            </w:r>
            <w:r w:rsidRPr="009859C7">
              <w:rPr>
                <w:rFonts w:cs="Times New Roman"/>
                <w:szCs w:val="22"/>
              </w:rPr>
              <w:t>liabilities</w:t>
            </w:r>
            <w:r w:rsidRPr="009859C7">
              <w:rPr>
                <w:rFonts w:cs="Times New Roman"/>
                <w:szCs w:val="22"/>
                <w:cs/>
                <w:lang w:bidi="th-TH"/>
              </w:rPr>
              <w:t>)</w:t>
            </w:r>
          </w:p>
        </w:tc>
        <w:tc>
          <w:tcPr>
            <w:tcW w:w="1352" w:type="dxa"/>
            <w:vAlign w:val="bottom"/>
          </w:tcPr>
          <w:p w:rsidR="001C63AC" w:rsidRPr="009859C7" w:rsidRDefault="007E7AE4" w:rsidP="001C63AC">
            <w:pPr>
              <w:pBdr>
                <w:bottom w:val="single" w:sz="4" w:space="1" w:color="auto"/>
              </w:pBdr>
              <w:ind w:right="101"/>
              <w:jc w:val="right"/>
              <w:rPr>
                <w:rFonts w:cs="Times New Roman"/>
                <w:szCs w:val="22"/>
              </w:rPr>
            </w:pPr>
            <w:r w:rsidRPr="009859C7">
              <w:rPr>
                <w:rFonts w:cs="Times New Roman"/>
                <w:szCs w:val="22"/>
                <w:lang w:bidi="th-TH"/>
              </w:rPr>
              <w:t>(</w:t>
            </w:r>
            <w:r w:rsidR="001C63AC" w:rsidRPr="009859C7">
              <w:rPr>
                <w:rFonts w:cs="Times New Roman"/>
                <w:szCs w:val="22"/>
              </w:rPr>
              <w:t>345</w:t>
            </w:r>
            <w:r w:rsidRPr="009859C7">
              <w:rPr>
                <w:rFonts w:cs="Times New Roman"/>
                <w:szCs w:val="22"/>
                <w:lang w:bidi="th-TH"/>
              </w:rPr>
              <w:t>)</w:t>
            </w:r>
          </w:p>
        </w:tc>
        <w:tc>
          <w:tcPr>
            <w:tcW w:w="1440" w:type="dxa"/>
            <w:vAlign w:val="bottom"/>
          </w:tcPr>
          <w:p w:rsidR="001C63AC" w:rsidRPr="009859C7" w:rsidRDefault="001C63AC" w:rsidP="00C57B00">
            <w:pPr>
              <w:pBdr>
                <w:bottom w:val="single" w:sz="4" w:space="1" w:color="auto"/>
              </w:pBdr>
              <w:ind w:right="-720"/>
              <w:jc w:val="center"/>
              <w:rPr>
                <w:rFonts w:cs="Times New Roman"/>
                <w:szCs w:val="22"/>
              </w:rPr>
            </w:pPr>
            <w:r w:rsidRPr="009859C7">
              <w:rPr>
                <w:rFonts w:cs="Times New Roman"/>
                <w:szCs w:val="22"/>
              </w:rPr>
              <w:t>8</w:t>
            </w:r>
          </w:p>
        </w:tc>
        <w:tc>
          <w:tcPr>
            <w:tcW w:w="1800" w:type="dxa"/>
            <w:vAlign w:val="bottom"/>
          </w:tcPr>
          <w:p w:rsidR="001C63AC" w:rsidRPr="009859C7" w:rsidRDefault="007E7AE4" w:rsidP="001C63AC">
            <w:pPr>
              <w:pBdr>
                <w:bottom w:val="single" w:sz="4" w:space="1" w:color="auto"/>
              </w:pBdr>
              <w:ind w:right="101"/>
              <w:jc w:val="right"/>
              <w:rPr>
                <w:rFonts w:cs="Times New Roman"/>
                <w:szCs w:val="22"/>
              </w:rPr>
            </w:pPr>
            <w:r w:rsidRPr="009859C7">
              <w:rPr>
                <w:rFonts w:cs="Times New Roman"/>
                <w:szCs w:val="22"/>
                <w:lang w:bidi="th-TH"/>
              </w:rPr>
              <w:t>(</w:t>
            </w:r>
            <w:r w:rsidR="001C63AC" w:rsidRPr="009859C7">
              <w:rPr>
                <w:rFonts w:cs="Times New Roman"/>
                <w:szCs w:val="22"/>
              </w:rPr>
              <w:t>337</w:t>
            </w:r>
            <w:r w:rsidRPr="009859C7">
              <w:rPr>
                <w:rFonts w:cs="Times New Roman"/>
                <w:szCs w:val="22"/>
                <w:lang w:bidi="th-TH"/>
              </w:rPr>
              <w:t>)</w:t>
            </w:r>
          </w:p>
        </w:tc>
      </w:tr>
      <w:tr w:rsidR="001C63AC" w:rsidRPr="009859C7" w:rsidTr="00BC7E2D">
        <w:trPr>
          <w:cantSplit/>
          <w:trHeight w:val="278"/>
        </w:trPr>
        <w:tc>
          <w:tcPr>
            <w:tcW w:w="4678" w:type="dxa"/>
          </w:tcPr>
          <w:p w:rsidR="001C63AC" w:rsidRPr="009859C7" w:rsidRDefault="001C63AC" w:rsidP="001C63AC">
            <w:pPr>
              <w:rPr>
                <w:rFonts w:cs="Times New Roman"/>
                <w:b/>
                <w:bCs/>
                <w:szCs w:val="22"/>
              </w:rPr>
            </w:pPr>
            <w:r w:rsidRPr="009859C7">
              <w:rPr>
                <w:rFonts w:cs="Times New Roman"/>
                <w:b/>
                <w:bCs/>
                <w:szCs w:val="22"/>
              </w:rPr>
              <w:t xml:space="preserve">Total identifiable net assets acquired </w:t>
            </w:r>
            <w:r w:rsidRPr="009859C7">
              <w:rPr>
                <w:rFonts w:cs="Times New Roman"/>
                <w:b/>
                <w:bCs/>
                <w:szCs w:val="22"/>
                <w:cs/>
                <w:lang w:bidi="th-TH"/>
              </w:rPr>
              <w:t>(</w:t>
            </w:r>
            <w:r w:rsidRPr="009859C7">
              <w:rPr>
                <w:rFonts w:cs="Times New Roman"/>
                <w:b/>
                <w:bCs/>
                <w:szCs w:val="22"/>
              </w:rPr>
              <w:t>liabilities</w:t>
            </w:r>
            <w:r w:rsidRPr="009859C7">
              <w:rPr>
                <w:rFonts w:cs="Times New Roman"/>
                <w:b/>
                <w:bCs/>
                <w:szCs w:val="22"/>
                <w:cs/>
                <w:lang w:bidi="th-TH"/>
              </w:rPr>
              <w:t>)</w:t>
            </w:r>
          </w:p>
        </w:tc>
        <w:tc>
          <w:tcPr>
            <w:tcW w:w="1352" w:type="dxa"/>
            <w:vAlign w:val="bottom"/>
          </w:tcPr>
          <w:p w:rsidR="001C63AC" w:rsidRPr="009859C7" w:rsidRDefault="001C63AC" w:rsidP="007E7AE4">
            <w:pPr>
              <w:ind w:right="180"/>
              <w:jc w:val="right"/>
              <w:rPr>
                <w:rFonts w:cs="Times New Roman"/>
                <w:b/>
                <w:bCs/>
                <w:szCs w:val="22"/>
              </w:rPr>
            </w:pPr>
            <w:r w:rsidRPr="009859C7">
              <w:rPr>
                <w:rFonts w:cs="Times New Roman"/>
                <w:b/>
                <w:bCs/>
                <w:szCs w:val="22"/>
              </w:rPr>
              <w:t>2,652</w:t>
            </w:r>
          </w:p>
        </w:tc>
        <w:tc>
          <w:tcPr>
            <w:tcW w:w="1440" w:type="dxa"/>
            <w:vAlign w:val="bottom"/>
          </w:tcPr>
          <w:p w:rsidR="001C63AC" w:rsidRPr="009859C7" w:rsidRDefault="001C63AC" w:rsidP="00C57B00">
            <w:pPr>
              <w:ind w:right="-720"/>
              <w:jc w:val="center"/>
              <w:rPr>
                <w:rFonts w:cs="Times New Roman"/>
                <w:b/>
                <w:bCs/>
                <w:szCs w:val="22"/>
              </w:rPr>
            </w:pPr>
            <w:r w:rsidRPr="009859C7">
              <w:rPr>
                <w:rFonts w:cs="Times New Roman"/>
                <w:b/>
                <w:bCs/>
                <w:szCs w:val="22"/>
              </w:rPr>
              <w:t>29</w:t>
            </w:r>
          </w:p>
        </w:tc>
        <w:tc>
          <w:tcPr>
            <w:tcW w:w="1800" w:type="dxa"/>
            <w:vAlign w:val="bottom"/>
          </w:tcPr>
          <w:p w:rsidR="001C63AC" w:rsidRPr="009859C7" w:rsidRDefault="001C63AC" w:rsidP="007E7AE4">
            <w:pPr>
              <w:ind w:right="180"/>
              <w:jc w:val="right"/>
              <w:rPr>
                <w:rFonts w:cs="Times New Roman"/>
                <w:b/>
                <w:bCs/>
                <w:szCs w:val="22"/>
                <w:rtl/>
                <w:cs/>
              </w:rPr>
            </w:pPr>
            <w:r w:rsidRPr="009859C7">
              <w:rPr>
                <w:rFonts w:cs="Times New Roman"/>
                <w:b/>
                <w:bCs/>
                <w:szCs w:val="22"/>
              </w:rPr>
              <w:t>2,681</w:t>
            </w:r>
          </w:p>
        </w:tc>
      </w:tr>
      <w:tr w:rsidR="001C63AC" w:rsidRPr="009859C7" w:rsidTr="00BC7E2D">
        <w:trPr>
          <w:cantSplit/>
          <w:trHeight w:val="262"/>
        </w:trPr>
        <w:tc>
          <w:tcPr>
            <w:tcW w:w="4678" w:type="dxa"/>
          </w:tcPr>
          <w:p w:rsidR="001C63AC" w:rsidRPr="009859C7" w:rsidRDefault="001C63AC" w:rsidP="001C63AC">
            <w:pPr>
              <w:rPr>
                <w:rFonts w:cs="Times New Roman"/>
                <w:b/>
                <w:bCs/>
                <w:szCs w:val="22"/>
              </w:rPr>
            </w:pPr>
            <w:r w:rsidRPr="009859C7">
              <w:rPr>
                <w:rFonts w:cs="Times New Roman"/>
                <w:szCs w:val="22"/>
              </w:rPr>
              <w:t>Goodwill</w:t>
            </w:r>
          </w:p>
        </w:tc>
        <w:tc>
          <w:tcPr>
            <w:tcW w:w="1352" w:type="dxa"/>
            <w:tcBorders>
              <w:bottom w:val="nil"/>
            </w:tcBorders>
            <w:vAlign w:val="bottom"/>
          </w:tcPr>
          <w:p w:rsidR="001C63AC" w:rsidRPr="009859C7" w:rsidRDefault="001C63AC" w:rsidP="0083559A">
            <w:pPr>
              <w:pBdr>
                <w:bottom w:val="single" w:sz="4" w:space="1" w:color="auto"/>
              </w:pBdr>
              <w:ind w:right="-534"/>
              <w:jc w:val="center"/>
              <w:rPr>
                <w:rFonts w:cs="Times New Roman"/>
                <w:szCs w:val="22"/>
                <w:rtl/>
                <w:cs/>
              </w:rPr>
            </w:pPr>
            <w:r w:rsidRPr="009859C7">
              <w:rPr>
                <w:rFonts w:cs="Times New Roman"/>
                <w:szCs w:val="22"/>
                <w:lang w:bidi="th-TH"/>
              </w:rPr>
              <w:t>966</w:t>
            </w:r>
          </w:p>
        </w:tc>
        <w:tc>
          <w:tcPr>
            <w:tcW w:w="1440" w:type="dxa"/>
            <w:tcBorders>
              <w:bottom w:val="nil"/>
            </w:tcBorders>
          </w:tcPr>
          <w:p w:rsidR="001C63AC" w:rsidRPr="009859C7" w:rsidRDefault="007E7AE4" w:rsidP="00C57B00">
            <w:pPr>
              <w:pBdr>
                <w:bottom w:val="single" w:sz="4" w:space="1" w:color="auto"/>
              </w:pBdr>
              <w:ind w:right="-720"/>
              <w:jc w:val="center"/>
              <w:rPr>
                <w:rFonts w:cs="Times New Roman"/>
                <w:szCs w:val="22"/>
              </w:rPr>
            </w:pPr>
            <w:r w:rsidRPr="009859C7">
              <w:rPr>
                <w:rFonts w:cs="Times New Roman"/>
                <w:szCs w:val="22"/>
                <w:lang w:bidi="th-TH"/>
              </w:rPr>
              <w:t>(</w:t>
            </w:r>
            <w:r w:rsidR="001658CE" w:rsidRPr="009859C7">
              <w:rPr>
                <w:rFonts w:cs="Times New Roman"/>
                <w:szCs w:val="22"/>
              </w:rPr>
              <w:t>29</w:t>
            </w:r>
            <w:r w:rsidRPr="009859C7">
              <w:rPr>
                <w:rFonts w:cs="Times New Roman"/>
                <w:szCs w:val="22"/>
                <w:lang w:bidi="th-TH"/>
              </w:rPr>
              <w:t>)</w:t>
            </w:r>
          </w:p>
        </w:tc>
        <w:tc>
          <w:tcPr>
            <w:tcW w:w="1800" w:type="dxa"/>
            <w:vAlign w:val="bottom"/>
          </w:tcPr>
          <w:p w:rsidR="001C63AC" w:rsidRPr="009859C7" w:rsidRDefault="001C63AC" w:rsidP="0083559A">
            <w:pPr>
              <w:pBdr>
                <w:bottom w:val="single" w:sz="4" w:space="1" w:color="auto"/>
              </w:pBdr>
              <w:ind w:right="-894"/>
              <w:jc w:val="center"/>
              <w:rPr>
                <w:rFonts w:cs="Times New Roman"/>
                <w:szCs w:val="22"/>
              </w:rPr>
            </w:pPr>
            <w:r w:rsidRPr="009859C7">
              <w:rPr>
                <w:rFonts w:cs="Times New Roman"/>
                <w:szCs w:val="22"/>
                <w:lang w:bidi="th-TH"/>
              </w:rPr>
              <w:t>937</w:t>
            </w:r>
          </w:p>
        </w:tc>
      </w:tr>
      <w:tr w:rsidR="001C63AC" w:rsidRPr="009859C7" w:rsidTr="00BC7E2D">
        <w:trPr>
          <w:cantSplit/>
          <w:trHeight w:val="262"/>
        </w:trPr>
        <w:tc>
          <w:tcPr>
            <w:tcW w:w="4678" w:type="dxa"/>
          </w:tcPr>
          <w:p w:rsidR="001C63AC" w:rsidRPr="009859C7" w:rsidRDefault="001C63AC" w:rsidP="001C63AC">
            <w:pPr>
              <w:rPr>
                <w:rFonts w:cs="Times New Roman"/>
                <w:b/>
                <w:bCs/>
                <w:szCs w:val="22"/>
              </w:rPr>
            </w:pPr>
            <w:r w:rsidRPr="009859C7">
              <w:rPr>
                <w:rFonts w:cs="Times New Roman"/>
                <w:b/>
                <w:bCs/>
                <w:szCs w:val="22"/>
              </w:rPr>
              <w:t>Consideration transferred</w:t>
            </w:r>
            <w:r w:rsidRPr="009859C7">
              <w:rPr>
                <w:rFonts w:cs="Times New Roman"/>
                <w:b/>
                <w:bCs/>
                <w:szCs w:val="22"/>
                <w:cs/>
                <w:lang w:bidi="th-TH"/>
              </w:rPr>
              <w:t xml:space="preserve"> </w:t>
            </w:r>
            <w:r w:rsidR="001658CE" w:rsidRPr="009859C7">
              <w:rPr>
                <w:rFonts w:cs="Times New Roman"/>
                <w:b/>
                <w:bCs/>
                <w:szCs w:val="22"/>
                <w:cs/>
                <w:lang w:bidi="th-TH"/>
              </w:rPr>
              <w:t>-</w:t>
            </w:r>
            <w:r w:rsidRPr="009859C7">
              <w:rPr>
                <w:rFonts w:cs="Times New Roman"/>
                <w:b/>
                <w:bCs/>
                <w:szCs w:val="22"/>
              </w:rPr>
              <w:t xml:space="preserve"> cash</w:t>
            </w:r>
          </w:p>
        </w:tc>
        <w:tc>
          <w:tcPr>
            <w:tcW w:w="1352" w:type="dxa"/>
            <w:tcBorders>
              <w:bottom w:val="nil"/>
            </w:tcBorders>
            <w:vAlign w:val="bottom"/>
          </w:tcPr>
          <w:p w:rsidR="001C63AC" w:rsidRPr="009859C7" w:rsidRDefault="001C63AC" w:rsidP="0083559A">
            <w:pPr>
              <w:pBdr>
                <w:bottom w:val="double" w:sz="4" w:space="1" w:color="auto"/>
              </w:pBdr>
              <w:ind w:right="-354"/>
              <w:jc w:val="center"/>
              <w:rPr>
                <w:rFonts w:cs="Times New Roman"/>
                <w:b/>
                <w:bCs/>
                <w:szCs w:val="22"/>
              </w:rPr>
            </w:pPr>
            <w:r w:rsidRPr="009859C7">
              <w:rPr>
                <w:rFonts w:cs="Times New Roman"/>
                <w:b/>
                <w:bCs/>
                <w:szCs w:val="22"/>
                <w:lang w:bidi="th-TH"/>
              </w:rPr>
              <w:t>3,618</w:t>
            </w:r>
          </w:p>
        </w:tc>
        <w:tc>
          <w:tcPr>
            <w:tcW w:w="1440" w:type="dxa"/>
            <w:tcBorders>
              <w:bottom w:val="nil"/>
            </w:tcBorders>
          </w:tcPr>
          <w:p w:rsidR="001C63AC" w:rsidRPr="009859C7" w:rsidRDefault="001658CE" w:rsidP="00C57B00">
            <w:pPr>
              <w:pBdr>
                <w:bottom w:val="double" w:sz="4" w:space="1" w:color="auto"/>
              </w:pBdr>
              <w:ind w:right="-720"/>
              <w:jc w:val="center"/>
              <w:rPr>
                <w:rFonts w:cs="Times New Roman"/>
                <w:b/>
                <w:bCs/>
                <w:szCs w:val="22"/>
              </w:rPr>
            </w:pPr>
            <w:r w:rsidRPr="009859C7">
              <w:rPr>
                <w:rFonts w:cs="Times New Roman"/>
                <w:b/>
                <w:bCs/>
                <w:szCs w:val="22"/>
                <w:cs/>
                <w:lang w:bidi="th-TH"/>
              </w:rPr>
              <w:t>-</w:t>
            </w:r>
          </w:p>
        </w:tc>
        <w:tc>
          <w:tcPr>
            <w:tcW w:w="1800" w:type="dxa"/>
            <w:vAlign w:val="bottom"/>
          </w:tcPr>
          <w:p w:rsidR="001C63AC" w:rsidRPr="009859C7" w:rsidRDefault="001C63AC" w:rsidP="0083559A">
            <w:pPr>
              <w:pBdr>
                <w:bottom w:val="double" w:sz="4" w:space="1" w:color="auto"/>
              </w:pBdr>
              <w:ind w:right="-720"/>
              <w:jc w:val="center"/>
              <w:rPr>
                <w:rFonts w:cs="Times New Roman"/>
                <w:b/>
                <w:bCs/>
                <w:szCs w:val="22"/>
              </w:rPr>
            </w:pPr>
            <w:r w:rsidRPr="009859C7">
              <w:rPr>
                <w:rFonts w:cs="Times New Roman"/>
                <w:b/>
                <w:bCs/>
                <w:szCs w:val="22"/>
                <w:lang w:bidi="th-TH"/>
              </w:rPr>
              <w:t>3,618</w:t>
            </w:r>
          </w:p>
        </w:tc>
      </w:tr>
    </w:tbl>
    <w:p w:rsidR="00F85940" w:rsidRPr="009859C7" w:rsidRDefault="00F85940" w:rsidP="00F85940">
      <w:pPr>
        <w:tabs>
          <w:tab w:val="left" w:pos="1410"/>
        </w:tabs>
        <w:ind w:left="540"/>
        <w:jc w:val="both"/>
        <w:rPr>
          <w:rFonts w:cs="Times New Roman"/>
          <w:bCs/>
          <w:szCs w:val="22"/>
        </w:rPr>
      </w:pPr>
    </w:p>
    <w:p w:rsidR="00F85940" w:rsidRPr="009859C7" w:rsidRDefault="00F85940" w:rsidP="00F85940">
      <w:pPr>
        <w:pStyle w:val="HTMLPreformatted"/>
        <w:shd w:val="clear" w:color="auto" w:fill="FFFFFF"/>
        <w:ind w:left="540"/>
        <w:jc w:val="thaiDistribute"/>
        <w:rPr>
          <w:rFonts w:ascii="Times New Roman" w:hAnsi="Times New Roman" w:cs="Times New Roman"/>
          <w:bCs/>
          <w:sz w:val="22"/>
          <w:szCs w:val="22"/>
          <w:lang w:bidi="ar-SA"/>
        </w:rPr>
      </w:pPr>
      <w:r w:rsidRPr="009859C7">
        <w:rPr>
          <w:rFonts w:ascii="Times New Roman" w:hAnsi="Times New Roman" w:cs="Times New Roman"/>
          <w:bCs/>
          <w:sz w:val="22"/>
          <w:szCs w:val="22"/>
          <w:lang w:bidi="ar-SA"/>
        </w:rPr>
        <w:t>The fair value of exploration and production of petroleum assets was determined based on income approach</w:t>
      </w:r>
      <w:r w:rsidR="007E7AE4" w:rsidRPr="009859C7">
        <w:rPr>
          <w:rFonts w:ascii="Times New Roman" w:hAnsi="Times New Roman" w:cs="Times New Roman"/>
          <w:bCs/>
          <w:sz w:val="22"/>
          <w:szCs w:val="22"/>
        </w:rPr>
        <w:t>.</w:t>
      </w:r>
      <w:r w:rsidRPr="009859C7">
        <w:rPr>
          <w:rFonts w:ascii="Times New Roman" w:hAnsi="Times New Roman" w:cs="Times New Roman"/>
          <w:bCs/>
          <w:sz w:val="22"/>
          <w:szCs w:val="22"/>
          <w:cs/>
        </w:rPr>
        <w:t xml:space="preserve"> </w:t>
      </w:r>
      <w:r w:rsidRPr="009859C7">
        <w:rPr>
          <w:rFonts w:ascii="Times New Roman" w:hAnsi="Times New Roman" w:cs="Times New Roman"/>
          <w:bCs/>
          <w:sz w:val="22"/>
          <w:szCs w:val="22"/>
          <w:lang w:bidi="ar-SA"/>
        </w:rPr>
        <w:t>Key assumptions included forecast oil and gas price, oil reserve, production capacity</w:t>
      </w:r>
      <w:r w:rsidRPr="009859C7">
        <w:rPr>
          <w:rFonts w:ascii="Times New Roman" w:hAnsi="Times New Roman" w:cs="Times New Roman"/>
          <w:bCs/>
          <w:sz w:val="22"/>
          <w:szCs w:val="22"/>
          <w:cs/>
        </w:rPr>
        <w:t xml:space="preserve"> </w:t>
      </w:r>
      <w:r w:rsidRPr="009859C7">
        <w:rPr>
          <w:rFonts w:ascii="Times New Roman" w:hAnsi="Times New Roman" w:cs="Times New Roman"/>
          <w:bCs/>
          <w:sz w:val="22"/>
          <w:szCs w:val="22"/>
          <w:lang w:bidi="ar-SA"/>
        </w:rPr>
        <w:t>and</w:t>
      </w:r>
      <w:r w:rsidRPr="009859C7">
        <w:rPr>
          <w:rFonts w:ascii="Times New Roman" w:hAnsi="Times New Roman" w:cs="Times New Roman"/>
          <w:bCs/>
          <w:cs/>
        </w:rPr>
        <w:t xml:space="preserve"> </w:t>
      </w:r>
      <w:r w:rsidRPr="009859C7">
        <w:rPr>
          <w:rFonts w:ascii="Times New Roman" w:hAnsi="Times New Roman" w:cs="Times New Roman"/>
          <w:bCs/>
          <w:sz w:val="22"/>
          <w:szCs w:val="22"/>
          <w:lang w:bidi="ar-SA"/>
        </w:rPr>
        <w:t>discount rate</w:t>
      </w:r>
      <w:r w:rsidR="007E7AE4" w:rsidRPr="009859C7">
        <w:rPr>
          <w:rFonts w:ascii="Times New Roman" w:hAnsi="Times New Roman" w:cs="Times New Roman"/>
          <w:bCs/>
          <w:sz w:val="22"/>
          <w:szCs w:val="22"/>
        </w:rPr>
        <w:t>.</w:t>
      </w:r>
    </w:p>
    <w:p w:rsidR="008563E2" w:rsidRPr="009859C7" w:rsidRDefault="008563E2" w:rsidP="00F85940">
      <w:pPr>
        <w:tabs>
          <w:tab w:val="left" w:pos="1410"/>
        </w:tabs>
        <w:ind w:left="540"/>
        <w:jc w:val="both"/>
        <w:rPr>
          <w:rFonts w:cs="Times New Roman"/>
          <w:bCs/>
          <w:szCs w:val="22"/>
        </w:rPr>
      </w:pPr>
    </w:p>
    <w:p w:rsidR="00F85940" w:rsidRPr="009859C7" w:rsidRDefault="00F85940" w:rsidP="00F85940">
      <w:pPr>
        <w:tabs>
          <w:tab w:val="left" w:pos="1410"/>
        </w:tabs>
        <w:ind w:left="540"/>
        <w:jc w:val="both"/>
        <w:rPr>
          <w:rFonts w:cs="Times New Roman"/>
          <w:bCs/>
          <w:i/>
          <w:iCs/>
          <w:szCs w:val="22"/>
        </w:rPr>
      </w:pPr>
      <w:r w:rsidRPr="009859C7">
        <w:rPr>
          <w:rFonts w:cs="Times New Roman"/>
          <w:bCs/>
          <w:i/>
          <w:iCs/>
          <w:szCs w:val="22"/>
        </w:rPr>
        <w:t>Acquisition</w:t>
      </w:r>
      <w:r w:rsidRPr="009859C7">
        <w:rPr>
          <w:rFonts w:cs="Times New Roman"/>
          <w:bCs/>
          <w:i/>
          <w:iCs/>
          <w:szCs w:val="22"/>
          <w:cs/>
          <w:lang w:bidi="th-TH"/>
        </w:rPr>
        <w:t>-</w:t>
      </w:r>
      <w:r w:rsidRPr="009859C7">
        <w:rPr>
          <w:rFonts w:cs="Times New Roman"/>
          <w:bCs/>
          <w:i/>
          <w:iCs/>
          <w:szCs w:val="22"/>
        </w:rPr>
        <w:t>related costs</w:t>
      </w:r>
    </w:p>
    <w:p w:rsidR="00F85940" w:rsidRPr="009859C7" w:rsidRDefault="00F85940" w:rsidP="00F85940">
      <w:pPr>
        <w:tabs>
          <w:tab w:val="left" w:pos="1410"/>
        </w:tabs>
        <w:ind w:left="540"/>
        <w:jc w:val="both"/>
        <w:rPr>
          <w:rFonts w:cs="Times New Roman"/>
          <w:bCs/>
          <w:szCs w:val="22"/>
        </w:rPr>
      </w:pPr>
    </w:p>
    <w:p w:rsidR="00F85940" w:rsidRPr="009859C7" w:rsidRDefault="00F85940" w:rsidP="00F85940">
      <w:pPr>
        <w:tabs>
          <w:tab w:val="left" w:pos="1410"/>
        </w:tabs>
        <w:ind w:left="540"/>
        <w:jc w:val="both"/>
        <w:rPr>
          <w:rFonts w:cs="Times New Roman"/>
          <w:bCs/>
          <w:szCs w:val="22"/>
        </w:rPr>
      </w:pPr>
      <w:r w:rsidRPr="009859C7">
        <w:rPr>
          <w:rFonts w:cs="Times New Roman"/>
          <w:bCs/>
          <w:szCs w:val="22"/>
        </w:rPr>
        <w:t>The Group incurred acquisition</w:t>
      </w:r>
      <w:r w:rsidRPr="009859C7">
        <w:rPr>
          <w:rFonts w:cs="Times New Roman"/>
          <w:bCs/>
          <w:szCs w:val="22"/>
          <w:cs/>
          <w:lang w:bidi="th-TH"/>
        </w:rPr>
        <w:t>-</w:t>
      </w:r>
      <w:r w:rsidRPr="009859C7">
        <w:rPr>
          <w:rFonts w:cs="Times New Roman"/>
          <w:bCs/>
          <w:szCs w:val="22"/>
        </w:rPr>
        <w:t xml:space="preserve">related costs of Baht </w:t>
      </w:r>
      <w:r w:rsidRPr="009859C7">
        <w:rPr>
          <w:rFonts w:cs="Times New Roman"/>
          <w:bCs/>
          <w:szCs w:val="28"/>
          <w:lang w:bidi="th-TH"/>
        </w:rPr>
        <w:t>44</w:t>
      </w:r>
      <w:r w:rsidRPr="009859C7">
        <w:rPr>
          <w:rFonts w:cs="Times New Roman"/>
          <w:bCs/>
          <w:szCs w:val="22"/>
        </w:rPr>
        <w:t xml:space="preserve"> million related to external legal fees and due diligence costs</w:t>
      </w:r>
      <w:r w:rsidR="001837B3" w:rsidRPr="009859C7">
        <w:rPr>
          <w:rFonts w:cs="Times New Roman"/>
          <w:bCs/>
          <w:szCs w:val="22"/>
          <w:lang w:bidi="th-TH"/>
        </w:rPr>
        <w:t>.</w:t>
      </w:r>
      <w:r w:rsidRPr="009859C7">
        <w:rPr>
          <w:rFonts w:cs="Times New Roman"/>
          <w:bCs/>
          <w:szCs w:val="22"/>
          <w:cs/>
          <w:lang w:bidi="th-TH"/>
        </w:rPr>
        <w:t xml:space="preserve"> </w:t>
      </w:r>
      <w:r w:rsidRPr="009859C7">
        <w:rPr>
          <w:rFonts w:cs="Times New Roman"/>
          <w:bCs/>
          <w:szCs w:val="22"/>
        </w:rPr>
        <w:t>The legal fees and due diligence costs have been included in administrative expenses in the Group</w:t>
      </w:r>
      <w:r w:rsidR="007E7AE4" w:rsidRPr="009859C7">
        <w:rPr>
          <w:rFonts w:cs="Times New Roman"/>
          <w:bCs/>
          <w:szCs w:val="22"/>
          <w:lang w:bidi="th-TH"/>
        </w:rPr>
        <w:t>’</w:t>
      </w:r>
      <w:r w:rsidRPr="009859C7">
        <w:rPr>
          <w:rFonts w:cs="Times New Roman"/>
          <w:bCs/>
          <w:szCs w:val="22"/>
        </w:rPr>
        <w:t>s consolidated statement of comprehensive income</w:t>
      </w:r>
      <w:r w:rsidR="007E7AE4" w:rsidRPr="009859C7">
        <w:rPr>
          <w:rFonts w:cs="Times New Roman"/>
          <w:bCs/>
          <w:szCs w:val="22"/>
          <w:lang w:bidi="th-TH"/>
        </w:rPr>
        <w:t>.</w:t>
      </w:r>
    </w:p>
    <w:p w:rsidR="00F85940" w:rsidRPr="009859C7" w:rsidRDefault="00F85940" w:rsidP="00F85940">
      <w:pPr>
        <w:pStyle w:val="block"/>
        <w:spacing w:after="0" w:line="240" w:lineRule="atLeast"/>
        <w:ind w:left="540"/>
        <w:jc w:val="both"/>
        <w:rPr>
          <w:rFonts w:cs="Times New Roman"/>
          <w:bCs/>
        </w:rPr>
      </w:pPr>
    </w:p>
    <w:p w:rsidR="002D5AAE" w:rsidRPr="009859C7" w:rsidRDefault="00467600" w:rsidP="008321D2">
      <w:pPr>
        <w:pStyle w:val="block"/>
        <w:numPr>
          <w:ilvl w:val="0"/>
          <w:numId w:val="13"/>
        </w:numPr>
        <w:spacing w:after="0" w:line="240" w:lineRule="atLeast"/>
        <w:ind w:left="540" w:hanging="540"/>
        <w:jc w:val="both"/>
        <w:rPr>
          <w:rFonts w:cs="Times New Roman"/>
          <w:b/>
          <w:i/>
          <w:iCs/>
        </w:rPr>
      </w:pPr>
      <w:r w:rsidRPr="009859C7">
        <w:rPr>
          <w:rFonts w:cs="Times New Roman"/>
          <w:b/>
          <w:bCs/>
          <w:i/>
          <w:iCs/>
          <w:spacing w:val="-6"/>
        </w:rPr>
        <w:t xml:space="preserve">Acquisition of investment in </w:t>
      </w:r>
      <w:r w:rsidR="008563E2" w:rsidRPr="009859C7">
        <w:rPr>
          <w:rFonts w:cs="Times New Roman"/>
          <w:b/>
          <w:bCs/>
          <w:i/>
          <w:iCs/>
          <w:spacing w:val="-6"/>
        </w:rPr>
        <w:t>subsidiary</w:t>
      </w:r>
      <w:r w:rsidRPr="009859C7">
        <w:rPr>
          <w:rFonts w:cs="Times New Roman"/>
          <w:b/>
          <w:bCs/>
          <w:i/>
          <w:iCs/>
          <w:spacing w:val="-6"/>
          <w:szCs w:val="22"/>
          <w:cs/>
          <w:lang w:bidi="th-TH"/>
        </w:rPr>
        <w:t xml:space="preserve"> </w:t>
      </w:r>
      <w:r w:rsidR="00382B4F" w:rsidRPr="009859C7">
        <w:rPr>
          <w:rFonts w:cs="Times New Roman"/>
          <w:b/>
          <w:bCs/>
          <w:i/>
          <w:iCs/>
          <w:spacing w:val="-6"/>
        </w:rPr>
        <w:t>Nam San 3A Power Sole Co</w:t>
      </w:r>
      <w:r w:rsidR="00382B4F" w:rsidRPr="009859C7">
        <w:rPr>
          <w:rFonts w:cs="Times New Roman"/>
          <w:b/>
          <w:bCs/>
          <w:i/>
          <w:iCs/>
          <w:spacing w:val="-6"/>
          <w:cs/>
          <w:lang w:bidi="th-TH"/>
        </w:rPr>
        <w:t>.</w:t>
      </w:r>
      <w:r w:rsidR="00382B4F" w:rsidRPr="009859C7">
        <w:rPr>
          <w:rFonts w:cs="Times New Roman"/>
          <w:b/>
          <w:bCs/>
          <w:i/>
          <w:iCs/>
          <w:spacing w:val="-6"/>
        </w:rPr>
        <w:t>, Ltd</w:t>
      </w:r>
      <w:r w:rsidR="00382B4F" w:rsidRPr="009859C7">
        <w:rPr>
          <w:rFonts w:cs="Times New Roman"/>
          <w:b/>
          <w:bCs/>
          <w:i/>
          <w:iCs/>
          <w:spacing w:val="-6"/>
          <w:cs/>
          <w:lang w:bidi="th-TH"/>
        </w:rPr>
        <w:t>.</w:t>
      </w:r>
    </w:p>
    <w:p w:rsidR="002D5AAE" w:rsidRPr="009859C7" w:rsidRDefault="002D5AAE" w:rsidP="00B743AC">
      <w:pPr>
        <w:pStyle w:val="BodyText"/>
        <w:spacing w:after="0" w:line="240" w:lineRule="atLeast"/>
        <w:ind w:left="540"/>
        <w:jc w:val="both"/>
        <w:rPr>
          <w:rFonts w:cs="Times New Roman"/>
          <w:szCs w:val="22"/>
        </w:rPr>
      </w:pPr>
    </w:p>
    <w:p w:rsidR="00382B4F" w:rsidRPr="009859C7" w:rsidRDefault="00382B4F" w:rsidP="00382B4F">
      <w:pPr>
        <w:ind w:left="540"/>
        <w:jc w:val="thaiDistribute"/>
        <w:rPr>
          <w:rFonts w:cs="Times New Roman"/>
          <w:szCs w:val="22"/>
        </w:rPr>
      </w:pPr>
      <w:r w:rsidRPr="009859C7">
        <w:rPr>
          <w:rFonts w:cs="Times New Roman"/>
          <w:szCs w:val="22"/>
        </w:rPr>
        <w:t>On 20 September 2019, BCPG Biopower 2 Co</w:t>
      </w:r>
      <w:r w:rsidRPr="009859C7">
        <w:rPr>
          <w:rFonts w:cs="Times New Roman"/>
          <w:szCs w:val="22"/>
          <w:cs/>
          <w:lang w:bidi="th-TH"/>
        </w:rPr>
        <w:t>.</w:t>
      </w:r>
      <w:r w:rsidRPr="009859C7">
        <w:rPr>
          <w:rFonts w:cs="Times New Roman"/>
          <w:szCs w:val="22"/>
        </w:rPr>
        <w:t>,</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w:t>
      </w:r>
      <w:r w:rsidRPr="009859C7">
        <w:rPr>
          <w:rFonts w:cs="Times New Roman"/>
          <w:szCs w:val="22"/>
        </w:rPr>
        <w:t>,</w:t>
      </w:r>
      <w:r w:rsidR="00BD041E" w:rsidRPr="009859C7">
        <w:rPr>
          <w:rFonts w:cs="Times New Roman"/>
          <w:szCs w:val="22"/>
          <w:cs/>
          <w:lang w:bidi="th-TH"/>
        </w:rPr>
        <w:t xml:space="preserve"> </w:t>
      </w:r>
      <w:r w:rsidR="007E7AE4" w:rsidRPr="009859C7">
        <w:rPr>
          <w:rFonts w:cs="Times New Roman"/>
          <w:szCs w:val="22"/>
          <w:lang w:bidi="th-TH"/>
        </w:rPr>
        <w:t>(</w:t>
      </w:r>
      <w:r w:rsidR="00BD041E" w:rsidRPr="009859C7">
        <w:rPr>
          <w:rFonts w:cs="Times New Roman"/>
          <w:szCs w:val="22"/>
          <w:lang w:bidi="th-TH"/>
        </w:rPr>
        <w:t xml:space="preserve">an indirect </w:t>
      </w:r>
      <w:r w:rsidRPr="009859C7">
        <w:rPr>
          <w:rFonts w:cs="Times New Roman"/>
          <w:szCs w:val="22"/>
        </w:rPr>
        <w:t>Subsidiary of</w:t>
      </w:r>
      <w:r w:rsidR="00BD041E" w:rsidRPr="009859C7">
        <w:rPr>
          <w:rFonts w:cs="Times New Roman"/>
          <w:szCs w:val="22"/>
        </w:rPr>
        <w:t xml:space="preserve"> the Company which subsequently changed its the name to BCPG Indochina Co</w:t>
      </w:r>
      <w:r w:rsidR="00BD041E" w:rsidRPr="009859C7">
        <w:rPr>
          <w:rFonts w:cs="Times New Roman"/>
          <w:szCs w:val="22"/>
          <w:cs/>
          <w:lang w:bidi="th-TH"/>
        </w:rPr>
        <w:t>.</w:t>
      </w:r>
      <w:r w:rsidR="00BD041E" w:rsidRPr="009859C7">
        <w:rPr>
          <w:rFonts w:cs="Times New Roman"/>
          <w:szCs w:val="22"/>
        </w:rPr>
        <w:t>, Ltd</w:t>
      </w:r>
      <w:r w:rsidR="00BD041E" w:rsidRPr="009859C7">
        <w:rPr>
          <w:rFonts w:cs="Times New Roman"/>
          <w:szCs w:val="22"/>
          <w:cs/>
          <w:lang w:bidi="th-TH"/>
        </w:rPr>
        <w:t>.</w:t>
      </w:r>
      <w:r w:rsidR="007E7AE4" w:rsidRPr="009859C7">
        <w:rPr>
          <w:rFonts w:cs="Times New Roman"/>
          <w:szCs w:val="22"/>
          <w:lang w:bidi="th-TH"/>
        </w:rPr>
        <w:t>)</w:t>
      </w:r>
      <w:r w:rsidRPr="009859C7">
        <w:rPr>
          <w:rFonts w:cs="Times New Roman"/>
          <w:szCs w:val="22"/>
          <w:cs/>
          <w:lang w:bidi="th-TH"/>
        </w:rPr>
        <w:t xml:space="preserve"> </w:t>
      </w:r>
      <w:r w:rsidRPr="009859C7">
        <w:rPr>
          <w:rFonts w:cs="Times New Roman"/>
          <w:szCs w:val="22"/>
        </w:rPr>
        <w:t>invested in a hydropower plant project in Laos PDR with total installed capacity of 69 megawatts</w:t>
      </w:r>
      <w:r w:rsidRPr="009859C7">
        <w:rPr>
          <w:rFonts w:cs="Times New Roman"/>
          <w:szCs w:val="22"/>
          <w:cs/>
          <w:lang w:bidi="th-TH"/>
        </w:rPr>
        <w:t xml:space="preserve">. </w:t>
      </w:r>
      <w:r w:rsidRPr="009859C7">
        <w:rPr>
          <w:rFonts w:cs="Times New Roman"/>
          <w:szCs w:val="22"/>
        </w:rPr>
        <w:t>The indirect subsidiary acquired 100</w:t>
      </w:r>
      <w:r w:rsidRPr="009859C7">
        <w:rPr>
          <w:rFonts w:cs="Times New Roman"/>
          <w:szCs w:val="22"/>
          <w:cs/>
          <w:lang w:bidi="th-TH"/>
        </w:rPr>
        <w:t xml:space="preserve">% </w:t>
      </w:r>
      <w:r w:rsidRPr="009859C7">
        <w:rPr>
          <w:rFonts w:cs="Times New Roman"/>
          <w:szCs w:val="22"/>
        </w:rPr>
        <w:t>share of Nam San 3A Power Sole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 xml:space="preserve">. </w:t>
      </w:r>
      <w:r w:rsidR="007E7AE4" w:rsidRPr="009859C7">
        <w:rPr>
          <w:rFonts w:cs="Times New Roman"/>
          <w:szCs w:val="22"/>
          <w:lang w:bidi="th-TH"/>
        </w:rPr>
        <w:t>(</w:t>
      </w:r>
      <w:r w:rsidRPr="009859C7">
        <w:rPr>
          <w:rFonts w:cs="Times New Roman"/>
          <w:szCs w:val="22"/>
          <w:cs/>
          <w:lang w:bidi="th-TH"/>
        </w:rPr>
        <w:t>“</w:t>
      </w:r>
      <w:r w:rsidRPr="009859C7">
        <w:rPr>
          <w:rFonts w:cs="Times New Roman"/>
          <w:szCs w:val="22"/>
        </w:rPr>
        <w:t>Nam San 3A</w:t>
      </w:r>
      <w:r w:rsidRPr="009859C7">
        <w:rPr>
          <w:rFonts w:cs="Times New Roman"/>
          <w:szCs w:val="22"/>
          <w:cs/>
          <w:lang w:val="en-US" w:bidi="th-TH"/>
        </w:rPr>
        <w:t>”</w:t>
      </w:r>
      <w:r w:rsidRPr="009859C7">
        <w:rPr>
          <w:rFonts w:cs="Times New Roman"/>
          <w:szCs w:val="22"/>
          <w:cs/>
          <w:lang w:bidi="th-TH"/>
        </w:rPr>
        <w:t xml:space="preserve">) </w:t>
      </w:r>
      <w:r w:rsidRPr="009859C7">
        <w:rPr>
          <w:rFonts w:cs="Times New Roman"/>
          <w:szCs w:val="22"/>
        </w:rPr>
        <w:t>from Phongsubthavy Roads and Bridges Construction and Irrigation Sole Co</w:t>
      </w:r>
      <w:r w:rsidRPr="009859C7">
        <w:rPr>
          <w:rFonts w:cs="Times New Roman"/>
          <w:szCs w:val="22"/>
          <w:cs/>
          <w:lang w:bidi="th-TH"/>
        </w:rPr>
        <w:t>.</w:t>
      </w:r>
      <w:r w:rsidRPr="009859C7">
        <w:rPr>
          <w:rFonts w:cs="Times New Roman"/>
          <w:szCs w:val="22"/>
        </w:rPr>
        <w:t>,</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 xml:space="preserve">. </w:t>
      </w:r>
      <w:r w:rsidR="00C11EA9" w:rsidRPr="009859C7">
        <w:rPr>
          <w:rFonts w:cs="Times New Roman"/>
          <w:szCs w:val="22"/>
          <w:cs/>
          <w:lang w:bidi="th-TH"/>
        </w:rPr>
        <w:t>(</w:t>
      </w:r>
      <w:r w:rsidRPr="009859C7">
        <w:rPr>
          <w:rFonts w:cs="Times New Roman"/>
          <w:szCs w:val="22"/>
          <w:cs/>
          <w:lang w:bidi="th-TH"/>
        </w:rPr>
        <w:t>“</w:t>
      </w:r>
      <w:r w:rsidRPr="009859C7">
        <w:rPr>
          <w:rFonts w:cs="Times New Roman"/>
          <w:szCs w:val="22"/>
        </w:rPr>
        <w:t>Phongsubthavy</w:t>
      </w:r>
      <w:r w:rsidRPr="009859C7">
        <w:rPr>
          <w:rFonts w:cs="Times New Roman"/>
          <w:szCs w:val="22"/>
          <w:cs/>
          <w:lang w:bidi="th-TH"/>
        </w:rPr>
        <w:t xml:space="preserve">”) </w:t>
      </w:r>
      <w:r w:rsidRPr="009859C7">
        <w:rPr>
          <w:rFonts w:cs="Times New Roman"/>
          <w:szCs w:val="22"/>
        </w:rPr>
        <w:t xml:space="preserve">for an amount of not exceeding USD 174 million </w:t>
      </w:r>
      <w:r w:rsidR="007E7AE4" w:rsidRPr="009859C7">
        <w:rPr>
          <w:rFonts w:cs="Times New Roman"/>
          <w:szCs w:val="22"/>
          <w:lang w:bidi="th-TH"/>
        </w:rPr>
        <w:t>(</w:t>
      </w:r>
      <w:r w:rsidR="001A3619" w:rsidRPr="009859C7">
        <w:rPr>
          <w:rFonts w:cs="Times New Roman"/>
          <w:lang w:bidi="th-TH"/>
        </w:rPr>
        <w:t>equivalent to Baht 5,352 million</w:t>
      </w:r>
      <w:r w:rsidR="001A3619" w:rsidRPr="009859C7">
        <w:rPr>
          <w:rFonts w:cs="Times New Roman"/>
          <w:szCs w:val="22"/>
          <w:cs/>
          <w:lang w:bidi="th-TH"/>
        </w:rPr>
        <w:t xml:space="preserve">) </w:t>
      </w:r>
      <w:r w:rsidRPr="009859C7">
        <w:rPr>
          <w:rFonts w:cs="Times New Roman"/>
          <w:szCs w:val="22"/>
        </w:rPr>
        <w:t>or including net working capital adjustments to be repaid to the seller the amount shall not exceed USD 174 million</w:t>
      </w:r>
      <w:r w:rsidR="001A3619" w:rsidRPr="009859C7">
        <w:rPr>
          <w:rFonts w:cs="Times New Roman"/>
          <w:szCs w:val="22"/>
          <w:cs/>
          <w:lang w:bidi="th-TH"/>
        </w:rPr>
        <w:t xml:space="preserve"> </w:t>
      </w:r>
      <w:r w:rsidR="00BD041E" w:rsidRPr="009859C7">
        <w:rPr>
          <w:rFonts w:cs="Times New Roman"/>
          <w:szCs w:val="22"/>
          <w:cs/>
          <w:lang w:bidi="th-TH"/>
        </w:rPr>
        <w:t>(</w:t>
      </w:r>
      <w:r w:rsidR="001A3619" w:rsidRPr="009859C7">
        <w:rPr>
          <w:rFonts w:cs="Times New Roman"/>
          <w:lang w:bidi="th-TH"/>
        </w:rPr>
        <w:t>equivalent to Baht 5,357 million</w:t>
      </w:r>
      <w:r w:rsidR="001A3619" w:rsidRPr="009859C7">
        <w:rPr>
          <w:rFonts w:cs="Times New Roman"/>
          <w:szCs w:val="22"/>
          <w:cs/>
          <w:lang w:bidi="th-TH"/>
        </w:rPr>
        <w:t>)</w:t>
      </w:r>
      <w:r w:rsidRPr="009859C7">
        <w:rPr>
          <w:rFonts w:cs="Times New Roman"/>
          <w:szCs w:val="22"/>
        </w:rPr>
        <w:t xml:space="preserve"> which consists of USD 96 million</w:t>
      </w:r>
      <w:r w:rsidR="001A3619" w:rsidRPr="009859C7">
        <w:rPr>
          <w:rFonts w:cs="Times New Roman"/>
          <w:szCs w:val="22"/>
          <w:cs/>
          <w:lang w:bidi="th-TH"/>
        </w:rPr>
        <w:t xml:space="preserve"> </w:t>
      </w:r>
      <w:r w:rsidR="007E7AE4" w:rsidRPr="009859C7">
        <w:rPr>
          <w:rFonts w:cs="Times New Roman"/>
          <w:szCs w:val="22"/>
          <w:lang w:bidi="th-TH"/>
        </w:rPr>
        <w:t>(</w:t>
      </w:r>
      <w:r w:rsidR="001A3619" w:rsidRPr="009859C7">
        <w:rPr>
          <w:rFonts w:cs="Times New Roman"/>
          <w:lang w:bidi="th-TH"/>
        </w:rPr>
        <w:t>equivalent to Baht 2,958 million</w:t>
      </w:r>
      <w:r w:rsidR="007E7AE4" w:rsidRPr="009859C7">
        <w:rPr>
          <w:rFonts w:cs="Times New Roman"/>
          <w:lang w:bidi="th-TH"/>
        </w:rPr>
        <w:t>)</w:t>
      </w:r>
      <w:r w:rsidRPr="009859C7">
        <w:rPr>
          <w:rFonts w:cs="Times New Roman"/>
          <w:szCs w:val="22"/>
        </w:rPr>
        <w:t xml:space="preserve"> for </w:t>
      </w:r>
      <w:r w:rsidR="00BD041E" w:rsidRPr="009859C7">
        <w:rPr>
          <w:rFonts w:cs="Times New Roman"/>
          <w:szCs w:val="22"/>
        </w:rPr>
        <w:t xml:space="preserve">the </w:t>
      </w:r>
      <w:r w:rsidRPr="009859C7">
        <w:rPr>
          <w:rFonts w:cs="Times New Roman"/>
          <w:szCs w:val="22"/>
        </w:rPr>
        <w:t xml:space="preserve">shares and USD 78 million </w:t>
      </w:r>
      <w:r w:rsidR="00BD041E" w:rsidRPr="009859C7">
        <w:rPr>
          <w:rFonts w:cs="Times New Roman"/>
          <w:szCs w:val="22"/>
        </w:rPr>
        <w:br/>
      </w:r>
      <w:r w:rsidR="007E7AE4" w:rsidRPr="009859C7">
        <w:rPr>
          <w:rFonts w:cs="Times New Roman"/>
          <w:szCs w:val="22"/>
          <w:lang w:bidi="th-TH"/>
        </w:rPr>
        <w:t>(</w:t>
      </w:r>
      <w:r w:rsidR="001A3619" w:rsidRPr="009859C7">
        <w:rPr>
          <w:rFonts w:cs="Times New Roman"/>
          <w:lang w:bidi="th-TH"/>
        </w:rPr>
        <w:t>equivalent to Baht 2,400 million</w:t>
      </w:r>
      <w:r w:rsidR="001A3619" w:rsidRPr="009859C7">
        <w:rPr>
          <w:rFonts w:cs="Times New Roman"/>
          <w:szCs w:val="22"/>
          <w:cs/>
          <w:lang w:bidi="th-TH"/>
        </w:rPr>
        <w:t xml:space="preserve">) </w:t>
      </w:r>
      <w:r w:rsidRPr="009859C7">
        <w:rPr>
          <w:rFonts w:cs="Times New Roman"/>
        </w:rPr>
        <w:t>for a repayment of loan which the hydropower plant company owed to Phongsubthavy</w:t>
      </w:r>
      <w:r w:rsidRPr="009859C7">
        <w:rPr>
          <w:rFonts w:cs="Times New Roman"/>
          <w:szCs w:val="22"/>
          <w:cs/>
          <w:lang w:bidi="th-TH"/>
        </w:rPr>
        <w:t xml:space="preserve">. </w:t>
      </w:r>
      <w:r w:rsidRPr="009859C7">
        <w:rPr>
          <w:rFonts w:cs="Times New Roman"/>
          <w:szCs w:val="22"/>
        </w:rPr>
        <w:t xml:space="preserve">Currently, </w:t>
      </w:r>
      <w:r w:rsidR="00BD041E" w:rsidRPr="009859C7">
        <w:rPr>
          <w:rFonts w:cs="Times New Roman"/>
          <w:szCs w:val="22"/>
        </w:rPr>
        <w:t>BCPG Indochina Co</w:t>
      </w:r>
      <w:r w:rsidR="00BD041E" w:rsidRPr="009859C7">
        <w:rPr>
          <w:rFonts w:cs="Times New Roman"/>
          <w:szCs w:val="22"/>
          <w:cs/>
          <w:lang w:bidi="th-TH"/>
        </w:rPr>
        <w:t>.</w:t>
      </w:r>
      <w:r w:rsidR="00BD041E" w:rsidRPr="009859C7">
        <w:rPr>
          <w:rFonts w:cs="Times New Roman"/>
          <w:szCs w:val="22"/>
        </w:rPr>
        <w:t>, Ltd</w:t>
      </w:r>
      <w:r w:rsidR="00BD041E" w:rsidRPr="009859C7">
        <w:rPr>
          <w:rFonts w:cs="Times New Roman"/>
          <w:szCs w:val="22"/>
          <w:cs/>
          <w:lang w:bidi="th-TH"/>
        </w:rPr>
        <w:t xml:space="preserve">. </w:t>
      </w:r>
      <w:r w:rsidRPr="009859C7">
        <w:rPr>
          <w:rFonts w:cs="Times New Roman"/>
        </w:rPr>
        <w:t>has already completed the share transfer from Phongsubthavy</w:t>
      </w:r>
      <w:r w:rsidRPr="009859C7">
        <w:rPr>
          <w:rFonts w:cs="Times New Roman"/>
          <w:szCs w:val="22"/>
          <w:cs/>
          <w:lang w:bidi="th-TH"/>
        </w:rPr>
        <w:t xml:space="preserve">. </w:t>
      </w:r>
      <w:r w:rsidRPr="009859C7">
        <w:rPr>
          <w:rFonts w:cs="Times New Roman"/>
        </w:rPr>
        <w:t>During the period of acquisition date until 3</w:t>
      </w:r>
      <w:r w:rsidR="001A3619" w:rsidRPr="009859C7">
        <w:rPr>
          <w:rFonts w:cs="Times New Roman"/>
        </w:rPr>
        <w:t>1</w:t>
      </w:r>
      <w:r w:rsidRPr="009859C7">
        <w:rPr>
          <w:rFonts w:cs="Times New Roman"/>
          <w:szCs w:val="22"/>
          <w:cs/>
          <w:lang w:bidi="th-TH"/>
        </w:rPr>
        <w:t xml:space="preserve"> </w:t>
      </w:r>
      <w:r w:rsidR="001A3619" w:rsidRPr="009859C7">
        <w:rPr>
          <w:rFonts w:cs="Times New Roman"/>
        </w:rPr>
        <w:t>December</w:t>
      </w:r>
      <w:r w:rsidRPr="009859C7">
        <w:rPr>
          <w:rFonts w:cs="Times New Roman"/>
        </w:rPr>
        <w:t xml:space="preserve"> 2019, the business contributed revenue of USD </w:t>
      </w:r>
      <w:r w:rsidR="0031438E" w:rsidRPr="009859C7">
        <w:rPr>
          <w:rFonts w:cs="Times New Roman"/>
        </w:rPr>
        <w:t>5</w:t>
      </w:r>
      <w:r w:rsidRPr="009859C7">
        <w:rPr>
          <w:rFonts w:cs="Times New Roman"/>
        </w:rPr>
        <w:t xml:space="preserve"> million </w:t>
      </w:r>
      <w:r w:rsidR="007E7AE4" w:rsidRPr="009859C7">
        <w:rPr>
          <w:rFonts w:cs="Times New Roman"/>
          <w:szCs w:val="22"/>
          <w:lang w:bidi="th-TH"/>
        </w:rPr>
        <w:t>(</w:t>
      </w:r>
      <w:r w:rsidR="001A3619" w:rsidRPr="009859C7">
        <w:rPr>
          <w:rFonts w:cs="Times New Roman"/>
          <w:lang w:bidi="th-TH"/>
        </w:rPr>
        <w:t>equivalent to Baht 1</w:t>
      </w:r>
      <w:r w:rsidR="0031438E" w:rsidRPr="009859C7">
        <w:rPr>
          <w:rFonts w:cs="Times New Roman"/>
          <w:lang w:bidi="th-TH"/>
        </w:rPr>
        <w:t>51</w:t>
      </w:r>
      <w:r w:rsidR="001A3619" w:rsidRPr="009859C7">
        <w:rPr>
          <w:rFonts w:cs="Times New Roman"/>
          <w:lang w:bidi="th-TH"/>
        </w:rPr>
        <w:t xml:space="preserve"> million</w:t>
      </w:r>
      <w:r w:rsidR="007E7AE4" w:rsidRPr="009859C7">
        <w:rPr>
          <w:rFonts w:cs="Times New Roman"/>
          <w:szCs w:val="22"/>
          <w:lang w:bidi="th-TH"/>
        </w:rPr>
        <w:t>)</w:t>
      </w:r>
      <w:r w:rsidR="001A3619" w:rsidRPr="009859C7">
        <w:rPr>
          <w:rFonts w:cs="Times New Roman"/>
          <w:szCs w:val="22"/>
          <w:cs/>
          <w:lang w:bidi="th-TH"/>
        </w:rPr>
        <w:t xml:space="preserve"> </w:t>
      </w:r>
      <w:r w:rsidRPr="009859C7">
        <w:rPr>
          <w:rFonts w:cs="Times New Roman"/>
        </w:rPr>
        <w:t xml:space="preserve">and net profit of USD </w:t>
      </w:r>
      <w:r w:rsidR="0031438E" w:rsidRPr="009859C7">
        <w:rPr>
          <w:rFonts w:cs="Times New Roman"/>
        </w:rPr>
        <w:t>3</w:t>
      </w:r>
      <w:r w:rsidRPr="009859C7">
        <w:rPr>
          <w:rFonts w:cs="Times New Roman"/>
        </w:rPr>
        <w:t xml:space="preserve"> million </w:t>
      </w:r>
      <w:r w:rsidR="001A3619" w:rsidRPr="009859C7">
        <w:rPr>
          <w:rFonts w:cs="Times New Roman"/>
        </w:rPr>
        <w:br/>
      </w:r>
      <w:r w:rsidR="007E7AE4" w:rsidRPr="009859C7">
        <w:rPr>
          <w:rFonts w:cs="Times New Roman"/>
          <w:szCs w:val="22"/>
          <w:lang w:bidi="th-TH"/>
        </w:rPr>
        <w:t>(</w:t>
      </w:r>
      <w:r w:rsidR="001A3619" w:rsidRPr="009859C7">
        <w:rPr>
          <w:rFonts w:cs="Times New Roman"/>
          <w:lang w:bidi="th-TH"/>
        </w:rPr>
        <w:t xml:space="preserve">equivalent to Baht </w:t>
      </w:r>
      <w:r w:rsidR="0031438E" w:rsidRPr="009859C7">
        <w:rPr>
          <w:rFonts w:cs="Times New Roman"/>
          <w:lang w:bidi="th-TH"/>
        </w:rPr>
        <w:t>81</w:t>
      </w:r>
      <w:r w:rsidR="001A3619" w:rsidRPr="009859C7">
        <w:rPr>
          <w:rFonts w:cs="Times New Roman"/>
          <w:lang w:bidi="th-TH"/>
        </w:rPr>
        <w:t xml:space="preserve"> million</w:t>
      </w:r>
      <w:r w:rsidR="001A3619" w:rsidRPr="009859C7">
        <w:rPr>
          <w:rFonts w:cs="Times New Roman"/>
          <w:szCs w:val="22"/>
          <w:cs/>
          <w:lang w:bidi="th-TH"/>
        </w:rPr>
        <w:t xml:space="preserve">) </w:t>
      </w:r>
      <w:r w:rsidRPr="009859C7">
        <w:rPr>
          <w:rFonts w:cs="Times New Roman"/>
        </w:rPr>
        <w:t>to the Group</w:t>
      </w:r>
      <w:r w:rsidRPr="009859C7">
        <w:rPr>
          <w:rFonts w:cs="Times New Roman"/>
          <w:szCs w:val="22"/>
          <w:cs/>
          <w:lang w:bidi="th-TH"/>
        </w:rPr>
        <w:t>’</w:t>
      </w:r>
      <w:r w:rsidRPr="009859C7">
        <w:rPr>
          <w:rFonts w:cs="Times New Roman"/>
        </w:rPr>
        <w:t>s results</w:t>
      </w:r>
      <w:r w:rsidRPr="009859C7">
        <w:rPr>
          <w:rFonts w:cs="Times New Roman"/>
          <w:szCs w:val="22"/>
          <w:cs/>
          <w:lang w:bidi="th-TH"/>
        </w:rPr>
        <w:t xml:space="preserve">. </w:t>
      </w:r>
      <w:r w:rsidRPr="009859C7">
        <w:rPr>
          <w:rFonts w:cs="Times New Roman"/>
        </w:rPr>
        <w:t xml:space="preserve">If the acquisition had occurred on </w:t>
      </w:r>
      <w:r w:rsidR="0031438E" w:rsidRPr="009859C7">
        <w:rPr>
          <w:rFonts w:cs="Times New Roman"/>
        </w:rPr>
        <w:br/>
      </w:r>
      <w:r w:rsidRPr="009859C7">
        <w:rPr>
          <w:rFonts w:cs="Times New Roman"/>
        </w:rPr>
        <w:t xml:space="preserve">1 January 2019, management estimates that consolidated revenue would have increased by Baht 402 million and consolidated profit from normal operation for the </w:t>
      </w:r>
      <w:r w:rsidR="001A3619" w:rsidRPr="009859C7">
        <w:rPr>
          <w:rFonts w:cs="Times New Roman"/>
        </w:rPr>
        <w:t>year</w:t>
      </w:r>
      <w:r w:rsidRPr="009859C7">
        <w:rPr>
          <w:rFonts w:cs="Times New Roman"/>
        </w:rPr>
        <w:t xml:space="preserve"> ended 3</w:t>
      </w:r>
      <w:r w:rsidR="001A3619" w:rsidRPr="009859C7">
        <w:rPr>
          <w:rFonts w:cs="Times New Roman"/>
        </w:rPr>
        <w:t>1</w:t>
      </w:r>
      <w:r w:rsidRPr="009859C7">
        <w:rPr>
          <w:rFonts w:cs="Times New Roman"/>
          <w:szCs w:val="22"/>
          <w:cs/>
          <w:lang w:bidi="th-TH"/>
        </w:rPr>
        <w:t xml:space="preserve"> </w:t>
      </w:r>
      <w:r w:rsidR="001A3619" w:rsidRPr="009859C7">
        <w:rPr>
          <w:rFonts w:cs="Times New Roman"/>
        </w:rPr>
        <w:t>December</w:t>
      </w:r>
      <w:r w:rsidRPr="009859C7">
        <w:rPr>
          <w:rFonts w:cs="Times New Roman"/>
        </w:rPr>
        <w:t xml:space="preserve"> 2019 would have increased by Baht 236 million</w:t>
      </w:r>
      <w:r w:rsidRPr="009859C7">
        <w:rPr>
          <w:rFonts w:cs="Times New Roman"/>
          <w:szCs w:val="22"/>
          <w:cs/>
          <w:lang w:bidi="th-TH"/>
        </w:rPr>
        <w:t xml:space="preserve">. </w:t>
      </w:r>
      <w:r w:rsidRPr="009859C7">
        <w:rPr>
          <w:rFonts w:cs="Times New Roman"/>
        </w:rPr>
        <w:t>In determining these amounts, management has assumed that the fair value adjustments, determined provisionally, that arose on the date of acquisition would have been the same if the acquisition had occurred on 1 January 2019</w:t>
      </w:r>
      <w:r w:rsidR="007E7AE4" w:rsidRPr="009859C7">
        <w:rPr>
          <w:rFonts w:cs="Times New Roman"/>
          <w:szCs w:val="22"/>
          <w:lang w:bidi="th-TH"/>
        </w:rPr>
        <w:t>.</w:t>
      </w:r>
    </w:p>
    <w:p w:rsidR="00382B4F" w:rsidRPr="009859C7" w:rsidRDefault="00382B4F" w:rsidP="00BC7E2D">
      <w:pPr>
        <w:ind w:left="540"/>
        <w:jc w:val="thaiDistribute"/>
        <w:rPr>
          <w:rFonts w:cs="Times New Roman"/>
          <w:szCs w:val="22"/>
        </w:rPr>
      </w:pPr>
    </w:p>
    <w:p w:rsidR="00382B4F" w:rsidRPr="009859C7" w:rsidRDefault="00382B4F" w:rsidP="00382B4F">
      <w:pPr>
        <w:ind w:left="540"/>
        <w:jc w:val="thaiDistribute"/>
        <w:rPr>
          <w:rFonts w:cs="Times New Roman"/>
          <w:szCs w:val="22"/>
        </w:rPr>
      </w:pPr>
      <w:r w:rsidRPr="009859C7">
        <w:rPr>
          <w:rFonts w:cs="Times New Roman"/>
          <w:szCs w:val="22"/>
        </w:rPr>
        <w:t>Management believes that acquisition of this business will enable the Group to increase the Group</w:t>
      </w:r>
      <w:r w:rsidRPr="009859C7">
        <w:rPr>
          <w:rFonts w:cs="Times New Roman"/>
          <w:szCs w:val="22"/>
          <w:cs/>
          <w:lang w:bidi="th-TH"/>
        </w:rPr>
        <w:t>’</w:t>
      </w:r>
      <w:r w:rsidRPr="009859C7">
        <w:rPr>
          <w:rFonts w:cs="Times New Roman"/>
          <w:szCs w:val="22"/>
        </w:rPr>
        <w:t>s potential to expand their investment, development and operating renewable energy business within Asia</w:t>
      </w:r>
      <w:r w:rsidRPr="009859C7">
        <w:rPr>
          <w:rFonts w:cs="Times New Roman"/>
          <w:szCs w:val="22"/>
          <w:cs/>
          <w:lang w:bidi="th-TH"/>
        </w:rPr>
        <w:t>.</w:t>
      </w:r>
    </w:p>
    <w:p w:rsidR="00382B4F" w:rsidRPr="009859C7" w:rsidRDefault="00382B4F" w:rsidP="00BC7E2D">
      <w:pPr>
        <w:ind w:left="540"/>
        <w:jc w:val="thaiDistribute"/>
        <w:rPr>
          <w:rFonts w:cs="Times New Roman"/>
          <w:szCs w:val="22"/>
        </w:rPr>
      </w:pPr>
    </w:p>
    <w:p w:rsidR="00BC7E2D" w:rsidRPr="009859C7" w:rsidRDefault="00BC7E2D">
      <w:pPr>
        <w:rPr>
          <w:rFonts w:cs="Times New Roman"/>
          <w:szCs w:val="22"/>
        </w:rPr>
      </w:pPr>
      <w:r w:rsidRPr="009859C7">
        <w:rPr>
          <w:rFonts w:cs="Times New Roman"/>
          <w:szCs w:val="22"/>
        </w:rPr>
        <w:br w:type="page"/>
      </w:r>
    </w:p>
    <w:p w:rsidR="00382B4F" w:rsidRPr="009859C7" w:rsidRDefault="00382B4F" w:rsidP="00382B4F">
      <w:pPr>
        <w:ind w:left="540"/>
        <w:jc w:val="thaiDistribute"/>
        <w:rPr>
          <w:rFonts w:cs="Times New Roman"/>
          <w:szCs w:val="22"/>
        </w:rPr>
      </w:pPr>
      <w:r w:rsidRPr="009859C7">
        <w:rPr>
          <w:rFonts w:cs="Times New Roman"/>
          <w:szCs w:val="22"/>
        </w:rPr>
        <w:lastRenderedPageBreak/>
        <w:t>The Group has hired an independent appraiser to determine the fair value of net assets acquired at acquisition date</w:t>
      </w:r>
      <w:r w:rsidRPr="009859C7">
        <w:rPr>
          <w:rFonts w:cs="Times New Roman"/>
          <w:szCs w:val="22"/>
          <w:cs/>
          <w:lang w:bidi="th-TH"/>
        </w:rPr>
        <w:t xml:space="preserve">. </w:t>
      </w:r>
      <w:r w:rsidRPr="009859C7">
        <w:rPr>
          <w:rFonts w:cs="Times New Roman"/>
          <w:szCs w:val="22"/>
        </w:rPr>
        <w:t>However, the report on the review has not yet been finalised, and the fair value of net assets acquired from the acquisition of investment in subsidiary is provisionally recognised at value based on management estimates</w:t>
      </w:r>
      <w:r w:rsidRPr="009859C7">
        <w:rPr>
          <w:rFonts w:cs="Times New Roman"/>
          <w:szCs w:val="22"/>
          <w:cs/>
          <w:lang w:bidi="th-TH"/>
        </w:rPr>
        <w:t xml:space="preserve">. </w:t>
      </w:r>
      <w:r w:rsidRPr="009859C7">
        <w:rPr>
          <w:rFonts w:cs="Times New Roman"/>
          <w:szCs w:val="22"/>
        </w:rPr>
        <w:t>The result of the appraisal will be subsequently used to amend the fair value of net assets acquired</w:t>
      </w:r>
      <w:r w:rsidRPr="009859C7">
        <w:rPr>
          <w:rFonts w:cs="Times New Roman"/>
          <w:szCs w:val="22"/>
          <w:cs/>
          <w:lang w:bidi="th-TH"/>
        </w:rPr>
        <w:t xml:space="preserve">. </w:t>
      </w:r>
    </w:p>
    <w:p w:rsidR="00382B4F" w:rsidRPr="009859C7" w:rsidRDefault="00382B4F" w:rsidP="00BC7E2D">
      <w:pPr>
        <w:ind w:left="540"/>
        <w:jc w:val="thaiDistribute"/>
        <w:rPr>
          <w:rFonts w:cs="Times New Roman"/>
          <w:szCs w:val="22"/>
        </w:rPr>
      </w:pPr>
    </w:p>
    <w:p w:rsidR="00382B4F" w:rsidRPr="009859C7" w:rsidRDefault="00382B4F" w:rsidP="00382B4F">
      <w:pPr>
        <w:ind w:left="540"/>
        <w:jc w:val="thaiDistribute"/>
        <w:rPr>
          <w:rFonts w:cs="Times New Roman"/>
          <w:szCs w:val="22"/>
        </w:rPr>
      </w:pPr>
      <w:r w:rsidRPr="009859C7">
        <w:rPr>
          <w:rFonts w:cs="Times New Roman"/>
          <w:szCs w:val="22"/>
        </w:rPr>
        <w:t>The following summarises the major classes of consideration transferred, and the recogni</w:t>
      </w:r>
      <w:r w:rsidR="00BD041E" w:rsidRPr="009859C7">
        <w:rPr>
          <w:rFonts w:cs="Times New Roman"/>
          <w:szCs w:val="22"/>
        </w:rPr>
        <w:t>s</w:t>
      </w:r>
      <w:r w:rsidRPr="009859C7">
        <w:rPr>
          <w:rFonts w:cs="Times New Roman"/>
          <w:szCs w:val="22"/>
        </w:rPr>
        <w:t>ed amounts of assets acquired and liabilities assumed at the acquisition date</w:t>
      </w:r>
      <w:r w:rsidRPr="009859C7">
        <w:rPr>
          <w:rFonts w:cs="Times New Roman"/>
          <w:szCs w:val="22"/>
          <w:cs/>
          <w:lang w:bidi="th-TH"/>
        </w:rPr>
        <w:t>:</w:t>
      </w:r>
    </w:p>
    <w:p w:rsidR="00EC4726" w:rsidRPr="009859C7" w:rsidRDefault="00EC4726" w:rsidP="00BC7E2D">
      <w:pPr>
        <w:ind w:left="540"/>
        <w:rPr>
          <w:rFonts w:cs="Times New Roman"/>
          <w:i/>
          <w:iCs/>
          <w:szCs w:val="22"/>
        </w:rPr>
      </w:pPr>
    </w:p>
    <w:p w:rsidR="00382B4F" w:rsidRPr="009859C7" w:rsidRDefault="00382B4F" w:rsidP="00382B4F">
      <w:pPr>
        <w:ind w:left="540"/>
        <w:rPr>
          <w:rFonts w:cs="Times New Roman"/>
          <w:i/>
          <w:iCs/>
          <w:szCs w:val="22"/>
        </w:rPr>
      </w:pPr>
      <w:r w:rsidRPr="009859C7">
        <w:rPr>
          <w:rFonts w:cs="Times New Roman"/>
          <w:i/>
          <w:iCs/>
          <w:szCs w:val="22"/>
        </w:rPr>
        <w:t>Consideration transferred</w:t>
      </w:r>
    </w:p>
    <w:p w:rsidR="00382B4F" w:rsidRPr="009859C7" w:rsidRDefault="00382B4F" w:rsidP="00382B4F">
      <w:pPr>
        <w:ind w:left="567"/>
        <w:jc w:val="thaiDistribute"/>
        <w:rPr>
          <w:rFonts w:cs="Times New Roman"/>
          <w:szCs w:val="22"/>
        </w:rPr>
      </w:pPr>
    </w:p>
    <w:tbl>
      <w:tblPr>
        <w:tblW w:w="9289" w:type="dxa"/>
        <w:tblInd w:w="360" w:type="dxa"/>
        <w:tblLayout w:type="fixed"/>
        <w:tblLook w:val="0000" w:firstRow="0" w:lastRow="0" w:firstColumn="0" w:lastColumn="0" w:noHBand="0" w:noVBand="0"/>
      </w:tblPr>
      <w:tblGrid>
        <w:gridCol w:w="7290"/>
        <w:gridCol w:w="1999"/>
      </w:tblGrid>
      <w:tr w:rsidR="00382B4F" w:rsidRPr="009859C7" w:rsidTr="001E1452">
        <w:trPr>
          <w:trHeight w:val="245"/>
          <w:tblHeader/>
        </w:trPr>
        <w:tc>
          <w:tcPr>
            <w:tcW w:w="3924" w:type="pct"/>
          </w:tcPr>
          <w:p w:rsidR="00382B4F" w:rsidRPr="009859C7" w:rsidRDefault="00382B4F" w:rsidP="001E1452">
            <w:pPr>
              <w:pStyle w:val="BodyText"/>
              <w:spacing w:after="0"/>
              <w:ind w:left="75" w:right="-1203"/>
              <w:rPr>
                <w:rFonts w:cs="Times New Roman"/>
                <w:szCs w:val="22"/>
                <w:rtl/>
                <w:cs/>
              </w:rPr>
            </w:pPr>
          </w:p>
        </w:tc>
        <w:tc>
          <w:tcPr>
            <w:tcW w:w="1076" w:type="pct"/>
          </w:tcPr>
          <w:p w:rsidR="00382B4F" w:rsidRPr="009859C7" w:rsidRDefault="00382B4F" w:rsidP="001E1452">
            <w:pPr>
              <w:pStyle w:val="BodyText"/>
              <w:spacing w:after="0"/>
              <w:ind w:left="-114" w:right="-100" w:firstLine="6"/>
              <w:jc w:val="center"/>
              <w:rPr>
                <w:rFonts w:cs="Times New Roman"/>
                <w:b/>
                <w:bCs/>
                <w:sz w:val="30"/>
                <w:szCs w:val="30"/>
              </w:rPr>
            </w:pPr>
            <w:r w:rsidRPr="009859C7">
              <w:rPr>
                <w:rFonts w:cs="Times New Roman"/>
                <w:b/>
                <w:bCs/>
                <w:szCs w:val="22"/>
              </w:rPr>
              <w:t>Recogni</w:t>
            </w:r>
            <w:r w:rsidR="007E7AE4" w:rsidRPr="009859C7">
              <w:rPr>
                <w:rFonts w:cs="Times New Roman"/>
                <w:b/>
                <w:bCs/>
                <w:szCs w:val="22"/>
              </w:rPr>
              <w:t>s</w:t>
            </w:r>
            <w:r w:rsidRPr="009859C7">
              <w:rPr>
                <w:rFonts w:cs="Times New Roman"/>
                <w:b/>
                <w:bCs/>
                <w:szCs w:val="22"/>
              </w:rPr>
              <w:t>ed value</w:t>
            </w:r>
          </w:p>
        </w:tc>
      </w:tr>
      <w:tr w:rsidR="00382B4F" w:rsidRPr="009859C7" w:rsidTr="001E1452">
        <w:trPr>
          <w:trHeight w:val="60"/>
        </w:trPr>
        <w:tc>
          <w:tcPr>
            <w:tcW w:w="3924" w:type="pct"/>
          </w:tcPr>
          <w:p w:rsidR="00382B4F" w:rsidRPr="009859C7" w:rsidRDefault="00382B4F" w:rsidP="001E1452">
            <w:pPr>
              <w:pStyle w:val="BodyText"/>
              <w:spacing w:after="0"/>
              <w:ind w:left="75" w:right="-1203"/>
              <w:rPr>
                <w:rFonts w:cs="Times New Roman"/>
                <w:szCs w:val="22"/>
                <w:rtl/>
                <w:cs/>
              </w:rPr>
            </w:pPr>
          </w:p>
        </w:tc>
        <w:tc>
          <w:tcPr>
            <w:tcW w:w="1076" w:type="pct"/>
          </w:tcPr>
          <w:p w:rsidR="00382B4F" w:rsidRPr="009859C7" w:rsidRDefault="00C11EA9" w:rsidP="001E1452">
            <w:pPr>
              <w:tabs>
                <w:tab w:val="decimal" w:pos="540"/>
                <w:tab w:val="left" w:pos="720"/>
              </w:tabs>
              <w:spacing w:line="330" w:lineRule="exact"/>
              <w:ind w:left="-114" w:firstLine="6"/>
              <w:contextualSpacing/>
              <w:jc w:val="center"/>
              <w:rPr>
                <w:rFonts w:cs="Times New Roman"/>
              </w:rPr>
            </w:pPr>
            <w:r w:rsidRPr="009859C7">
              <w:rPr>
                <w:rFonts w:cs="Times New Roman"/>
                <w:i/>
                <w:iCs/>
                <w:szCs w:val="22"/>
                <w:cs/>
                <w:lang w:bidi="th-TH"/>
              </w:rPr>
              <w:t>(</w:t>
            </w:r>
            <w:r w:rsidR="00382B4F" w:rsidRPr="009859C7">
              <w:rPr>
                <w:rFonts w:cs="Times New Roman"/>
                <w:i/>
                <w:iCs/>
                <w:szCs w:val="22"/>
              </w:rPr>
              <w:t xml:space="preserve">in </w:t>
            </w:r>
            <w:r w:rsidR="00382B4F" w:rsidRPr="009859C7">
              <w:rPr>
                <w:rFonts w:cs="Times New Roman"/>
                <w:i/>
                <w:iCs/>
                <w:szCs w:val="28"/>
                <w:lang w:val="en-US" w:bidi="th-TH"/>
              </w:rPr>
              <w:t>million</w:t>
            </w:r>
            <w:r w:rsidR="00382B4F" w:rsidRPr="009859C7">
              <w:rPr>
                <w:rFonts w:cs="Times New Roman"/>
                <w:i/>
                <w:iCs/>
                <w:szCs w:val="22"/>
              </w:rPr>
              <w:t xml:space="preserve"> Baht</w:t>
            </w:r>
            <w:r w:rsidR="00382B4F" w:rsidRPr="009859C7">
              <w:rPr>
                <w:rFonts w:cs="Times New Roman"/>
                <w:i/>
                <w:iCs/>
                <w:szCs w:val="22"/>
                <w:cs/>
                <w:lang w:bidi="th-TH"/>
              </w:rPr>
              <w:t>)</w:t>
            </w:r>
          </w:p>
        </w:tc>
      </w:tr>
      <w:tr w:rsidR="00382B4F" w:rsidRPr="009859C7" w:rsidTr="001E1452">
        <w:trPr>
          <w:trHeight w:val="182"/>
        </w:trPr>
        <w:tc>
          <w:tcPr>
            <w:tcW w:w="3924" w:type="pct"/>
          </w:tcPr>
          <w:p w:rsidR="00382B4F" w:rsidRPr="009859C7" w:rsidRDefault="00382B4F" w:rsidP="001E1452">
            <w:pPr>
              <w:pStyle w:val="BodyText"/>
              <w:spacing w:after="0"/>
              <w:ind w:left="75" w:right="-1203"/>
              <w:rPr>
                <w:rFonts w:cs="Times New Roman"/>
                <w:sz w:val="30"/>
                <w:szCs w:val="30"/>
                <w:rtl/>
                <w:cs/>
              </w:rPr>
            </w:pPr>
            <w:r w:rsidRPr="009859C7">
              <w:rPr>
                <w:rFonts w:cs="Times New Roman"/>
                <w:szCs w:val="22"/>
              </w:rPr>
              <w:t>Cash</w:t>
            </w:r>
          </w:p>
        </w:tc>
        <w:tc>
          <w:tcPr>
            <w:tcW w:w="1076" w:type="pct"/>
            <w:vAlign w:val="bottom"/>
          </w:tcPr>
          <w:p w:rsidR="00382B4F" w:rsidRPr="009859C7" w:rsidRDefault="00382B4F" w:rsidP="001E1452">
            <w:pPr>
              <w:tabs>
                <w:tab w:val="decimal" w:pos="795"/>
              </w:tabs>
              <w:ind w:left="-114" w:firstLine="6"/>
              <w:jc w:val="center"/>
              <w:rPr>
                <w:rFonts w:cs="Times New Roman"/>
              </w:rPr>
            </w:pPr>
            <w:r w:rsidRPr="009859C7">
              <w:rPr>
                <w:rFonts w:cs="Times New Roman"/>
              </w:rPr>
              <w:t>4,460</w:t>
            </w:r>
          </w:p>
        </w:tc>
      </w:tr>
      <w:tr w:rsidR="00382B4F" w:rsidRPr="009859C7" w:rsidTr="001E1452">
        <w:trPr>
          <w:trHeight w:val="200"/>
        </w:trPr>
        <w:tc>
          <w:tcPr>
            <w:tcW w:w="3924" w:type="pct"/>
          </w:tcPr>
          <w:p w:rsidR="00382B4F" w:rsidRPr="009859C7" w:rsidRDefault="00382B4F" w:rsidP="001E1452">
            <w:pPr>
              <w:pStyle w:val="BodyText"/>
              <w:spacing w:after="0"/>
              <w:ind w:left="75" w:right="-1203"/>
              <w:rPr>
                <w:rFonts w:cs="Times New Roman"/>
                <w:sz w:val="30"/>
                <w:szCs w:val="30"/>
                <w:rtl/>
                <w:cs/>
              </w:rPr>
            </w:pPr>
            <w:r w:rsidRPr="009859C7">
              <w:rPr>
                <w:rFonts w:cs="Times New Roman"/>
                <w:szCs w:val="22"/>
              </w:rPr>
              <w:t>Contingent consideration</w:t>
            </w:r>
          </w:p>
        </w:tc>
        <w:tc>
          <w:tcPr>
            <w:tcW w:w="1076" w:type="pct"/>
            <w:vAlign w:val="bottom"/>
          </w:tcPr>
          <w:p w:rsidR="00382B4F" w:rsidRPr="009859C7" w:rsidRDefault="00382B4F" w:rsidP="001E1452">
            <w:pPr>
              <w:pBdr>
                <w:bottom w:val="single" w:sz="4" w:space="0" w:color="auto"/>
              </w:pBdr>
              <w:tabs>
                <w:tab w:val="decimal" w:pos="795"/>
              </w:tabs>
              <w:ind w:left="-114" w:firstLine="6"/>
              <w:jc w:val="center"/>
              <w:rPr>
                <w:rFonts w:cs="Times New Roman"/>
              </w:rPr>
            </w:pPr>
            <w:r w:rsidRPr="009859C7">
              <w:rPr>
                <w:rFonts w:cs="Times New Roman"/>
              </w:rPr>
              <w:t>897</w:t>
            </w:r>
          </w:p>
        </w:tc>
      </w:tr>
      <w:tr w:rsidR="00382B4F" w:rsidRPr="009859C7" w:rsidTr="001E1452">
        <w:trPr>
          <w:trHeight w:val="80"/>
        </w:trPr>
        <w:tc>
          <w:tcPr>
            <w:tcW w:w="3924" w:type="pct"/>
          </w:tcPr>
          <w:p w:rsidR="00382B4F" w:rsidRPr="009859C7" w:rsidRDefault="00382B4F" w:rsidP="001E1452">
            <w:pPr>
              <w:pStyle w:val="BodyText"/>
              <w:spacing w:after="0"/>
              <w:ind w:left="75" w:right="-1203"/>
              <w:rPr>
                <w:rFonts w:cs="Times New Roman"/>
                <w:b/>
                <w:bCs/>
                <w:sz w:val="30"/>
                <w:szCs w:val="30"/>
                <w:rtl/>
                <w:cs/>
              </w:rPr>
            </w:pPr>
            <w:r w:rsidRPr="009859C7">
              <w:rPr>
                <w:rFonts w:cs="Times New Roman"/>
                <w:b/>
                <w:bCs/>
                <w:szCs w:val="22"/>
              </w:rPr>
              <w:t>Total</w:t>
            </w:r>
          </w:p>
        </w:tc>
        <w:tc>
          <w:tcPr>
            <w:tcW w:w="1076" w:type="pct"/>
            <w:vAlign w:val="bottom"/>
          </w:tcPr>
          <w:p w:rsidR="00382B4F" w:rsidRPr="009859C7" w:rsidRDefault="00382B4F" w:rsidP="001E1452">
            <w:pPr>
              <w:pBdr>
                <w:bottom w:val="double" w:sz="4" w:space="0" w:color="auto"/>
              </w:pBdr>
              <w:tabs>
                <w:tab w:val="decimal" w:pos="795"/>
              </w:tabs>
              <w:ind w:left="-114" w:firstLine="6"/>
              <w:jc w:val="center"/>
              <w:rPr>
                <w:rFonts w:cs="Times New Roman"/>
                <w:b/>
                <w:bCs/>
              </w:rPr>
            </w:pPr>
            <w:r w:rsidRPr="009859C7">
              <w:rPr>
                <w:rFonts w:cs="Times New Roman"/>
                <w:b/>
                <w:bCs/>
              </w:rPr>
              <w:t>5,357</w:t>
            </w:r>
          </w:p>
        </w:tc>
      </w:tr>
    </w:tbl>
    <w:p w:rsidR="00382B4F" w:rsidRPr="009859C7" w:rsidRDefault="00382B4F" w:rsidP="00382B4F">
      <w:pPr>
        <w:ind w:left="567"/>
        <w:jc w:val="thaiDistribute"/>
        <w:rPr>
          <w:rFonts w:cs="Times New Roman"/>
          <w:szCs w:val="22"/>
        </w:rPr>
      </w:pPr>
    </w:p>
    <w:p w:rsidR="001B68B9" w:rsidRPr="009859C7" w:rsidRDefault="00382B4F" w:rsidP="00382B4F">
      <w:pPr>
        <w:ind w:left="540"/>
        <w:jc w:val="thaiDistribute"/>
        <w:rPr>
          <w:rFonts w:cs="Times New Roman"/>
          <w:szCs w:val="22"/>
        </w:rPr>
      </w:pPr>
      <w:r w:rsidRPr="009859C7">
        <w:rPr>
          <w:rFonts w:cs="Times New Roman"/>
          <w:szCs w:val="22"/>
        </w:rPr>
        <w:t xml:space="preserve">In </w:t>
      </w:r>
      <w:r w:rsidRPr="009859C7">
        <w:rPr>
          <w:rFonts w:cs="Times New Roman"/>
          <w:szCs w:val="28"/>
          <w:lang w:val="en-US" w:bidi="th-TH"/>
        </w:rPr>
        <w:t>December</w:t>
      </w:r>
      <w:r w:rsidRPr="009859C7">
        <w:rPr>
          <w:rFonts w:cs="Times New Roman"/>
          <w:szCs w:val="22"/>
        </w:rPr>
        <w:t xml:space="preserve"> 2019, the Group settled the payment of USD 1</w:t>
      </w:r>
      <w:r w:rsidR="008563E2" w:rsidRPr="009859C7">
        <w:rPr>
          <w:rFonts w:cs="Times New Roman"/>
          <w:szCs w:val="22"/>
        </w:rPr>
        <w:t>5</w:t>
      </w:r>
      <w:r w:rsidR="006221B9" w:rsidRPr="009859C7">
        <w:rPr>
          <w:rFonts w:cs="Times New Roman"/>
          <w:szCs w:val="22"/>
        </w:rPr>
        <w:t>0</w:t>
      </w:r>
      <w:r w:rsidRPr="009859C7">
        <w:rPr>
          <w:rFonts w:cs="Times New Roman"/>
          <w:szCs w:val="22"/>
        </w:rPr>
        <w:t xml:space="preserve"> million </w:t>
      </w:r>
      <w:r w:rsidR="007E7AE4" w:rsidRPr="009859C7">
        <w:rPr>
          <w:rFonts w:cs="Times New Roman"/>
          <w:szCs w:val="22"/>
          <w:lang w:bidi="th-TH"/>
        </w:rPr>
        <w:t>(</w:t>
      </w:r>
      <w:r w:rsidR="00BF5607" w:rsidRPr="009859C7">
        <w:rPr>
          <w:rFonts w:cs="Times New Roman"/>
          <w:lang w:bidi="th-TH"/>
        </w:rPr>
        <w:t>equivalent to Baht 4,614 million</w:t>
      </w:r>
      <w:r w:rsidR="00BD041E" w:rsidRPr="009859C7">
        <w:rPr>
          <w:rFonts w:cs="Times New Roman"/>
          <w:szCs w:val="22"/>
          <w:cs/>
          <w:lang w:bidi="th-TH"/>
        </w:rPr>
        <w:t>)</w:t>
      </w:r>
      <w:r w:rsidRPr="009859C7">
        <w:rPr>
          <w:rFonts w:cs="Times New Roman"/>
          <w:szCs w:val="22"/>
          <w:cs/>
          <w:lang w:bidi="th-TH"/>
        </w:rPr>
        <w:t xml:space="preserve">. </w:t>
      </w:r>
      <w:r w:rsidRPr="009859C7">
        <w:rPr>
          <w:rFonts w:cs="Times New Roman"/>
          <w:szCs w:val="22"/>
        </w:rPr>
        <w:t>Subsequently,</w:t>
      </w:r>
      <w:r w:rsidR="001B68B9" w:rsidRPr="009859C7">
        <w:rPr>
          <w:rFonts w:cs="Times New Roman"/>
          <w:szCs w:val="22"/>
          <w:cs/>
          <w:lang w:bidi="th-TH"/>
        </w:rPr>
        <w:t xml:space="preserve"> </w:t>
      </w:r>
      <w:r w:rsidR="00785537" w:rsidRPr="009859C7">
        <w:rPr>
          <w:rFonts w:cs="Times New Roman"/>
          <w:szCs w:val="22"/>
        </w:rPr>
        <w:t>i</w:t>
      </w:r>
      <w:r w:rsidR="00BD041E" w:rsidRPr="009859C7">
        <w:rPr>
          <w:rFonts w:cs="Times New Roman"/>
          <w:szCs w:val="22"/>
        </w:rPr>
        <w:t xml:space="preserve">n January 2020 </w:t>
      </w:r>
      <w:r w:rsidR="001B68B9" w:rsidRPr="009859C7">
        <w:rPr>
          <w:rFonts w:cs="Times New Roman"/>
          <w:szCs w:val="22"/>
        </w:rPr>
        <w:t xml:space="preserve">the Group </w:t>
      </w:r>
      <w:r w:rsidRPr="009859C7">
        <w:rPr>
          <w:rFonts w:cs="Times New Roman"/>
          <w:szCs w:val="22"/>
        </w:rPr>
        <w:t>additional</w:t>
      </w:r>
      <w:r w:rsidR="001B68B9" w:rsidRPr="009859C7">
        <w:rPr>
          <w:rFonts w:cs="Times New Roman"/>
          <w:szCs w:val="22"/>
        </w:rPr>
        <w:t>ly settled the payment of USD 23</w:t>
      </w:r>
      <w:r w:rsidRPr="009859C7">
        <w:rPr>
          <w:rFonts w:cs="Times New Roman"/>
          <w:szCs w:val="22"/>
        </w:rPr>
        <w:t xml:space="preserve"> million </w:t>
      </w:r>
      <w:r w:rsidR="00BD041E" w:rsidRPr="009859C7">
        <w:rPr>
          <w:rFonts w:cs="Times New Roman"/>
          <w:szCs w:val="22"/>
        </w:rPr>
        <w:br/>
      </w:r>
      <w:r w:rsidR="001A3619" w:rsidRPr="009859C7">
        <w:rPr>
          <w:rFonts w:cs="Times New Roman"/>
          <w:szCs w:val="22"/>
          <w:cs/>
          <w:lang w:bidi="th-TH"/>
        </w:rPr>
        <w:t>(</w:t>
      </w:r>
      <w:r w:rsidR="001A3619" w:rsidRPr="009859C7">
        <w:rPr>
          <w:rFonts w:cs="Times New Roman"/>
          <w:lang w:bidi="th-TH"/>
        </w:rPr>
        <w:t>equivalent to Baht 712 million</w:t>
      </w:r>
      <w:r w:rsidR="001A3619" w:rsidRPr="009859C7">
        <w:rPr>
          <w:rFonts w:cs="Times New Roman"/>
          <w:szCs w:val="22"/>
          <w:cs/>
          <w:lang w:bidi="th-TH"/>
        </w:rPr>
        <w:t>)</w:t>
      </w:r>
      <w:r w:rsidR="00BD041E" w:rsidRPr="009859C7">
        <w:rPr>
          <w:rFonts w:cs="Times New Roman"/>
          <w:szCs w:val="22"/>
          <w:cs/>
          <w:lang w:bidi="th-TH"/>
        </w:rPr>
        <w:t>.</w:t>
      </w:r>
      <w:r w:rsidR="001A3619" w:rsidRPr="009859C7">
        <w:rPr>
          <w:rFonts w:cs="Times New Roman"/>
          <w:szCs w:val="22"/>
          <w:cs/>
          <w:lang w:bidi="th-TH"/>
        </w:rPr>
        <w:t xml:space="preserve"> </w:t>
      </w:r>
    </w:p>
    <w:p w:rsidR="004E69B4" w:rsidRPr="009859C7" w:rsidRDefault="004E69B4" w:rsidP="00382B4F">
      <w:pPr>
        <w:ind w:left="540"/>
        <w:jc w:val="thaiDistribute"/>
        <w:rPr>
          <w:rFonts w:cs="Times New Roman"/>
          <w:szCs w:val="22"/>
        </w:rPr>
      </w:pPr>
    </w:p>
    <w:p w:rsidR="00382B4F" w:rsidRPr="009859C7" w:rsidRDefault="00382B4F" w:rsidP="00382B4F">
      <w:pPr>
        <w:ind w:left="540"/>
        <w:jc w:val="thaiDistribute"/>
        <w:rPr>
          <w:rFonts w:cs="Times New Roman"/>
          <w:i/>
          <w:iCs/>
          <w:szCs w:val="22"/>
          <w:lang w:val="en-US"/>
        </w:rPr>
      </w:pPr>
      <w:r w:rsidRPr="009859C7">
        <w:rPr>
          <w:rFonts w:cs="Times New Roman"/>
          <w:i/>
          <w:iCs/>
          <w:szCs w:val="22"/>
        </w:rPr>
        <w:t>Contingent consideration</w:t>
      </w:r>
    </w:p>
    <w:p w:rsidR="00382B4F" w:rsidRPr="009859C7" w:rsidRDefault="00382B4F" w:rsidP="00382B4F">
      <w:pPr>
        <w:ind w:left="567"/>
        <w:jc w:val="thaiDistribute"/>
        <w:rPr>
          <w:rFonts w:cs="Times New Roman"/>
          <w:i/>
          <w:iCs/>
          <w:szCs w:val="22"/>
          <w:lang w:bidi="th-TH"/>
        </w:rPr>
      </w:pPr>
    </w:p>
    <w:p w:rsidR="0031438E" w:rsidRPr="009859C7" w:rsidRDefault="0031438E" w:rsidP="0031438E">
      <w:pPr>
        <w:ind w:left="567"/>
        <w:jc w:val="thaiDistribute"/>
        <w:rPr>
          <w:rFonts w:cs="Times New Roman"/>
          <w:szCs w:val="22"/>
        </w:rPr>
      </w:pPr>
      <w:r w:rsidRPr="009859C7">
        <w:rPr>
          <w:rFonts w:cs="Times New Roman"/>
          <w:szCs w:val="22"/>
        </w:rPr>
        <w:t xml:space="preserve">In January 2020, the Group had entered into new power purchase agreement with Vietnam Electricity for Nam San 3A project, which is considered to be a completion of a contingent consideration at the amount of USD 23 million </w:t>
      </w:r>
      <w:r w:rsidRPr="009859C7">
        <w:rPr>
          <w:rFonts w:cs="Times New Roman"/>
          <w:szCs w:val="22"/>
          <w:cs/>
          <w:lang w:bidi="th-TH"/>
        </w:rPr>
        <w:t>(</w:t>
      </w:r>
      <w:r w:rsidRPr="009859C7">
        <w:rPr>
          <w:rFonts w:cs="Times New Roman"/>
          <w:szCs w:val="22"/>
        </w:rPr>
        <w:t>equivalent to Baht 711 million</w:t>
      </w:r>
      <w:r w:rsidRPr="009859C7">
        <w:rPr>
          <w:rFonts w:cs="Times New Roman"/>
          <w:szCs w:val="22"/>
          <w:cs/>
          <w:lang w:bidi="th-TH"/>
        </w:rPr>
        <w:t>)</w:t>
      </w:r>
      <w:r w:rsidRPr="009859C7">
        <w:rPr>
          <w:rFonts w:cs="Times New Roman"/>
          <w:szCs w:val="22"/>
        </w:rPr>
        <w:t>, resulting in an increase in fair value of the power purchase agreement and a decrease in goodwill from the first assessment in September 2019</w:t>
      </w:r>
      <w:r w:rsidRPr="009859C7">
        <w:rPr>
          <w:rFonts w:cs="Times New Roman"/>
          <w:szCs w:val="22"/>
          <w:cs/>
          <w:lang w:bidi="th-TH"/>
        </w:rPr>
        <w:t>.</w:t>
      </w:r>
    </w:p>
    <w:p w:rsidR="0031438E" w:rsidRPr="009859C7" w:rsidRDefault="0031438E" w:rsidP="0031438E">
      <w:pPr>
        <w:ind w:left="567"/>
        <w:jc w:val="thaiDistribute"/>
        <w:rPr>
          <w:rFonts w:cs="Times New Roman"/>
          <w:szCs w:val="22"/>
        </w:rPr>
      </w:pPr>
    </w:p>
    <w:p w:rsidR="0031438E" w:rsidRPr="009859C7" w:rsidRDefault="0031438E" w:rsidP="0031438E">
      <w:pPr>
        <w:ind w:left="567"/>
        <w:jc w:val="thaiDistribute"/>
        <w:rPr>
          <w:rFonts w:cs="Times New Roman"/>
          <w:szCs w:val="22"/>
        </w:rPr>
      </w:pPr>
      <w:r w:rsidRPr="009859C7">
        <w:rPr>
          <w:rFonts w:cs="Times New Roman"/>
          <w:szCs w:val="22"/>
        </w:rPr>
        <w:t xml:space="preserve">In addition, with reference to the share purchase agreement, the Group has additional contingent consideration to be paid based on stipulated condition at the amount of USD 6 million </w:t>
      </w:r>
      <w:r w:rsidRPr="009859C7">
        <w:rPr>
          <w:rFonts w:cs="Times New Roman"/>
          <w:szCs w:val="22"/>
          <w:cs/>
          <w:lang w:bidi="th-TH"/>
        </w:rPr>
        <w:t>(</w:t>
      </w:r>
      <w:r w:rsidRPr="009859C7">
        <w:rPr>
          <w:rFonts w:cs="Times New Roman"/>
          <w:szCs w:val="22"/>
        </w:rPr>
        <w:t>equivalent to Baht 185 million</w:t>
      </w:r>
      <w:r w:rsidRPr="009859C7">
        <w:rPr>
          <w:rFonts w:cs="Times New Roman"/>
          <w:szCs w:val="22"/>
          <w:cs/>
          <w:lang w:bidi="th-TH"/>
        </w:rPr>
        <w:t>).</w:t>
      </w:r>
    </w:p>
    <w:p w:rsidR="00382B4F" w:rsidRPr="009859C7" w:rsidRDefault="00382B4F" w:rsidP="0031438E">
      <w:pPr>
        <w:ind w:left="540"/>
        <w:jc w:val="thaiDistribute"/>
        <w:rPr>
          <w:rFonts w:cs="Times New Roman"/>
          <w:szCs w:val="28"/>
          <w:lang w:bidi="th-TH"/>
        </w:rPr>
      </w:pPr>
    </w:p>
    <w:p w:rsidR="00382B4F" w:rsidRPr="009859C7" w:rsidRDefault="00382B4F" w:rsidP="00382B4F">
      <w:pPr>
        <w:ind w:left="540"/>
        <w:jc w:val="thaiDistribute"/>
        <w:rPr>
          <w:rFonts w:cs="Times New Roman"/>
          <w:szCs w:val="22"/>
        </w:rPr>
      </w:pPr>
      <w:r w:rsidRPr="009859C7">
        <w:rPr>
          <w:rFonts w:cs="Times New Roman"/>
          <w:i/>
          <w:iCs/>
          <w:szCs w:val="22"/>
        </w:rPr>
        <w:t>Identifiable assets acquired and liabilities assumed</w:t>
      </w:r>
    </w:p>
    <w:p w:rsidR="00382B4F" w:rsidRPr="009859C7" w:rsidRDefault="00382B4F" w:rsidP="00382B4F">
      <w:pPr>
        <w:ind w:left="567"/>
        <w:jc w:val="thaiDistribute"/>
        <w:rPr>
          <w:rFonts w:cs="Times New Roman"/>
          <w:szCs w:val="22"/>
        </w:rPr>
      </w:pP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gridCol w:w="1804"/>
        <w:gridCol w:w="1804"/>
        <w:gridCol w:w="1805"/>
      </w:tblGrid>
      <w:tr w:rsidR="00382B4F" w:rsidRPr="009859C7" w:rsidTr="001E1452">
        <w:tc>
          <w:tcPr>
            <w:tcW w:w="4217" w:type="dxa"/>
          </w:tcPr>
          <w:p w:rsidR="00382B4F" w:rsidRPr="009859C7" w:rsidRDefault="00382B4F" w:rsidP="001E1452">
            <w:pPr>
              <w:ind w:left="72" w:right="-295"/>
              <w:jc w:val="thaiDistribute"/>
              <w:rPr>
                <w:rFonts w:cs="Times New Roman"/>
                <w:i/>
                <w:iCs/>
              </w:rPr>
            </w:pPr>
          </w:p>
        </w:tc>
        <w:tc>
          <w:tcPr>
            <w:tcW w:w="1804" w:type="dxa"/>
          </w:tcPr>
          <w:p w:rsidR="00382B4F" w:rsidRPr="009859C7" w:rsidRDefault="00382B4F" w:rsidP="001E1452">
            <w:pPr>
              <w:ind w:right="-295"/>
              <w:jc w:val="center"/>
              <w:rPr>
                <w:rFonts w:cs="Times New Roman"/>
                <w:i/>
                <w:iCs/>
                <w:rtl/>
                <w:cs/>
              </w:rPr>
            </w:pPr>
            <w:r w:rsidRPr="009859C7">
              <w:rPr>
                <w:rFonts w:cs="Times New Roman"/>
                <w:szCs w:val="22"/>
              </w:rPr>
              <w:t>Book value</w:t>
            </w:r>
          </w:p>
        </w:tc>
        <w:tc>
          <w:tcPr>
            <w:tcW w:w="1804" w:type="dxa"/>
          </w:tcPr>
          <w:p w:rsidR="00382B4F" w:rsidRPr="009859C7" w:rsidRDefault="00382B4F" w:rsidP="001E1452">
            <w:pPr>
              <w:ind w:right="-295" w:firstLine="255"/>
              <w:jc w:val="thaiDistribute"/>
              <w:rPr>
                <w:rFonts w:cs="Times New Roman"/>
                <w:i/>
                <w:iCs/>
              </w:rPr>
            </w:pPr>
            <w:r w:rsidRPr="009859C7">
              <w:rPr>
                <w:rFonts w:cs="Times New Roman"/>
                <w:szCs w:val="22"/>
              </w:rPr>
              <w:t>Adjustment</w:t>
            </w:r>
          </w:p>
        </w:tc>
        <w:tc>
          <w:tcPr>
            <w:tcW w:w="1805" w:type="dxa"/>
          </w:tcPr>
          <w:p w:rsidR="00382B4F" w:rsidRPr="009859C7" w:rsidRDefault="00382B4F" w:rsidP="001E1452">
            <w:pPr>
              <w:ind w:left="-280" w:right="-295"/>
              <w:jc w:val="center"/>
              <w:rPr>
                <w:rFonts w:cs="Times New Roman"/>
                <w:i/>
                <w:iCs/>
              </w:rPr>
            </w:pPr>
            <w:r w:rsidRPr="009859C7">
              <w:rPr>
                <w:rFonts w:cs="Times New Roman"/>
                <w:szCs w:val="22"/>
              </w:rPr>
              <w:t>Recognized value</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p>
        </w:tc>
        <w:tc>
          <w:tcPr>
            <w:tcW w:w="5413" w:type="dxa"/>
            <w:gridSpan w:val="3"/>
          </w:tcPr>
          <w:p w:rsidR="00382B4F" w:rsidRPr="009859C7" w:rsidRDefault="00C11EA9" w:rsidP="001E1452">
            <w:pPr>
              <w:ind w:right="-295"/>
              <w:jc w:val="center"/>
              <w:rPr>
                <w:rFonts w:cs="Times New Roman"/>
                <w:i/>
                <w:iCs/>
              </w:rPr>
            </w:pPr>
            <w:r w:rsidRPr="009859C7">
              <w:rPr>
                <w:rFonts w:cs="Times New Roman"/>
                <w:i/>
                <w:iCs/>
                <w:szCs w:val="22"/>
                <w:cs/>
                <w:lang w:bidi="th-TH"/>
              </w:rPr>
              <w:t>(</w:t>
            </w:r>
            <w:r w:rsidR="00382B4F" w:rsidRPr="009859C7">
              <w:rPr>
                <w:rFonts w:cs="Times New Roman"/>
                <w:i/>
                <w:iCs/>
                <w:szCs w:val="22"/>
              </w:rPr>
              <w:t>in million Baht</w:t>
            </w:r>
            <w:r w:rsidR="00382B4F" w:rsidRPr="009859C7">
              <w:rPr>
                <w:rFonts w:cs="Times New Roman"/>
                <w:i/>
                <w:iCs/>
                <w:szCs w:val="22"/>
                <w:cs/>
                <w:lang w:bidi="th-TH"/>
              </w:rPr>
              <w:t>)</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szCs w:val="22"/>
              </w:rPr>
              <w:t>Cash and cash equivalents</w:t>
            </w:r>
          </w:p>
        </w:tc>
        <w:tc>
          <w:tcPr>
            <w:tcW w:w="1804" w:type="dxa"/>
            <w:vAlign w:val="bottom"/>
          </w:tcPr>
          <w:p w:rsidR="00382B4F" w:rsidRPr="009859C7" w:rsidRDefault="00382B4F" w:rsidP="001E1452">
            <w:pPr>
              <w:tabs>
                <w:tab w:val="left" w:pos="1350"/>
              </w:tabs>
              <w:ind w:right="-834" w:firstLine="1260"/>
              <w:rPr>
                <w:rFonts w:cs="Times New Roman"/>
                <w:i/>
                <w:iCs/>
              </w:rPr>
            </w:pPr>
            <w:r w:rsidRPr="009859C7">
              <w:rPr>
                <w:rFonts w:cs="Times New Roman"/>
              </w:rPr>
              <w:t>1</w:t>
            </w:r>
          </w:p>
        </w:tc>
        <w:tc>
          <w:tcPr>
            <w:tcW w:w="1804" w:type="dxa"/>
          </w:tcPr>
          <w:p w:rsidR="00382B4F" w:rsidRPr="009859C7" w:rsidRDefault="00382B4F" w:rsidP="001E1452">
            <w:pPr>
              <w:ind w:right="-1104" w:firstLine="1248"/>
              <w:rPr>
                <w:rFonts w:cs="Times New Roman"/>
                <w:i/>
                <w:iCs/>
              </w:rPr>
            </w:pPr>
            <w:r w:rsidRPr="009859C7">
              <w:rPr>
                <w:rFonts w:cs="Times New Roman"/>
                <w:szCs w:val="22"/>
                <w:cs/>
                <w:lang w:bidi="th-TH"/>
              </w:rPr>
              <w:t>-</w:t>
            </w:r>
          </w:p>
        </w:tc>
        <w:tc>
          <w:tcPr>
            <w:tcW w:w="1805" w:type="dxa"/>
            <w:vAlign w:val="bottom"/>
          </w:tcPr>
          <w:p w:rsidR="00382B4F" w:rsidRPr="009859C7" w:rsidRDefault="00382B4F" w:rsidP="001E1452">
            <w:pPr>
              <w:ind w:right="-1002" w:firstLine="1158"/>
              <w:jc w:val="both"/>
              <w:rPr>
                <w:rFonts w:cs="Times New Roman"/>
                <w:i/>
                <w:iCs/>
              </w:rPr>
            </w:pPr>
            <w:r w:rsidRPr="009859C7">
              <w:rPr>
                <w:rFonts w:cs="Times New Roman"/>
              </w:rPr>
              <w:t>1</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szCs w:val="22"/>
              </w:rPr>
              <w:t>Trade accounts receivable</w:t>
            </w:r>
          </w:p>
        </w:tc>
        <w:tc>
          <w:tcPr>
            <w:tcW w:w="1804" w:type="dxa"/>
            <w:vAlign w:val="bottom"/>
          </w:tcPr>
          <w:p w:rsidR="00382B4F" w:rsidRPr="009859C7" w:rsidRDefault="00382B4F" w:rsidP="001E1452">
            <w:pPr>
              <w:ind w:right="-3174" w:firstLine="1170"/>
              <w:rPr>
                <w:rFonts w:cs="Times New Roman"/>
                <w:i/>
                <w:iCs/>
              </w:rPr>
            </w:pPr>
            <w:r w:rsidRPr="009859C7">
              <w:rPr>
                <w:rFonts w:cs="Times New Roman"/>
              </w:rPr>
              <w:t>69</w:t>
            </w:r>
          </w:p>
        </w:tc>
        <w:tc>
          <w:tcPr>
            <w:tcW w:w="1804" w:type="dxa"/>
          </w:tcPr>
          <w:p w:rsidR="00382B4F" w:rsidRPr="009859C7" w:rsidRDefault="00382B4F" w:rsidP="001E1452">
            <w:pPr>
              <w:tabs>
                <w:tab w:val="left" w:pos="1338"/>
              </w:tabs>
              <w:ind w:right="-1014" w:firstLine="1248"/>
              <w:rPr>
                <w:rFonts w:cs="Times New Roman"/>
                <w:i/>
                <w:iCs/>
              </w:rPr>
            </w:pPr>
            <w:r w:rsidRPr="009859C7">
              <w:rPr>
                <w:rFonts w:cs="Times New Roman"/>
                <w:szCs w:val="22"/>
                <w:cs/>
                <w:lang w:bidi="th-TH"/>
              </w:rPr>
              <w:t>-</w:t>
            </w:r>
          </w:p>
        </w:tc>
        <w:tc>
          <w:tcPr>
            <w:tcW w:w="1805" w:type="dxa"/>
            <w:vAlign w:val="bottom"/>
          </w:tcPr>
          <w:p w:rsidR="00382B4F" w:rsidRPr="009859C7" w:rsidRDefault="00382B4F" w:rsidP="001E1452">
            <w:pPr>
              <w:ind w:right="-295" w:firstLine="1068"/>
              <w:jc w:val="both"/>
              <w:rPr>
                <w:rFonts w:cs="Times New Roman"/>
                <w:i/>
                <w:iCs/>
              </w:rPr>
            </w:pPr>
            <w:r w:rsidRPr="009859C7">
              <w:rPr>
                <w:rFonts w:cs="Times New Roman"/>
              </w:rPr>
              <w:t>69</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szCs w:val="22"/>
              </w:rPr>
              <w:t>Property, plant and equipment</w:t>
            </w:r>
          </w:p>
        </w:tc>
        <w:tc>
          <w:tcPr>
            <w:tcW w:w="1804" w:type="dxa"/>
            <w:vAlign w:val="bottom"/>
          </w:tcPr>
          <w:p w:rsidR="00382B4F" w:rsidRPr="009859C7" w:rsidRDefault="00382B4F" w:rsidP="001E1452">
            <w:pPr>
              <w:ind w:right="-2544" w:firstLine="1260"/>
              <w:rPr>
                <w:rFonts w:cs="Times New Roman"/>
                <w:i/>
                <w:iCs/>
              </w:rPr>
            </w:pPr>
            <w:r w:rsidRPr="009859C7">
              <w:rPr>
                <w:rFonts w:cs="Times New Roman"/>
              </w:rPr>
              <w:t>9</w:t>
            </w:r>
          </w:p>
        </w:tc>
        <w:tc>
          <w:tcPr>
            <w:tcW w:w="1804" w:type="dxa"/>
          </w:tcPr>
          <w:p w:rsidR="00382B4F" w:rsidRPr="009859C7" w:rsidRDefault="00382B4F" w:rsidP="001E1452">
            <w:pPr>
              <w:ind w:right="-1104" w:firstLine="1248"/>
              <w:rPr>
                <w:rFonts w:cs="Times New Roman"/>
                <w:i/>
                <w:iCs/>
              </w:rPr>
            </w:pPr>
            <w:r w:rsidRPr="009859C7">
              <w:rPr>
                <w:rFonts w:cs="Times New Roman"/>
                <w:szCs w:val="22"/>
                <w:cs/>
                <w:lang w:bidi="th-TH"/>
              </w:rPr>
              <w:t>-</w:t>
            </w:r>
          </w:p>
        </w:tc>
        <w:tc>
          <w:tcPr>
            <w:tcW w:w="1805" w:type="dxa"/>
            <w:vAlign w:val="bottom"/>
          </w:tcPr>
          <w:p w:rsidR="00382B4F" w:rsidRPr="009859C7" w:rsidRDefault="00382B4F" w:rsidP="001E1452">
            <w:pPr>
              <w:ind w:right="-642" w:firstLine="1158"/>
              <w:jc w:val="both"/>
              <w:rPr>
                <w:rFonts w:cs="Times New Roman"/>
                <w:i/>
                <w:iCs/>
              </w:rPr>
            </w:pPr>
            <w:r w:rsidRPr="009859C7">
              <w:rPr>
                <w:rFonts w:cs="Times New Roman"/>
              </w:rPr>
              <w:t>9</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szCs w:val="22"/>
              </w:rPr>
              <w:t>Intangible asset</w:t>
            </w:r>
          </w:p>
        </w:tc>
        <w:tc>
          <w:tcPr>
            <w:tcW w:w="1804" w:type="dxa"/>
            <w:vAlign w:val="bottom"/>
          </w:tcPr>
          <w:p w:rsidR="00382B4F" w:rsidRPr="009859C7" w:rsidRDefault="00382B4F" w:rsidP="001E1452">
            <w:pPr>
              <w:tabs>
                <w:tab w:val="left" w:pos="1350"/>
              </w:tabs>
              <w:ind w:right="-295" w:firstLine="900"/>
              <w:rPr>
                <w:rFonts w:cs="Times New Roman"/>
                <w:i/>
                <w:iCs/>
              </w:rPr>
            </w:pPr>
            <w:r w:rsidRPr="009859C7">
              <w:rPr>
                <w:rFonts w:cs="Times New Roman"/>
              </w:rPr>
              <w:t>3,130</w:t>
            </w:r>
          </w:p>
        </w:tc>
        <w:tc>
          <w:tcPr>
            <w:tcW w:w="1804" w:type="dxa"/>
          </w:tcPr>
          <w:p w:rsidR="00382B4F" w:rsidRPr="009859C7" w:rsidRDefault="00785537" w:rsidP="00785537">
            <w:pPr>
              <w:tabs>
                <w:tab w:val="left" w:pos="1350"/>
              </w:tabs>
              <w:ind w:right="-295" w:firstLine="900"/>
              <w:rPr>
                <w:rFonts w:cs="Times New Roman"/>
              </w:rPr>
            </w:pPr>
            <w:r w:rsidRPr="009859C7">
              <w:rPr>
                <w:rFonts w:cs="Times New Roman"/>
              </w:rPr>
              <w:t>2,067</w:t>
            </w:r>
          </w:p>
        </w:tc>
        <w:tc>
          <w:tcPr>
            <w:tcW w:w="1805" w:type="dxa"/>
            <w:vAlign w:val="bottom"/>
          </w:tcPr>
          <w:p w:rsidR="00382B4F" w:rsidRPr="009859C7" w:rsidRDefault="001B68B9" w:rsidP="001E1452">
            <w:pPr>
              <w:tabs>
                <w:tab w:val="left" w:pos="1248"/>
              </w:tabs>
              <w:ind w:right="-295" w:firstLine="798"/>
              <w:jc w:val="both"/>
              <w:rPr>
                <w:rFonts w:cs="Times New Roman"/>
                <w:i/>
                <w:iCs/>
              </w:rPr>
            </w:pPr>
            <w:r w:rsidRPr="009859C7">
              <w:rPr>
                <w:rFonts w:cs="Times New Roman"/>
              </w:rPr>
              <w:t>5,</w:t>
            </w:r>
            <w:r w:rsidR="00785537" w:rsidRPr="009859C7">
              <w:rPr>
                <w:rFonts w:cs="Times New Roman"/>
              </w:rPr>
              <w:t>197</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szCs w:val="22"/>
              </w:rPr>
              <w:t>Other payables</w:t>
            </w:r>
          </w:p>
        </w:tc>
        <w:tc>
          <w:tcPr>
            <w:tcW w:w="1804" w:type="dxa"/>
            <w:vAlign w:val="bottom"/>
          </w:tcPr>
          <w:p w:rsidR="00382B4F" w:rsidRPr="009859C7" w:rsidRDefault="00C11EA9" w:rsidP="001E1452">
            <w:pPr>
              <w:tabs>
                <w:tab w:val="left" w:pos="1350"/>
              </w:tabs>
              <w:ind w:right="-1824" w:firstLine="1080"/>
              <w:rPr>
                <w:rFonts w:cs="Times New Roman"/>
                <w:i/>
                <w:iCs/>
              </w:rPr>
            </w:pPr>
            <w:r w:rsidRPr="009859C7">
              <w:rPr>
                <w:rFonts w:cs="Times New Roman"/>
                <w:szCs w:val="22"/>
                <w:cs/>
                <w:lang w:bidi="th-TH"/>
              </w:rPr>
              <w:t>(</w:t>
            </w:r>
            <w:r w:rsidR="00382B4F" w:rsidRPr="009859C7">
              <w:rPr>
                <w:rFonts w:cs="Times New Roman"/>
              </w:rPr>
              <w:t>64</w:t>
            </w:r>
            <w:r w:rsidR="00382B4F" w:rsidRPr="009859C7">
              <w:rPr>
                <w:rFonts w:cs="Times New Roman"/>
                <w:szCs w:val="22"/>
                <w:cs/>
                <w:lang w:bidi="th-TH"/>
              </w:rPr>
              <w:t>)</w:t>
            </w:r>
          </w:p>
        </w:tc>
        <w:tc>
          <w:tcPr>
            <w:tcW w:w="1804" w:type="dxa"/>
          </w:tcPr>
          <w:p w:rsidR="00382B4F" w:rsidRPr="009859C7" w:rsidRDefault="00382B4F" w:rsidP="001E1452">
            <w:pPr>
              <w:ind w:right="-654" w:firstLine="1248"/>
              <w:rPr>
                <w:rFonts w:cs="Times New Roman"/>
                <w:i/>
                <w:iCs/>
              </w:rPr>
            </w:pPr>
            <w:r w:rsidRPr="009859C7">
              <w:rPr>
                <w:rFonts w:cs="Times New Roman"/>
                <w:szCs w:val="22"/>
                <w:cs/>
                <w:lang w:bidi="th-TH"/>
              </w:rPr>
              <w:t>-</w:t>
            </w:r>
          </w:p>
        </w:tc>
        <w:tc>
          <w:tcPr>
            <w:tcW w:w="1805" w:type="dxa"/>
            <w:vAlign w:val="bottom"/>
          </w:tcPr>
          <w:p w:rsidR="00382B4F" w:rsidRPr="009859C7" w:rsidRDefault="00C11EA9" w:rsidP="001E1452">
            <w:pPr>
              <w:ind w:right="-295" w:firstLine="978"/>
              <w:jc w:val="both"/>
              <w:rPr>
                <w:rFonts w:cs="Times New Roman"/>
                <w:i/>
                <w:iCs/>
              </w:rPr>
            </w:pPr>
            <w:r w:rsidRPr="009859C7">
              <w:rPr>
                <w:rFonts w:cs="Times New Roman"/>
                <w:szCs w:val="22"/>
                <w:cs/>
                <w:lang w:bidi="th-TH"/>
              </w:rPr>
              <w:t>(</w:t>
            </w:r>
            <w:r w:rsidR="00382B4F" w:rsidRPr="009859C7">
              <w:rPr>
                <w:rFonts w:cs="Times New Roman"/>
              </w:rPr>
              <w:t>64</w:t>
            </w:r>
            <w:r w:rsidR="00382B4F" w:rsidRPr="009859C7">
              <w:rPr>
                <w:rFonts w:cs="Times New Roman"/>
                <w:szCs w:val="22"/>
                <w:cs/>
                <w:lang w:bidi="th-TH"/>
              </w:rPr>
              <w:t>)</w:t>
            </w:r>
          </w:p>
        </w:tc>
      </w:tr>
      <w:tr w:rsidR="00382B4F" w:rsidRPr="009859C7" w:rsidTr="001E1452">
        <w:tc>
          <w:tcPr>
            <w:tcW w:w="4217" w:type="dxa"/>
          </w:tcPr>
          <w:p w:rsidR="00382B4F" w:rsidRPr="009859C7" w:rsidRDefault="00382B4F" w:rsidP="001E1452">
            <w:pPr>
              <w:ind w:left="72" w:right="-295"/>
              <w:rPr>
                <w:rFonts w:cs="Times New Roman"/>
                <w:i/>
                <w:iCs/>
              </w:rPr>
            </w:pPr>
            <w:r w:rsidRPr="009859C7">
              <w:rPr>
                <w:rFonts w:cs="Times New Roman"/>
                <w:szCs w:val="22"/>
              </w:rPr>
              <w:t>Long</w:t>
            </w:r>
            <w:r w:rsidRPr="009859C7">
              <w:rPr>
                <w:rFonts w:cs="Times New Roman"/>
                <w:szCs w:val="22"/>
                <w:cs/>
                <w:lang w:bidi="th-TH"/>
              </w:rPr>
              <w:t>-</w:t>
            </w:r>
            <w:r w:rsidRPr="009859C7">
              <w:rPr>
                <w:rFonts w:cs="Times New Roman"/>
                <w:szCs w:val="22"/>
              </w:rPr>
              <w:t>term loan from</w:t>
            </w:r>
            <w:r w:rsidRPr="009859C7">
              <w:rPr>
                <w:rFonts w:cs="Times New Roman"/>
                <w:szCs w:val="22"/>
                <w:rtl/>
                <w:cs/>
                <w:lang w:bidi="th-TH"/>
              </w:rPr>
              <w:t xml:space="preserve"> </w:t>
            </w:r>
            <w:r w:rsidRPr="009859C7">
              <w:rPr>
                <w:rFonts w:cs="Times New Roman"/>
                <w:szCs w:val="22"/>
              </w:rPr>
              <w:t>Phongsubthavy group</w:t>
            </w:r>
          </w:p>
        </w:tc>
        <w:tc>
          <w:tcPr>
            <w:tcW w:w="1804" w:type="dxa"/>
            <w:vAlign w:val="bottom"/>
          </w:tcPr>
          <w:p w:rsidR="00382B4F" w:rsidRPr="009859C7" w:rsidRDefault="00C11EA9" w:rsidP="001E1452">
            <w:pPr>
              <w:ind w:right="-1104" w:firstLine="810"/>
              <w:jc w:val="thaiDistribute"/>
              <w:rPr>
                <w:rFonts w:cs="Times New Roman"/>
                <w:i/>
                <w:iCs/>
              </w:rPr>
            </w:pPr>
            <w:r w:rsidRPr="009859C7">
              <w:rPr>
                <w:rFonts w:cs="Times New Roman"/>
                <w:szCs w:val="22"/>
                <w:cs/>
                <w:lang w:bidi="th-TH"/>
              </w:rPr>
              <w:t>(</w:t>
            </w:r>
            <w:r w:rsidR="00382B4F" w:rsidRPr="009859C7">
              <w:rPr>
                <w:rFonts w:cs="Times New Roman"/>
              </w:rPr>
              <w:t>2,400</w:t>
            </w:r>
            <w:r w:rsidR="00382B4F" w:rsidRPr="009859C7">
              <w:rPr>
                <w:rFonts w:cs="Times New Roman"/>
                <w:szCs w:val="22"/>
                <w:cs/>
                <w:lang w:bidi="th-TH"/>
              </w:rPr>
              <w:t>)</w:t>
            </w:r>
          </w:p>
        </w:tc>
        <w:tc>
          <w:tcPr>
            <w:tcW w:w="1804" w:type="dxa"/>
          </w:tcPr>
          <w:p w:rsidR="00382B4F" w:rsidRPr="009859C7" w:rsidRDefault="00382B4F" w:rsidP="001E1452">
            <w:pPr>
              <w:ind w:right="-1734" w:firstLine="1248"/>
              <w:jc w:val="thaiDistribute"/>
              <w:rPr>
                <w:rFonts w:cs="Times New Roman"/>
                <w:i/>
                <w:iCs/>
              </w:rPr>
            </w:pPr>
            <w:r w:rsidRPr="009859C7">
              <w:rPr>
                <w:rFonts w:cs="Times New Roman"/>
                <w:szCs w:val="22"/>
                <w:cs/>
                <w:lang w:bidi="th-TH"/>
              </w:rPr>
              <w:t>-</w:t>
            </w:r>
          </w:p>
        </w:tc>
        <w:tc>
          <w:tcPr>
            <w:tcW w:w="1805" w:type="dxa"/>
            <w:vAlign w:val="bottom"/>
          </w:tcPr>
          <w:p w:rsidR="00382B4F" w:rsidRPr="009859C7" w:rsidRDefault="00382B4F" w:rsidP="001E1452">
            <w:pPr>
              <w:tabs>
                <w:tab w:val="left" w:pos="1248"/>
              </w:tabs>
              <w:ind w:right="-295" w:firstLine="708"/>
              <w:jc w:val="both"/>
              <w:rPr>
                <w:rFonts w:cs="Times New Roman"/>
                <w:i/>
                <w:iCs/>
              </w:rPr>
            </w:pPr>
            <w:r w:rsidRPr="009859C7">
              <w:rPr>
                <w:rFonts w:cs="Times New Roman"/>
                <w:szCs w:val="22"/>
                <w:cs/>
                <w:lang w:bidi="th-TH"/>
              </w:rPr>
              <w:t xml:space="preserve"> </w:t>
            </w:r>
            <w:r w:rsidR="00C11EA9" w:rsidRPr="009859C7">
              <w:rPr>
                <w:rFonts w:cs="Times New Roman"/>
                <w:szCs w:val="22"/>
                <w:cs/>
                <w:lang w:bidi="th-TH"/>
              </w:rPr>
              <w:t>(</w:t>
            </w:r>
            <w:r w:rsidRPr="009859C7">
              <w:rPr>
                <w:rFonts w:cs="Times New Roman"/>
              </w:rPr>
              <w:t>2,400</w:t>
            </w:r>
            <w:r w:rsidRPr="009859C7">
              <w:rPr>
                <w:rFonts w:cs="Times New Roman"/>
                <w:szCs w:val="22"/>
                <w:cs/>
                <w:lang w:bidi="th-TH"/>
              </w:rPr>
              <w:t>)</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szCs w:val="22"/>
              </w:rPr>
              <w:t>Deferred tax liabilities</w:t>
            </w:r>
          </w:p>
        </w:tc>
        <w:tc>
          <w:tcPr>
            <w:tcW w:w="1804" w:type="dxa"/>
            <w:vAlign w:val="bottom"/>
          </w:tcPr>
          <w:p w:rsidR="00382B4F" w:rsidRPr="009859C7" w:rsidRDefault="00382B4F" w:rsidP="001E1452">
            <w:pPr>
              <w:pBdr>
                <w:bottom w:val="single" w:sz="4" w:space="0" w:color="auto"/>
              </w:pBdr>
              <w:ind w:right="-1554" w:firstLine="1260"/>
              <w:jc w:val="thaiDistribute"/>
              <w:rPr>
                <w:rFonts w:cs="Times New Roman"/>
                <w:i/>
                <w:iCs/>
              </w:rPr>
            </w:pPr>
            <w:r w:rsidRPr="009859C7">
              <w:rPr>
                <w:rFonts w:cs="Times New Roman"/>
                <w:szCs w:val="22"/>
                <w:cs/>
                <w:lang w:bidi="th-TH"/>
              </w:rPr>
              <w:t>-</w:t>
            </w:r>
          </w:p>
        </w:tc>
        <w:tc>
          <w:tcPr>
            <w:tcW w:w="1804" w:type="dxa"/>
          </w:tcPr>
          <w:p w:rsidR="00382B4F" w:rsidRPr="009859C7" w:rsidRDefault="00C11EA9" w:rsidP="001E1452">
            <w:pPr>
              <w:pBdr>
                <w:bottom w:val="single" w:sz="4" w:space="0" w:color="auto"/>
              </w:pBdr>
              <w:tabs>
                <w:tab w:val="left" w:pos="1338"/>
              </w:tabs>
              <w:ind w:right="-924" w:firstLine="978"/>
              <w:jc w:val="thaiDistribute"/>
              <w:rPr>
                <w:rFonts w:cs="Times New Roman"/>
                <w:i/>
                <w:iCs/>
              </w:rPr>
            </w:pPr>
            <w:r w:rsidRPr="009859C7">
              <w:rPr>
                <w:rFonts w:cs="Times New Roman"/>
                <w:szCs w:val="22"/>
                <w:cs/>
                <w:lang w:bidi="th-TH"/>
              </w:rPr>
              <w:t>(</w:t>
            </w:r>
            <w:r w:rsidR="001B68B9" w:rsidRPr="009859C7">
              <w:rPr>
                <w:rFonts w:cs="Times New Roman"/>
              </w:rPr>
              <w:t>1</w:t>
            </w:r>
            <w:r w:rsidR="00785537" w:rsidRPr="009859C7">
              <w:rPr>
                <w:rFonts w:cs="Times New Roman"/>
              </w:rPr>
              <w:t>79</w:t>
            </w:r>
            <w:r w:rsidR="00382B4F" w:rsidRPr="009859C7">
              <w:rPr>
                <w:rFonts w:cs="Times New Roman"/>
                <w:szCs w:val="22"/>
                <w:cs/>
                <w:lang w:bidi="th-TH"/>
              </w:rPr>
              <w:t>)</w:t>
            </w:r>
          </w:p>
        </w:tc>
        <w:tc>
          <w:tcPr>
            <w:tcW w:w="1805" w:type="dxa"/>
            <w:vAlign w:val="bottom"/>
          </w:tcPr>
          <w:p w:rsidR="00382B4F" w:rsidRPr="009859C7" w:rsidRDefault="00C11EA9" w:rsidP="001E1452">
            <w:pPr>
              <w:pBdr>
                <w:bottom w:val="single" w:sz="4" w:space="0" w:color="auto"/>
              </w:pBdr>
              <w:tabs>
                <w:tab w:val="left" w:pos="1248"/>
              </w:tabs>
              <w:ind w:right="-295" w:firstLine="888"/>
              <w:jc w:val="both"/>
              <w:rPr>
                <w:rFonts w:cs="Times New Roman"/>
                <w:i/>
                <w:iCs/>
              </w:rPr>
            </w:pPr>
            <w:r w:rsidRPr="009859C7">
              <w:rPr>
                <w:rFonts w:cs="Times New Roman"/>
                <w:szCs w:val="22"/>
                <w:cs/>
                <w:lang w:bidi="th-TH"/>
              </w:rPr>
              <w:t>(</w:t>
            </w:r>
            <w:r w:rsidR="001B68B9" w:rsidRPr="009859C7">
              <w:rPr>
                <w:rFonts w:cs="Times New Roman"/>
              </w:rPr>
              <w:t>1</w:t>
            </w:r>
            <w:r w:rsidR="00785537" w:rsidRPr="009859C7">
              <w:rPr>
                <w:rFonts w:cs="Times New Roman"/>
              </w:rPr>
              <w:t>79</w:t>
            </w:r>
            <w:r w:rsidR="00382B4F" w:rsidRPr="009859C7">
              <w:rPr>
                <w:rFonts w:cs="Times New Roman"/>
                <w:szCs w:val="22"/>
                <w:cs/>
                <w:lang w:bidi="th-TH"/>
              </w:rPr>
              <w:t>)</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b/>
                <w:bCs/>
                <w:szCs w:val="22"/>
              </w:rPr>
              <w:t>Total identifiable assets and liabilities</w:t>
            </w:r>
          </w:p>
        </w:tc>
        <w:tc>
          <w:tcPr>
            <w:tcW w:w="1804" w:type="dxa"/>
            <w:vAlign w:val="bottom"/>
          </w:tcPr>
          <w:p w:rsidR="00382B4F" w:rsidRPr="009859C7" w:rsidRDefault="00382B4F" w:rsidP="001E1452">
            <w:pPr>
              <w:tabs>
                <w:tab w:val="left" w:pos="1350"/>
              </w:tabs>
              <w:ind w:right="-295" w:firstLine="1071"/>
              <w:jc w:val="thaiDistribute"/>
              <w:rPr>
                <w:rFonts w:cs="Times New Roman"/>
                <w:i/>
                <w:iCs/>
              </w:rPr>
            </w:pPr>
            <w:r w:rsidRPr="009859C7">
              <w:rPr>
                <w:rFonts w:cs="Times New Roman"/>
                <w:b/>
                <w:bCs/>
              </w:rPr>
              <w:t>745</w:t>
            </w:r>
          </w:p>
        </w:tc>
        <w:tc>
          <w:tcPr>
            <w:tcW w:w="1804" w:type="dxa"/>
          </w:tcPr>
          <w:p w:rsidR="00382B4F" w:rsidRPr="009859C7" w:rsidRDefault="00382B4F" w:rsidP="001E1452">
            <w:pPr>
              <w:pBdr>
                <w:bottom w:val="single" w:sz="4" w:space="1" w:color="auto"/>
              </w:pBdr>
              <w:tabs>
                <w:tab w:val="left" w:pos="1338"/>
              </w:tabs>
              <w:ind w:right="-924" w:firstLine="888"/>
              <w:jc w:val="thaiDistribute"/>
              <w:rPr>
                <w:rFonts w:cs="Times New Roman"/>
                <w:i/>
                <w:iCs/>
              </w:rPr>
            </w:pPr>
            <w:r w:rsidRPr="009859C7">
              <w:rPr>
                <w:rFonts w:cs="Times New Roman"/>
                <w:b/>
                <w:bCs/>
              </w:rPr>
              <w:t>1,</w:t>
            </w:r>
            <w:r w:rsidR="00785537" w:rsidRPr="009859C7">
              <w:rPr>
                <w:rFonts w:cs="Times New Roman"/>
                <w:b/>
                <w:bCs/>
              </w:rPr>
              <w:t>888</w:t>
            </w:r>
          </w:p>
        </w:tc>
        <w:tc>
          <w:tcPr>
            <w:tcW w:w="1805" w:type="dxa"/>
            <w:vAlign w:val="bottom"/>
          </w:tcPr>
          <w:p w:rsidR="00382B4F" w:rsidRPr="009859C7" w:rsidRDefault="001B68B9" w:rsidP="001B68B9">
            <w:pPr>
              <w:tabs>
                <w:tab w:val="left" w:pos="1248"/>
              </w:tabs>
              <w:ind w:right="-295" w:firstLine="798"/>
              <w:jc w:val="both"/>
              <w:rPr>
                <w:rFonts w:cs="Times New Roman"/>
                <w:i/>
                <w:iCs/>
              </w:rPr>
            </w:pPr>
            <w:r w:rsidRPr="009859C7">
              <w:rPr>
                <w:rFonts w:cs="Times New Roman"/>
                <w:b/>
                <w:bCs/>
              </w:rPr>
              <w:t>2,</w:t>
            </w:r>
            <w:r w:rsidR="00785537" w:rsidRPr="009859C7">
              <w:rPr>
                <w:rFonts w:cs="Times New Roman"/>
                <w:b/>
                <w:bCs/>
              </w:rPr>
              <w:t>633</w:t>
            </w:r>
          </w:p>
        </w:tc>
      </w:tr>
      <w:tr w:rsidR="00382B4F" w:rsidRPr="009859C7" w:rsidTr="001E1452">
        <w:tc>
          <w:tcPr>
            <w:tcW w:w="4217" w:type="dxa"/>
          </w:tcPr>
          <w:p w:rsidR="00382B4F" w:rsidRPr="009859C7" w:rsidRDefault="00382B4F" w:rsidP="001E1452">
            <w:pPr>
              <w:ind w:left="72" w:right="-295"/>
              <w:rPr>
                <w:rFonts w:cs="Times New Roman"/>
                <w:szCs w:val="22"/>
              </w:rPr>
            </w:pPr>
            <w:r w:rsidRPr="009859C7">
              <w:rPr>
                <w:rFonts w:cs="Times New Roman"/>
                <w:szCs w:val="22"/>
              </w:rPr>
              <w:t>Repayment of loan</w:t>
            </w:r>
            <w:r w:rsidRPr="009859C7">
              <w:rPr>
                <w:rFonts w:cs="Times New Roman"/>
                <w:szCs w:val="22"/>
                <w:rtl/>
                <w:cs/>
                <w:lang w:bidi="th-TH"/>
              </w:rPr>
              <w:t xml:space="preserve"> </w:t>
            </w:r>
            <w:r w:rsidRPr="009859C7">
              <w:rPr>
                <w:rFonts w:cs="Times New Roman"/>
                <w:szCs w:val="22"/>
              </w:rPr>
              <w:t xml:space="preserve">from Phongsubthavy </w:t>
            </w:r>
          </w:p>
          <w:p w:rsidR="00382B4F" w:rsidRPr="009859C7" w:rsidRDefault="00382B4F" w:rsidP="001E1452">
            <w:pPr>
              <w:ind w:left="72" w:right="-295" w:firstLine="435"/>
              <w:rPr>
                <w:rFonts w:cs="Times New Roman"/>
                <w:szCs w:val="22"/>
              </w:rPr>
            </w:pPr>
            <w:r w:rsidRPr="009859C7">
              <w:rPr>
                <w:rFonts w:cs="Times New Roman"/>
                <w:szCs w:val="22"/>
              </w:rPr>
              <w:t>group</w:t>
            </w:r>
            <w:r w:rsidRPr="009859C7" w:rsidDel="008F30E2">
              <w:rPr>
                <w:rFonts w:cs="Times New Roman"/>
                <w:szCs w:val="22"/>
                <w:cs/>
                <w:lang w:bidi="th-TH"/>
              </w:rPr>
              <w:t xml:space="preserve"> </w:t>
            </w:r>
            <w:r w:rsidRPr="009859C7">
              <w:rPr>
                <w:rFonts w:cs="Times New Roman"/>
                <w:szCs w:val="22"/>
              </w:rPr>
              <w:t>under the condition of business</w:t>
            </w:r>
          </w:p>
          <w:p w:rsidR="00382B4F" w:rsidRPr="009859C7" w:rsidRDefault="00382B4F" w:rsidP="001E1452">
            <w:pPr>
              <w:ind w:left="72" w:right="-295" w:firstLine="435"/>
              <w:rPr>
                <w:rFonts w:cs="Times New Roman"/>
                <w:i/>
                <w:iCs/>
              </w:rPr>
            </w:pPr>
            <w:r w:rsidRPr="009859C7">
              <w:rPr>
                <w:rFonts w:cs="Times New Roman"/>
                <w:szCs w:val="22"/>
              </w:rPr>
              <w:t>acquisition</w:t>
            </w:r>
          </w:p>
        </w:tc>
        <w:tc>
          <w:tcPr>
            <w:tcW w:w="1804" w:type="dxa"/>
            <w:vAlign w:val="bottom"/>
          </w:tcPr>
          <w:p w:rsidR="00382B4F" w:rsidRPr="009859C7" w:rsidRDefault="00382B4F" w:rsidP="001E1452">
            <w:pPr>
              <w:pBdr>
                <w:bottom w:val="single" w:sz="4" w:space="0" w:color="auto"/>
              </w:pBdr>
              <w:tabs>
                <w:tab w:val="left" w:pos="1350"/>
              </w:tabs>
              <w:ind w:right="-295" w:firstLine="900"/>
              <w:jc w:val="thaiDistribute"/>
              <w:rPr>
                <w:rFonts w:cs="Times New Roman"/>
                <w:i/>
                <w:iCs/>
              </w:rPr>
            </w:pPr>
            <w:r w:rsidRPr="009859C7">
              <w:rPr>
                <w:rFonts w:cs="Times New Roman"/>
              </w:rPr>
              <w:t>2,400</w:t>
            </w:r>
          </w:p>
        </w:tc>
        <w:tc>
          <w:tcPr>
            <w:tcW w:w="1804" w:type="dxa"/>
          </w:tcPr>
          <w:p w:rsidR="00382B4F" w:rsidRPr="009859C7" w:rsidRDefault="00382B4F" w:rsidP="001E1452">
            <w:pPr>
              <w:ind w:right="-295"/>
              <w:jc w:val="thaiDistribute"/>
              <w:rPr>
                <w:rFonts w:cs="Times New Roman"/>
                <w:i/>
                <w:iCs/>
              </w:rPr>
            </w:pPr>
          </w:p>
        </w:tc>
        <w:tc>
          <w:tcPr>
            <w:tcW w:w="1805" w:type="dxa"/>
            <w:vAlign w:val="bottom"/>
          </w:tcPr>
          <w:p w:rsidR="00382B4F" w:rsidRPr="009859C7" w:rsidRDefault="00382B4F" w:rsidP="001E1452">
            <w:pPr>
              <w:pBdr>
                <w:bottom w:val="single" w:sz="4" w:space="0" w:color="auto"/>
              </w:pBdr>
              <w:ind w:right="-295" w:firstLine="798"/>
              <w:jc w:val="both"/>
              <w:rPr>
                <w:rFonts w:cs="Times New Roman"/>
                <w:i/>
                <w:iCs/>
              </w:rPr>
            </w:pPr>
            <w:r w:rsidRPr="009859C7">
              <w:rPr>
                <w:rFonts w:cs="Times New Roman"/>
              </w:rPr>
              <w:t>2,400</w:t>
            </w:r>
          </w:p>
        </w:tc>
      </w:tr>
      <w:tr w:rsidR="00382B4F" w:rsidRPr="009859C7" w:rsidTr="001E1452">
        <w:tc>
          <w:tcPr>
            <w:tcW w:w="4217" w:type="dxa"/>
          </w:tcPr>
          <w:p w:rsidR="00382B4F" w:rsidRPr="009859C7" w:rsidRDefault="00382B4F" w:rsidP="001E1452">
            <w:pPr>
              <w:ind w:left="72" w:right="-295"/>
              <w:jc w:val="thaiDistribute"/>
              <w:rPr>
                <w:rFonts w:cs="Times New Roman"/>
                <w:b/>
                <w:bCs/>
                <w:szCs w:val="22"/>
              </w:rPr>
            </w:pPr>
            <w:r w:rsidRPr="009859C7">
              <w:rPr>
                <w:rFonts w:cs="Times New Roman"/>
                <w:b/>
                <w:bCs/>
                <w:szCs w:val="22"/>
              </w:rPr>
              <w:t xml:space="preserve">Net assets and liabilities acquired </w:t>
            </w:r>
          </w:p>
          <w:p w:rsidR="00382B4F" w:rsidRPr="009859C7" w:rsidRDefault="00382B4F" w:rsidP="001E1452">
            <w:pPr>
              <w:ind w:left="72" w:right="-295" w:firstLine="435"/>
              <w:jc w:val="thaiDistribute"/>
              <w:rPr>
                <w:rFonts w:cs="Times New Roman"/>
                <w:i/>
                <w:iCs/>
              </w:rPr>
            </w:pPr>
            <w:r w:rsidRPr="009859C7">
              <w:rPr>
                <w:rFonts w:cs="Times New Roman"/>
                <w:b/>
                <w:bCs/>
                <w:szCs w:val="22"/>
              </w:rPr>
              <w:t>by the Group</w:t>
            </w:r>
          </w:p>
        </w:tc>
        <w:tc>
          <w:tcPr>
            <w:tcW w:w="1804" w:type="dxa"/>
            <w:vAlign w:val="bottom"/>
          </w:tcPr>
          <w:p w:rsidR="00382B4F" w:rsidRPr="009859C7" w:rsidRDefault="00382B4F" w:rsidP="001E1452">
            <w:pPr>
              <w:pBdr>
                <w:bottom w:val="double" w:sz="4" w:space="1" w:color="auto"/>
              </w:pBdr>
              <w:ind w:right="-295" w:firstLine="900"/>
              <w:jc w:val="thaiDistribute"/>
              <w:rPr>
                <w:rFonts w:cs="Times New Roman"/>
                <w:i/>
                <w:iCs/>
              </w:rPr>
            </w:pPr>
            <w:r w:rsidRPr="009859C7">
              <w:rPr>
                <w:rFonts w:cs="Times New Roman"/>
                <w:b/>
                <w:bCs/>
              </w:rPr>
              <w:t>3,145</w:t>
            </w:r>
          </w:p>
        </w:tc>
        <w:tc>
          <w:tcPr>
            <w:tcW w:w="1804" w:type="dxa"/>
          </w:tcPr>
          <w:p w:rsidR="00382B4F" w:rsidRPr="009859C7" w:rsidRDefault="00382B4F" w:rsidP="001E1452">
            <w:pPr>
              <w:ind w:right="-295"/>
              <w:jc w:val="thaiDistribute"/>
              <w:rPr>
                <w:rFonts w:cs="Times New Roman"/>
                <w:i/>
                <w:iCs/>
              </w:rPr>
            </w:pPr>
          </w:p>
        </w:tc>
        <w:tc>
          <w:tcPr>
            <w:tcW w:w="1805" w:type="dxa"/>
            <w:vAlign w:val="bottom"/>
          </w:tcPr>
          <w:p w:rsidR="00382B4F" w:rsidRPr="009859C7" w:rsidRDefault="00785537" w:rsidP="001E1452">
            <w:pPr>
              <w:ind w:right="-295" w:firstLine="798"/>
              <w:jc w:val="both"/>
              <w:rPr>
                <w:rFonts w:cs="Times New Roman"/>
                <w:i/>
                <w:iCs/>
              </w:rPr>
            </w:pPr>
            <w:r w:rsidRPr="009859C7">
              <w:rPr>
                <w:rFonts w:cs="Times New Roman"/>
                <w:b/>
                <w:bCs/>
              </w:rPr>
              <w:t>5,033</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szCs w:val="22"/>
              </w:rPr>
              <w:t>Goodwill</w:t>
            </w:r>
          </w:p>
        </w:tc>
        <w:tc>
          <w:tcPr>
            <w:tcW w:w="1804" w:type="dxa"/>
            <w:vAlign w:val="bottom"/>
          </w:tcPr>
          <w:p w:rsidR="00382B4F" w:rsidRPr="009859C7" w:rsidRDefault="00382B4F" w:rsidP="001E1452">
            <w:pPr>
              <w:ind w:right="-1104" w:firstLine="1260"/>
              <w:jc w:val="thaiDistribute"/>
              <w:rPr>
                <w:rFonts w:cs="Times New Roman"/>
                <w:i/>
                <w:iCs/>
              </w:rPr>
            </w:pPr>
          </w:p>
        </w:tc>
        <w:tc>
          <w:tcPr>
            <w:tcW w:w="1804" w:type="dxa"/>
          </w:tcPr>
          <w:p w:rsidR="00382B4F" w:rsidRPr="009859C7" w:rsidRDefault="00382B4F" w:rsidP="001E1452">
            <w:pPr>
              <w:ind w:right="-295"/>
              <w:jc w:val="thaiDistribute"/>
              <w:rPr>
                <w:rFonts w:cs="Times New Roman"/>
                <w:i/>
                <w:iCs/>
              </w:rPr>
            </w:pPr>
          </w:p>
        </w:tc>
        <w:tc>
          <w:tcPr>
            <w:tcW w:w="1805" w:type="dxa"/>
            <w:vAlign w:val="bottom"/>
          </w:tcPr>
          <w:p w:rsidR="00382B4F" w:rsidRPr="009859C7" w:rsidRDefault="00785537" w:rsidP="001B68B9">
            <w:pPr>
              <w:pBdr>
                <w:bottom w:val="single" w:sz="4" w:space="0" w:color="auto"/>
              </w:pBdr>
              <w:ind w:right="-295" w:firstLine="919"/>
              <w:jc w:val="both"/>
              <w:rPr>
                <w:rFonts w:cs="Times New Roman"/>
                <w:i/>
                <w:iCs/>
              </w:rPr>
            </w:pPr>
            <w:r w:rsidRPr="009859C7">
              <w:rPr>
                <w:rFonts w:cs="Times New Roman"/>
                <w:szCs w:val="22"/>
                <w:lang w:bidi="th-TH"/>
              </w:rPr>
              <w:t>324</w:t>
            </w:r>
          </w:p>
        </w:tc>
      </w:tr>
      <w:tr w:rsidR="00382B4F" w:rsidRPr="009859C7" w:rsidTr="001E1452">
        <w:tc>
          <w:tcPr>
            <w:tcW w:w="4217" w:type="dxa"/>
          </w:tcPr>
          <w:p w:rsidR="00382B4F" w:rsidRPr="009859C7" w:rsidRDefault="00382B4F" w:rsidP="001E1452">
            <w:pPr>
              <w:ind w:left="72" w:right="-295"/>
              <w:jc w:val="thaiDistribute"/>
              <w:rPr>
                <w:rFonts w:cs="Times New Roman"/>
                <w:i/>
                <w:iCs/>
              </w:rPr>
            </w:pPr>
            <w:r w:rsidRPr="009859C7">
              <w:rPr>
                <w:rFonts w:cs="Times New Roman"/>
                <w:b/>
                <w:bCs/>
                <w:szCs w:val="22"/>
              </w:rPr>
              <w:t>Consideration transferred</w:t>
            </w:r>
          </w:p>
        </w:tc>
        <w:tc>
          <w:tcPr>
            <w:tcW w:w="1804" w:type="dxa"/>
            <w:vAlign w:val="bottom"/>
          </w:tcPr>
          <w:p w:rsidR="00382B4F" w:rsidRPr="009859C7" w:rsidRDefault="00382B4F" w:rsidP="001E1452">
            <w:pPr>
              <w:tabs>
                <w:tab w:val="left" w:pos="1350"/>
              </w:tabs>
              <w:ind w:left="1071" w:right="-1014" w:firstLine="99"/>
              <w:jc w:val="thaiDistribute"/>
              <w:rPr>
                <w:rFonts w:cs="Times New Roman"/>
                <w:i/>
                <w:iCs/>
              </w:rPr>
            </w:pPr>
          </w:p>
        </w:tc>
        <w:tc>
          <w:tcPr>
            <w:tcW w:w="1804" w:type="dxa"/>
          </w:tcPr>
          <w:p w:rsidR="00382B4F" w:rsidRPr="009859C7" w:rsidRDefault="00382B4F" w:rsidP="001E1452">
            <w:pPr>
              <w:ind w:right="-295"/>
              <w:jc w:val="thaiDistribute"/>
              <w:rPr>
                <w:rFonts w:cs="Times New Roman"/>
                <w:i/>
                <w:iCs/>
              </w:rPr>
            </w:pPr>
          </w:p>
        </w:tc>
        <w:tc>
          <w:tcPr>
            <w:tcW w:w="1805" w:type="dxa"/>
            <w:vAlign w:val="bottom"/>
          </w:tcPr>
          <w:p w:rsidR="00382B4F" w:rsidRPr="009859C7" w:rsidRDefault="00382B4F" w:rsidP="001E1452">
            <w:pPr>
              <w:pBdr>
                <w:bottom w:val="double" w:sz="4" w:space="0" w:color="auto"/>
              </w:pBdr>
              <w:ind w:right="-295" w:firstLine="798"/>
              <w:jc w:val="both"/>
              <w:rPr>
                <w:rFonts w:cs="Times New Roman"/>
                <w:i/>
                <w:iCs/>
              </w:rPr>
            </w:pPr>
            <w:r w:rsidRPr="009859C7">
              <w:rPr>
                <w:rFonts w:cs="Times New Roman"/>
                <w:b/>
                <w:bCs/>
              </w:rPr>
              <w:t>5,357</w:t>
            </w:r>
          </w:p>
        </w:tc>
      </w:tr>
    </w:tbl>
    <w:p w:rsidR="00382B4F" w:rsidRPr="009859C7" w:rsidRDefault="00382B4F" w:rsidP="00382B4F">
      <w:pPr>
        <w:ind w:left="567"/>
        <w:jc w:val="thaiDistribute"/>
        <w:rPr>
          <w:rFonts w:cs="Times New Roman"/>
          <w:szCs w:val="22"/>
        </w:rPr>
      </w:pPr>
    </w:p>
    <w:p w:rsidR="00382B4F" w:rsidRPr="009859C7" w:rsidRDefault="00382B4F" w:rsidP="00382B4F">
      <w:pPr>
        <w:ind w:left="540"/>
        <w:jc w:val="thaiDistribute"/>
        <w:rPr>
          <w:rFonts w:cs="Times New Roman"/>
          <w:szCs w:val="22"/>
          <w:lang w:bidi="th-TH"/>
        </w:rPr>
      </w:pPr>
      <w:r w:rsidRPr="009859C7">
        <w:rPr>
          <w:rFonts w:cs="Times New Roman"/>
          <w:szCs w:val="22"/>
        </w:rPr>
        <w:lastRenderedPageBreak/>
        <w:t>The fair value of power purchase agreements under concession agreement which was classified as intangible asset was determined based on income approach using Multi</w:t>
      </w:r>
      <w:r w:rsidRPr="009859C7">
        <w:rPr>
          <w:rFonts w:cs="Times New Roman"/>
          <w:szCs w:val="22"/>
          <w:cs/>
          <w:lang w:bidi="th-TH"/>
        </w:rPr>
        <w:t>-</w:t>
      </w:r>
      <w:r w:rsidRPr="009859C7">
        <w:rPr>
          <w:rFonts w:cs="Times New Roman"/>
          <w:szCs w:val="22"/>
        </w:rPr>
        <w:t xml:space="preserve">period Excess Earning Method </w:t>
      </w:r>
      <w:r w:rsidR="001837B3" w:rsidRPr="009859C7">
        <w:rPr>
          <w:rFonts w:cs="Times New Roman"/>
          <w:szCs w:val="22"/>
          <w:lang w:bidi="th-TH"/>
        </w:rPr>
        <w:t>(</w:t>
      </w:r>
      <w:r w:rsidRPr="009859C7">
        <w:rPr>
          <w:rFonts w:cs="Times New Roman"/>
          <w:szCs w:val="22"/>
        </w:rPr>
        <w:t>MEEM</w:t>
      </w:r>
      <w:r w:rsidRPr="009859C7">
        <w:rPr>
          <w:rFonts w:cs="Times New Roman"/>
          <w:szCs w:val="22"/>
          <w:cs/>
          <w:lang w:bidi="th-TH"/>
        </w:rPr>
        <w:t xml:space="preserve">) </w:t>
      </w:r>
      <w:r w:rsidRPr="009859C7">
        <w:rPr>
          <w:rFonts w:cs="Times New Roman"/>
          <w:szCs w:val="22"/>
        </w:rPr>
        <w:t>with remaining operating period 2</w:t>
      </w:r>
      <w:r w:rsidR="00785537" w:rsidRPr="009859C7">
        <w:rPr>
          <w:rFonts w:cs="Times New Roman"/>
          <w:szCs w:val="22"/>
        </w:rPr>
        <w:t>8</w:t>
      </w:r>
      <w:r w:rsidRPr="009859C7">
        <w:rPr>
          <w:rFonts w:cs="Times New Roman"/>
          <w:szCs w:val="22"/>
        </w:rPr>
        <w:t xml:space="preserve"> years under power purchase agreement and related conditions</w:t>
      </w:r>
      <w:r w:rsidRPr="009859C7">
        <w:rPr>
          <w:rFonts w:cs="Times New Roman"/>
          <w:szCs w:val="22"/>
          <w:cs/>
          <w:lang w:bidi="th-TH"/>
        </w:rPr>
        <w:t xml:space="preserve">. </w:t>
      </w:r>
      <w:r w:rsidRPr="009859C7">
        <w:rPr>
          <w:rFonts w:cs="Times New Roman"/>
          <w:szCs w:val="22"/>
        </w:rPr>
        <w:t>Key assumptions included forecast revenue and discount rate</w:t>
      </w:r>
      <w:r w:rsidRPr="009859C7">
        <w:rPr>
          <w:rFonts w:cs="Times New Roman"/>
          <w:szCs w:val="22"/>
          <w:cs/>
          <w:lang w:bidi="th-TH"/>
        </w:rPr>
        <w:t>.</w:t>
      </w:r>
    </w:p>
    <w:p w:rsidR="008563E2" w:rsidRPr="009859C7" w:rsidRDefault="008563E2" w:rsidP="00382B4F">
      <w:pPr>
        <w:ind w:left="540"/>
        <w:jc w:val="thaiDistribute"/>
        <w:rPr>
          <w:rFonts w:cs="Times New Roman"/>
          <w:szCs w:val="22"/>
        </w:rPr>
      </w:pPr>
    </w:p>
    <w:p w:rsidR="005E6BB3" w:rsidRPr="009859C7" w:rsidRDefault="008463E6" w:rsidP="008463E6">
      <w:pPr>
        <w:ind w:left="540"/>
        <w:jc w:val="thaiDistribute"/>
        <w:rPr>
          <w:rFonts w:cs="Times New Roman"/>
          <w:szCs w:val="22"/>
        </w:rPr>
      </w:pPr>
      <w:r w:rsidRPr="009859C7">
        <w:rPr>
          <w:rFonts w:cs="Times New Roman"/>
          <w:szCs w:val="22"/>
        </w:rPr>
        <w:t>The investment in Nam San 3A creates an opportunity to expand the Group</w:t>
      </w:r>
      <w:r w:rsidRPr="009859C7">
        <w:rPr>
          <w:rFonts w:cs="Times New Roman"/>
          <w:szCs w:val="22"/>
          <w:cs/>
          <w:lang w:bidi="th-TH"/>
        </w:rPr>
        <w:t>’</w:t>
      </w:r>
      <w:r w:rsidRPr="009859C7">
        <w:rPr>
          <w:rFonts w:cs="Times New Roman"/>
          <w:szCs w:val="22"/>
        </w:rPr>
        <w:t>s business in Laos and its neighboring countries</w:t>
      </w:r>
      <w:r w:rsidRPr="009859C7">
        <w:rPr>
          <w:rFonts w:cs="Times New Roman"/>
          <w:szCs w:val="22"/>
          <w:cs/>
          <w:lang w:bidi="th-TH"/>
        </w:rPr>
        <w:t xml:space="preserve">. </w:t>
      </w:r>
      <w:r w:rsidRPr="009859C7">
        <w:rPr>
          <w:rFonts w:cs="Times New Roman"/>
          <w:szCs w:val="22"/>
        </w:rPr>
        <w:t>This is a main factor that causes the goodwill arising from the acquisition</w:t>
      </w:r>
      <w:r w:rsidRPr="009859C7">
        <w:rPr>
          <w:rFonts w:cs="Times New Roman"/>
          <w:szCs w:val="22"/>
          <w:cs/>
          <w:lang w:bidi="th-TH"/>
        </w:rPr>
        <w:t>.</w:t>
      </w:r>
    </w:p>
    <w:p w:rsidR="0023364C" w:rsidRPr="009859C7" w:rsidRDefault="0023364C" w:rsidP="00BC7E2D">
      <w:pPr>
        <w:ind w:left="540"/>
        <w:rPr>
          <w:rFonts w:cs="Times New Roman"/>
          <w:i/>
          <w:iCs/>
          <w:szCs w:val="22"/>
        </w:rPr>
      </w:pPr>
    </w:p>
    <w:p w:rsidR="00382B4F" w:rsidRPr="009859C7" w:rsidRDefault="00382B4F" w:rsidP="00382B4F">
      <w:pPr>
        <w:ind w:left="540"/>
        <w:jc w:val="thaiDistribute"/>
        <w:rPr>
          <w:rFonts w:cs="Times New Roman"/>
          <w:i/>
          <w:iCs/>
          <w:szCs w:val="22"/>
        </w:rPr>
      </w:pPr>
      <w:r w:rsidRPr="009859C7">
        <w:rPr>
          <w:rFonts w:cs="Times New Roman"/>
          <w:i/>
          <w:iCs/>
          <w:szCs w:val="22"/>
        </w:rPr>
        <w:t>Acquisition</w:t>
      </w:r>
      <w:r w:rsidRPr="009859C7">
        <w:rPr>
          <w:rFonts w:cs="Times New Roman"/>
          <w:i/>
          <w:iCs/>
          <w:szCs w:val="22"/>
          <w:cs/>
          <w:lang w:bidi="th-TH"/>
        </w:rPr>
        <w:t>-</w:t>
      </w:r>
      <w:r w:rsidRPr="009859C7">
        <w:rPr>
          <w:rFonts w:cs="Times New Roman"/>
          <w:i/>
          <w:iCs/>
          <w:szCs w:val="22"/>
        </w:rPr>
        <w:t>related costs</w:t>
      </w:r>
    </w:p>
    <w:p w:rsidR="00382B4F" w:rsidRPr="009859C7" w:rsidRDefault="00382B4F" w:rsidP="008463E6">
      <w:pPr>
        <w:ind w:left="567"/>
        <w:jc w:val="thaiDistribute"/>
        <w:rPr>
          <w:rFonts w:cs="Times New Roman"/>
          <w:szCs w:val="22"/>
        </w:rPr>
      </w:pPr>
    </w:p>
    <w:p w:rsidR="002D5AAE" w:rsidRPr="009859C7" w:rsidRDefault="00382B4F" w:rsidP="005E6BB3">
      <w:pPr>
        <w:tabs>
          <w:tab w:val="left" w:pos="1410"/>
        </w:tabs>
        <w:ind w:left="567"/>
        <w:jc w:val="both"/>
        <w:rPr>
          <w:rFonts w:cs="Times New Roman"/>
          <w:szCs w:val="22"/>
          <w:lang w:bidi="th-TH"/>
        </w:rPr>
      </w:pPr>
      <w:r w:rsidRPr="009859C7">
        <w:rPr>
          <w:rFonts w:cs="Times New Roman"/>
          <w:szCs w:val="22"/>
        </w:rPr>
        <w:t>The Group incurred acquisition</w:t>
      </w:r>
      <w:r w:rsidRPr="009859C7">
        <w:rPr>
          <w:rFonts w:cs="Times New Roman"/>
          <w:szCs w:val="22"/>
          <w:cs/>
          <w:lang w:bidi="th-TH"/>
        </w:rPr>
        <w:t>-</w:t>
      </w:r>
      <w:r w:rsidRPr="009859C7">
        <w:rPr>
          <w:rFonts w:cs="Times New Roman"/>
          <w:szCs w:val="22"/>
        </w:rPr>
        <w:t>related costs of Baht</w:t>
      </w:r>
      <w:r w:rsidRPr="009859C7">
        <w:rPr>
          <w:rFonts w:cs="Times New Roman"/>
          <w:szCs w:val="22"/>
          <w:cs/>
          <w:lang w:bidi="th-TH"/>
        </w:rPr>
        <w:t xml:space="preserve"> </w:t>
      </w:r>
      <w:r w:rsidR="005E6BB3" w:rsidRPr="009859C7">
        <w:rPr>
          <w:rFonts w:cs="Times New Roman"/>
          <w:szCs w:val="22"/>
        </w:rPr>
        <w:t>23</w:t>
      </w:r>
      <w:r w:rsidRPr="009859C7">
        <w:rPr>
          <w:rFonts w:cs="Times New Roman"/>
          <w:szCs w:val="22"/>
        </w:rPr>
        <w:t xml:space="preserve"> million related to external legal fees, due diligence, </w:t>
      </w:r>
      <w:r w:rsidR="00785537" w:rsidRPr="009859C7">
        <w:rPr>
          <w:rFonts w:cs="Times New Roman"/>
          <w:szCs w:val="22"/>
        </w:rPr>
        <w:t>t</w:t>
      </w:r>
      <w:r w:rsidRPr="009859C7">
        <w:rPr>
          <w:rFonts w:cs="Times New Roman"/>
          <w:szCs w:val="22"/>
        </w:rPr>
        <w:t>echnical advisor and other costs which were included in administrative expenses in the consolidated statement of income for the Group</w:t>
      </w:r>
      <w:r w:rsidRPr="009859C7">
        <w:rPr>
          <w:rFonts w:cs="Times New Roman"/>
          <w:szCs w:val="22"/>
          <w:cs/>
          <w:lang w:bidi="th-TH"/>
        </w:rPr>
        <w:t>’</w:t>
      </w:r>
      <w:r w:rsidRPr="009859C7">
        <w:rPr>
          <w:rFonts w:cs="Times New Roman"/>
          <w:szCs w:val="22"/>
        </w:rPr>
        <w:t>s period which incurred</w:t>
      </w:r>
      <w:r w:rsidRPr="009859C7">
        <w:rPr>
          <w:rFonts w:cs="Times New Roman"/>
          <w:szCs w:val="22"/>
          <w:cs/>
          <w:lang w:bidi="th-TH"/>
        </w:rPr>
        <w:t>.</w:t>
      </w:r>
    </w:p>
    <w:p w:rsidR="00FA6423" w:rsidRPr="009859C7" w:rsidRDefault="00FA6423" w:rsidP="005E6BB3">
      <w:pPr>
        <w:tabs>
          <w:tab w:val="left" w:pos="1410"/>
        </w:tabs>
        <w:ind w:left="567"/>
        <w:jc w:val="both"/>
        <w:rPr>
          <w:rFonts w:cs="Times New Roman"/>
          <w:szCs w:val="22"/>
          <w:lang w:bidi="th-TH"/>
        </w:rPr>
      </w:pPr>
    </w:p>
    <w:p w:rsidR="00783E92" w:rsidRPr="009859C7" w:rsidRDefault="00783E92" w:rsidP="008321D2">
      <w:pPr>
        <w:pStyle w:val="Heading1"/>
        <w:numPr>
          <w:ilvl w:val="0"/>
          <w:numId w:val="3"/>
        </w:numPr>
        <w:spacing w:before="0" w:after="0" w:line="240" w:lineRule="atLeast"/>
        <w:ind w:left="540"/>
        <w:rPr>
          <w:rFonts w:cs="Times New Roman"/>
          <w:sz w:val="22"/>
          <w:szCs w:val="22"/>
        </w:rPr>
      </w:pPr>
      <w:r w:rsidRPr="009859C7">
        <w:rPr>
          <w:rFonts w:cs="Times New Roman"/>
          <w:szCs w:val="24"/>
        </w:rPr>
        <w:t>Related parties</w:t>
      </w:r>
    </w:p>
    <w:p w:rsidR="00876425" w:rsidRPr="009859C7" w:rsidRDefault="00876425" w:rsidP="004C25E0">
      <w:pPr>
        <w:pStyle w:val="BodyText"/>
        <w:spacing w:after="0" w:line="240" w:lineRule="atLeast"/>
        <w:ind w:left="540"/>
        <w:jc w:val="both"/>
        <w:rPr>
          <w:rFonts w:cs="Times New Roman"/>
          <w:szCs w:val="22"/>
        </w:rPr>
      </w:pPr>
    </w:p>
    <w:p w:rsidR="00045CC5" w:rsidRPr="009859C7" w:rsidRDefault="00E6306A" w:rsidP="004C25E0">
      <w:pPr>
        <w:pStyle w:val="BodyText"/>
        <w:spacing w:after="0" w:line="240" w:lineRule="atLeast"/>
        <w:ind w:left="540"/>
        <w:jc w:val="both"/>
        <w:rPr>
          <w:rFonts w:cs="Times New Roman"/>
          <w:szCs w:val="22"/>
        </w:rPr>
      </w:pPr>
      <w:r w:rsidRPr="009859C7">
        <w:rPr>
          <w:rFonts w:cs="Times New Roman"/>
          <w:szCs w:val="22"/>
        </w:rPr>
        <w:t>Relationships with subsidiaries, associates, joint venture and other related parties were as follows</w:t>
      </w:r>
      <w:r w:rsidRPr="009859C7">
        <w:rPr>
          <w:rFonts w:cs="Times New Roman"/>
          <w:szCs w:val="22"/>
          <w:cs/>
          <w:lang w:bidi="th-TH"/>
        </w:rPr>
        <w:t>:</w:t>
      </w:r>
    </w:p>
    <w:p w:rsidR="00E6306A" w:rsidRPr="009859C7" w:rsidRDefault="00E6306A" w:rsidP="004C25E0">
      <w:pPr>
        <w:pStyle w:val="BodyText"/>
        <w:spacing w:after="0" w:line="240" w:lineRule="atLeast"/>
        <w:ind w:left="540"/>
        <w:jc w:val="both"/>
        <w:rPr>
          <w:rFonts w:cs="Times New Roman"/>
          <w:szCs w:val="22"/>
        </w:rPr>
      </w:pPr>
    </w:p>
    <w:tbl>
      <w:tblPr>
        <w:tblW w:w="9450" w:type="dxa"/>
        <w:tblInd w:w="450" w:type="dxa"/>
        <w:tblLayout w:type="fixed"/>
        <w:tblLook w:val="01E0" w:firstRow="1" w:lastRow="1" w:firstColumn="1" w:lastColumn="1" w:noHBand="0" w:noVBand="0"/>
      </w:tblPr>
      <w:tblGrid>
        <w:gridCol w:w="4140"/>
        <w:gridCol w:w="1620"/>
        <w:gridCol w:w="3690"/>
      </w:tblGrid>
      <w:tr w:rsidR="006D2821" w:rsidRPr="009859C7" w:rsidTr="00C30755">
        <w:trPr>
          <w:tblHeader/>
        </w:trPr>
        <w:tc>
          <w:tcPr>
            <w:tcW w:w="4140" w:type="dxa"/>
          </w:tcPr>
          <w:p w:rsidR="006D2821" w:rsidRPr="009859C7" w:rsidRDefault="006D2821" w:rsidP="00F05898">
            <w:pPr>
              <w:spacing w:line="240" w:lineRule="atLeast"/>
              <w:ind w:left="-20"/>
              <w:jc w:val="center"/>
              <w:rPr>
                <w:rFonts w:cs="Times New Roman"/>
                <w:b/>
                <w:bCs/>
                <w:szCs w:val="22"/>
              </w:rPr>
            </w:pPr>
            <w:r w:rsidRPr="009859C7">
              <w:rPr>
                <w:rFonts w:cs="Times New Roman"/>
                <w:b/>
                <w:bCs/>
                <w:szCs w:val="22"/>
              </w:rPr>
              <w:t>Name of entities</w:t>
            </w:r>
          </w:p>
        </w:tc>
        <w:tc>
          <w:tcPr>
            <w:tcW w:w="1620" w:type="dxa"/>
          </w:tcPr>
          <w:p w:rsidR="006D2821" w:rsidRPr="009859C7" w:rsidRDefault="006D2821" w:rsidP="00F05898">
            <w:pPr>
              <w:pStyle w:val="block"/>
              <w:spacing w:after="0" w:line="240" w:lineRule="atLeast"/>
              <w:ind w:left="-18"/>
              <w:jc w:val="center"/>
              <w:rPr>
                <w:rFonts w:cs="Times New Roman"/>
                <w:b/>
                <w:bCs/>
                <w:szCs w:val="22"/>
              </w:rPr>
            </w:pPr>
            <w:r w:rsidRPr="009859C7">
              <w:rPr>
                <w:rFonts w:cs="Times New Roman"/>
                <w:b/>
                <w:bCs/>
                <w:szCs w:val="22"/>
              </w:rPr>
              <w:t>Country of</w:t>
            </w:r>
          </w:p>
        </w:tc>
        <w:tc>
          <w:tcPr>
            <w:tcW w:w="3690" w:type="dxa"/>
          </w:tcPr>
          <w:p w:rsidR="006D2821" w:rsidRPr="009859C7" w:rsidRDefault="006D2821" w:rsidP="00F05898">
            <w:pPr>
              <w:pStyle w:val="block"/>
              <w:spacing w:after="0" w:line="240" w:lineRule="atLeast"/>
              <w:ind w:left="0"/>
              <w:jc w:val="center"/>
              <w:rPr>
                <w:rFonts w:cs="Times New Roman"/>
                <w:b/>
                <w:bCs/>
                <w:szCs w:val="22"/>
              </w:rPr>
            </w:pPr>
            <w:r w:rsidRPr="009859C7">
              <w:rPr>
                <w:rFonts w:cs="Times New Roman"/>
                <w:b/>
                <w:bCs/>
                <w:szCs w:val="22"/>
              </w:rPr>
              <w:t>Nature of relationships</w:t>
            </w:r>
          </w:p>
        </w:tc>
      </w:tr>
      <w:tr w:rsidR="006D2821" w:rsidRPr="009859C7" w:rsidTr="00C30755">
        <w:trPr>
          <w:tblHeader/>
        </w:trPr>
        <w:tc>
          <w:tcPr>
            <w:tcW w:w="4140" w:type="dxa"/>
          </w:tcPr>
          <w:p w:rsidR="006D2821" w:rsidRPr="009859C7" w:rsidRDefault="006D2821" w:rsidP="00F05898">
            <w:pPr>
              <w:spacing w:line="240" w:lineRule="atLeast"/>
              <w:ind w:left="-20"/>
              <w:jc w:val="both"/>
              <w:rPr>
                <w:rFonts w:cs="Times New Roman"/>
                <w:szCs w:val="22"/>
              </w:rPr>
            </w:pPr>
          </w:p>
        </w:tc>
        <w:tc>
          <w:tcPr>
            <w:tcW w:w="1620" w:type="dxa"/>
          </w:tcPr>
          <w:p w:rsidR="006D2821" w:rsidRPr="009859C7" w:rsidRDefault="006D2821" w:rsidP="00F05898">
            <w:pPr>
              <w:pStyle w:val="block"/>
              <w:spacing w:after="0" w:line="240" w:lineRule="atLeast"/>
              <w:ind w:left="-18"/>
              <w:jc w:val="center"/>
              <w:rPr>
                <w:rFonts w:cs="Times New Roman"/>
                <w:b/>
                <w:bCs/>
                <w:szCs w:val="22"/>
              </w:rPr>
            </w:pPr>
            <w:r w:rsidRPr="009859C7">
              <w:rPr>
                <w:rFonts w:cs="Times New Roman"/>
                <w:b/>
                <w:bCs/>
                <w:szCs w:val="22"/>
              </w:rPr>
              <w:t>incorporation</w:t>
            </w:r>
            <w:r w:rsidRPr="009859C7">
              <w:rPr>
                <w:rFonts w:cs="Times New Roman"/>
                <w:b/>
                <w:bCs/>
                <w:szCs w:val="22"/>
                <w:cs/>
                <w:lang w:bidi="th-TH"/>
              </w:rPr>
              <w:t>/</w:t>
            </w:r>
          </w:p>
        </w:tc>
        <w:tc>
          <w:tcPr>
            <w:tcW w:w="3690" w:type="dxa"/>
          </w:tcPr>
          <w:p w:rsidR="006D2821" w:rsidRPr="009859C7" w:rsidRDefault="006D2821" w:rsidP="00F05898">
            <w:pPr>
              <w:pStyle w:val="block"/>
              <w:spacing w:after="0" w:line="240" w:lineRule="atLeast"/>
              <w:ind w:left="0"/>
              <w:rPr>
                <w:rFonts w:cs="Times New Roman"/>
                <w:b/>
                <w:bCs/>
                <w:szCs w:val="22"/>
              </w:rPr>
            </w:pPr>
          </w:p>
        </w:tc>
      </w:tr>
      <w:tr w:rsidR="006D2821" w:rsidRPr="009859C7" w:rsidTr="00C30755">
        <w:trPr>
          <w:tblHeader/>
        </w:trPr>
        <w:tc>
          <w:tcPr>
            <w:tcW w:w="4140" w:type="dxa"/>
          </w:tcPr>
          <w:p w:rsidR="006D2821" w:rsidRPr="009859C7" w:rsidRDefault="006D2821" w:rsidP="00F05898">
            <w:pPr>
              <w:spacing w:line="240" w:lineRule="atLeast"/>
              <w:ind w:left="-20"/>
              <w:jc w:val="both"/>
              <w:rPr>
                <w:rFonts w:cs="Times New Roman"/>
                <w:szCs w:val="22"/>
              </w:rPr>
            </w:pPr>
          </w:p>
        </w:tc>
        <w:tc>
          <w:tcPr>
            <w:tcW w:w="1620" w:type="dxa"/>
          </w:tcPr>
          <w:p w:rsidR="006D2821" w:rsidRPr="009859C7" w:rsidRDefault="006D2821" w:rsidP="00F05898">
            <w:pPr>
              <w:pStyle w:val="block"/>
              <w:spacing w:after="0" w:line="240" w:lineRule="atLeast"/>
              <w:ind w:left="-18"/>
              <w:jc w:val="center"/>
              <w:rPr>
                <w:rFonts w:cs="Times New Roman"/>
                <w:b/>
                <w:bCs/>
                <w:szCs w:val="22"/>
              </w:rPr>
            </w:pPr>
            <w:r w:rsidRPr="009859C7">
              <w:rPr>
                <w:rFonts w:cs="Times New Roman"/>
                <w:b/>
                <w:bCs/>
                <w:szCs w:val="22"/>
              </w:rPr>
              <w:t>nationality</w:t>
            </w:r>
          </w:p>
        </w:tc>
        <w:tc>
          <w:tcPr>
            <w:tcW w:w="3690" w:type="dxa"/>
          </w:tcPr>
          <w:p w:rsidR="006D2821" w:rsidRPr="009859C7" w:rsidRDefault="006D2821" w:rsidP="00F05898">
            <w:pPr>
              <w:pStyle w:val="block"/>
              <w:spacing w:after="0" w:line="240" w:lineRule="atLeast"/>
              <w:ind w:left="0"/>
              <w:rPr>
                <w:rFonts w:cs="Times New Roman"/>
                <w:b/>
                <w:bCs/>
                <w:szCs w:val="22"/>
              </w:rPr>
            </w:pPr>
          </w:p>
        </w:tc>
      </w:tr>
      <w:tr w:rsidR="006D2821" w:rsidRPr="009859C7" w:rsidTr="00C30755">
        <w:tc>
          <w:tcPr>
            <w:tcW w:w="4140" w:type="dxa"/>
          </w:tcPr>
          <w:p w:rsidR="006D2821" w:rsidRPr="009859C7" w:rsidRDefault="006D2821" w:rsidP="00F05898">
            <w:pPr>
              <w:spacing w:line="240" w:lineRule="atLeast"/>
              <w:ind w:left="-20"/>
              <w:jc w:val="both"/>
              <w:rPr>
                <w:rFonts w:cs="Times New Roman"/>
                <w:b/>
                <w:bCs/>
                <w:i/>
                <w:iCs/>
                <w:szCs w:val="22"/>
              </w:rPr>
            </w:pPr>
            <w:r w:rsidRPr="009859C7">
              <w:rPr>
                <w:rFonts w:cs="Times New Roman"/>
                <w:b/>
                <w:bCs/>
                <w:i/>
                <w:iCs/>
                <w:szCs w:val="22"/>
              </w:rPr>
              <w:t>Major shareholders</w:t>
            </w:r>
          </w:p>
        </w:tc>
        <w:tc>
          <w:tcPr>
            <w:tcW w:w="1620" w:type="dxa"/>
          </w:tcPr>
          <w:p w:rsidR="006D2821" w:rsidRPr="009859C7" w:rsidRDefault="006D2821" w:rsidP="00F05898">
            <w:pPr>
              <w:pStyle w:val="block"/>
              <w:spacing w:after="0" w:line="240" w:lineRule="atLeast"/>
              <w:ind w:left="-18"/>
              <w:jc w:val="center"/>
              <w:rPr>
                <w:rFonts w:cs="Times New Roman"/>
                <w:b/>
                <w:bCs/>
                <w:szCs w:val="22"/>
              </w:rPr>
            </w:pPr>
          </w:p>
        </w:tc>
        <w:tc>
          <w:tcPr>
            <w:tcW w:w="3690" w:type="dxa"/>
          </w:tcPr>
          <w:p w:rsidR="006D2821" w:rsidRPr="009859C7" w:rsidRDefault="006D2821" w:rsidP="00F05898">
            <w:pPr>
              <w:pStyle w:val="block"/>
              <w:spacing w:after="0" w:line="240" w:lineRule="atLeast"/>
              <w:ind w:left="0"/>
              <w:rPr>
                <w:rFonts w:cs="Times New Roman"/>
                <w:b/>
                <w:bCs/>
                <w:szCs w:val="22"/>
              </w:rPr>
            </w:pPr>
          </w:p>
        </w:tc>
      </w:tr>
      <w:tr w:rsidR="006D2821" w:rsidRPr="009859C7" w:rsidTr="00C30755">
        <w:trPr>
          <w:trHeight w:val="200"/>
        </w:trPr>
        <w:tc>
          <w:tcPr>
            <w:tcW w:w="4140" w:type="dxa"/>
          </w:tcPr>
          <w:p w:rsidR="006D2821" w:rsidRPr="009859C7" w:rsidRDefault="006D2821" w:rsidP="00F05898">
            <w:pPr>
              <w:spacing w:line="240" w:lineRule="atLeast"/>
              <w:ind w:left="-20"/>
              <w:jc w:val="both"/>
              <w:rPr>
                <w:rFonts w:cs="Times New Roman"/>
              </w:rPr>
            </w:pPr>
            <w:r w:rsidRPr="009859C7">
              <w:rPr>
                <w:rFonts w:cs="Times New Roman"/>
              </w:rPr>
              <w:t>Vayupak Fund 1</w:t>
            </w:r>
            <w:r w:rsidRPr="009859C7">
              <w:rPr>
                <w:rFonts w:cs="Times New Roman"/>
              </w:rPr>
              <w:tab/>
            </w:r>
          </w:p>
        </w:tc>
        <w:tc>
          <w:tcPr>
            <w:tcW w:w="1620" w:type="dxa"/>
          </w:tcPr>
          <w:p w:rsidR="006D2821" w:rsidRPr="009859C7" w:rsidRDefault="006D2821" w:rsidP="00F05898">
            <w:pPr>
              <w:pStyle w:val="block"/>
              <w:spacing w:after="0" w:line="240" w:lineRule="atLeast"/>
              <w:ind w:left="0"/>
              <w:jc w:val="center"/>
              <w:rPr>
                <w:rFonts w:cs="Times New Roman"/>
                <w:szCs w:val="22"/>
              </w:rPr>
            </w:pPr>
            <w:r w:rsidRPr="009859C7">
              <w:rPr>
                <w:rFonts w:cs="Times New Roman"/>
                <w:szCs w:val="22"/>
              </w:rPr>
              <w:t>Thailand</w:t>
            </w:r>
          </w:p>
        </w:tc>
        <w:tc>
          <w:tcPr>
            <w:tcW w:w="3690" w:type="dxa"/>
          </w:tcPr>
          <w:p w:rsidR="006D2821" w:rsidRPr="009859C7" w:rsidRDefault="006D2821" w:rsidP="00F05898">
            <w:pPr>
              <w:pStyle w:val="block"/>
              <w:spacing w:after="0" w:line="240" w:lineRule="atLeast"/>
              <w:ind w:left="0"/>
              <w:rPr>
                <w:rFonts w:cs="Times New Roman"/>
                <w:szCs w:val="22"/>
              </w:rPr>
            </w:pPr>
            <w:r w:rsidRPr="009859C7">
              <w:rPr>
                <w:rFonts w:cs="Times New Roman"/>
                <w:szCs w:val="22"/>
              </w:rPr>
              <w:t>Some common directors</w:t>
            </w:r>
          </w:p>
        </w:tc>
      </w:tr>
      <w:tr w:rsidR="006D2821" w:rsidRPr="009859C7" w:rsidTr="00C30755">
        <w:tc>
          <w:tcPr>
            <w:tcW w:w="4140" w:type="dxa"/>
          </w:tcPr>
          <w:p w:rsidR="006D2821" w:rsidRPr="009859C7" w:rsidRDefault="006D2821" w:rsidP="00F05898">
            <w:pPr>
              <w:spacing w:line="240" w:lineRule="atLeast"/>
              <w:ind w:left="-20"/>
              <w:jc w:val="both"/>
              <w:rPr>
                <w:rFonts w:cs="Times New Roman"/>
              </w:rPr>
            </w:pPr>
            <w:r w:rsidRPr="009859C7">
              <w:rPr>
                <w:rFonts w:cs="Times New Roman"/>
              </w:rPr>
              <w:t>Social Security Office</w:t>
            </w:r>
          </w:p>
        </w:tc>
        <w:tc>
          <w:tcPr>
            <w:tcW w:w="1620" w:type="dxa"/>
          </w:tcPr>
          <w:p w:rsidR="006D2821" w:rsidRPr="009859C7" w:rsidRDefault="006D2821" w:rsidP="00F05898">
            <w:pPr>
              <w:pStyle w:val="block"/>
              <w:spacing w:after="0" w:line="240" w:lineRule="atLeast"/>
              <w:ind w:left="0"/>
              <w:jc w:val="center"/>
              <w:rPr>
                <w:rFonts w:cs="Times New Roman"/>
                <w:szCs w:val="22"/>
              </w:rPr>
            </w:pPr>
            <w:r w:rsidRPr="009859C7">
              <w:rPr>
                <w:rFonts w:cs="Times New Roman"/>
                <w:szCs w:val="22"/>
              </w:rPr>
              <w:t>Thailand</w:t>
            </w:r>
          </w:p>
        </w:tc>
        <w:tc>
          <w:tcPr>
            <w:tcW w:w="3690" w:type="dxa"/>
          </w:tcPr>
          <w:p w:rsidR="006D2821" w:rsidRPr="009859C7" w:rsidRDefault="006D2821" w:rsidP="00F05898">
            <w:pPr>
              <w:pStyle w:val="block"/>
              <w:spacing w:after="0" w:line="240" w:lineRule="atLeast"/>
              <w:ind w:left="0"/>
              <w:rPr>
                <w:rFonts w:cs="Times New Roman"/>
                <w:szCs w:val="22"/>
              </w:rPr>
            </w:pPr>
            <w:r w:rsidRPr="009859C7">
              <w:rPr>
                <w:rFonts w:cs="Times New Roman"/>
                <w:szCs w:val="22"/>
              </w:rPr>
              <w:t>Some common directors</w:t>
            </w:r>
          </w:p>
        </w:tc>
      </w:tr>
      <w:tr w:rsidR="006D2821" w:rsidRPr="009859C7" w:rsidTr="00C30755">
        <w:tc>
          <w:tcPr>
            <w:tcW w:w="4140" w:type="dxa"/>
          </w:tcPr>
          <w:p w:rsidR="006D2821" w:rsidRPr="009859C7" w:rsidRDefault="006D2821" w:rsidP="0039147A">
            <w:pPr>
              <w:spacing w:line="240" w:lineRule="atLeast"/>
              <w:ind w:left="-19"/>
              <w:jc w:val="both"/>
              <w:rPr>
                <w:rFonts w:cs="Times New Roman"/>
                <w:b/>
                <w:bCs/>
                <w:i/>
                <w:iCs/>
                <w:szCs w:val="22"/>
              </w:rPr>
            </w:pPr>
            <w:r w:rsidRPr="009859C7">
              <w:rPr>
                <w:rFonts w:cs="Times New Roman"/>
                <w:b/>
                <w:bCs/>
                <w:i/>
                <w:iCs/>
                <w:szCs w:val="22"/>
              </w:rPr>
              <w:t>Subsidiaries or indirect subsidiaries</w:t>
            </w:r>
          </w:p>
        </w:tc>
        <w:tc>
          <w:tcPr>
            <w:tcW w:w="1620" w:type="dxa"/>
          </w:tcPr>
          <w:p w:rsidR="006D2821" w:rsidRPr="009859C7" w:rsidRDefault="006D2821" w:rsidP="00F05898">
            <w:pPr>
              <w:pStyle w:val="block"/>
              <w:spacing w:after="0" w:line="240" w:lineRule="atLeast"/>
              <w:ind w:left="0"/>
              <w:jc w:val="center"/>
              <w:rPr>
                <w:rFonts w:cs="Times New Roman"/>
                <w:szCs w:val="22"/>
              </w:rPr>
            </w:pPr>
          </w:p>
        </w:tc>
        <w:tc>
          <w:tcPr>
            <w:tcW w:w="3690" w:type="dxa"/>
          </w:tcPr>
          <w:p w:rsidR="006D2821" w:rsidRPr="009859C7" w:rsidRDefault="006D2821" w:rsidP="00F05898">
            <w:pPr>
              <w:pStyle w:val="block"/>
              <w:spacing w:after="0" w:line="240" w:lineRule="atLeast"/>
              <w:ind w:left="0"/>
              <w:rPr>
                <w:rFonts w:cs="Times New Roman"/>
                <w:szCs w:val="22"/>
              </w:rPr>
            </w:pPr>
          </w:p>
        </w:tc>
      </w:tr>
      <w:tr w:rsidR="006D2821" w:rsidRPr="009859C7" w:rsidTr="00C30755">
        <w:trPr>
          <w:trHeight w:val="278"/>
        </w:trPr>
        <w:tc>
          <w:tcPr>
            <w:tcW w:w="4140" w:type="dxa"/>
            <w:shd w:val="clear" w:color="auto" w:fill="auto"/>
          </w:tcPr>
          <w:p w:rsidR="006D2821" w:rsidRPr="009859C7" w:rsidRDefault="006D2821" w:rsidP="00F05898">
            <w:pPr>
              <w:spacing w:line="240" w:lineRule="atLeast"/>
              <w:ind w:left="-20"/>
              <w:jc w:val="both"/>
              <w:rPr>
                <w:rFonts w:cs="Times New Roman"/>
                <w:rtl/>
                <w:cs/>
              </w:rPr>
            </w:pPr>
            <w:r w:rsidRPr="009859C7">
              <w:rPr>
                <w:rFonts w:cs="Times New Roman"/>
              </w:rPr>
              <w:t>Bangchak Green Net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6D2821" w:rsidRPr="009859C7" w:rsidRDefault="006D2821" w:rsidP="00F05898">
            <w:pPr>
              <w:pStyle w:val="block"/>
              <w:spacing w:after="0" w:line="240" w:lineRule="atLeast"/>
              <w:ind w:left="0"/>
              <w:jc w:val="center"/>
              <w:rPr>
                <w:rFonts w:cs="Times New Roman"/>
                <w:szCs w:val="22"/>
                <w:rtl/>
                <w:cs/>
              </w:rPr>
            </w:pPr>
            <w:r w:rsidRPr="009859C7">
              <w:rPr>
                <w:rFonts w:cs="Times New Roman"/>
                <w:szCs w:val="22"/>
              </w:rPr>
              <w:t>Thailand</w:t>
            </w:r>
          </w:p>
        </w:tc>
        <w:tc>
          <w:tcPr>
            <w:tcW w:w="3690" w:type="dxa"/>
            <w:shd w:val="clear" w:color="auto" w:fill="auto"/>
          </w:tcPr>
          <w:p w:rsidR="006D2821" w:rsidRPr="009859C7" w:rsidRDefault="006D2821" w:rsidP="00F05898">
            <w:pPr>
              <w:rPr>
                <w:rFonts w:cs="Times New Roman"/>
                <w:szCs w:val="22"/>
                <w:rtl/>
                <w:cs/>
              </w:rPr>
            </w:pPr>
            <w:r w:rsidRPr="009859C7">
              <w:rPr>
                <w:rFonts w:cs="Times New Roman"/>
                <w:szCs w:val="22"/>
              </w:rPr>
              <w:t xml:space="preserve">Representative from the Company as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231"/>
        </w:trPr>
        <w:tc>
          <w:tcPr>
            <w:tcW w:w="4140" w:type="dxa"/>
            <w:shd w:val="clear" w:color="auto" w:fill="auto"/>
          </w:tcPr>
          <w:p w:rsidR="006D2821" w:rsidRPr="009859C7" w:rsidRDefault="006D2821" w:rsidP="00F05898">
            <w:pPr>
              <w:spacing w:line="240" w:lineRule="atLeast"/>
              <w:ind w:left="-20"/>
              <w:jc w:val="both"/>
              <w:rPr>
                <w:rFonts w:cs="Times New Roman"/>
              </w:rPr>
            </w:pPr>
            <w:r w:rsidRPr="009859C7">
              <w:rPr>
                <w:rFonts w:cs="Times New Roman"/>
              </w:rPr>
              <w:t>BCPG Public Company Limited</w:t>
            </w:r>
          </w:p>
        </w:tc>
        <w:tc>
          <w:tcPr>
            <w:tcW w:w="1620" w:type="dxa"/>
            <w:shd w:val="clear" w:color="auto" w:fill="auto"/>
          </w:tcPr>
          <w:p w:rsidR="006D2821" w:rsidRPr="009859C7" w:rsidRDefault="006D2821" w:rsidP="00F05898">
            <w:pPr>
              <w:pStyle w:val="block"/>
              <w:spacing w:after="0" w:line="240" w:lineRule="atLeast"/>
              <w:ind w:left="0"/>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F05898">
            <w:pPr>
              <w:rPr>
                <w:rFonts w:cs="Times New Roman"/>
                <w:szCs w:val="22"/>
              </w:rPr>
            </w:pPr>
            <w:r w:rsidRPr="009859C7">
              <w:rPr>
                <w:rFonts w:cs="Times New Roman"/>
                <w:szCs w:val="22"/>
              </w:rPr>
              <w:t xml:space="preserve">Representative from the Company as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488"/>
        </w:trPr>
        <w:tc>
          <w:tcPr>
            <w:tcW w:w="4140" w:type="dxa"/>
            <w:shd w:val="clear" w:color="auto" w:fill="auto"/>
          </w:tcPr>
          <w:p w:rsidR="006D2821" w:rsidRPr="009859C7" w:rsidRDefault="006D2821" w:rsidP="00A2178D">
            <w:pPr>
              <w:spacing w:line="240" w:lineRule="atLeast"/>
              <w:ind w:left="-20"/>
              <w:jc w:val="both"/>
              <w:rPr>
                <w:rFonts w:cs="Times New Roman"/>
              </w:rPr>
            </w:pPr>
            <w:r w:rsidRPr="009859C7">
              <w:rPr>
                <w:rFonts w:cs="Times New Roman"/>
              </w:rPr>
              <w:t>BBGI Public Company Limited</w:t>
            </w:r>
          </w:p>
        </w:tc>
        <w:tc>
          <w:tcPr>
            <w:tcW w:w="1620" w:type="dxa"/>
            <w:shd w:val="clear" w:color="auto" w:fill="auto"/>
          </w:tcPr>
          <w:p w:rsidR="006D2821" w:rsidRPr="009859C7" w:rsidRDefault="006D2821" w:rsidP="00F05898">
            <w:pPr>
              <w:pStyle w:val="block"/>
              <w:spacing w:after="0" w:line="240" w:lineRule="atLeast"/>
              <w:ind w:left="0"/>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F05898">
            <w:pPr>
              <w:rPr>
                <w:rFonts w:cs="Times New Roman"/>
                <w:szCs w:val="22"/>
              </w:rPr>
            </w:pPr>
            <w:r w:rsidRPr="009859C7">
              <w:rPr>
                <w:rFonts w:cs="Times New Roman"/>
                <w:szCs w:val="22"/>
              </w:rPr>
              <w:t xml:space="preserve">Representative from the Company as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F05898">
            <w:pPr>
              <w:spacing w:line="240" w:lineRule="atLeast"/>
              <w:ind w:left="-20"/>
              <w:jc w:val="both"/>
              <w:rPr>
                <w:rFonts w:cs="Times New Roman"/>
              </w:rPr>
            </w:pPr>
            <w:r w:rsidRPr="009859C7">
              <w:rPr>
                <w:rFonts w:cs="Times New Roman"/>
              </w:rPr>
              <w:t>Bangchak Retail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6D2821" w:rsidRPr="009859C7" w:rsidRDefault="006D2821" w:rsidP="00F05898">
            <w:pPr>
              <w:pStyle w:val="block"/>
              <w:spacing w:after="0" w:line="240" w:lineRule="atLeast"/>
              <w:ind w:left="0"/>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F05898">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F05898">
            <w:pPr>
              <w:spacing w:line="240" w:lineRule="atLeast"/>
              <w:ind w:left="-20"/>
              <w:jc w:val="both"/>
              <w:rPr>
                <w:rFonts w:cs="Times New Roman"/>
              </w:rPr>
            </w:pPr>
            <w:r w:rsidRPr="009859C7">
              <w:rPr>
                <w:rFonts w:cs="Times New Roman"/>
              </w:rPr>
              <w:t>BCPR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6D2821" w:rsidRPr="009859C7" w:rsidRDefault="006D2821" w:rsidP="00F05898">
            <w:pPr>
              <w:pStyle w:val="block"/>
              <w:spacing w:after="0" w:line="240" w:lineRule="atLeast"/>
              <w:ind w:left="0"/>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F05898">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6D2821">
            <w:pPr>
              <w:spacing w:line="240" w:lineRule="atLeast"/>
              <w:ind w:left="-20"/>
              <w:jc w:val="both"/>
              <w:rPr>
                <w:rFonts w:cs="Times New Roman"/>
              </w:rPr>
            </w:pPr>
            <w:r w:rsidRPr="009859C7">
              <w:rPr>
                <w:rFonts w:cs="Times New Roman"/>
              </w:rPr>
              <w:t>BCV Bio Based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6D2821" w:rsidRPr="009859C7" w:rsidRDefault="006D2821" w:rsidP="006D2821">
            <w:pPr>
              <w:pStyle w:val="block"/>
              <w:spacing w:after="0"/>
              <w:ind w:left="0"/>
              <w:contextualSpacing/>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6D2821">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6D2821">
            <w:pPr>
              <w:spacing w:line="240" w:lineRule="atLeast"/>
              <w:ind w:left="-20"/>
              <w:jc w:val="both"/>
              <w:rPr>
                <w:rFonts w:cs="Times New Roman"/>
              </w:rPr>
            </w:pPr>
            <w:r w:rsidRPr="009859C7">
              <w:rPr>
                <w:rFonts w:cs="Times New Roman"/>
              </w:rPr>
              <w:t>BCV Energy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6D2821" w:rsidRPr="009859C7" w:rsidRDefault="006D2821" w:rsidP="006D2821">
            <w:pPr>
              <w:pStyle w:val="block"/>
              <w:spacing w:after="0"/>
              <w:ind w:left="0"/>
              <w:contextualSpacing/>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6D2821">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6D2821">
            <w:pPr>
              <w:spacing w:line="240" w:lineRule="atLeast"/>
              <w:ind w:left="-20"/>
              <w:jc w:val="both"/>
              <w:rPr>
                <w:rFonts w:cs="Times New Roman"/>
              </w:rPr>
            </w:pPr>
            <w:r w:rsidRPr="009859C7">
              <w:rPr>
                <w:rFonts w:cs="Times New Roman"/>
              </w:rPr>
              <w:t>BCV Innovation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6D2821" w:rsidRPr="009859C7" w:rsidRDefault="006D2821" w:rsidP="006D2821">
            <w:pPr>
              <w:pStyle w:val="block"/>
              <w:spacing w:after="0"/>
              <w:ind w:left="0"/>
              <w:contextualSpacing/>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6D2821">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6D2821">
            <w:pPr>
              <w:spacing w:line="240" w:lineRule="atLeast"/>
              <w:ind w:left="-20"/>
              <w:jc w:val="both"/>
              <w:rPr>
                <w:rFonts w:cs="Times New Roman"/>
              </w:rPr>
            </w:pPr>
            <w:r w:rsidRPr="009859C7">
              <w:rPr>
                <w:rFonts w:cs="Times New Roman"/>
              </w:rPr>
              <w:t>BCV Partnership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6D2821" w:rsidRPr="009859C7" w:rsidRDefault="006D2821" w:rsidP="006D2821">
            <w:pPr>
              <w:pStyle w:val="block"/>
              <w:spacing w:after="0"/>
              <w:ind w:left="0"/>
              <w:contextualSpacing/>
              <w:jc w:val="center"/>
              <w:rPr>
                <w:rFonts w:cs="Times New Roman"/>
                <w:szCs w:val="22"/>
              </w:rPr>
            </w:pPr>
            <w:r w:rsidRPr="009859C7">
              <w:rPr>
                <w:rFonts w:cs="Times New Roman"/>
                <w:szCs w:val="22"/>
              </w:rPr>
              <w:t>Thailand</w:t>
            </w:r>
          </w:p>
        </w:tc>
        <w:tc>
          <w:tcPr>
            <w:tcW w:w="3690" w:type="dxa"/>
            <w:shd w:val="clear" w:color="auto" w:fill="auto"/>
          </w:tcPr>
          <w:p w:rsidR="006D2821" w:rsidRPr="009859C7" w:rsidRDefault="006D2821" w:rsidP="006D2821">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6D2821">
            <w:pPr>
              <w:spacing w:line="240" w:lineRule="atLeast"/>
              <w:ind w:left="-20"/>
              <w:jc w:val="both"/>
              <w:rPr>
                <w:rFonts w:cs="Times New Roman"/>
              </w:rPr>
            </w:pPr>
            <w:r w:rsidRPr="009859C7">
              <w:rPr>
                <w:rFonts w:cs="Times New Roman"/>
              </w:rPr>
              <w:t>BCP Energy International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rsidR="006D2821" w:rsidRPr="009859C7" w:rsidRDefault="006D2821" w:rsidP="006D2821">
            <w:pPr>
              <w:pStyle w:val="block"/>
              <w:spacing w:after="0" w:line="240" w:lineRule="atLeast"/>
              <w:ind w:left="0"/>
              <w:jc w:val="center"/>
              <w:rPr>
                <w:rFonts w:cs="Times New Roman"/>
                <w:szCs w:val="22"/>
              </w:rPr>
            </w:pPr>
            <w:r w:rsidRPr="009859C7">
              <w:rPr>
                <w:rFonts w:cs="Times New Roman"/>
                <w:szCs w:val="22"/>
              </w:rPr>
              <w:t>Singapore</w:t>
            </w:r>
          </w:p>
        </w:tc>
        <w:tc>
          <w:tcPr>
            <w:tcW w:w="3690" w:type="dxa"/>
            <w:shd w:val="clear" w:color="auto" w:fill="auto"/>
          </w:tcPr>
          <w:p w:rsidR="006D2821" w:rsidRPr="009859C7" w:rsidRDefault="006D2821" w:rsidP="006D2821">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6D2821">
            <w:pPr>
              <w:spacing w:line="240" w:lineRule="atLeast"/>
              <w:ind w:left="-20"/>
              <w:jc w:val="both"/>
              <w:rPr>
                <w:rFonts w:cs="Times New Roman"/>
              </w:rPr>
            </w:pPr>
            <w:r w:rsidRPr="009859C7">
              <w:rPr>
                <w:rFonts w:cs="Times New Roman"/>
              </w:rPr>
              <w:t>BCP Innovation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rsidR="006D2821" w:rsidRPr="009859C7" w:rsidRDefault="006D2821" w:rsidP="006D2821">
            <w:pPr>
              <w:pStyle w:val="block"/>
              <w:spacing w:after="0" w:line="240" w:lineRule="atLeast"/>
              <w:ind w:left="0"/>
              <w:jc w:val="center"/>
              <w:rPr>
                <w:rFonts w:cs="Times New Roman"/>
                <w:szCs w:val="22"/>
              </w:rPr>
            </w:pPr>
            <w:r w:rsidRPr="009859C7">
              <w:rPr>
                <w:rFonts w:cs="Times New Roman"/>
                <w:szCs w:val="22"/>
              </w:rPr>
              <w:t>Singapore</w:t>
            </w:r>
          </w:p>
        </w:tc>
        <w:tc>
          <w:tcPr>
            <w:tcW w:w="3690" w:type="dxa"/>
            <w:shd w:val="clear" w:color="auto" w:fill="auto"/>
          </w:tcPr>
          <w:p w:rsidR="006D2821" w:rsidRPr="009859C7" w:rsidRDefault="006D2821" w:rsidP="006D2821">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6D2821" w:rsidRPr="009859C7" w:rsidTr="00C30755">
        <w:trPr>
          <w:trHeight w:val="308"/>
        </w:trPr>
        <w:tc>
          <w:tcPr>
            <w:tcW w:w="4140" w:type="dxa"/>
            <w:shd w:val="clear" w:color="auto" w:fill="auto"/>
          </w:tcPr>
          <w:p w:rsidR="006D2821" w:rsidRPr="009859C7" w:rsidRDefault="006D2821" w:rsidP="006D2821">
            <w:pPr>
              <w:spacing w:line="240" w:lineRule="atLeast"/>
              <w:ind w:left="-20"/>
              <w:jc w:val="both"/>
              <w:rPr>
                <w:rFonts w:cs="Times New Roman"/>
              </w:rPr>
            </w:pPr>
            <w:r w:rsidRPr="009859C7">
              <w:rPr>
                <w:rFonts w:cs="Times New Roman"/>
              </w:rPr>
              <w:t>BCP Trading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rsidR="006D2821" w:rsidRPr="009859C7" w:rsidRDefault="006D2821" w:rsidP="006D2821">
            <w:pPr>
              <w:pStyle w:val="block"/>
              <w:spacing w:after="0" w:line="240" w:lineRule="atLeast"/>
              <w:ind w:left="0"/>
              <w:jc w:val="center"/>
              <w:rPr>
                <w:rFonts w:cs="Times New Roman"/>
                <w:szCs w:val="22"/>
              </w:rPr>
            </w:pPr>
            <w:r w:rsidRPr="009859C7">
              <w:rPr>
                <w:rFonts w:cs="Times New Roman"/>
                <w:szCs w:val="22"/>
              </w:rPr>
              <w:t>Singapore</w:t>
            </w:r>
          </w:p>
        </w:tc>
        <w:tc>
          <w:tcPr>
            <w:tcW w:w="3690" w:type="dxa"/>
            <w:shd w:val="clear" w:color="auto" w:fill="auto"/>
          </w:tcPr>
          <w:p w:rsidR="006D2821" w:rsidRPr="009859C7" w:rsidRDefault="006D2821" w:rsidP="006D2821">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D4621B" w:rsidRPr="009859C7" w:rsidTr="00C30755">
        <w:trPr>
          <w:trHeight w:val="308"/>
        </w:trPr>
        <w:tc>
          <w:tcPr>
            <w:tcW w:w="4140" w:type="dxa"/>
            <w:shd w:val="clear" w:color="auto" w:fill="auto"/>
          </w:tcPr>
          <w:p w:rsidR="00D4621B" w:rsidRPr="009859C7" w:rsidRDefault="00D4621B" w:rsidP="00D4621B">
            <w:pPr>
              <w:spacing w:line="240" w:lineRule="atLeast"/>
              <w:ind w:left="-20"/>
              <w:jc w:val="both"/>
              <w:rPr>
                <w:rFonts w:cs="Times New Roman"/>
              </w:rPr>
            </w:pPr>
            <w:r w:rsidRPr="009859C7">
              <w:rPr>
                <w:rFonts w:cs="Times New Roman"/>
              </w:rPr>
              <w:t>BCPR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rsidR="00D4621B" w:rsidRPr="009859C7" w:rsidRDefault="00D4621B" w:rsidP="00D4621B">
            <w:pPr>
              <w:pStyle w:val="block"/>
              <w:spacing w:after="0" w:line="240" w:lineRule="atLeast"/>
              <w:ind w:left="0"/>
              <w:jc w:val="center"/>
              <w:rPr>
                <w:rFonts w:cs="Times New Roman"/>
                <w:szCs w:val="22"/>
              </w:rPr>
            </w:pPr>
            <w:r w:rsidRPr="009859C7">
              <w:rPr>
                <w:rFonts w:cs="Times New Roman"/>
                <w:szCs w:val="22"/>
              </w:rPr>
              <w:t>Singapore</w:t>
            </w:r>
          </w:p>
        </w:tc>
        <w:tc>
          <w:tcPr>
            <w:tcW w:w="3690" w:type="dxa"/>
            <w:shd w:val="clear" w:color="auto" w:fill="auto"/>
          </w:tcPr>
          <w:p w:rsidR="00D4621B" w:rsidRPr="009859C7" w:rsidRDefault="00D4621B" w:rsidP="00D4621B">
            <w:pPr>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B845ED" w:rsidRPr="009859C7" w:rsidTr="00C30755">
        <w:trPr>
          <w:trHeight w:val="308"/>
        </w:trPr>
        <w:tc>
          <w:tcPr>
            <w:tcW w:w="4140" w:type="dxa"/>
            <w:shd w:val="clear" w:color="auto" w:fill="auto"/>
          </w:tcPr>
          <w:p w:rsidR="00B845ED" w:rsidRPr="009859C7" w:rsidRDefault="00B845ED" w:rsidP="00B845ED">
            <w:pPr>
              <w:pStyle w:val="block"/>
              <w:spacing w:after="0" w:line="240" w:lineRule="atLeast"/>
              <w:ind w:left="252" w:hanging="252"/>
              <w:rPr>
                <w:rFonts w:cs="Times New Roman"/>
                <w:sz w:val="30"/>
                <w:szCs w:val="30"/>
                <w:rtl/>
                <w:cs/>
              </w:rPr>
            </w:pPr>
            <w:r w:rsidRPr="009859C7">
              <w:rPr>
                <w:rFonts w:cs="Times New Roman"/>
              </w:rPr>
              <w:t>Bangchak Solar Energy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B845ED" w:rsidRPr="009859C7" w:rsidRDefault="00B845ED" w:rsidP="00B845ED">
            <w:pPr>
              <w:ind w:right="-18"/>
              <w:jc w:val="center"/>
              <w:rPr>
                <w:rFonts w:cs="Times New Roman"/>
                <w:sz w:val="30"/>
                <w:szCs w:val="30"/>
                <w:rtl/>
                <w:cs/>
              </w:rPr>
            </w:pPr>
            <w:r w:rsidRPr="009859C7">
              <w:rPr>
                <w:rFonts w:cs="Times New Roman"/>
                <w:szCs w:val="22"/>
              </w:rPr>
              <w:t>Thailand</w:t>
            </w:r>
          </w:p>
        </w:tc>
        <w:tc>
          <w:tcPr>
            <w:tcW w:w="3690" w:type="dxa"/>
            <w:shd w:val="clear" w:color="auto" w:fill="auto"/>
          </w:tcPr>
          <w:p w:rsidR="00B845ED" w:rsidRPr="009859C7" w:rsidRDefault="00B845ED" w:rsidP="00B845ED">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BC7E2D" w:rsidRPr="009859C7" w:rsidTr="00C30755">
        <w:trPr>
          <w:trHeight w:val="308"/>
        </w:trPr>
        <w:tc>
          <w:tcPr>
            <w:tcW w:w="4140" w:type="dxa"/>
            <w:shd w:val="clear" w:color="auto" w:fill="auto"/>
          </w:tcPr>
          <w:p w:rsidR="00BC7E2D" w:rsidRPr="009859C7" w:rsidRDefault="00BC7E2D" w:rsidP="00B845ED">
            <w:pPr>
              <w:pStyle w:val="block"/>
              <w:spacing w:after="0" w:line="240" w:lineRule="atLeast"/>
              <w:ind w:left="252" w:hanging="252"/>
              <w:rPr>
                <w:rFonts w:cs="Times New Roman"/>
              </w:rPr>
            </w:pPr>
          </w:p>
        </w:tc>
        <w:tc>
          <w:tcPr>
            <w:tcW w:w="1620" w:type="dxa"/>
            <w:shd w:val="clear" w:color="auto" w:fill="auto"/>
          </w:tcPr>
          <w:p w:rsidR="00BC7E2D" w:rsidRPr="009859C7" w:rsidRDefault="00BC7E2D" w:rsidP="00B845ED">
            <w:pPr>
              <w:ind w:right="-18"/>
              <w:jc w:val="center"/>
              <w:rPr>
                <w:rFonts w:cs="Times New Roman"/>
                <w:szCs w:val="22"/>
              </w:rPr>
            </w:pPr>
          </w:p>
        </w:tc>
        <w:tc>
          <w:tcPr>
            <w:tcW w:w="3690" w:type="dxa"/>
            <w:shd w:val="clear" w:color="auto" w:fill="auto"/>
          </w:tcPr>
          <w:p w:rsidR="00BC7E2D" w:rsidRPr="009859C7" w:rsidRDefault="00BC7E2D" w:rsidP="00B845ED">
            <w:pPr>
              <w:rPr>
                <w:rFonts w:cs="Times New Roman"/>
                <w:szCs w:val="22"/>
              </w:rPr>
            </w:pPr>
          </w:p>
        </w:tc>
      </w:tr>
      <w:tr w:rsidR="00BC7E2D" w:rsidRPr="009859C7" w:rsidTr="00D91CED">
        <w:trPr>
          <w:trHeight w:val="68"/>
        </w:trPr>
        <w:tc>
          <w:tcPr>
            <w:tcW w:w="5760" w:type="dxa"/>
            <w:gridSpan w:val="2"/>
            <w:shd w:val="clear" w:color="auto" w:fill="auto"/>
          </w:tcPr>
          <w:p w:rsidR="00BC7E2D" w:rsidRPr="009859C7" w:rsidRDefault="00BC7E2D" w:rsidP="00BC7E2D">
            <w:pPr>
              <w:ind w:right="-18"/>
              <w:rPr>
                <w:rFonts w:cs="Times New Roman"/>
                <w:szCs w:val="22"/>
              </w:rPr>
            </w:pPr>
            <w:r w:rsidRPr="009859C7">
              <w:rPr>
                <w:rFonts w:cs="Times New Roman"/>
                <w:b/>
                <w:bCs/>
                <w:i/>
                <w:iCs/>
                <w:szCs w:val="22"/>
              </w:rPr>
              <w:lastRenderedPageBreak/>
              <w:t xml:space="preserve">Subsidiaries or indirect subsidiaries </w:t>
            </w:r>
            <w:r w:rsidRPr="009859C7">
              <w:rPr>
                <w:rFonts w:cs="Times New Roman"/>
                <w:b/>
                <w:bCs/>
                <w:i/>
                <w:iCs/>
                <w:szCs w:val="22"/>
                <w:cs/>
                <w:lang w:bidi="th-TH"/>
              </w:rPr>
              <w:t>(</w:t>
            </w:r>
            <w:r w:rsidRPr="009859C7">
              <w:rPr>
                <w:rFonts w:cs="Times New Roman"/>
                <w:b/>
                <w:bCs/>
                <w:i/>
                <w:iCs/>
                <w:szCs w:val="22"/>
              </w:rPr>
              <w:t>Continue</w:t>
            </w:r>
            <w:r w:rsidRPr="009859C7">
              <w:rPr>
                <w:rFonts w:cs="Times New Roman"/>
                <w:b/>
                <w:bCs/>
                <w:i/>
                <w:iCs/>
                <w:szCs w:val="22"/>
                <w:cs/>
                <w:lang w:bidi="th-TH"/>
              </w:rPr>
              <w:t>)</w:t>
            </w:r>
          </w:p>
        </w:tc>
        <w:tc>
          <w:tcPr>
            <w:tcW w:w="3690" w:type="dxa"/>
            <w:shd w:val="clear" w:color="auto" w:fill="auto"/>
          </w:tcPr>
          <w:p w:rsidR="00BC7E2D" w:rsidRPr="009859C7" w:rsidRDefault="00BC7E2D" w:rsidP="00B845ED">
            <w:pPr>
              <w:rPr>
                <w:rFonts w:cs="Times New Roman"/>
                <w:szCs w:val="22"/>
              </w:rPr>
            </w:pPr>
          </w:p>
        </w:tc>
      </w:tr>
      <w:tr w:rsidR="00B845ED" w:rsidRPr="009859C7" w:rsidTr="00C30755">
        <w:trPr>
          <w:trHeight w:val="308"/>
        </w:trPr>
        <w:tc>
          <w:tcPr>
            <w:tcW w:w="4140" w:type="dxa"/>
            <w:shd w:val="clear" w:color="auto" w:fill="auto"/>
          </w:tcPr>
          <w:p w:rsidR="00B845ED" w:rsidRPr="009859C7" w:rsidRDefault="00B845ED" w:rsidP="00B845ED">
            <w:pPr>
              <w:pStyle w:val="block"/>
              <w:spacing w:after="0" w:line="240" w:lineRule="atLeast"/>
              <w:ind w:left="252" w:hanging="252"/>
              <w:rPr>
                <w:rFonts w:cs="Times New Roman"/>
                <w:rtl/>
                <w:cs/>
              </w:rPr>
            </w:pPr>
            <w:r w:rsidRPr="009859C7">
              <w:rPr>
                <w:rFonts w:cs="Times New Roman"/>
              </w:rPr>
              <w:t xml:space="preserve">Bangchak Solar Energy </w:t>
            </w:r>
            <w:r w:rsidRPr="009859C7">
              <w:rPr>
                <w:rFonts w:cs="Times New Roman"/>
              </w:rPr>
              <w:br/>
            </w:r>
            <w:r w:rsidR="00C11EA9" w:rsidRPr="009859C7">
              <w:rPr>
                <w:rFonts w:cs="Times New Roman"/>
                <w:szCs w:val="22"/>
                <w:cs/>
                <w:lang w:bidi="th-TH"/>
              </w:rPr>
              <w:t>(</w:t>
            </w:r>
            <w:r w:rsidRPr="009859C7">
              <w:rPr>
                <w:rFonts w:cs="Times New Roman"/>
              </w:rPr>
              <w:t>Prachinburi</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B845ED" w:rsidRPr="009859C7" w:rsidRDefault="00B845ED" w:rsidP="00B845ED">
            <w:pPr>
              <w:ind w:right="-18"/>
              <w:jc w:val="center"/>
              <w:rPr>
                <w:rFonts w:cs="Times New Roman"/>
                <w:sz w:val="30"/>
                <w:szCs w:val="30"/>
                <w:rtl/>
                <w:cs/>
              </w:rPr>
            </w:pPr>
            <w:r w:rsidRPr="009859C7">
              <w:rPr>
                <w:rFonts w:cs="Times New Roman"/>
                <w:szCs w:val="22"/>
              </w:rPr>
              <w:t>Thailand</w:t>
            </w:r>
          </w:p>
        </w:tc>
        <w:tc>
          <w:tcPr>
            <w:tcW w:w="3690" w:type="dxa"/>
            <w:shd w:val="clear" w:color="auto" w:fill="auto"/>
          </w:tcPr>
          <w:p w:rsidR="00B845ED" w:rsidRPr="009859C7" w:rsidRDefault="00B845ED" w:rsidP="00B845ED">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B845ED" w:rsidRPr="009859C7" w:rsidTr="00C30755">
        <w:trPr>
          <w:trHeight w:val="308"/>
        </w:trPr>
        <w:tc>
          <w:tcPr>
            <w:tcW w:w="4140" w:type="dxa"/>
            <w:shd w:val="clear" w:color="auto" w:fill="auto"/>
          </w:tcPr>
          <w:p w:rsidR="00B845ED" w:rsidRPr="009859C7" w:rsidRDefault="00B845ED" w:rsidP="00B845ED">
            <w:pPr>
              <w:pStyle w:val="block"/>
              <w:spacing w:after="0" w:line="240" w:lineRule="atLeast"/>
              <w:ind w:left="252" w:hanging="252"/>
              <w:rPr>
                <w:rFonts w:cs="Times New Roman"/>
                <w:sz w:val="30"/>
                <w:szCs w:val="30"/>
                <w:rtl/>
                <w:cs/>
              </w:rPr>
            </w:pPr>
            <w:r w:rsidRPr="009859C7">
              <w:rPr>
                <w:rFonts w:cs="Times New Roman"/>
              </w:rPr>
              <w:t xml:space="preserve">Bangchak Solar Energy </w:t>
            </w:r>
            <w:r w:rsidR="00C11EA9" w:rsidRPr="009859C7">
              <w:rPr>
                <w:rFonts w:cs="Times New Roman"/>
                <w:szCs w:val="22"/>
                <w:cs/>
                <w:lang w:bidi="th-TH"/>
              </w:rPr>
              <w:t>(</w:t>
            </w:r>
            <w:r w:rsidRPr="009859C7">
              <w:rPr>
                <w:rFonts w:cs="Times New Roman"/>
              </w:rPr>
              <w:t>Chaiyaphum1</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B845ED" w:rsidRPr="009859C7" w:rsidRDefault="00B845ED" w:rsidP="00B845ED">
            <w:pPr>
              <w:ind w:right="-18"/>
              <w:jc w:val="center"/>
              <w:rPr>
                <w:rFonts w:cs="Times New Roman"/>
                <w:sz w:val="30"/>
                <w:szCs w:val="30"/>
              </w:rPr>
            </w:pPr>
            <w:r w:rsidRPr="009859C7">
              <w:rPr>
                <w:rFonts w:cs="Times New Roman"/>
                <w:szCs w:val="22"/>
              </w:rPr>
              <w:t>Thailand</w:t>
            </w:r>
          </w:p>
        </w:tc>
        <w:tc>
          <w:tcPr>
            <w:tcW w:w="3690" w:type="dxa"/>
            <w:shd w:val="clear" w:color="auto" w:fill="auto"/>
          </w:tcPr>
          <w:p w:rsidR="00B845ED" w:rsidRPr="009859C7" w:rsidRDefault="00B845ED" w:rsidP="00B845ED">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right="72" w:hanging="252"/>
              <w:rPr>
                <w:rFonts w:cs="Times New Roman"/>
                <w:rtl/>
                <w:cs/>
              </w:rPr>
            </w:pPr>
            <w:r w:rsidRPr="009859C7">
              <w:rPr>
                <w:rFonts w:cs="Times New Roman"/>
              </w:rPr>
              <w:t xml:space="preserve">Bangchak Solar Energy </w:t>
            </w:r>
            <w:r w:rsidRPr="009859C7">
              <w:rPr>
                <w:rFonts w:cs="Times New Roman"/>
              </w:rPr>
              <w:br/>
            </w:r>
            <w:r w:rsidRPr="009859C7">
              <w:rPr>
                <w:rFonts w:cs="Times New Roman"/>
                <w:szCs w:val="22"/>
                <w:cs/>
                <w:lang w:bidi="th-TH"/>
              </w:rPr>
              <w:t>(</w:t>
            </w:r>
            <w:r w:rsidRPr="009859C7">
              <w:rPr>
                <w:rFonts w:cs="Times New Roman"/>
              </w:rPr>
              <w:t>Buriram</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Thailand</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hanging="252"/>
              <w:rPr>
                <w:rFonts w:cs="Times New Roman"/>
              </w:rPr>
            </w:pPr>
            <w:r w:rsidRPr="009859C7">
              <w:rPr>
                <w:rFonts w:cs="Times New Roman"/>
              </w:rPr>
              <w:t xml:space="preserve">Bangchak Solar Energy </w:t>
            </w:r>
            <w:r w:rsidRPr="009859C7">
              <w:rPr>
                <w:rFonts w:cs="Times New Roman"/>
              </w:rPr>
              <w:br/>
            </w:r>
            <w:r w:rsidRPr="009859C7">
              <w:rPr>
                <w:rFonts w:cs="Times New Roman"/>
                <w:szCs w:val="22"/>
                <w:cs/>
                <w:lang w:bidi="th-TH"/>
              </w:rPr>
              <w:t>(</w:t>
            </w:r>
            <w:r w:rsidRPr="009859C7">
              <w:rPr>
                <w:rFonts w:cs="Times New Roman"/>
              </w:rPr>
              <w:t>Buriram1</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Thailand</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hanging="252"/>
              <w:rPr>
                <w:rFonts w:cs="Times New Roman"/>
              </w:rPr>
            </w:pPr>
            <w:r w:rsidRPr="009859C7">
              <w:rPr>
                <w:rFonts w:cs="Times New Roman"/>
              </w:rPr>
              <w:t xml:space="preserve">Bangchak Solar Energy </w:t>
            </w:r>
          </w:p>
          <w:p w:rsidR="00EC4726" w:rsidRPr="009859C7" w:rsidRDefault="00EC4726" w:rsidP="00EC4726">
            <w:pPr>
              <w:pStyle w:val="block"/>
              <w:spacing w:after="0" w:line="240" w:lineRule="atLeast"/>
              <w:ind w:left="252" w:right="-198" w:hanging="252"/>
              <w:rPr>
                <w:rFonts w:cs="Times New Roman"/>
              </w:rPr>
            </w:pPr>
            <w:r w:rsidRPr="009859C7">
              <w:rPr>
                <w:rFonts w:cs="Times New Roman"/>
                <w:szCs w:val="22"/>
                <w:cs/>
                <w:lang w:bidi="th-TH"/>
              </w:rPr>
              <w:t xml:space="preserve">    (</w:t>
            </w:r>
            <w:r w:rsidRPr="009859C7">
              <w:rPr>
                <w:rFonts w:cs="Times New Roman"/>
              </w:rPr>
              <w:t>Nakhon Ratchasima</w:t>
            </w:r>
            <w:r w:rsidRPr="009859C7">
              <w:rPr>
                <w:rFonts w:cs="Times New Roman"/>
                <w:szCs w:val="22"/>
                <w:cs/>
                <w:lang w:bidi="th-TH"/>
              </w:rPr>
              <w:t xml:space="preserve">) </w:t>
            </w:r>
            <w:r w:rsidRPr="009859C7">
              <w:rPr>
                <w:rFonts w:cs="Times New Roman"/>
              </w:rPr>
              <w:t>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Thailand</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right="-102" w:hanging="252"/>
              <w:rPr>
                <w:rFonts w:cs="Times New Roman"/>
              </w:rPr>
            </w:pPr>
            <w:r w:rsidRPr="009859C7">
              <w:rPr>
                <w:rFonts w:cs="Times New Roman"/>
              </w:rPr>
              <w:t>Thai Digital Development Company Limited</w:t>
            </w:r>
            <w:r w:rsidRPr="009859C7">
              <w:rPr>
                <w:rFonts w:cs="Times New Roman"/>
                <w:szCs w:val="22"/>
                <w:cs/>
                <w:lang w:bidi="th-TH"/>
              </w:rPr>
              <w:t xml:space="preserve"> (</w:t>
            </w:r>
            <w:r w:rsidRPr="009859C7">
              <w:rPr>
                <w:rFonts w:cs="Times New Roman"/>
              </w:rPr>
              <w:t>Formerly</w:t>
            </w:r>
            <w:r w:rsidRPr="009859C7">
              <w:rPr>
                <w:rFonts w:cs="Times New Roman"/>
                <w:szCs w:val="22"/>
                <w:cs/>
                <w:lang w:bidi="th-TH"/>
              </w:rPr>
              <w:t xml:space="preserve">: </w:t>
            </w:r>
            <w:r w:rsidRPr="009859C7">
              <w:rPr>
                <w:rFonts w:cs="Times New Roman"/>
              </w:rPr>
              <w:t>BCPG Biopower 1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2"/>
              </w:rPr>
            </w:pPr>
            <w:r w:rsidRPr="009859C7">
              <w:rPr>
                <w:rFonts w:cs="Times New Roman"/>
                <w:szCs w:val="22"/>
              </w:rPr>
              <w:t>Thailand</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hanging="252"/>
              <w:rPr>
                <w:rFonts w:cs="Times New Roman"/>
              </w:rPr>
            </w:pPr>
            <w:r w:rsidRPr="009859C7">
              <w:rPr>
                <w:rFonts w:cs="Times New Roman"/>
              </w:rPr>
              <w:t>BCPG Indochina Company Limited</w:t>
            </w:r>
            <w:r w:rsidRPr="009859C7">
              <w:rPr>
                <w:rFonts w:cs="Times New Roman"/>
                <w:szCs w:val="22"/>
                <w:cs/>
                <w:lang w:bidi="th-TH"/>
              </w:rPr>
              <w:t xml:space="preserve"> (</w:t>
            </w:r>
            <w:r w:rsidRPr="009859C7">
              <w:rPr>
                <w:rFonts w:cs="Times New Roman"/>
              </w:rPr>
              <w:t>Formerly</w:t>
            </w:r>
            <w:r w:rsidRPr="009859C7">
              <w:rPr>
                <w:rFonts w:cs="Times New Roman"/>
                <w:szCs w:val="22"/>
                <w:cs/>
                <w:lang w:bidi="th-TH"/>
              </w:rPr>
              <w:t xml:space="preserve">: </w:t>
            </w:r>
            <w:r w:rsidRPr="009859C7">
              <w:rPr>
                <w:rFonts w:cs="Times New Roman"/>
              </w:rPr>
              <w:t>BCPG Biopower 2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2"/>
              </w:rPr>
            </w:pPr>
            <w:r w:rsidRPr="009859C7">
              <w:rPr>
                <w:rFonts w:cs="Times New Roman"/>
                <w:szCs w:val="22"/>
              </w:rPr>
              <w:t>Thailand</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hanging="252"/>
              <w:rPr>
                <w:rFonts w:cs="Times New Roman"/>
              </w:rPr>
            </w:pPr>
            <w:r w:rsidRPr="009859C7">
              <w:rPr>
                <w:rFonts w:cs="Times New Roman"/>
              </w:rPr>
              <w:t>Lomligor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2"/>
              </w:rPr>
            </w:pPr>
            <w:r w:rsidRPr="009859C7">
              <w:rPr>
                <w:rFonts w:cs="Times New Roman"/>
                <w:szCs w:val="22"/>
              </w:rPr>
              <w:t>Thailand</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right="-108" w:hanging="252"/>
              <w:rPr>
                <w:rFonts w:cs="Times New Roman"/>
              </w:rPr>
            </w:pPr>
            <w:r w:rsidRPr="009859C7">
              <w:rPr>
                <w:rFonts w:cs="Times New Roman"/>
              </w:rPr>
              <w:t>BCPG Investment Holdings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Singapore</w:t>
            </w:r>
          </w:p>
        </w:tc>
        <w:tc>
          <w:tcPr>
            <w:tcW w:w="3690" w:type="dxa"/>
            <w:shd w:val="clear" w:color="auto" w:fill="auto"/>
          </w:tcPr>
          <w:p w:rsidR="00EC4726" w:rsidRPr="009859C7" w:rsidRDefault="00EC4726" w:rsidP="00EC4726">
            <w:pPr>
              <w:rPr>
                <w:rFonts w:cs="Times New Roman"/>
                <w:szCs w:val="22"/>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hanging="252"/>
              <w:rPr>
                <w:rFonts w:cs="Times New Roman"/>
                <w:sz w:val="30"/>
                <w:szCs w:val="30"/>
              </w:rPr>
            </w:pPr>
            <w:r w:rsidRPr="009859C7">
              <w:rPr>
                <w:rFonts w:cs="Times New Roman"/>
              </w:rPr>
              <w:t>BSE Energy Holdings Pte</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Singapore</w:t>
            </w:r>
          </w:p>
        </w:tc>
        <w:tc>
          <w:tcPr>
            <w:tcW w:w="3690" w:type="dxa"/>
            <w:shd w:val="clear" w:color="auto" w:fill="auto"/>
          </w:tcPr>
          <w:p w:rsidR="00EC4726" w:rsidRPr="009859C7" w:rsidRDefault="00EC4726" w:rsidP="00EC4726">
            <w:pPr>
              <w:pStyle w:val="block"/>
              <w:spacing w:after="0" w:line="240" w:lineRule="atLeast"/>
              <w:ind w:left="0" w:hanging="36"/>
              <w:rPr>
                <w:rFonts w:cs="Times New Roman"/>
                <w:szCs w:val="22"/>
                <w:rtl/>
                <w:cs/>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252" w:hanging="252"/>
              <w:rPr>
                <w:rFonts w:cs="Times New Roman"/>
              </w:rPr>
            </w:pPr>
            <w:r w:rsidRPr="009859C7">
              <w:rPr>
                <w:rFonts w:cs="Times New Roman"/>
              </w:rPr>
              <w:t xml:space="preserve">BCPG Japan Corporation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Greenergy Holdings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 xml:space="preserve">. </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Singapore</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Greenergy Power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 xml:space="preserve">. </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Singapore</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ind w:left="162" w:right="-198" w:hanging="162"/>
              <w:rPr>
                <w:rFonts w:cs="Times New Roman"/>
                <w:szCs w:val="22"/>
              </w:rPr>
            </w:pPr>
            <w:r w:rsidRPr="009859C7">
              <w:rPr>
                <w:rFonts w:cs="Times New Roman"/>
                <w:szCs w:val="22"/>
              </w:rPr>
              <w:t>Tarumizu Solar Solutions Godo Kaisha</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Japan</w:t>
            </w:r>
          </w:p>
        </w:tc>
        <w:tc>
          <w:tcPr>
            <w:tcW w:w="3690" w:type="dxa"/>
            <w:shd w:val="clear" w:color="auto" w:fill="auto"/>
          </w:tcPr>
          <w:p w:rsidR="00EC4726" w:rsidRPr="009859C7" w:rsidRDefault="00EC4726" w:rsidP="00EC4726">
            <w:pPr>
              <w:rPr>
                <w:rFonts w:cs="Times New Roman"/>
              </w:rPr>
            </w:pPr>
            <w:r w:rsidRPr="009859C7">
              <w:rPr>
                <w:rFonts w:cs="Times New Roman"/>
                <w:szCs w:val="22"/>
              </w:rPr>
              <w:t>Representative from the subsidiary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Nakatsugawa PV Godo Kaisha</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Japan</w:t>
            </w:r>
          </w:p>
        </w:tc>
        <w:tc>
          <w:tcPr>
            <w:tcW w:w="3690" w:type="dxa"/>
            <w:shd w:val="clear" w:color="auto" w:fill="auto"/>
          </w:tcPr>
          <w:p w:rsidR="00EC4726" w:rsidRPr="009859C7" w:rsidRDefault="00EC4726" w:rsidP="00EC4726">
            <w:pPr>
              <w:ind w:left="54" w:right="-18" w:hanging="90"/>
              <w:rPr>
                <w:rFonts w:cs="Times New Roman"/>
                <w:szCs w:val="22"/>
                <w:rtl/>
                <w:cs/>
              </w:rPr>
            </w:pPr>
            <w:r w:rsidRPr="009859C7">
              <w:rPr>
                <w:rFonts w:cs="Times New Roman"/>
                <w:szCs w:val="22"/>
              </w:rPr>
              <w:t xml:space="preserve">Indirect Subsidiary of the subsidiary, </w:t>
            </w:r>
            <w:r w:rsidRPr="009859C7">
              <w:rPr>
                <w:rFonts w:cs="Times New Roman"/>
                <w:szCs w:val="22"/>
              </w:rPr>
              <w:br/>
            </w:r>
            <w:r w:rsidRPr="009859C7">
              <w:rPr>
                <w:rFonts w:cs="Times New Roman"/>
                <w:szCs w:val="22"/>
                <w:cs/>
                <w:lang w:bidi="th-TH"/>
              </w:rPr>
              <w:t xml:space="preserve">   </w:t>
            </w:r>
            <w:r w:rsidRPr="009859C7">
              <w:rPr>
                <w:rFonts w:cs="Times New Roman"/>
                <w:szCs w:val="22"/>
              </w:rPr>
              <w:t>affiliate in TK investment</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Inti </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Takamori PV Godo Kaisha</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Japan</w:t>
            </w:r>
          </w:p>
        </w:tc>
        <w:tc>
          <w:tcPr>
            <w:tcW w:w="3690" w:type="dxa"/>
            <w:shd w:val="clear" w:color="auto" w:fill="auto"/>
          </w:tcPr>
          <w:p w:rsidR="00EC4726" w:rsidRPr="009859C7" w:rsidRDefault="00EC4726" w:rsidP="00EC4726">
            <w:pPr>
              <w:tabs>
                <w:tab w:val="left" w:pos="54"/>
              </w:tabs>
              <w:ind w:left="54" w:right="-18" w:hanging="90"/>
              <w:rPr>
                <w:rFonts w:cs="Times New Roman"/>
                <w:szCs w:val="22"/>
                <w:rtl/>
                <w:cs/>
              </w:rPr>
            </w:pPr>
            <w:r w:rsidRPr="009859C7">
              <w:rPr>
                <w:rFonts w:cs="Times New Roman"/>
                <w:szCs w:val="22"/>
              </w:rPr>
              <w:t xml:space="preserve">Indirect Subsidiary of the subsidiary, </w:t>
            </w:r>
            <w:r w:rsidRPr="009859C7">
              <w:rPr>
                <w:rFonts w:cs="Times New Roman"/>
                <w:szCs w:val="22"/>
              </w:rPr>
              <w:br/>
            </w:r>
            <w:r w:rsidRPr="009859C7">
              <w:rPr>
                <w:rFonts w:cs="Times New Roman"/>
                <w:szCs w:val="22"/>
                <w:cs/>
                <w:lang w:bidi="th-TH"/>
              </w:rPr>
              <w:t xml:space="preserve">   </w:t>
            </w:r>
            <w:r w:rsidRPr="009859C7">
              <w:rPr>
                <w:rFonts w:cs="Times New Roman"/>
                <w:szCs w:val="22"/>
              </w:rPr>
              <w:t>affiliate in TK investment</w:t>
            </w:r>
          </w:p>
        </w:tc>
      </w:tr>
      <w:tr w:rsidR="00EC4726" w:rsidRPr="009859C7" w:rsidTr="00C30755">
        <w:trPr>
          <w:trHeight w:val="308"/>
        </w:trPr>
        <w:tc>
          <w:tcPr>
            <w:tcW w:w="4140" w:type="dxa"/>
            <w:shd w:val="clear" w:color="auto" w:fill="auto"/>
          </w:tcPr>
          <w:p w:rsidR="00EC4726" w:rsidRPr="009859C7" w:rsidRDefault="00EC4726" w:rsidP="00EC4726">
            <w:pPr>
              <w:rPr>
                <w:rFonts w:cs="Times New Roman"/>
                <w:szCs w:val="22"/>
              </w:rPr>
            </w:pPr>
            <w:r w:rsidRPr="009859C7">
              <w:rPr>
                <w:rFonts w:cs="Times New Roman"/>
                <w:szCs w:val="22"/>
              </w:rPr>
              <w:t>Nojiri PV Godo Kaisha</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Japan</w:t>
            </w:r>
          </w:p>
        </w:tc>
        <w:tc>
          <w:tcPr>
            <w:tcW w:w="3690" w:type="dxa"/>
            <w:shd w:val="clear" w:color="auto" w:fill="auto"/>
          </w:tcPr>
          <w:p w:rsidR="00EC4726" w:rsidRPr="009859C7" w:rsidRDefault="00EC4726" w:rsidP="00EC4726">
            <w:pPr>
              <w:ind w:left="54" w:right="-18" w:hanging="54"/>
              <w:rPr>
                <w:rFonts w:cs="Times New Roman"/>
                <w:szCs w:val="22"/>
                <w:rtl/>
                <w:cs/>
              </w:rPr>
            </w:pPr>
            <w:r w:rsidRPr="009859C7">
              <w:rPr>
                <w:rFonts w:cs="Times New Roman"/>
                <w:szCs w:val="22"/>
              </w:rPr>
              <w:t xml:space="preserve">Indirect Subsidiary of the subsidiary, </w:t>
            </w:r>
            <w:r w:rsidRPr="009859C7">
              <w:rPr>
                <w:rFonts w:cs="Times New Roman"/>
                <w:szCs w:val="22"/>
              </w:rPr>
              <w:br/>
            </w:r>
            <w:r w:rsidRPr="009859C7">
              <w:rPr>
                <w:rFonts w:cs="Times New Roman"/>
                <w:szCs w:val="22"/>
                <w:cs/>
                <w:lang w:bidi="th-TH"/>
              </w:rPr>
              <w:t xml:space="preserve">   </w:t>
            </w:r>
            <w:r w:rsidRPr="009859C7">
              <w:rPr>
                <w:rFonts w:cs="Times New Roman"/>
                <w:szCs w:val="22"/>
              </w:rPr>
              <w:t>affiliate in TK investment</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Aten </w:t>
            </w:r>
          </w:p>
        </w:tc>
        <w:tc>
          <w:tcPr>
            <w:tcW w:w="1620" w:type="dxa"/>
            <w:shd w:val="clear" w:color="auto" w:fill="auto"/>
          </w:tcPr>
          <w:p w:rsidR="00EC4726" w:rsidRPr="009859C7" w:rsidRDefault="00EC4726" w:rsidP="00EC4726">
            <w:pPr>
              <w:ind w:right="-18"/>
              <w:jc w:val="center"/>
              <w:rPr>
                <w:rFonts w:cs="Times New Roman"/>
                <w:szCs w:val="22"/>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rPr>
                <w:rFonts w:cs="Times New Roman"/>
                <w:szCs w:val="22"/>
              </w:rPr>
            </w:pPr>
            <w:r w:rsidRPr="009859C7">
              <w:rPr>
                <w:rFonts w:cs="Times New Roman"/>
                <w:szCs w:val="22"/>
              </w:rPr>
              <w:t>Nikaho PV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Gotenba 2 PV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Horus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Yabuki</w:t>
            </w:r>
            <w:r w:rsidRPr="009859C7">
              <w:rPr>
                <w:rFonts w:cs="Times New Roman"/>
                <w:szCs w:val="22"/>
                <w:cs/>
                <w:lang w:bidi="th-TH"/>
              </w:rPr>
              <w:t xml:space="preserve"> </w:t>
            </w:r>
            <w:r w:rsidRPr="009859C7">
              <w:rPr>
                <w:rFonts w:cs="Times New Roman"/>
                <w:szCs w:val="22"/>
              </w:rPr>
              <w:t>PV</w:t>
            </w:r>
            <w:r w:rsidRPr="009859C7">
              <w:rPr>
                <w:rFonts w:cs="Times New Roman"/>
                <w:szCs w:val="22"/>
                <w:cs/>
                <w:lang w:bidi="th-TH"/>
              </w:rPr>
              <w:t xml:space="preserve"> </w:t>
            </w:r>
            <w:r w:rsidRPr="009859C7">
              <w:rPr>
                <w:rFonts w:cs="Times New Roman"/>
                <w:szCs w:val="22"/>
              </w:rPr>
              <w:t>Godo</w:t>
            </w:r>
            <w:r w:rsidRPr="009859C7">
              <w:rPr>
                <w:rFonts w:cs="Times New Roman"/>
                <w:szCs w:val="22"/>
                <w:cs/>
                <w:lang w:bidi="th-TH"/>
              </w:rPr>
              <w:t xml:space="preserve"> </w:t>
            </w:r>
            <w:r w:rsidRPr="009859C7">
              <w:rPr>
                <w:rFonts w:cs="Times New Roman"/>
                <w:szCs w:val="22"/>
              </w:rPr>
              <w:t>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Komagane PV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Helios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BC7E2D" w:rsidRPr="009859C7" w:rsidTr="00D91CED">
        <w:trPr>
          <w:trHeight w:val="68"/>
        </w:trPr>
        <w:tc>
          <w:tcPr>
            <w:tcW w:w="5760" w:type="dxa"/>
            <w:gridSpan w:val="2"/>
            <w:shd w:val="clear" w:color="auto" w:fill="auto"/>
          </w:tcPr>
          <w:p w:rsidR="00BC7E2D" w:rsidRPr="009859C7" w:rsidRDefault="00BC7E2D" w:rsidP="00BC7E2D">
            <w:pPr>
              <w:ind w:right="-18"/>
              <w:rPr>
                <w:rFonts w:cs="Times New Roman"/>
                <w:szCs w:val="22"/>
              </w:rPr>
            </w:pPr>
            <w:r w:rsidRPr="009859C7">
              <w:rPr>
                <w:rFonts w:cs="Times New Roman"/>
                <w:b/>
                <w:bCs/>
                <w:i/>
                <w:iCs/>
                <w:szCs w:val="22"/>
              </w:rPr>
              <w:lastRenderedPageBreak/>
              <w:t xml:space="preserve">Subsidiaries or indirect subsidiaries </w:t>
            </w:r>
            <w:r w:rsidRPr="009859C7">
              <w:rPr>
                <w:rFonts w:cs="Times New Roman"/>
                <w:b/>
                <w:bCs/>
                <w:i/>
                <w:iCs/>
                <w:szCs w:val="22"/>
                <w:cs/>
                <w:lang w:bidi="th-TH"/>
              </w:rPr>
              <w:t>(</w:t>
            </w:r>
            <w:r w:rsidRPr="009859C7">
              <w:rPr>
                <w:rFonts w:cs="Times New Roman"/>
                <w:b/>
                <w:bCs/>
                <w:i/>
                <w:iCs/>
                <w:szCs w:val="22"/>
              </w:rPr>
              <w:t>Continue</w:t>
            </w:r>
            <w:r w:rsidRPr="009859C7">
              <w:rPr>
                <w:rFonts w:cs="Times New Roman"/>
                <w:b/>
                <w:bCs/>
                <w:i/>
                <w:iCs/>
                <w:szCs w:val="22"/>
                <w:cs/>
                <w:lang w:bidi="th-TH"/>
              </w:rPr>
              <w:t>)</w:t>
            </w:r>
          </w:p>
        </w:tc>
        <w:tc>
          <w:tcPr>
            <w:tcW w:w="3690" w:type="dxa"/>
            <w:shd w:val="clear" w:color="auto" w:fill="auto"/>
          </w:tcPr>
          <w:p w:rsidR="00BC7E2D" w:rsidRPr="009859C7" w:rsidRDefault="00BC7E2D" w:rsidP="00EC4726">
            <w:pPr>
              <w:pStyle w:val="block"/>
              <w:spacing w:after="0" w:line="240" w:lineRule="atLeast"/>
              <w:ind w:left="234" w:right="-108" w:hanging="234"/>
              <w:rPr>
                <w:rFonts w:cs="Times New Roman"/>
                <w:szCs w:val="22"/>
              </w:rPr>
            </w:pP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Godo Kaisha Lugh</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Phoenix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Gotenba 1 PV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right="-180"/>
              <w:rPr>
                <w:rFonts w:cs="Times New Roman"/>
                <w:szCs w:val="22"/>
              </w:rPr>
            </w:pPr>
            <w:r w:rsidRPr="009859C7">
              <w:rPr>
                <w:rFonts w:cs="Times New Roman"/>
                <w:szCs w:val="22"/>
              </w:rPr>
              <w:t>Komagane Land Lease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Nagi PV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Godo Kaisha Natosi</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Amaterasu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9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eastAsia="Calibri" w:cs="Times New Roman"/>
                <w:szCs w:val="22"/>
              </w:rPr>
            </w:pPr>
            <w:r w:rsidRPr="009859C7">
              <w:rPr>
                <w:rFonts w:cs="Times New Roman"/>
                <w:szCs w:val="22"/>
              </w:rPr>
              <w:t xml:space="preserve">Godo Kaisha Mithra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Sol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Saule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Shamash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eastAsia="Calibri" w:cs="Times New Roman"/>
                <w:color w:val="000000"/>
                <w:szCs w:val="22"/>
              </w:rPr>
            </w:pPr>
            <w:r w:rsidRPr="009859C7">
              <w:rPr>
                <w:rFonts w:cs="Times New Roman"/>
                <w:szCs w:val="22"/>
              </w:rPr>
              <w:t xml:space="preserve">Godo Kaisha Pusan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Apolo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Godo Kaisha Surya</w:t>
            </w:r>
          </w:p>
        </w:tc>
        <w:tc>
          <w:tcPr>
            <w:tcW w:w="1620" w:type="dxa"/>
            <w:shd w:val="clear" w:color="auto" w:fill="auto"/>
          </w:tcPr>
          <w:p w:rsidR="00EC4726" w:rsidRPr="009859C7" w:rsidRDefault="00EC4726" w:rsidP="00EC4726">
            <w:pPr>
              <w:ind w:right="-18"/>
              <w:jc w:val="center"/>
              <w:rPr>
                <w:rFonts w:cs="Times New Roman"/>
                <w:szCs w:val="22"/>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eastAsia="Calibri" w:cs="Times New Roman"/>
                <w:color w:val="000000"/>
                <w:szCs w:val="22"/>
              </w:rPr>
            </w:pPr>
            <w:r w:rsidRPr="009859C7">
              <w:rPr>
                <w:rFonts w:cs="Times New Roman"/>
                <w:szCs w:val="22"/>
              </w:rPr>
              <w:t>Nagi Land Lease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Rangi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Dazbog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Narang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Malina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Godo Kaisha Legba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J2 Investor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J1 Investor Godo Kaisha</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pStyle w:val="block"/>
              <w:spacing w:after="0" w:line="240" w:lineRule="atLeast"/>
              <w:ind w:left="234" w:right="-108" w:hanging="234"/>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 xml:space="preserve">BCPG Engineering Company </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ind w:left="234" w:right="-18" w:hanging="252"/>
              <w:rPr>
                <w:rFonts w:cs="Times New Roman"/>
                <w:szCs w:val="22"/>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Godo Kaisha Tarumi Takatoge</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ind w:left="54" w:hanging="54"/>
              <w:rPr>
                <w:rFonts w:cs="Times New Roman"/>
              </w:rPr>
            </w:pPr>
            <w:r w:rsidRPr="009859C7">
              <w:rPr>
                <w:rFonts w:cs="Times New Roman"/>
                <w:szCs w:val="22"/>
              </w:rPr>
              <w:t xml:space="preserve">Indirect Subsidiary of the subsidiary, </w:t>
            </w:r>
            <w:r w:rsidRPr="009859C7">
              <w:rPr>
                <w:rFonts w:cs="Times New Roman"/>
                <w:szCs w:val="22"/>
              </w:rPr>
              <w:br/>
            </w:r>
            <w:r w:rsidRPr="009859C7">
              <w:rPr>
                <w:rFonts w:cs="Times New Roman"/>
                <w:szCs w:val="22"/>
                <w:cs/>
                <w:lang w:bidi="th-TH"/>
              </w:rPr>
              <w:t xml:space="preserve">   </w:t>
            </w:r>
            <w:r w:rsidRPr="009859C7">
              <w:rPr>
                <w:rFonts w:cs="Times New Roman"/>
                <w:szCs w:val="22"/>
              </w:rPr>
              <w:t>affiliate in TK investment</w:t>
            </w:r>
          </w:p>
        </w:tc>
      </w:tr>
      <w:tr w:rsidR="00EC4726" w:rsidRPr="009859C7" w:rsidTr="00C30755">
        <w:trPr>
          <w:trHeight w:val="308"/>
        </w:trPr>
        <w:tc>
          <w:tcPr>
            <w:tcW w:w="4140" w:type="dxa"/>
            <w:shd w:val="clear" w:color="auto" w:fill="auto"/>
          </w:tcPr>
          <w:p w:rsidR="00EC4726" w:rsidRPr="009859C7" w:rsidRDefault="00EC4726" w:rsidP="00EC4726">
            <w:pPr>
              <w:ind w:left="162" w:right="-198" w:hanging="162"/>
              <w:rPr>
                <w:rFonts w:cs="Times New Roman"/>
                <w:szCs w:val="22"/>
                <w:rtl/>
                <w:cs/>
              </w:rPr>
            </w:pPr>
            <w:r w:rsidRPr="009859C7">
              <w:rPr>
                <w:rFonts w:cs="Times New Roman"/>
                <w:szCs w:val="22"/>
              </w:rPr>
              <w:t>Huang Ming Japan Company Limited</w:t>
            </w:r>
          </w:p>
        </w:tc>
        <w:tc>
          <w:tcPr>
            <w:tcW w:w="1620" w:type="dxa"/>
            <w:shd w:val="clear" w:color="auto" w:fill="auto"/>
          </w:tcPr>
          <w:p w:rsidR="00EC4726" w:rsidRPr="009859C7" w:rsidRDefault="00EC4726" w:rsidP="00EC4726">
            <w:pPr>
              <w:ind w:right="-18"/>
              <w:jc w:val="center"/>
              <w:rPr>
                <w:rFonts w:cs="Times New Roman"/>
                <w:sz w:val="30"/>
                <w:szCs w:val="30"/>
                <w:rtl/>
                <w:cs/>
              </w:rPr>
            </w:pPr>
            <w:r w:rsidRPr="009859C7">
              <w:rPr>
                <w:rFonts w:cs="Times New Roman"/>
                <w:szCs w:val="22"/>
              </w:rPr>
              <w:t>Japan</w:t>
            </w:r>
          </w:p>
        </w:tc>
        <w:tc>
          <w:tcPr>
            <w:tcW w:w="3690" w:type="dxa"/>
            <w:shd w:val="clear" w:color="auto" w:fill="auto"/>
          </w:tcPr>
          <w:p w:rsidR="00EC4726" w:rsidRPr="009859C7" w:rsidRDefault="00EC4726" w:rsidP="00EC4726">
            <w:pPr>
              <w:ind w:left="234" w:hanging="234"/>
              <w:rPr>
                <w:rFonts w:cs="Times New Roman"/>
              </w:rPr>
            </w:pPr>
            <w:r w:rsidRPr="009859C7">
              <w:rPr>
                <w:rFonts w:cs="Times New Roman"/>
                <w:szCs w:val="22"/>
              </w:rPr>
              <w:t>Representative from the Subsidiary as director</w:t>
            </w:r>
          </w:p>
        </w:tc>
      </w:tr>
      <w:tr w:rsidR="00BC7E2D" w:rsidRPr="009859C7" w:rsidTr="00BC7E2D">
        <w:trPr>
          <w:trHeight w:val="68"/>
        </w:trPr>
        <w:tc>
          <w:tcPr>
            <w:tcW w:w="5760" w:type="dxa"/>
            <w:gridSpan w:val="2"/>
            <w:shd w:val="clear" w:color="auto" w:fill="auto"/>
          </w:tcPr>
          <w:p w:rsidR="00BC7E2D" w:rsidRPr="009859C7" w:rsidRDefault="00BC7E2D" w:rsidP="00BC7E2D">
            <w:pPr>
              <w:ind w:right="-18"/>
              <w:rPr>
                <w:rFonts w:cs="Times New Roman"/>
                <w:szCs w:val="22"/>
              </w:rPr>
            </w:pPr>
            <w:r w:rsidRPr="009859C7">
              <w:rPr>
                <w:rFonts w:cs="Times New Roman"/>
                <w:b/>
                <w:bCs/>
                <w:i/>
                <w:iCs/>
                <w:szCs w:val="22"/>
              </w:rPr>
              <w:lastRenderedPageBreak/>
              <w:t xml:space="preserve">Subsidiaries or indirect subsidiaries </w:t>
            </w:r>
            <w:r w:rsidRPr="009859C7">
              <w:rPr>
                <w:rFonts w:cs="Times New Roman"/>
                <w:b/>
                <w:bCs/>
                <w:i/>
                <w:iCs/>
                <w:szCs w:val="22"/>
                <w:cs/>
                <w:lang w:bidi="th-TH"/>
              </w:rPr>
              <w:t>(</w:t>
            </w:r>
            <w:r w:rsidRPr="009859C7">
              <w:rPr>
                <w:rFonts w:cs="Times New Roman"/>
                <w:b/>
                <w:bCs/>
                <w:i/>
                <w:iCs/>
                <w:szCs w:val="22"/>
              </w:rPr>
              <w:t>Continue</w:t>
            </w:r>
            <w:r w:rsidRPr="009859C7">
              <w:rPr>
                <w:rFonts w:cs="Times New Roman"/>
                <w:b/>
                <w:bCs/>
                <w:i/>
                <w:iCs/>
                <w:szCs w:val="22"/>
                <w:cs/>
                <w:lang w:bidi="th-TH"/>
              </w:rPr>
              <w:t>)</w:t>
            </w:r>
          </w:p>
        </w:tc>
        <w:tc>
          <w:tcPr>
            <w:tcW w:w="3690" w:type="dxa"/>
            <w:shd w:val="clear" w:color="auto" w:fill="auto"/>
          </w:tcPr>
          <w:p w:rsidR="00BC7E2D" w:rsidRPr="009859C7" w:rsidRDefault="00BC7E2D" w:rsidP="00EC4726">
            <w:pPr>
              <w:ind w:left="234" w:hanging="234"/>
              <w:rPr>
                <w:rFonts w:cs="Times New Roman"/>
                <w:szCs w:val="22"/>
              </w:rPr>
            </w:pP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BCPG Wind Cooperatief U</w:t>
            </w:r>
            <w:r w:rsidRPr="009859C7">
              <w:rPr>
                <w:rFonts w:cs="Times New Roman"/>
                <w:szCs w:val="22"/>
                <w:cs/>
                <w:lang w:bidi="th-TH"/>
              </w:rPr>
              <w:t>.</w:t>
            </w:r>
            <w:r w:rsidRPr="009859C7">
              <w:rPr>
                <w:rFonts w:cs="Times New Roman"/>
                <w:szCs w:val="22"/>
              </w:rPr>
              <w:t>A</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2"/>
              </w:rPr>
            </w:pPr>
            <w:r w:rsidRPr="009859C7">
              <w:rPr>
                <w:rFonts w:cs="Times New Roman"/>
                <w:szCs w:val="22"/>
              </w:rPr>
              <w:t>Netherland</w:t>
            </w:r>
          </w:p>
        </w:tc>
        <w:tc>
          <w:tcPr>
            <w:tcW w:w="3690" w:type="dxa"/>
            <w:shd w:val="clear" w:color="auto" w:fill="auto"/>
          </w:tcPr>
          <w:p w:rsidR="00EC4726" w:rsidRPr="009859C7" w:rsidRDefault="00EC4726" w:rsidP="00EC4726">
            <w:pPr>
              <w:ind w:left="234" w:hanging="234"/>
              <w:rPr>
                <w:rFonts w:cs="Times New Roman"/>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Nam San 3A Power Sole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8"/>
                <w:lang w:val="en-US" w:bidi="th-TH"/>
              </w:rPr>
            </w:pPr>
            <w:r w:rsidRPr="009859C7">
              <w:rPr>
                <w:rFonts w:cs="Times New Roman"/>
                <w:szCs w:val="28"/>
                <w:lang w:val="en-US" w:bidi="th-TH"/>
              </w:rPr>
              <w:t>Laos</w:t>
            </w:r>
          </w:p>
        </w:tc>
        <w:tc>
          <w:tcPr>
            <w:tcW w:w="3690" w:type="dxa"/>
            <w:shd w:val="clear" w:color="auto" w:fill="auto"/>
          </w:tcPr>
          <w:p w:rsidR="00EC4726" w:rsidRPr="009859C7" w:rsidRDefault="00EC4726" w:rsidP="00EC4726">
            <w:pPr>
              <w:ind w:left="234" w:hanging="234"/>
              <w:rPr>
                <w:rFonts w:cs="Times New Roman"/>
              </w:rPr>
            </w:pPr>
            <w:r w:rsidRPr="009859C7">
              <w:rPr>
                <w:rFonts w:cs="Times New Roman"/>
                <w:szCs w:val="22"/>
              </w:rPr>
              <w:t>Subsidiary</w:t>
            </w:r>
            <w:r w:rsidRPr="009859C7">
              <w:rPr>
                <w:rFonts w:cs="Times New Roman"/>
                <w:szCs w:val="22"/>
                <w:cs/>
                <w:lang w:bidi="th-TH"/>
              </w:rPr>
              <w:t>’</w:t>
            </w:r>
            <w:r w:rsidRPr="009859C7">
              <w:rPr>
                <w:rFonts w:cs="Times New Roman"/>
                <w:szCs w:val="22"/>
              </w:rPr>
              <w:t>s director and management as director</w:t>
            </w:r>
            <w:r w:rsidRPr="009859C7">
              <w:rPr>
                <w:rFonts w:cs="Times New Roman"/>
                <w:szCs w:val="28"/>
                <w:cs/>
                <w:lang w:bidi="th-TH"/>
              </w:rPr>
              <w:t xml:space="preserve"> </w:t>
            </w:r>
            <w:r w:rsidRPr="009859C7">
              <w:rPr>
                <w:rFonts w:cs="Times New Roman"/>
                <w:szCs w:val="22"/>
              </w:rPr>
              <w:t>and management</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0"/>
              <w:rPr>
                <w:rFonts w:cs="Times New Roman"/>
              </w:rPr>
            </w:pPr>
            <w:r w:rsidRPr="009859C7">
              <w:rPr>
                <w:rFonts w:cs="Times New Roman"/>
                <w:szCs w:val="22"/>
              </w:rPr>
              <w:t xml:space="preserve">KSL Green Innovation Public </w:t>
            </w:r>
            <w:r w:rsidRPr="009859C7">
              <w:rPr>
                <w:rFonts w:cs="Times New Roman"/>
                <w:szCs w:val="22"/>
              </w:rPr>
              <w:br/>
            </w:r>
            <w:r w:rsidRPr="009859C7">
              <w:rPr>
                <w:rFonts w:cs="Times New Roman"/>
                <w:szCs w:val="22"/>
                <w:cs/>
                <w:lang w:bidi="th-TH"/>
              </w:rPr>
              <w:t xml:space="preserve">   </w:t>
            </w:r>
            <w:r w:rsidRPr="009859C7">
              <w:rPr>
                <w:rFonts w:cs="Times New Roman"/>
                <w:szCs w:val="22"/>
              </w:rPr>
              <w:t>Company Limited</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rPr>
            </w:pPr>
            <w:smartTag w:uri="urn:schemas-microsoft-com:office:smarttags" w:element="place">
              <w:smartTag w:uri="urn:schemas-microsoft-com:office:smarttags" w:element="country-region">
                <w:r w:rsidRPr="009859C7">
                  <w:rPr>
                    <w:rFonts w:cs="Times New Roman"/>
                  </w:rPr>
                  <w:t>Thailand</w:t>
                </w:r>
              </w:smartTag>
            </w:smartTag>
          </w:p>
        </w:tc>
        <w:tc>
          <w:tcPr>
            <w:tcW w:w="3690" w:type="dxa"/>
            <w:shd w:val="clear" w:color="auto" w:fill="auto"/>
          </w:tcPr>
          <w:p w:rsidR="00EC4726" w:rsidRPr="009859C7" w:rsidRDefault="00EC4726" w:rsidP="00EC4726">
            <w:pPr>
              <w:ind w:left="54" w:hanging="54"/>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rPr>
                <w:rFonts w:cs="Times New Roman"/>
              </w:rPr>
            </w:pPr>
            <w:r w:rsidRPr="009859C7">
              <w:rPr>
                <w:rFonts w:cs="Times New Roman"/>
                <w:szCs w:val="22"/>
              </w:rPr>
              <w:t>Bangchak Biofuel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rPr>
            </w:pPr>
            <w:smartTag w:uri="urn:schemas-microsoft-com:office:smarttags" w:element="place">
              <w:smartTag w:uri="urn:schemas-microsoft-com:office:smarttags" w:element="country-region">
                <w:r w:rsidRPr="009859C7">
                  <w:rPr>
                    <w:rFonts w:cs="Times New Roman"/>
                  </w:rPr>
                  <w:t>Thailand</w:t>
                </w:r>
              </w:smartTag>
            </w:smartTag>
          </w:p>
        </w:tc>
        <w:tc>
          <w:tcPr>
            <w:tcW w:w="3690" w:type="dxa"/>
            <w:shd w:val="clear" w:color="auto" w:fill="auto"/>
          </w:tcPr>
          <w:p w:rsidR="00EC4726" w:rsidRPr="009859C7" w:rsidRDefault="00EC4726" w:rsidP="00EC4726">
            <w:pPr>
              <w:ind w:left="54" w:hanging="54"/>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0"/>
              <w:rPr>
                <w:rFonts w:cs="Times New Roman"/>
              </w:rPr>
            </w:pPr>
            <w:r w:rsidRPr="009859C7">
              <w:rPr>
                <w:rFonts w:cs="Times New Roman"/>
                <w:szCs w:val="22"/>
              </w:rPr>
              <w:t xml:space="preserve">Bangchak Bioethanol </w:t>
            </w:r>
            <w:r w:rsidRPr="009859C7">
              <w:rPr>
                <w:rFonts w:cs="Times New Roman"/>
                <w:szCs w:val="22"/>
              </w:rPr>
              <w:br/>
            </w:r>
            <w:r w:rsidRPr="009859C7">
              <w:rPr>
                <w:rFonts w:cs="Times New Roman"/>
                <w:szCs w:val="22"/>
                <w:cs/>
                <w:lang w:bidi="th-TH"/>
              </w:rPr>
              <w:t xml:space="preserve">   (</w:t>
            </w:r>
            <w:r w:rsidRPr="009859C7">
              <w:rPr>
                <w:rFonts w:cs="Times New Roman"/>
                <w:szCs w:val="22"/>
              </w:rPr>
              <w:t>Chachoengsao</w:t>
            </w:r>
            <w:r w:rsidRPr="009859C7">
              <w:rPr>
                <w:rFonts w:cs="Times New Roman"/>
                <w:szCs w:val="22"/>
                <w:cs/>
                <w:lang w:bidi="th-TH"/>
              </w:rPr>
              <w:t xml:space="preserve">) </w:t>
            </w:r>
            <w:r w:rsidRPr="009859C7">
              <w:rPr>
                <w:rFonts w:cs="Times New Roman"/>
                <w:szCs w:val="22"/>
              </w:rPr>
              <w:t>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rPr>
            </w:pPr>
            <w:smartTag w:uri="urn:schemas-microsoft-com:office:smarttags" w:element="place">
              <w:smartTag w:uri="urn:schemas-microsoft-com:office:smarttags" w:element="country-region">
                <w:r w:rsidRPr="009859C7">
                  <w:rPr>
                    <w:rFonts w:cs="Times New Roman"/>
                  </w:rPr>
                  <w:t>Thailand</w:t>
                </w:r>
              </w:smartTag>
            </w:smartTag>
          </w:p>
        </w:tc>
        <w:tc>
          <w:tcPr>
            <w:tcW w:w="3690" w:type="dxa"/>
            <w:shd w:val="clear" w:color="auto" w:fill="auto"/>
          </w:tcPr>
          <w:p w:rsidR="00EC4726" w:rsidRPr="009859C7" w:rsidRDefault="00EC4726" w:rsidP="00EC4726">
            <w:pPr>
              <w:ind w:left="54" w:hanging="54"/>
              <w:rPr>
                <w:rFonts w:cs="Times New Roman"/>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162" w:hanging="180"/>
              <w:rPr>
                <w:rFonts w:cs="Times New Roman"/>
              </w:rPr>
            </w:pPr>
            <w:r w:rsidRPr="009859C7">
              <w:rPr>
                <w:rFonts w:cs="Times New Roman"/>
              </w:rPr>
              <w:t>Nido Petroleum Pty</w:t>
            </w:r>
            <w:r w:rsidRPr="009859C7">
              <w:rPr>
                <w:rFonts w:cs="Times New Roman"/>
                <w:szCs w:val="22"/>
                <w:cs/>
                <w:lang w:bidi="th-TH"/>
              </w:rPr>
              <w:t xml:space="preserve">. </w:t>
            </w:r>
            <w:r w:rsidRPr="009859C7">
              <w:rPr>
                <w:rFonts w:cs="Times New Roman"/>
              </w:rPr>
              <w:t>Ltd</w:t>
            </w:r>
            <w:r w:rsidRPr="009859C7">
              <w:rPr>
                <w:rFonts w:cs="Times New Roman"/>
                <w:szCs w:val="22"/>
                <w:cs/>
                <w:lang w:bidi="th-TH"/>
              </w:rPr>
              <w:t>.</w:t>
            </w:r>
            <w:r w:rsidRPr="009859C7">
              <w:rPr>
                <w:rFonts w:cs="Times New Roman"/>
              </w:rPr>
              <w:t xml:space="preserve"> </w:t>
            </w:r>
            <w:bookmarkStart w:id="0" w:name="_GoBack"/>
            <w:bookmarkEnd w:id="0"/>
            <w:r w:rsidRPr="009859C7">
              <w:rPr>
                <w:rFonts w:cs="Times New Roman"/>
              </w:rPr>
              <w:t>Group</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szCs w:val="22"/>
              </w:rPr>
            </w:pPr>
            <w:r w:rsidRPr="009859C7">
              <w:rPr>
                <w:rFonts w:cs="Times New Roman"/>
                <w:szCs w:val="22"/>
              </w:rPr>
              <w:t>Australia</w:t>
            </w:r>
            <w:r w:rsidRPr="009859C7">
              <w:rPr>
                <w:rFonts w:cs="Times New Roman"/>
                <w:szCs w:val="22"/>
                <w:cs/>
                <w:lang w:bidi="th-TH"/>
              </w:rPr>
              <w:t>/</w:t>
            </w:r>
          </w:p>
          <w:p w:rsidR="00EC4726" w:rsidRPr="009859C7" w:rsidRDefault="00EC4726" w:rsidP="00EC4726">
            <w:pPr>
              <w:jc w:val="center"/>
              <w:rPr>
                <w:rFonts w:cs="Times New Roman"/>
                <w:szCs w:val="22"/>
              </w:rPr>
            </w:pPr>
            <w:r w:rsidRPr="009859C7">
              <w:rPr>
                <w:rFonts w:cs="Times New Roman"/>
              </w:rPr>
              <w:t>British Virgin Islands</w:t>
            </w:r>
            <w:r w:rsidRPr="009859C7">
              <w:rPr>
                <w:rFonts w:cs="Times New Roman"/>
                <w:szCs w:val="22"/>
                <w:cs/>
                <w:lang w:bidi="th-TH"/>
              </w:rPr>
              <w:t xml:space="preserve">/ </w:t>
            </w:r>
            <w:r w:rsidRPr="009859C7">
              <w:rPr>
                <w:rFonts w:cs="Times New Roman"/>
              </w:rPr>
              <w:t>Bahrain</w:t>
            </w:r>
          </w:p>
        </w:tc>
        <w:tc>
          <w:tcPr>
            <w:tcW w:w="3690" w:type="dxa"/>
            <w:shd w:val="clear" w:color="auto" w:fill="auto"/>
          </w:tcPr>
          <w:p w:rsidR="00EC4726" w:rsidRPr="009859C7" w:rsidRDefault="00EC4726" w:rsidP="00EC4726">
            <w:pPr>
              <w:ind w:left="234" w:hanging="234"/>
              <w:rPr>
                <w:rFonts w:cs="Times New Roman"/>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90" w:right="-111" w:hanging="90"/>
              <w:rPr>
                <w:rFonts w:cs="Times New Roman"/>
                <w:rtl/>
                <w:cs/>
              </w:rPr>
            </w:pPr>
            <w:r w:rsidRPr="009859C7">
              <w:rPr>
                <w:rFonts w:cs="Times New Roman"/>
              </w:rPr>
              <w:t>Bangchak Ventures Pte</w:t>
            </w:r>
            <w:r w:rsidRPr="009859C7">
              <w:rPr>
                <w:rFonts w:cs="Times New Roman"/>
                <w:cs/>
                <w:lang w:bidi="th-TH"/>
              </w:rPr>
              <w:t xml:space="preserve">. </w:t>
            </w:r>
            <w:r w:rsidRPr="009859C7">
              <w:rPr>
                <w:rFonts w:cs="Times New Roman"/>
              </w:rPr>
              <w:t>Ltd</w:t>
            </w:r>
            <w:r w:rsidRPr="009859C7">
              <w:rPr>
                <w:rFonts w:cs="Times New Roman"/>
                <w:cs/>
                <w:lang w:bidi="th-TH"/>
              </w:rPr>
              <w:t>.</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szCs w:val="22"/>
              </w:rPr>
            </w:pPr>
            <w:r w:rsidRPr="009859C7">
              <w:rPr>
                <w:rFonts w:cs="Times New Roman"/>
                <w:szCs w:val="22"/>
              </w:rPr>
              <w:t>Singapore</w:t>
            </w:r>
          </w:p>
        </w:tc>
        <w:tc>
          <w:tcPr>
            <w:tcW w:w="3690" w:type="dxa"/>
            <w:shd w:val="clear" w:color="auto" w:fill="auto"/>
          </w:tcPr>
          <w:p w:rsidR="00EC4726" w:rsidRPr="009859C7" w:rsidRDefault="00EC4726" w:rsidP="00EC4726">
            <w:pPr>
              <w:ind w:left="54" w:hanging="54"/>
              <w:rPr>
                <w:rFonts w:cs="Times New Roman"/>
                <w:szCs w:val="22"/>
              </w:rPr>
            </w:pPr>
            <w:r w:rsidRPr="009859C7">
              <w:rPr>
                <w:rFonts w:cs="Times New Roman"/>
                <w:szCs w:val="22"/>
              </w:rPr>
              <w:t xml:space="preserve">Representative from the Company as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b/>
                <w:bCs/>
                <w:i/>
                <w:iCs/>
              </w:rPr>
            </w:pPr>
            <w:r w:rsidRPr="009859C7">
              <w:rPr>
                <w:rFonts w:cs="Times New Roman"/>
                <w:b/>
                <w:bCs/>
                <w:i/>
                <w:iCs/>
              </w:rPr>
              <w:t>Indirect associates and joint venture</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szCs w:val="22"/>
              </w:rPr>
            </w:pPr>
          </w:p>
        </w:tc>
        <w:tc>
          <w:tcPr>
            <w:tcW w:w="3690" w:type="dxa"/>
            <w:shd w:val="clear" w:color="auto" w:fill="auto"/>
          </w:tcPr>
          <w:p w:rsidR="00EC4726" w:rsidRPr="009859C7" w:rsidRDefault="00EC4726" w:rsidP="00EC4726">
            <w:pPr>
              <w:pStyle w:val="block"/>
              <w:spacing w:after="0" w:line="240" w:lineRule="atLeast"/>
              <w:ind w:left="0" w:right="522"/>
              <w:jc w:val="thaiDistribute"/>
              <w:rPr>
                <w:rFonts w:cs="Times New Roman"/>
                <w:szCs w:val="22"/>
              </w:rPr>
            </w:pP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rPr>
            </w:pPr>
            <w:r w:rsidRPr="009859C7">
              <w:rPr>
                <w:rFonts w:cs="Times New Roman"/>
              </w:rPr>
              <w:t>Bongkot Marine Services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jc w:val="center"/>
              <w:rPr>
                <w:rFonts w:cs="Times New Roman"/>
              </w:rPr>
            </w:pPr>
            <w:r w:rsidRPr="009859C7">
              <w:rPr>
                <w:rFonts w:cs="Times New Roman"/>
                <w:szCs w:val="22"/>
              </w:rPr>
              <w:t>Thailand</w:t>
            </w:r>
          </w:p>
        </w:tc>
        <w:tc>
          <w:tcPr>
            <w:tcW w:w="3690" w:type="dxa"/>
            <w:shd w:val="clear" w:color="auto" w:fill="auto"/>
          </w:tcPr>
          <w:p w:rsidR="00EC4726" w:rsidRPr="009859C7" w:rsidRDefault="00EC4726" w:rsidP="00EC4726">
            <w:pPr>
              <w:ind w:left="54" w:hanging="54"/>
              <w:rPr>
                <w:rFonts w:cs="Times New Roman"/>
                <w:szCs w:val="22"/>
              </w:rPr>
            </w:pPr>
            <w:r w:rsidRPr="009859C7">
              <w:rPr>
                <w:rFonts w:cs="Times New Roman"/>
                <w:szCs w:val="22"/>
              </w:rPr>
              <w:t xml:space="preserve">Representative from the Company as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rPr>
            </w:pPr>
            <w:r w:rsidRPr="009859C7">
              <w:rPr>
                <w:rFonts w:cs="Times New Roman"/>
              </w:rPr>
              <w:t>Oam Suk Social Enterprise Co</w:t>
            </w:r>
            <w:r w:rsidRPr="009859C7">
              <w:rPr>
                <w:rFonts w:cs="Times New Roman"/>
                <w:szCs w:val="22"/>
                <w:cs/>
                <w:lang w:bidi="th-TH"/>
              </w:rPr>
              <w:t>.</w:t>
            </w:r>
            <w:r w:rsidRPr="009859C7">
              <w:rPr>
                <w:rFonts w:cs="Times New Roman"/>
              </w:rPr>
              <w:t>, Ltd</w:t>
            </w:r>
            <w:r w:rsidRPr="009859C7">
              <w:rPr>
                <w:rFonts w:cs="Times New Roman"/>
                <w:szCs w:val="22"/>
                <w:cs/>
                <w:lang w:bidi="th-TH"/>
              </w:rPr>
              <w:t>.</w:t>
            </w:r>
          </w:p>
        </w:tc>
        <w:tc>
          <w:tcPr>
            <w:tcW w:w="1620" w:type="dxa"/>
            <w:shd w:val="clear" w:color="auto" w:fill="auto"/>
          </w:tcPr>
          <w:p w:rsidR="00EC4726" w:rsidRPr="009859C7" w:rsidRDefault="00EC4726" w:rsidP="00EC4726">
            <w:pPr>
              <w:jc w:val="center"/>
              <w:rPr>
                <w:rFonts w:cs="Times New Roman"/>
                <w:szCs w:val="22"/>
              </w:rPr>
            </w:pPr>
            <w:r w:rsidRPr="009859C7">
              <w:rPr>
                <w:rFonts w:cs="Times New Roman"/>
                <w:szCs w:val="22"/>
              </w:rPr>
              <w:t>Thailand</w:t>
            </w:r>
          </w:p>
        </w:tc>
        <w:tc>
          <w:tcPr>
            <w:tcW w:w="3690" w:type="dxa"/>
            <w:shd w:val="clear" w:color="auto" w:fill="auto"/>
          </w:tcPr>
          <w:p w:rsidR="00EC4726" w:rsidRPr="009859C7" w:rsidRDefault="00EC4726" w:rsidP="00EC4726">
            <w:pPr>
              <w:ind w:left="54" w:hanging="54"/>
              <w:rPr>
                <w:rFonts w:cs="Times New Roman"/>
                <w:szCs w:val="22"/>
              </w:rPr>
            </w:pPr>
            <w:r w:rsidRPr="009859C7">
              <w:rPr>
                <w:rFonts w:cs="Times New Roman"/>
                <w:szCs w:val="22"/>
              </w:rPr>
              <w:t xml:space="preserve">Representative from the Company as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144" w:hanging="144"/>
              <w:rPr>
                <w:rFonts w:cs="Times New Roman"/>
                <w:szCs w:val="22"/>
                <w:lang w:val="en-US"/>
              </w:rPr>
            </w:pPr>
            <w:r w:rsidRPr="009859C7">
              <w:rPr>
                <w:rFonts w:cs="Times New Roman"/>
                <w:szCs w:val="22"/>
                <w:lang w:val="en-US"/>
              </w:rPr>
              <w:t xml:space="preserve">Ubon Bio Ethanol Public Company Limited </w:t>
            </w:r>
            <w:r w:rsidRPr="009859C7">
              <w:rPr>
                <w:rFonts w:cs="Times New Roman"/>
                <w:szCs w:val="22"/>
                <w:cs/>
                <w:lang w:bidi="th-TH"/>
              </w:rPr>
              <w:t>(</w:t>
            </w:r>
            <w:r w:rsidRPr="009859C7">
              <w:rPr>
                <w:rFonts w:cs="Times New Roman"/>
                <w:szCs w:val="28"/>
              </w:rPr>
              <w:t>Formerly</w:t>
            </w:r>
            <w:r w:rsidRPr="009859C7">
              <w:rPr>
                <w:rFonts w:cs="Times New Roman"/>
                <w:szCs w:val="22"/>
                <w:cs/>
                <w:lang w:bidi="th-TH"/>
              </w:rPr>
              <w:t>:</w:t>
            </w:r>
            <w:r w:rsidRPr="009859C7">
              <w:rPr>
                <w:rFonts w:cs="Times New Roman"/>
                <w:szCs w:val="22"/>
                <w:lang w:val="en-US"/>
              </w:rPr>
              <w:t xml:space="preserve"> Ubon Bio Ethanol </w:t>
            </w:r>
            <w:r w:rsidRPr="009859C7">
              <w:rPr>
                <w:rFonts w:cs="Times New Roman"/>
                <w:szCs w:val="22"/>
              </w:rPr>
              <w:t>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rPr>
            </w:pPr>
            <w:r w:rsidRPr="009859C7">
              <w:rPr>
                <w:rFonts w:cs="Times New Roman"/>
              </w:rPr>
              <w:t>Thailand</w:t>
            </w:r>
          </w:p>
        </w:tc>
        <w:tc>
          <w:tcPr>
            <w:tcW w:w="3690" w:type="dxa"/>
            <w:shd w:val="clear" w:color="auto" w:fill="auto"/>
          </w:tcPr>
          <w:p w:rsidR="00EC4726" w:rsidRPr="009859C7" w:rsidRDefault="00EC4726" w:rsidP="00EC4726">
            <w:pPr>
              <w:pStyle w:val="block"/>
              <w:spacing w:after="0" w:line="240" w:lineRule="atLeast"/>
              <w:ind w:left="234" w:hanging="234"/>
              <w:rPr>
                <w:rFonts w:cs="Times New Roman"/>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pStyle w:val="block"/>
              <w:spacing w:after="0" w:line="240" w:lineRule="atLeast"/>
              <w:ind w:left="144" w:hanging="144"/>
              <w:rPr>
                <w:rFonts w:cs="Times New Roman"/>
                <w:szCs w:val="22"/>
                <w:lang w:val="en-US"/>
              </w:rPr>
            </w:pPr>
            <w:r w:rsidRPr="009859C7">
              <w:rPr>
                <w:rFonts w:cs="Times New Roman"/>
                <w:szCs w:val="22"/>
                <w:lang w:val="en-US"/>
              </w:rPr>
              <w:t>Ubon Agricultural Energy Co</w:t>
            </w:r>
            <w:r w:rsidRPr="009859C7">
              <w:rPr>
                <w:rFonts w:cs="Times New Roman"/>
                <w:szCs w:val="22"/>
                <w:cs/>
                <w:lang w:val="en-US" w:bidi="th-TH"/>
              </w:rPr>
              <w:t>.</w:t>
            </w:r>
            <w:r w:rsidRPr="009859C7">
              <w:rPr>
                <w:rFonts w:cs="Times New Roman"/>
                <w:szCs w:val="22"/>
                <w:lang w:val="en-US"/>
              </w:rPr>
              <w:t>, Ltd</w:t>
            </w:r>
            <w:r w:rsidRPr="009859C7">
              <w:rPr>
                <w:rFonts w:cs="Times New Roman"/>
                <w:szCs w:val="22"/>
                <w:cs/>
                <w:lang w:val="en-US" w:bidi="th-TH"/>
              </w:rPr>
              <w:t>.</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rPr>
            </w:pPr>
            <w:r w:rsidRPr="009859C7">
              <w:rPr>
                <w:rFonts w:cs="Times New Roman"/>
              </w:rPr>
              <w:t>Thailand</w:t>
            </w:r>
          </w:p>
        </w:tc>
        <w:tc>
          <w:tcPr>
            <w:tcW w:w="3690" w:type="dxa"/>
            <w:shd w:val="clear" w:color="auto" w:fill="auto"/>
          </w:tcPr>
          <w:p w:rsidR="00EC4726" w:rsidRPr="009859C7" w:rsidRDefault="00EC4726" w:rsidP="00EC4726">
            <w:pPr>
              <w:pStyle w:val="block"/>
              <w:spacing w:after="0" w:line="240" w:lineRule="atLeast"/>
              <w:ind w:left="234" w:hanging="234"/>
              <w:rPr>
                <w:rFonts w:cs="Times New Roman"/>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hanging="162"/>
              <w:rPr>
                <w:rFonts w:cs="Times New Roman"/>
                <w:szCs w:val="22"/>
              </w:rPr>
            </w:pPr>
            <w:r w:rsidRPr="009859C7">
              <w:rPr>
                <w:rFonts w:cs="Times New Roman"/>
                <w:szCs w:val="22"/>
              </w:rPr>
              <w:t>PetroWind Energy Inc</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2"/>
              </w:rPr>
            </w:pPr>
            <w:r w:rsidRPr="009859C7">
              <w:rPr>
                <w:rFonts w:cs="Times New Roman"/>
                <w:szCs w:val="22"/>
              </w:rPr>
              <w:t>Philippines</w:t>
            </w:r>
          </w:p>
        </w:tc>
        <w:tc>
          <w:tcPr>
            <w:tcW w:w="3690" w:type="dxa"/>
            <w:shd w:val="clear" w:color="auto" w:fill="auto"/>
          </w:tcPr>
          <w:p w:rsidR="00EC4726" w:rsidRPr="009859C7" w:rsidRDefault="00EC4726" w:rsidP="00EC4726">
            <w:pPr>
              <w:ind w:left="234" w:hanging="270"/>
              <w:rPr>
                <w:rFonts w:cs="Times New Roman"/>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ind w:left="162" w:right="-108" w:hanging="162"/>
              <w:jc w:val="both"/>
              <w:rPr>
                <w:rFonts w:cs="Times New Roman"/>
                <w:szCs w:val="22"/>
              </w:rPr>
            </w:pPr>
            <w:r w:rsidRPr="009859C7">
              <w:rPr>
                <w:rFonts w:cs="Times New Roman"/>
                <w:szCs w:val="22"/>
              </w:rPr>
              <w:t>Star Energy Group Holdings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w:t>
            </w:r>
          </w:p>
        </w:tc>
        <w:tc>
          <w:tcPr>
            <w:tcW w:w="1620" w:type="dxa"/>
            <w:shd w:val="clear" w:color="auto" w:fill="auto"/>
          </w:tcPr>
          <w:p w:rsidR="00EC4726" w:rsidRPr="009859C7" w:rsidRDefault="00EC4726" w:rsidP="00EC4726">
            <w:pPr>
              <w:ind w:right="-18"/>
              <w:jc w:val="center"/>
              <w:rPr>
                <w:rFonts w:cs="Times New Roman"/>
                <w:szCs w:val="22"/>
              </w:rPr>
            </w:pPr>
            <w:r w:rsidRPr="009859C7">
              <w:rPr>
                <w:rFonts w:cs="Times New Roman"/>
                <w:szCs w:val="22"/>
              </w:rPr>
              <w:t>Singapore</w:t>
            </w:r>
          </w:p>
        </w:tc>
        <w:tc>
          <w:tcPr>
            <w:tcW w:w="3690" w:type="dxa"/>
            <w:shd w:val="clear" w:color="auto" w:fill="auto"/>
          </w:tcPr>
          <w:p w:rsidR="00EC4726" w:rsidRPr="009859C7" w:rsidRDefault="00EC4726" w:rsidP="00EC4726">
            <w:pPr>
              <w:ind w:left="234" w:hanging="270"/>
              <w:rPr>
                <w:rFonts w:cs="Times New Roman"/>
              </w:rPr>
            </w:pPr>
            <w:r w:rsidRPr="009859C7">
              <w:rPr>
                <w:rFonts w:cs="Times New Roman"/>
                <w:szCs w:val="22"/>
              </w:rPr>
              <w:t>Representative from the Subsidiary as 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rPr>
            </w:pPr>
            <w:r w:rsidRPr="009859C7">
              <w:rPr>
                <w:rFonts w:cs="Times New Roman"/>
              </w:rPr>
              <w:t xml:space="preserve">OKEA ASA </w:t>
            </w:r>
            <w:r w:rsidRPr="009859C7">
              <w:rPr>
                <w:rFonts w:cs="Times New Roman"/>
                <w:szCs w:val="22"/>
                <w:cs/>
                <w:lang w:bidi="th-TH"/>
              </w:rPr>
              <w:t>(</w:t>
            </w:r>
            <w:r w:rsidRPr="009859C7">
              <w:rPr>
                <w:rFonts w:cs="Times New Roman"/>
              </w:rPr>
              <w:t xml:space="preserve">Formerly </w:t>
            </w:r>
            <w:r w:rsidRPr="009859C7">
              <w:rPr>
                <w:rFonts w:cs="Times New Roman"/>
                <w:szCs w:val="22"/>
                <w:cs/>
                <w:lang w:bidi="th-TH"/>
              </w:rPr>
              <w:t xml:space="preserve">: </w:t>
            </w:r>
            <w:r w:rsidRPr="009859C7">
              <w:rPr>
                <w:rFonts w:cs="Times New Roman"/>
              </w:rPr>
              <w:t>OKEA AS</w:t>
            </w:r>
            <w:r w:rsidRPr="009859C7">
              <w:rPr>
                <w:rFonts w:cs="Times New Roman"/>
                <w:szCs w:val="22"/>
                <w:cs/>
                <w:lang w:bidi="th-TH"/>
              </w:rPr>
              <w:t xml:space="preserve">) </w:t>
            </w:r>
          </w:p>
        </w:tc>
        <w:tc>
          <w:tcPr>
            <w:tcW w:w="1620" w:type="dxa"/>
            <w:shd w:val="clear" w:color="auto" w:fill="auto"/>
          </w:tcPr>
          <w:p w:rsidR="00EC4726" w:rsidRPr="009859C7" w:rsidRDefault="00EC4726" w:rsidP="00EC4726">
            <w:pPr>
              <w:jc w:val="center"/>
              <w:rPr>
                <w:rFonts w:cs="Times New Roman"/>
                <w:szCs w:val="22"/>
              </w:rPr>
            </w:pPr>
            <w:r w:rsidRPr="009859C7">
              <w:rPr>
                <w:rFonts w:cs="Times New Roman"/>
                <w:szCs w:val="22"/>
              </w:rPr>
              <w:t>Norway</w:t>
            </w:r>
          </w:p>
        </w:tc>
        <w:tc>
          <w:tcPr>
            <w:tcW w:w="3690" w:type="dxa"/>
            <w:shd w:val="clear" w:color="auto" w:fill="auto"/>
          </w:tcPr>
          <w:p w:rsidR="00EC4726" w:rsidRPr="009859C7" w:rsidRDefault="00EC4726" w:rsidP="00EC4726">
            <w:pPr>
              <w:pStyle w:val="block"/>
              <w:spacing w:after="0" w:line="240" w:lineRule="atLeast"/>
              <w:ind w:left="156" w:hanging="156"/>
              <w:jc w:val="both"/>
              <w:rPr>
                <w:rFonts w:cs="Times New Roman"/>
                <w:szCs w:val="22"/>
              </w:rPr>
            </w:pPr>
            <w:r w:rsidRPr="009859C7">
              <w:rPr>
                <w:rFonts w:cs="Times New Roman"/>
                <w:szCs w:val="22"/>
              </w:rPr>
              <w:t>Representative from the Company as 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rPr>
            </w:pPr>
            <w:r w:rsidRPr="009859C7">
              <w:rPr>
                <w:rFonts w:cs="Times New Roman"/>
              </w:rPr>
              <w:t>Impact Energy Asia Development Limited</w:t>
            </w:r>
          </w:p>
        </w:tc>
        <w:tc>
          <w:tcPr>
            <w:tcW w:w="1620" w:type="dxa"/>
            <w:shd w:val="clear" w:color="auto" w:fill="auto"/>
          </w:tcPr>
          <w:p w:rsidR="00EC4726" w:rsidRPr="009859C7" w:rsidRDefault="00EC4726" w:rsidP="00EC4726">
            <w:pPr>
              <w:jc w:val="center"/>
              <w:rPr>
                <w:rFonts w:cs="Times New Roman"/>
                <w:szCs w:val="22"/>
              </w:rPr>
            </w:pPr>
            <w:r w:rsidRPr="009859C7">
              <w:rPr>
                <w:rFonts w:cs="Times New Roman"/>
                <w:szCs w:val="22"/>
              </w:rPr>
              <w:t>Hong Kong</w:t>
            </w:r>
          </w:p>
        </w:tc>
        <w:tc>
          <w:tcPr>
            <w:tcW w:w="3690" w:type="dxa"/>
            <w:shd w:val="clear" w:color="auto" w:fill="auto"/>
          </w:tcPr>
          <w:p w:rsidR="00EC4726" w:rsidRPr="009859C7" w:rsidRDefault="00EC4726" w:rsidP="00EC4726">
            <w:pPr>
              <w:pStyle w:val="block"/>
              <w:spacing w:after="0" w:line="240" w:lineRule="atLeast"/>
              <w:ind w:left="234" w:hanging="234"/>
              <w:rPr>
                <w:rFonts w:cs="Times New Roman"/>
                <w:szCs w:val="22"/>
              </w:rPr>
            </w:pPr>
            <w:r w:rsidRPr="009859C7">
              <w:rPr>
                <w:rFonts w:cs="Times New Roman"/>
                <w:szCs w:val="22"/>
              </w:rPr>
              <w:t>Representative from the Subsidiary</w:t>
            </w:r>
            <w:r w:rsidRPr="009859C7">
              <w:rPr>
                <w:rFonts w:cs="Times New Roman"/>
                <w:szCs w:val="22"/>
                <w:cs/>
                <w:lang w:bidi="th-TH"/>
              </w:rPr>
              <w:t xml:space="preserve"> </w:t>
            </w:r>
            <w:r w:rsidRPr="009859C7">
              <w:rPr>
                <w:rFonts w:cs="Times New Roman"/>
                <w:szCs w:val="22"/>
              </w:rPr>
              <w:t>as 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b/>
                <w:bCs/>
                <w:i/>
                <w:iCs/>
              </w:rPr>
            </w:pPr>
            <w:r w:rsidRPr="009859C7">
              <w:rPr>
                <w:rFonts w:cs="Times New Roman"/>
                <w:b/>
                <w:bCs/>
                <w:i/>
                <w:iCs/>
              </w:rPr>
              <w:t>Other related parties</w:t>
            </w:r>
          </w:p>
        </w:tc>
        <w:tc>
          <w:tcPr>
            <w:tcW w:w="1620" w:type="dxa"/>
            <w:shd w:val="clear" w:color="auto" w:fill="auto"/>
          </w:tcPr>
          <w:p w:rsidR="00EC4726" w:rsidRPr="009859C7" w:rsidRDefault="00EC4726" w:rsidP="00EC4726">
            <w:pPr>
              <w:jc w:val="center"/>
              <w:rPr>
                <w:rFonts w:cs="Times New Roman"/>
                <w:szCs w:val="22"/>
              </w:rPr>
            </w:pPr>
          </w:p>
        </w:tc>
        <w:tc>
          <w:tcPr>
            <w:tcW w:w="3690" w:type="dxa"/>
            <w:shd w:val="clear" w:color="auto" w:fill="auto"/>
          </w:tcPr>
          <w:p w:rsidR="00EC4726" w:rsidRPr="009859C7" w:rsidRDefault="00EC4726" w:rsidP="00EC4726">
            <w:pPr>
              <w:pStyle w:val="block"/>
              <w:spacing w:after="0" w:line="240" w:lineRule="atLeast"/>
              <w:ind w:left="0" w:right="522"/>
              <w:jc w:val="thaiDistribute"/>
              <w:rPr>
                <w:rFonts w:cs="Times New Roman"/>
                <w:szCs w:val="22"/>
              </w:rPr>
            </w:pP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rPr>
            </w:pPr>
            <w:r w:rsidRPr="009859C7">
              <w:rPr>
                <w:rFonts w:cs="Times New Roman"/>
              </w:rPr>
              <w:t>Fuel Pipeline Transportation Ltd</w:t>
            </w:r>
            <w:r w:rsidRPr="009859C7">
              <w:rPr>
                <w:rFonts w:cs="Times New Roman"/>
                <w:szCs w:val="22"/>
                <w:cs/>
                <w:lang w:bidi="th-TH"/>
              </w:rPr>
              <w:t xml:space="preserve">.  </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szCs w:val="22"/>
              </w:rPr>
            </w:pPr>
            <w:r w:rsidRPr="009859C7">
              <w:rPr>
                <w:rFonts w:cs="Times New Roman"/>
                <w:szCs w:val="22"/>
              </w:rPr>
              <w:t>Thailand</w:t>
            </w:r>
          </w:p>
        </w:tc>
        <w:tc>
          <w:tcPr>
            <w:tcW w:w="3690" w:type="dxa"/>
            <w:shd w:val="clear" w:color="auto" w:fill="auto"/>
          </w:tcPr>
          <w:p w:rsidR="00EC4726" w:rsidRPr="009859C7" w:rsidRDefault="00EC4726" w:rsidP="00EC4726">
            <w:pPr>
              <w:ind w:left="54" w:hanging="54"/>
              <w:rPr>
                <w:rFonts w:cs="Times New Roman"/>
                <w:szCs w:val="22"/>
              </w:rPr>
            </w:pPr>
            <w:r w:rsidRPr="009859C7">
              <w:rPr>
                <w:rFonts w:cs="Times New Roman"/>
                <w:szCs w:val="22"/>
              </w:rPr>
              <w:t>Representative from the Company</w:t>
            </w:r>
            <w:r w:rsidRPr="009859C7">
              <w:rPr>
                <w:rFonts w:cs="Times New Roman"/>
                <w:szCs w:val="28"/>
                <w:lang w:val="en-US" w:bidi="th-TH"/>
              </w:rPr>
              <w:t xml:space="preserve"> a</w:t>
            </w:r>
            <w:r w:rsidRPr="009859C7">
              <w:rPr>
                <w:rFonts w:cs="Times New Roman"/>
                <w:szCs w:val="22"/>
              </w:rPr>
              <w:t xml:space="preserve">s </w:t>
            </w:r>
            <w:r w:rsidRPr="009859C7">
              <w:rPr>
                <w:rFonts w:cs="Times New Roman"/>
                <w:szCs w:val="22"/>
              </w:rPr>
              <w:br/>
            </w:r>
            <w:r w:rsidRPr="009859C7">
              <w:rPr>
                <w:rFonts w:cs="Times New Roman"/>
                <w:szCs w:val="22"/>
                <w:cs/>
                <w:lang w:bidi="th-TH"/>
              </w:rPr>
              <w:t xml:space="preserve">   </w:t>
            </w:r>
            <w:r w:rsidRPr="009859C7">
              <w:rPr>
                <w:rFonts w:cs="Times New Roman"/>
                <w:szCs w:val="22"/>
              </w:rPr>
              <w:t>director</w:t>
            </w:r>
          </w:p>
        </w:tc>
      </w:tr>
      <w:tr w:rsidR="00EC4726" w:rsidRPr="009859C7" w:rsidTr="00C30755">
        <w:trPr>
          <w:trHeight w:val="308"/>
        </w:trPr>
        <w:tc>
          <w:tcPr>
            <w:tcW w:w="4140" w:type="dxa"/>
            <w:shd w:val="clear" w:color="auto" w:fill="auto"/>
          </w:tcPr>
          <w:p w:rsidR="00EC4726" w:rsidRPr="009859C7" w:rsidRDefault="00EC4726" w:rsidP="00EC4726">
            <w:pPr>
              <w:spacing w:line="240" w:lineRule="atLeast"/>
              <w:ind w:left="-20"/>
              <w:jc w:val="both"/>
              <w:rPr>
                <w:rFonts w:cs="Times New Roman"/>
              </w:rPr>
            </w:pPr>
            <w:r w:rsidRPr="009859C7">
              <w:rPr>
                <w:rFonts w:cs="Times New Roman"/>
              </w:rPr>
              <w:t>Key management personnel</w:t>
            </w:r>
          </w:p>
        </w:tc>
        <w:tc>
          <w:tcPr>
            <w:tcW w:w="1620" w:type="dxa"/>
            <w:shd w:val="clear" w:color="auto" w:fill="auto"/>
          </w:tcPr>
          <w:p w:rsidR="00EC4726" w:rsidRPr="009859C7" w:rsidRDefault="00EC4726" w:rsidP="00EC4726">
            <w:pPr>
              <w:pStyle w:val="block"/>
              <w:spacing w:after="0" w:line="240" w:lineRule="atLeast"/>
              <w:ind w:left="0"/>
              <w:jc w:val="center"/>
              <w:rPr>
                <w:rFonts w:cs="Times New Roman"/>
                <w:szCs w:val="22"/>
              </w:rPr>
            </w:pPr>
            <w:r w:rsidRPr="009859C7">
              <w:rPr>
                <w:rFonts w:cs="Times New Roman"/>
                <w:szCs w:val="22"/>
              </w:rPr>
              <w:t>Thailand</w:t>
            </w:r>
          </w:p>
        </w:tc>
        <w:tc>
          <w:tcPr>
            <w:tcW w:w="3690" w:type="dxa"/>
            <w:shd w:val="clear" w:color="auto" w:fill="auto"/>
          </w:tcPr>
          <w:p w:rsidR="00EC4726" w:rsidRPr="009859C7" w:rsidRDefault="00EC4726" w:rsidP="00EC4726">
            <w:pPr>
              <w:ind w:right="252"/>
              <w:jc w:val="thaiDistribute"/>
              <w:rPr>
                <w:rFonts w:cs="Times New Roman"/>
                <w:szCs w:val="22"/>
                <w:lang w:val="en-US"/>
              </w:rPr>
            </w:pPr>
            <w:r w:rsidRPr="009859C7">
              <w:rPr>
                <w:rFonts w:cs="Times New Roman"/>
                <w:szCs w:val="22"/>
              </w:rPr>
              <w:t xml:space="preserve">Persons having authority and </w:t>
            </w:r>
            <w:r w:rsidRPr="009859C7">
              <w:rPr>
                <w:rFonts w:cs="Times New Roman"/>
                <w:szCs w:val="22"/>
              </w:rPr>
              <w:br/>
            </w:r>
            <w:r w:rsidRPr="009859C7">
              <w:rPr>
                <w:rFonts w:cs="Times New Roman"/>
                <w:szCs w:val="22"/>
                <w:cs/>
                <w:lang w:bidi="th-TH"/>
              </w:rPr>
              <w:t xml:space="preserve">   </w:t>
            </w:r>
            <w:r w:rsidRPr="009859C7">
              <w:rPr>
                <w:rFonts w:cs="Times New Roman"/>
                <w:szCs w:val="22"/>
              </w:rPr>
              <w:t>responsibility for planning,</w:t>
            </w:r>
            <w:r w:rsidRPr="009859C7">
              <w:rPr>
                <w:rFonts w:cs="Times New Roman"/>
                <w:szCs w:val="22"/>
              </w:rPr>
              <w:br/>
            </w:r>
            <w:r w:rsidRPr="009859C7">
              <w:rPr>
                <w:rFonts w:cs="Times New Roman"/>
                <w:szCs w:val="22"/>
                <w:cs/>
                <w:lang w:bidi="th-TH"/>
              </w:rPr>
              <w:t xml:space="preserve">   </w:t>
            </w:r>
            <w:r w:rsidRPr="009859C7">
              <w:rPr>
                <w:rFonts w:cs="Times New Roman"/>
                <w:szCs w:val="22"/>
              </w:rPr>
              <w:t xml:space="preserve">directing and controlling the </w:t>
            </w:r>
            <w:r w:rsidRPr="009859C7">
              <w:rPr>
                <w:rFonts w:cs="Times New Roman"/>
                <w:szCs w:val="22"/>
              </w:rPr>
              <w:br/>
            </w:r>
            <w:r w:rsidRPr="009859C7">
              <w:rPr>
                <w:rFonts w:cs="Times New Roman"/>
                <w:szCs w:val="22"/>
                <w:cs/>
                <w:lang w:bidi="th-TH"/>
              </w:rPr>
              <w:t xml:space="preserve">   </w:t>
            </w:r>
            <w:r w:rsidRPr="009859C7">
              <w:rPr>
                <w:rFonts w:cs="Times New Roman"/>
                <w:szCs w:val="22"/>
              </w:rPr>
              <w:t>activities of the entity, directly</w:t>
            </w:r>
            <w:r w:rsidRPr="009859C7">
              <w:rPr>
                <w:rFonts w:cs="Times New Roman"/>
                <w:szCs w:val="22"/>
              </w:rPr>
              <w:br/>
            </w:r>
            <w:r w:rsidRPr="009859C7">
              <w:rPr>
                <w:rFonts w:cs="Times New Roman"/>
                <w:szCs w:val="22"/>
                <w:cs/>
                <w:lang w:bidi="th-TH"/>
              </w:rPr>
              <w:t xml:space="preserve">   </w:t>
            </w:r>
            <w:r w:rsidRPr="009859C7">
              <w:rPr>
                <w:rFonts w:cs="Times New Roman"/>
                <w:szCs w:val="22"/>
              </w:rPr>
              <w:t xml:space="preserve">or indirectly, including any </w:t>
            </w:r>
            <w:r w:rsidRPr="009859C7">
              <w:rPr>
                <w:rFonts w:cs="Times New Roman"/>
                <w:szCs w:val="22"/>
              </w:rPr>
              <w:br/>
            </w:r>
            <w:r w:rsidRPr="009859C7">
              <w:rPr>
                <w:rFonts w:cs="Times New Roman"/>
                <w:szCs w:val="22"/>
                <w:cs/>
                <w:lang w:bidi="th-TH"/>
              </w:rPr>
              <w:t xml:space="preserve">   </w:t>
            </w:r>
            <w:r w:rsidRPr="009859C7">
              <w:rPr>
                <w:rFonts w:cs="Times New Roman"/>
                <w:szCs w:val="22"/>
              </w:rPr>
              <w:t xml:space="preserve">director </w:t>
            </w:r>
            <w:r w:rsidRPr="009859C7">
              <w:rPr>
                <w:rFonts w:cs="Times New Roman"/>
                <w:szCs w:val="22"/>
                <w:cs/>
                <w:lang w:bidi="th-TH"/>
              </w:rPr>
              <w:t>(</w:t>
            </w:r>
            <w:r w:rsidRPr="009859C7">
              <w:rPr>
                <w:rFonts w:cs="Times New Roman"/>
                <w:szCs w:val="22"/>
              </w:rPr>
              <w:t xml:space="preserve">whether executive or </w:t>
            </w:r>
            <w:r w:rsidRPr="009859C7">
              <w:rPr>
                <w:rFonts w:cs="Times New Roman"/>
                <w:szCs w:val="22"/>
              </w:rPr>
              <w:br/>
            </w:r>
            <w:r w:rsidRPr="009859C7">
              <w:rPr>
                <w:rFonts w:cs="Times New Roman"/>
                <w:szCs w:val="22"/>
                <w:cs/>
                <w:lang w:bidi="th-TH"/>
              </w:rPr>
              <w:t xml:space="preserve">   </w:t>
            </w:r>
            <w:r w:rsidRPr="009859C7">
              <w:rPr>
                <w:rFonts w:cs="Times New Roman"/>
                <w:szCs w:val="22"/>
              </w:rPr>
              <w:t>otherwise</w:t>
            </w:r>
            <w:r w:rsidRPr="009859C7">
              <w:rPr>
                <w:rFonts w:cs="Times New Roman"/>
                <w:szCs w:val="22"/>
                <w:cs/>
                <w:lang w:bidi="th-TH"/>
              </w:rPr>
              <w:t xml:space="preserve">) </w:t>
            </w:r>
            <w:r w:rsidRPr="009859C7">
              <w:rPr>
                <w:rFonts w:cs="Times New Roman"/>
                <w:szCs w:val="22"/>
              </w:rPr>
              <w:t>of the Group</w:t>
            </w:r>
            <w:r w:rsidRPr="009859C7">
              <w:rPr>
                <w:rFonts w:cs="Times New Roman"/>
                <w:szCs w:val="22"/>
                <w:cs/>
                <w:lang w:bidi="th-TH"/>
              </w:rPr>
              <w:t xml:space="preserve">. </w:t>
            </w:r>
          </w:p>
        </w:tc>
      </w:tr>
    </w:tbl>
    <w:p w:rsidR="006D2821" w:rsidRPr="009859C7" w:rsidRDefault="006D2821" w:rsidP="004C25E0">
      <w:pPr>
        <w:pStyle w:val="BodyText"/>
        <w:spacing w:after="0" w:line="240" w:lineRule="atLeast"/>
        <w:ind w:left="540"/>
        <w:jc w:val="both"/>
        <w:rPr>
          <w:rFonts w:cs="Times New Roman"/>
          <w:szCs w:val="22"/>
        </w:rPr>
      </w:pPr>
    </w:p>
    <w:p w:rsidR="00EC4726" w:rsidRPr="009859C7" w:rsidRDefault="00EC4726">
      <w:pPr>
        <w:rPr>
          <w:rFonts w:cs="Times New Roman"/>
          <w:szCs w:val="22"/>
          <w:lang w:val="en-AU"/>
        </w:rPr>
      </w:pPr>
      <w:r w:rsidRPr="009859C7">
        <w:rPr>
          <w:rFonts w:cs="Times New Roman"/>
          <w:szCs w:val="22"/>
          <w:cs/>
          <w:lang w:bidi="th-TH"/>
        </w:rPr>
        <w:br w:type="page"/>
      </w:r>
    </w:p>
    <w:p w:rsidR="00783E92" w:rsidRPr="009859C7" w:rsidRDefault="00783E92" w:rsidP="00485A78">
      <w:pPr>
        <w:pStyle w:val="BodyText"/>
        <w:spacing w:after="0" w:line="240" w:lineRule="atLeast"/>
        <w:ind w:left="540"/>
        <w:jc w:val="both"/>
        <w:rPr>
          <w:rFonts w:cs="Times New Roman"/>
          <w:szCs w:val="22"/>
        </w:rPr>
      </w:pPr>
      <w:r w:rsidRPr="009859C7">
        <w:rPr>
          <w:rFonts w:cs="Times New Roman"/>
          <w:szCs w:val="22"/>
        </w:rPr>
        <w:lastRenderedPageBreak/>
        <w:t>The pricing policies for particular types of transacti</w:t>
      </w:r>
      <w:r w:rsidR="005E1FBA" w:rsidRPr="009859C7">
        <w:rPr>
          <w:rFonts w:cs="Times New Roman"/>
          <w:szCs w:val="22"/>
        </w:rPr>
        <w:t>ons are explained further below</w:t>
      </w:r>
      <w:r w:rsidR="00B868BE" w:rsidRPr="009859C7">
        <w:rPr>
          <w:rFonts w:cs="Times New Roman"/>
          <w:szCs w:val="22"/>
          <w:cs/>
          <w:lang w:bidi="th-TH"/>
        </w:rPr>
        <w:t>:</w:t>
      </w:r>
    </w:p>
    <w:p w:rsidR="00783E92" w:rsidRPr="009859C7" w:rsidRDefault="00783E92" w:rsidP="00BC7E2D">
      <w:pPr>
        <w:pStyle w:val="block"/>
        <w:spacing w:after="0" w:line="240" w:lineRule="atLeast"/>
        <w:ind w:left="540"/>
        <w:jc w:val="both"/>
        <w:rPr>
          <w:rFonts w:cs="Times New Roman"/>
        </w:rPr>
      </w:pPr>
    </w:p>
    <w:tbl>
      <w:tblPr>
        <w:tblW w:w="9180" w:type="dxa"/>
        <w:tblInd w:w="450" w:type="dxa"/>
        <w:tblLayout w:type="fixed"/>
        <w:tblLook w:val="0000" w:firstRow="0" w:lastRow="0" w:firstColumn="0" w:lastColumn="0" w:noHBand="0" w:noVBand="0"/>
      </w:tblPr>
      <w:tblGrid>
        <w:gridCol w:w="3977"/>
        <w:gridCol w:w="5203"/>
      </w:tblGrid>
      <w:tr w:rsidR="00485A78" w:rsidRPr="009859C7" w:rsidTr="00785537">
        <w:trPr>
          <w:trHeight w:val="20"/>
        </w:trPr>
        <w:tc>
          <w:tcPr>
            <w:tcW w:w="3977" w:type="dxa"/>
            <w:shd w:val="clear" w:color="auto" w:fill="auto"/>
          </w:tcPr>
          <w:p w:rsidR="00485A78" w:rsidRPr="009859C7" w:rsidRDefault="00485A78" w:rsidP="00783E92">
            <w:pPr>
              <w:spacing w:line="240" w:lineRule="atLeast"/>
              <w:jc w:val="both"/>
              <w:rPr>
                <w:rFonts w:cs="Times New Roman"/>
                <w:b/>
                <w:bCs/>
              </w:rPr>
            </w:pPr>
            <w:r w:rsidRPr="009859C7">
              <w:rPr>
                <w:rFonts w:cs="Times New Roman"/>
                <w:b/>
                <w:bCs/>
              </w:rPr>
              <w:t xml:space="preserve">Transactions </w:t>
            </w:r>
          </w:p>
        </w:tc>
        <w:tc>
          <w:tcPr>
            <w:tcW w:w="5203" w:type="dxa"/>
            <w:shd w:val="clear" w:color="auto" w:fill="auto"/>
          </w:tcPr>
          <w:p w:rsidR="00485A78" w:rsidRPr="009859C7" w:rsidRDefault="00485A78" w:rsidP="00783E92">
            <w:pPr>
              <w:spacing w:line="240" w:lineRule="atLeast"/>
              <w:jc w:val="thaiDistribute"/>
              <w:rPr>
                <w:rFonts w:cs="Times New Roman"/>
              </w:rPr>
            </w:pPr>
            <w:r w:rsidRPr="009859C7">
              <w:rPr>
                <w:rFonts w:cs="Times New Roman"/>
                <w:b/>
                <w:bCs/>
              </w:rPr>
              <w:t>Pricing policies</w:t>
            </w:r>
          </w:p>
        </w:tc>
      </w:tr>
      <w:tr w:rsidR="00485A78" w:rsidRPr="009859C7" w:rsidTr="00785537">
        <w:trPr>
          <w:trHeight w:val="20"/>
        </w:trPr>
        <w:tc>
          <w:tcPr>
            <w:tcW w:w="3977" w:type="dxa"/>
            <w:shd w:val="clear" w:color="auto" w:fill="auto"/>
          </w:tcPr>
          <w:p w:rsidR="00485A78" w:rsidRPr="009859C7" w:rsidRDefault="00485A78" w:rsidP="00783E92">
            <w:pPr>
              <w:spacing w:line="240" w:lineRule="atLeast"/>
              <w:jc w:val="both"/>
              <w:rPr>
                <w:rFonts w:cs="Times New Roman"/>
              </w:rPr>
            </w:pPr>
            <w:r w:rsidRPr="009859C7">
              <w:rPr>
                <w:rFonts w:cs="Times New Roman"/>
              </w:rPr>
              <w:t>Sale of goods</w:t>
            </w:r>
          </w:p>
        </w:tc>
        <w:tc>
          <w:tcPr>
            <w:tcW w:w="5203" w:type="dxa"/>
            <w:shd w:val="clear" w:color="auto" w:fill="auto"/>
          </w:tcPr>
          <w:p w:rsidR="00485A78" w:rsidRPr="009859C7" w:rsidRDefault="00485A78" w:rsidP="00783E92">
            <w:pPr>
              <w:spacing w:line="240" w:lineRule="atLeast"/>
              <w:jc w:val="thaiDistribute"/>
              <w:rPr>
                <w:rFonts w:cs="Times New Roman"/>
              </w:rPr>
            </w:pPr>
            <w:r w:rsidRPr="009859C7">
              <w:rPr>
                <w:rFonts w:cs="Times New Roman"/>
              </w:rPr>
              <w:t>Market price</w:t>
            </w:r>
            <w:r w:rsidRPr="009859C7">
              <w:rPr>
                <w:rFonts w:cs="Times New Roman"/>
                <w:szCs w:val="22"/>
                <w:cs/>
                <w:lang w:bidi="th-TH"/>
              </w:rPr>
              <w:t xml:space="preserve">/ </w:t>
            </w:r>
            <w:r w:rsidRPr="009859C7">
              <w:rPr>
                <w:rFonts w:cs="Times New Roman"/>
                <w:lang w:val="en-US" w:bidi="th-TH"/>
              </w:rPr>
              <w:t>C</w:t>
            </w:r>
            <w:r w:rsidRPr="009859C7">
              <w:rPr>
                <w:rFonts w:cs="Times New Roman"/>
              </w:rPr>
              <w:t>ontractually agreed prices</w:t>
            </w:r>
          </w:p>
        </w:tc>
      </w:tr>
      <w:tr w:rsidR="00485A78" w:rsidRPr="009859C7" w:rsidTr="00785537">
        <w:trPr>
          <w:trHeight w:val="20"/>
        </w:trPr>
        <w:tc>
          <w:tcPr>
            <w:tcW w:w="3977" w:type="dxa"/>
            <w:shd w:val="clear" w:color="auto" w:fill="auto"/>
          </w:tcPr>
          <w:p w:rsidR="00485A78" w:rsidRPr="009859C7" w:rsidRDefault="00485A78" w:rsidP="00783E92">
            <w:pPr>
              <w:spacing w:line="240" w:lineRule="atLeast"/>
              <w:jc w:val="both"/>
              <w:rPr>
                <w:rFonts w:cs="Times New Roman"/>
              </w:rPr>
            </w:pPr>
            <w:r w:rsidRPr="009859C7">
              <w:rPr>
                <w:rFonts w:cs="Times New Roman"/>
              </w:rPr>
              <w:t>Rendering of service</w:t>
            </w:r>
          </w:p>
        </w:tc>
        <w:tc>
          <w:tcPr>
            <w:tcW w:w="5203" w:type="dxa"/>
            <w:shd w:val="clear" w:color="auto" w:fill="auto"/>
          </w:tcPr>
          <w:p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485A78" w:rsidRPr="009859C7" w:rsidTr="00785537">
        <w:trPr>
          <w:trHeight w:val="20"/>
        </w:trPr>
        <w:tc>
          <w:tcPr>
            <w:tcW w:w="3977" w:type="dxa"/>
            <w:shd w:val="clear" w:color="auto" w:fill="auto"/>
          </w:tcPr>
          <w:p w:rsidR="00485A78" w:rsidRPr="009859C7" w:rsidRDefault="00485A78" w:rsidP="00783E92">
            <w:pPr>
              <w:spacing w:line="240" w:lineRule="atLeast"/>
              <w:jc w:val="both"/>
              <w:rPr>
                <w:rFonts w:cs="Times New Roman"/>
              </w:rPr>
            </w:pPr>
            <w:r w:rsidRPr="009859C7">
              <w:rPr>
                <w:rFonts w:cs="Times New Roman"/>
              </w:rPr>
              <w:t>Purchase of goods</w:t>
            </w:r>
            <w:r w:rsidRPr="009859C7">
              <w:rPr>
                <w:rFonts w:cs="Times New Roman"/>
                <w:szCs w:val="22"/>
                <w:cs/>
                <w:lang w:bidi="th-TH"/>
              </w:rPr>
              <w:t>/</w:t>
            </w:r>
            <w:r w:rsidRPr="009859C7">
              <w:rPr>
                <w:rFonts w:cs="Times New Roman"/>
              </w:rPr>
              <w:t>raw materials</w:t>
            </w:r>
          </w:p>
        </w:tc>
        <w:tc>
          <w:tcPr>
            <w:tcW w:w="5203" w:type="dxa"/>
            <w:shd w:val="clear" w:color="auto" w:fill="auto"/>
          </w:tcPr>
          <w:p w:rsidR="00485A78" w:rsidRPr="009859C7" w:rsidRDefault="00485A78" w:rsidP="00783E92">
            <w:pPr>
              <w:spacing w:line="240" w:lineRule="atLeast"/>
              <w:rPr>
                <w:rFonts w:cs="Times New Roman"/>
              </w:rPr>
            </w:pPr>
            <w:r w:rsidRPr="009859C7">
              <w:rPr>
                <w:rFonts w:cs="Times New Roman"/>
              </w:rPr>
              <w:t>Market price</w:t>
            </w:r>
            <w:r w:rsidRPr="009859C7">
              <w:rPr>
                <w:rFonts w:cs="Times New Roman"/>
                <w:szCs w:val="22"/>
                <w:cs/>
                <w:lang w:bidi="th-TH"/>
              </w:rPr>
              <w:t xml:space="preserve">/ </w:t>
            </w:r>
            <w:r w:rsidRPr="009859C7">
              <w:rPr>
                <w:rFonts w:cs="Times New Roman"/>
                <w:lang w:val="en-US" w:bidi="th-TH"/>
              </w:rPr>
              <w:t>C</w:t>
            </w:r>
            <w:r w:rsidRPr="009859C7">
              <w:rPr>
                <w:rFonts w:cs="Times New Roman"/>
              </w:rPr>
              <w:t>ontractually agreed prices</w:t>
            </w:r>
          </w:p>
        </w:tc>
      </w:tr>
      <w:tr w:rsidR="00485A78" w:rsidRPr="009859C7" w:rsidTr="00785537">
        <w:trPr>
          <w:trHeight w:val="20"/>
        </w:trPr>
        <w:tc>
          <w:tcPr>
            <w:tcW w:w="3977" w:type="dxa"/>
            <w:shd w:val="clear" w:color="auto" w:fill="auto"/>
          </w:tcPr>
          <w:p w:rsidR="00485A78" w:rsidRPr="009859C7" w:rsidRDefault="00485A78" w:rsidP="00783E92">
            <w:pPr>
              <w:spacing w:line="240" w:lineRule="atLeast"/>
              <w:jc w:val="both"/>
              <w:rPr>
                <w:rFonts w:cs="Times New Roman"/>
              </w:rPr>
            </w:pPr>
            <w:r w:rsidRPr="009859C7">
              <w:rPr>
                <w:rFonts w:cs="Times New Roman"/>
              </w:rPr>
              <w:t>Receiving of services</w:t>
            </w:r>
          </w:p>
        </w:tc>
        <w:tc>
          <w:tcPr>
            <w:tcW w:w="5203" w:type="dxa"/>
            <w:shd w:val="clear" w:color="auto" w:fill="auto"/>
          </w:tcPr>
          <w:p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485A78" w:rsidRPr="009859C7" w:rsidTr="00785537">
        <w:trPr>
          <w:trHeight w:val="20"/>
        </w:trPr>
        <w:tc>
          <w:tcPr>
            <w:tcW w:w="3977" w:type="dxa"/>
            <w:shd w:val="clear" w:color="auto" w:fill="auto"/>
          </w:tcPr>
          <w:p w:rsidR="00485A78" w:rsidRPr="009859C7" w:rsidRDefault="00485A78" w:rsidP="00B93372">
            <w:pPr>
              <w:spacing w:line="240" w:lineRule="atLeast"/>
              <w:jc w:val="both"/>
              <w:rPr>
                <w:rFonts w:cs="Times New Roman"/>
              </w:rPr>
            </w:pPr>
            <w:r w:rsidRPr="009859C7">
              <w:rPr>
                <w:rFonts w:cs="Times New Roman"/>
              </w:rPr>
              <w:t>Management service fee</w:t>
            </w:r>
          </w:p>
        </w:tc>
        <w:tc>
          <w:tcPr>
            <w:tcW w:w="5203" w:type="dxa"/>
            <w:shd w:val="clear" w:color="auto" w:fill="auto"/>
          </w:tcPr>
          <w:p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485A78" w:rsidRPr="009859C7" w:rsidTr="00785537">
        <w:trPr>
          <w:trHeight w:val="20"/>
        </w:trPr>
        <w:tc>
          <w:tcPr>
            <w:tcW w:w="3977" w:type="dxa"/>
            <w:shd w:val="clear" w:color="auto" w:fill="auto"/>
          </w:tcPr>
          <w:p w:rsidR="00485A78" w:rsidRPr="009859C7" w:rsidRDefault="00485A78" w:rsidP="00783E92">
            <w:pPr>
              <w:spacing w:line="240" w:lineRule="atLeast"/>
              <w:jc w:val="both"/>
              <w:rPr>
                <w:rFonts w:cs="Times New Roman"/>
              </w:rPr>
            </w:pPr>
            <w:r w:rsidRPr="009859C7">
              <w:rPr>
                <w:rFonts w:cs="Times New Roman"/>
              </w:rPr>
              <w:t>Royalty expense</w:t>
            </w:r>
          </w:p>
        </w:tc>
        <w:tc>
          <w:tcPr>
            <w:tcW w:w="5203" w:type="dxa"/>
            <w:shd w:val="clear" w:color="auto" w:fill="auto"/>
          </w:tcPr>
          <w:p w:rsidR="00485A78" w:rsidRPr="009859C7" w:rsidRDefault="00485A78" w:rsidP="00783E92">
            <w:pPr>
              <w:spacing w:line="240" w:lineRule="atLeast"/>
              <w:rPr>
                <w:rFonts w:cs="Times New Roman"/>
              </w:rPr>
            </w:pPr>
            <w:r w:rsidRPr="009859C7">
              <w:rPr>
                <w:rFonts w:cs="Times New Roman"/>
                <w:lang w:val="en-US" w:bidi="th-TH"/>
              </w:rPr>
              <w:t>C</w:t>
            </w:r>
            <w:r w:rsidRPr="009859C7">
              <w:rPr>
                <w:rFonts w:cs="Times New Roman"/>
              </w:rPr>
              <w:t>ontractually agreed prices</w:t>
            </w:r>
          </w:p>
        </w:tc>
      </w:tr>
      <w:tr w:rsidR="005E6BB3" w:rsidRPr="009859C7" w:rsidTr="00785537">
        <w:trPr>
          <w:trHeight w:val="20"/>
        </w:trPr>
        <w:tc>
          <w:tcPr>
            <w:tcW w:w="3977" w:type="dxa"/>
            <w:shd w:val="clear" w:color="auto" w:fill="auto"/>
          </w:tcPr>
          <w:p w:rsidR="005E6BB3" w:rsidRPr="009859C7" w:rsidRDefault="005E6BB3" w:rsidP="005E6BB3">
            <w:pPr>
              <w:spacing w:line="240" w:lineRule="atLeast"/>
              <w:jc w:val="both"/>
              <w:rPr>
                <w:rFonts w:cs="Times New Roman"/>
              </w:rPr>
            </w:pPr>
            <w:r w:rsidRPr="009859C7">
              <w:rPr>
                <w:rFonts w:cs="Times New Roman"/>
              </w:rPr>
              <w:t>Sale fixed assets and other assets</w:t>
            </w:r>
          </w:p>
        </w:tc>
        <w:tc>
          <w:tcPr>
            <w:tcW w:w="5203" w:type="dxa"/>
            <w:shd w:val="clear" w:color="auto" w:fill="auto"/>
          </w:tcPr>
          <w:p w:rsidR="005E6BB3" w:rsidRPr="009859C7" w:rsidRDefault="005E6BB3" w:rsidP="00783E92">
            <w:pPr>
              <w:spacing w:line="240" w:lineRule="atLeast"/>
              <w:rPr>
                <w:rFonts w:cs="Times New Roman"/>
                <w:lang w:val="en-US" w:bidi="th-TH"/>
              </w:rPr>
            </w:pPr>
            <w:r w:rsidRPr="009859C7">
              <w:rPr>
                <w:rFonts w:cs="Times New Roman"/>
                <w:lang w:val="en-US" w:bidi="th-TH"/>
              </w:rPr>
              <w:t>C</w:t>
            </w:r>
            <w:r w:rsidRPr="009859C7">
              <w:rPr>
                <w:rFonts w:cs="Times New Roman"/>
              </w:rPr>
              <w:t>ontractually agreed prices</w:t>
            </w:r>
          </w:p>
        </w:tc>
      </w:tr>
      <w:tr w:rsidR="00485A78" w:rsidRPr="009859C7" w:rsidTr="00785537">
        <w:trPr>
          <w:trHeight w:val="20"/>
        </w:trPr>
        <w:tc>
          <w:tcPr>
            <w:tcW w:w="3977" w:type="dxa"/>
            <w:shd w:val="clear" w:color="auto" w:fill="auto"/>
          </w:tcPr>
          <w:p w:rsidR="00485A78" w:rsidRPr="009859C7" w:rsidRDefault="00485A78" w:rsidP="00783E92">
            <w:pPr>
              <w:spacing w:line="240" w:lineRule="atLeast"/>
              <w:jc w:val="both"/>
              <w:rPr>
                <w:rFonts w:cs="Times New Roman"/>
                <w:lang w:val="en-US"/>
              </w:rPr>
            </w:pPr>
            <w:r w:rsidRPr="009859C7">
              <w:rPr>
                <w:rFonts w:cs="Times New Roman"/>
                <w:lang w:val="en-US"/>
              </w:rPr>
              <w:t>Interest expense</w:t>
            </w:r>
          </w:p>
        </w:tc>
        <w:tc>
          <w:tcPr>
            <w:tcW w:w="5203" w:type="dxa"/>
            <w:shd w:val="clear" w:color="auto" w:fill="auto"/>
          </w:tcPr>
          <w:p w:rsidR="00485A78" w:rsidRPr="009859C7" w:rsidRDefault="00485A78" w:rsidP="00465279">
            <w:pPr>
              <w:spacing w:line="240" w:lineRule="atLeast"/>
              <w:ind w:left="235" w:hanging="235"/>
              <w:rPr>
                <w:rFonts w:cs="Times New Roman"/>
                <w:lang w:val="en-US" w:bidi="th-TH"/>
              </w:rPr>
            </w:pPr>
            <w:r w:rsidRPr="009859C7">
              <w:rPr>
                <w:rFonts w:cs="Times New Roman"/>
              </w:rPr>
              <w:t>Contractually agreed rate with reference to market rate and contract rate</w:t>
            </w:r>
          </w:p>
        </w:tc>
      </w:tr>
    </w:tbl>
    <w:p w:rsidR="007E7AE4" w:rsidRPr="009859C7" w:rsidRDefault="007E7AE4" w:rsidP="00485A78">
      <w:pPr>
        <w:pStyle w:val="BodyText"/>
        <w:spacing w:after="0" w:line="240" w:lineRule="atLeast"/>
        <w:ind w:left="540"/>
        <w:jc w:val="both"/>
        <w:rPr>
          <w:rFonts w:cs="Times New Roman"/>
          <w:szCs w:val="22"/>
        </w:rPr>
      </w:pPr>
    </w:p>
    <w:p w:rsidR="00783E92" w:rsidRPr="009859C7" w:rsidRDefault="00BD3504" w:rsidP="00485A78">
      <w:pPr>
        <w:pStyle w:val="BodyText"/>
        <w:spacing w:after="0" w:line="240" w:lineRule="atLeast"/>
        <w:ind w:left="540"/>
        <w:jc w:val="both"/>
        <w:rPr>
          <w:rFonts w:cs="Times New Roman"/>
          <w:szCs w:val="22"/>
        </w:rPr>
      </w:pPr>
      <w:r w:rsidRPr="009859C7">
        <w:rPr>
          <w:rFonts w:cs="Times New Roman"/>
          <w:szCs w:val="22"/>
        </w:rPr>
        <w:t xml:space="preserve">Significant transactions with related parties </w:t>
      </w:r>
      <w:r w:rsidR="00FA318F" w:rsidRPr="009859C7">
        <w:rPr>
          <w:rFonts w:cs="Times New Roman"/>
          <w:szCs w:val="22"/>
        </w:rPr>
        <w:t xml:space="preserve">for the year ended 31 December </w:t>
      </w:r>
      <w:r w:rsidRPr="009859C7">
        <w:rPr>
          <w:rFonts w:cs="Times New Roman"/>
          <w:szCs w:val="22"/>
        </w:rPr>
        <w:t>as follows;</w:t>
      </w:r>
    </w:p>
    <w:p w:rsidR="00FD2FF1" w:rsidRPr="009859C7" w:rsidRDefault="00FD2FF1" w:rsidP="00485A78">
      <w:pPr>
        <w:pStyle w:val="BodyText"/>
        <w:spacing w:after="0" w:line="240" w:lineRule="atLeast"/>
        <w:ind w:left="540"/>
        <w:jc w:val="both"/>
        <w:rPr>
          <w:rFonts w:cs="Times New Roman"/>
          <w:szCs w:val="22"/>
        </w:rPr>
      </w:pPr>
    </w:p>
    <w:tbl>
      <w:tblPr>
        <w:tblW w:w="9240" w:type="dxa"/>
        <w:tblInd w:w="450" w:type="dxa"/>
        <w:tblLayout w:type="fixed"/>
        <w:tblCellMar>
          <w:left w:w="79" w:type="dxa"/>
          <w:right w:w="79" w:type="dxa"/>
        </w:tblCellMar>
        <w:tblLook w:val="04A0" w:firstRow="1" w:lastRow="0" w:firstColumn="1" w:lastColumn="0" w:noHBand="0" w:noVBand="1"/>
      </w:tblPr>
      <w:tblGrid>
        <w:gridCol w:w="4043"/>
        <w:gridCol w:w="1299"/>
        <w:gridCol w:w="1299"/>
        <w:gridCol w:w="1299"/>
        <w:gridCol w:w="1300"/>
      </w:tblGrid>
      <w:tr w:rsidR="00283049" w:rsidRPr="009859C7" w:rsidTr="00785537">
        <w:trPr>
          <w:cantSplit/>
          <w:tblHeader/>
        </w:trPr>
        <w:tc>
          <w:tcPr>
            <w:tcW w:w="4043" w:type="dxa"/>
            <w:shd w:val="clear" w:color="auto" w:fill="FFFFFF"/>
          </w:tcPr>
          <w:p w:rsidR="00283049" w:rsidRPr="009859C7" w:rsidRDefault="00283049" w:rsidP="004177FE">
            <w:pPr>
              <w:ind w:left="210" w:firstLine="100"/>
              <w:contextualSpacing/>
              <w:rPr>
                <w:rFonts w:cs="Times New Roman"/>
                <w:szCs w:val="22"/>
              </w:rPr>
            </w:pPr>
          </w:p>
        </w:tc>
        <w:tc>
          <w:tcPr>
            <w:tcW w:w="2598" w:type="dxa"/>
            <w:gridSpan w:val="2"/>
            <w:hideMark/>
          </w:tcPr>
          <w:p w:rsidR="00283049" w:rsidRPr="009859C7" w:rsidRDefault="00283049" w:rsidP="004177FE">
            <w:pPr>
              <w:contextualSpacing/>
              <w:jc w:val="center"/>
              <w:rPr>
                <w:rFonts w:cs="Times New Roman"/>
                <w:b/>
                <w:szCs w:val="22"/>
              </w:rPr>
            </w:pPr>
            <w:r w:rsidRPr="009859C7">
              <w:rPr>
                <w:rFonts w:cs="Times New Roman"/>
                <w:b/>
                <w:szCs w:val="22"/>
              </w:rPr>
              <w:t xml:space="preserve">Consolidated </w:t>
            </w:r>
          </w:p>
        </w:tc>
        <w:tc>
          <w:tcPr>
            <w:tcW w:w="2599" w:type="dxa"/>
            <w:gridSpan w:val="2"/>
            <w:hideMark/>
          </w:tcPr>
          <w:p w:rsidR="00283049" w:rsidRPr="009859C7" w:rsidRDefault="00283049" w:rsidP="004177FE">
            <w:pPr>
              <w:contextualSpacing/>
              <w:jc w:val="center"/>
              <w:rPr>
                <w:rFonts w:cs="Times New Roman"/>
                <w:b/>
                <w:szCs w:val="22"/>
              </w:rPr>
            </w:pPr>
            <w:r w:rsidRPr="009859C7">
              <w:rPr>
                <w:rFonts w:cs="Times New Roman"/>
                <w:b/>
                <w:szCs w:val="22"/>
              </w:rPr>
              <w:t xml:space="preserve">Separate </w:t>
            </w:r>
          </w:p>
        </w:tc>
      </w:tr>
      <w:tr w:rsidR="00283049" w:rsidRPr="009859C7" w:rsidTr="00785537">
        <w:trPr>
          <w:cantSplit/>
          <w:tblHeader/>
        </w:trPr>
        <w:tc>
          <w:tcPr>
            <w:tcW w:w="4043" w:type="dxa"/>
            <w:shd w:val="clear" w:color="auto" w:fill="FFFFFF"/>
          </w:tcPr>
          <w:p w:rsidR="00283049" w:rsidRPr="009859C7" w:rsidRDefault="00283049" w:rsidP="004177FE">
            <w:pPr>
              <w:contextualSpacing/>
              <w:rPr>
                <w:rFonts w:cs="Times New Roman"/>
                <w:i/>
                <w:iCs/>
                <w:szCs w:val="22"/>
              </w:rPr>
            </w:pPr>
          </w:p>
        </w:tc>
        <w:tc>
          <w:tcPr>
            <w:tcW w:w="2598" w:type="dxa"/>
            <w:gridSpan w:val="2"/>
            <w:hideMark/>
          </w:tcPr>
          <w:p w:rsidR="00283049" w:rsidRPr="009859C7" w:rsidRDefault="00283049" w:rsidP="004177FE">
            <w:pPr>
              <w:contextualSpacing/>
              <w:jc w:val="center"/>
              <w:rPr>
                <w:rFonts w:cs="Times New Roman"/>
                <w:b/>
                <w:szCs w:val="22"/>
              </w:rPr>
            </w:pPr>
            <w:r w:rsidRPr="009859C7">
              <w:rPr>
                <w:rFonts w:cs="Times New Roman"/>
                <w:b/>
                <w:szCs w:val="22"/>
              </w:rPr>
              <w:t>financial statements</w:t>
            </w:r>
          </w:p>
        </w:tc>
        <w:tc>
          <w:tcPr>
            <w:tcW w:w="2599" w:type="dxa"/>
            <w:gridSpan w:val="2"/>
            <w:hideMark/>
          </w:tcPr>
          <w:p w:rsidR="00283049" w:rsidRPr="009859C7" w:rsidRDefault="00283049" w:rsidP="004177FE">
            <w:pPr>
              <w:contextualSpacing/>
              <w:jc w:val="center"/>
              <w:rPr>
                <w:rFonts w:cs="Times New Roman"/>
                <w:b/>
                <w:szCs w:val="22"/>
              </w:rPr>
            </w:pPr>
            <w:r w:rsidRPr="009859C7">
              <w:rPr>
                <w:rFonts w:cs="Times New Roman"/>
                <w:b/>
                <w:szCs w:val="22"/>
              </w:rPr>
              <w:t>financial statements</w:t>
            </w:r>
          </w:p>
        </w:tc>
      </w:tr>
      <w:tr w:rsidR="001E344C" w:rsidRPr="009859C7" w:rsidTr="00785537">
        <w:trPr>
          <w:cantSplit/>
          <w:tblHeader/>
        </w:trPr>
        <w:tc>
          <w:tcPr>
            <w:tcW w:w="4043" w:type="dxa"/>
            <w:hideMark/>
          </w:tcPr>
          <w:p w:rsidR="001E344C" w:rsidRPr="009859C7" w:rsidRDefault="00B868BE" w:rsidP="00B868BE">
            <w:pPr>
              <w:contextualSpacing/>
              <w:rPr>
                <w:rFonts w:cs="Times New Roman"/>
                <w:szCs w:val="22"/>
              </w:rPr>
            </w:pPr>
            <w:r w:rsidRPr="009859C7">
              <w:rPr>
                <w:rFonts w:cs="Times New Roman"/>
                <w:b/>
                <w:bCs/>
                <w:i/>
                <w:iCs/>
              </w:rPr>
              <w:t>Y</w:t>
            </w:r>
            <w:r w:rsidR="001E344C" w:rsidRPr="009859C7">
              <w:rPr>
                <w:rFonts w:cs="Times New Roman"/>
                <w:b/>
                <w:bCs/>
                <w:i/>
                <w:iCs/>
              </w:rPr>
              <w:t>ear ended 31 December</w:t>
            </w:r>
          </w:p>
        </w:tc>
        <w:tc>
          <w:tcPr>
            <w:tcW w:w="1299"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2019</w:t>
            </w:r>
          </w:p>
        </w:tc>
        <w:tc>
          <w:tcPr>
            <w:tcW w:w="1299"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2018</w:t>
            </w:r>
          </w:p>
        </w:tc>
        <w:tc>
          <w:tcPr>
            <w:tcW w:w="1299"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2019</w:t>
            </w:r>
          </w:p>
        </w:tc>
        <w:tc>
          <w:tcPr>
            <w:tcW w:w="1300"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2018</w:t>
            </w:r>
          </w:p>
        </w:tc>
      </w:tr>
      <w:tr w:rsidR="001E344C" w:rsidRPr="009859C7" w:rsidTr="00785537">
        <w:trPr>
          <w:cantSplit/>
          <w:tblHeader/>
        </w:trPr>
        <w:tc>
          <w:tcPr>
            <w:tcW w:w="4043" w:type="dxa"/>
          </w:tcPr>
          <w:p w:rsidR="001E344C" w:rsidRPr="009859C7" w:rsidRDefault="001E344C" w:rsidP="001E344C">
            <w:pPr>
              <w:tabs>
                <w:tab w:val="decimal" w:pos="765"/>
              </w:tabs>
              <w:ind w:firstLine="25"/>
              <w:contextualSpacing/>
              <w:rPr>
                <w:rFonts w:cs="Times New Roman"/>
                <w:b/>
                <w:bCs/>
                <w:i/>
                <w:iCs/>
                <w:szCs w:val="22"/>
              </w:rPr>
            </w:pPr>
          </w:p>
        </w:tc>
        <w:tc>
          <w:tcPr>
            <w:tcW w:w="5197" w:type="dxa"/>
            <w:gridSpan w:val="4"/>
            <w:vAlign w:val="bottom"/>
            <w:hideMark/>
          </w:tcPr>
          <w:p w:rsidR="001E344C" w:rsidRPr="009859C7" w:rsidRDefault="00C11EA9" w:rsidP="001E344C">
            <w:pPr>
              <w:pStyle w:val="acctfourfigures"/>
              <w:tabs>
                <w:tab w:val="left" w:pos="720"/>
              </w:tabs>
              <w:contextualSpacing/>
              <w:jc w:val="center"/>
              <w:rPr>
                <w:rFonts w:cs="Times New Roman"/>
              </w:rPr>
            </w:pPr>
            <w:r w:rsidRPr="009859C7">
              <w:rPr>
                <w:rFonts w:cs="Times New Roman"/>
                <w:i/>
                <w:iCs/>
                <w:szCs w:val="22"/>
                <w:cs/>
                <w:lang w:bidi="th-TH"/>
              </w:rPr>
              <w:t>(</w:t>
            </w:r>
            <w:r w:rsidR="001E344C" w:rsidRPr="009859C7">
              <w:rPr>
                <w:rFonts w:cs="Times New Roman"/>
                <w:i/>
                <w:iCs/>
                <w:szCs w:val="22"/>
              </w:rPr>
              <w:t xml:space="preserve">in </w:t>
            </w:r>
            <w:r w:rsidR="001E344C" w:rsidRPr="009859C7">
              <w:rPr>
                <w:rFonts w:cs="Times New Roman"/>
                <w:i/>
                <w:iCs/>
              </w:rPr>
              <w:t>million Baht</w:t>
            </w:r>
            <w:r w:rsidR="001E344C" w:rsidRPr="009859C7">
              <w:rPr>
                <w:rFonts w:cs="Times New Roman"/>
                <w:i/>
                <w:iCs/>
                <w:szCs w:val="22"/>
                <w:cs/>
                <w:lang w:bidi="th-TH"/>
              </w:rPr>
              <w:t>)</w:t>
            </w:r>
          </w:p>
        </w:tc>
      </w:tr>
      <w:tr w:rsidR="001E344C" w:rsidRPr="009859C7" w:rsidTr="00785537">
        <w:trPr>
          <w:cantSplit/>
        </w:trPr>
        <w:tc>
          <w:tcPr>
            <w:tcW w:w="4043" w:type="dxa"/>
            <w:hideMark/>
          </w:tcPr>
          <w:p w:rsidR="001E344C" w:rsidRPr="009859C7" w:rsidRDefault="001E344C" w:rsidP="001E344C">
            <w:pPr>
              <w:ind w:firstLine="25"/>
              <w:contextualSpacing/>
              <w:rPr>
                <w:rFonts w:cs="Times New Roman"/>
                <w:b/>
                <w:bCs/>
              </w:rPr>
            </w:pPr>
            <w:r w:rsidRPr="009859C7">
              <w:rPr>
                <w:rFonts w:cs="Times New Roman"/>
                <w:b/>
                <w:bCs/>
              </w:rPr>
              <w:t>Subsidiaries and indirect subsidiaries</w:t>
            </w:r>
          </w:p>
        </w:tc>
        <w:tc>
          <w:tcPr>
            <w:tcW w:w="1299" w:type="dxa"/>
          </w:tcPr>
          <w:p w:rsidR="001E344C" w:rsidRPr="009859C7" w:rsidRDefault="001E344C" w:rsidP="001E344C">
            <w:pPr>
              <w:tabs>
                <w:tab w:val="decimal" w:pos="568"/>
              </w:tabs>
              <w:contextualSpacing/>
              <w:rPr>
                <w:rFonts w:cs="Times New Roman"/>
                <w:szCs w:val="22"/>
                <w:lang w:val="en-AU"/>
              </w:rPr>
            </w:pPr>
          </w:p>
        </w:tc>
        <w:tc>
          <w:tcPr>
            <w:tcW w:w="1299" w:type="dxa"/>
          </w:tcPr>
          <w:p w:rsidR="001E344C" w:rsidRPr="009859C7" w:rsidRDefault="001E344C" w:rsidP="001E344C">
            <w:pPr>
              <w:tabs>
                <w:tab w:val="decimal" w:pos="568"/>
              </w:tabs>
              <w:contextualSpacing/>
              <w:rPr>
                <w:rFonts w:cs="Times New Roman"/>
                <w:szCs w:val="22"/>
                <w:rtl/>
                <w:lang w:val="en-AU"/>
              </w:rPr>
            </w:pPr>
          </w:p>
        </w:tc>
        <w:tc>
          <w:tcPr>
            <w:tcW w:w="1299" w:type="dxa"/>
          </w:tcPr>
          <w:p w:rsidR="001E344C" w:rsidRPr="009859C7" w:rsidRDefault="001E344C" w:rsidP="001E344C">
            <w:pPr>
              <w:tabs>
                <w:tab w:val="decimal" w:pos="568"/>
              </w:tabs>
              <w:contextualSpacing/>
              <w:rPr>
                <w:rFonts w:cs="Times New Roman"/>
                <w:szCs w:val="22"/>
                <w:rtl/>
                <w:lang w:val="en-AU"/>
              </w:rPr>
            </w:pPr>
          </w:p>
        </w:tc>
        <w:tc>
          <w:tcPr>
            <w:tcW w:w="1300" w:type="dxa"/>
          </w:tcPr>
          <w:p w:rsidR="001E344C" w:rsidRPr="009859C7" w:rsidRDefault="001E344C" w:rsidP="001E344C">
            <w:pPr>
              <w:tabs>
                <w:tab w:val="decimal" w:pos="568"/>
              </w:tabs>
              <w:contextualSpacing/>
              <w:rPr>
                <w:rFonts w:cs="Times New Roman"/>
                <w:szCs w:val="22"/>
                <w:rtl/>
                <w:lang w:val="en-AU"/>
              </w:rPr>
            </w:pPr>
          </w:p>
        </w:tc>
      </w:tr>
      <w:tr w:rsidR="005E6BB3" w:rsidRPr="009859C7" w:rsidTr="00785537">
        <w:trPr>
          <w:cantSplit/>
        </w:trPr>
        <w:tc>
          <w:tcPr>
            <w:tcW w:w="4043" w:type="dxa"/>
            <w:hideMark/>
          </w:tcPr>
          <w:p w:rsidR="005E6BB3" w:rsidRPr="009859C7" w:rsidRDefault="005E6BB3" w:rsidP="005E6BB3">
            <w:pPr>
              <w:pStyle w:val="block"/>
              <w:spacing w:after="0"/>
              <w:ind w:left="0" w:firstLine="25"/>
              <w:contextualSpacing/>
              <w:jc w:val="both"/>
              <w:rPr>
                <w:rFonts w:cs="Times New Roman"/>
                <w:szCs w:val="22"/>
                <w:rtl/>
                <w:lang w:val="en-US"/>
              </w:rPr>
            </w:pPr>
            <w:r w:rsidRPr="009859C7">
              <w:rPr>
                <w:rFonts w:cs="Times New Roman"/>
              </w:rPr>
              <w:t>Sales</w:t>
            </w:r>
            <w:r w:rsidRPr="009859C7">
              <w:rPr>
                <w:rFonts w:cs="Times New Roman"/>
                <w:szCs w:val="22"/>
              </w:rPr>
              <w:t xml:space="preserve"> of goods </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cs/>
                <w:lang w:val="en-AU" w:bidi="th-TH"/>
              </w:rPr>
              <w:t>-</w:t>
            </w:r>
          </w:p>
        </w:tc>
        <w:tc>
          <w:tcPr>
            <w:tcW w:w="1299"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cs/>
                <w:lang w:val="en-AU" w:bidi="th-TH"/>
              </w:rPr>
              <w:t>-</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43,966</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42,272</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rPr>
            </w:pPr>
            <w:r w:rsidRPr="009859C7">
              <w:rPr>
                <w:rFonts w:cs="Times New Roman"/>
                <w:szCs w:val="22"/>
              </w:rPr>
              <w:t>Purchases of goods</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cs/>
                <w:lang w:val="en-AU" w:bidi="th-TH"/>
              </w:rPr>
              <w:t>-</w:t>
            </w:r>
          </w:p>
        </w:tc>
        <w:tc>
          <w:tcPr>
            <w:tcW w:w="1299"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cs/>
                <w:lang w:val="en-AU" w:bidi="th-TH"/>
              </w:rPr>
              <w:t>-</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31,774</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28,891</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rPr>
            </w:pPr>
            <w:r w:rsidRPr="009859C7">
              <w:rPr>
                <w:rFonts w:cs="Times New Roman"/>
                <w:szCs w:val="22"/>
              </w:rPr>
              <w:t>Dividend income</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911</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916</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rPr>
            </w:pPr>
            <w:r w:rsidRPr="009859C7">
              <w:rPr>
                <w:rFonts w:cs="Times New Roman"/>
                <w:szCs w:val="22"/>
              </w:rPr>
              <w:t>Other income</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cs/>
                <w:lang w:val="en-AU" w:bidi="th-TH"/>
              </w:rPr>
              <w:t>-</w:t>
            </w:r>
          </w:p>
        </w:tc>
        <w:tc>
          <w:tcPr>
            <w:tcW w:w="1299"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cs/>
                <w:lang w:val="en-AU" w:bidi="th-TH"/>
              </w:rPr>
              <w:t>-</w:t>
            </w:r>
          </w:p>
        </w:tc>
        <w:tc>
          <w:tcPr>
            <w:tcW w:w="1299" w:type="dxa"/>
            <w:vAlign w:val="bottom"/>
          </w:tcPr>
          <w:p w:rsidR="005E6BB3" w:rsidRPr="009859C7" w:rsidRDefault="00EC4726" w:rsidP="005E6BB3">
            <w:pPr>
              <w:tabs>
                <w:tab w:val="decimal" w:pos="847"/>
              </w:tabs>
              <w:contextualSpacing/>
              <w:rPr>
                <w:rFonts w:cs="Times New Roman"/>
                <w:szCs w:val="28"/>
                <w:lang w:val="en-US" w:bidi="th-TH"/>
              </w:rPr>
            </w:pPr>
            <w:r w:rsidRPr="009859C7">
              <w:rPr>
                <w:rFonts w:cs="Times New Roman"/>
                <w:szCs w:val="22"/>
                <w:lang w:val="en-AU"/>
              </w:rPr>
              <w:t>1</w:t>
            </w:r>
            <w:r w:rsidRPr="009859C7">
              <w:rPr>
                <w:rFonts w:cs="Times New Roman"/>
                <w:szCs w:val="28"/>
                <w:lang w:val="en-US" w:bidi="th-TH"/>
              </w:rPr>
              <w:t>10</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239</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rPr>
            </w:pPr>
            <w:r w:rsidRPr="009859C7">
              <w:rPr>
                <w:rFonts w:cs="Times New Roman"/>
                <w:szCs w:val="22"/>
              </w:rPr>
              <w:t>Interest income</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tcPr>
          <w:p w:rsidR="005E6BB3" w:rsidRPr="009859C7" w:rsidRDefault="00EC4726" w:rsidP="005E6BB3">
            <w:pPr>
              <w:tabs>
                <w:tab w:val="decimal" w:pos="847"/>
              </w:tabs>
              <w:contextualSpacing/>
              <w:rPr>
                <w:rFonts w:cs="Times New Roman"/>
                <w:szCs w:val="22"/>
                <w:lang w:val="en-AU"/>
              </w:rPr>
            </w:pPr>
            <w:r w:rsidRPr="009859C7">
              <w:rPr>
                <w:rFonts w:cs="Times New Roman"/>
                <w:szCs w:val="22"/>
                <w:lang w:val="en-AU"/>
              </w:rPr>
              <w:t>71</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28</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rPr>
            </w:pPr>
            <w:r w:rsidRPr="009859C7">
              <w:rPr>
                <w:rFonts w:cs="Times New Roman"/>
                <w:szCs w:val="22"/>
              </w:rPr>
              <w:t>Other expenses</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41</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37</w:t>
            </w:r>
          </w:p>
        </w:tc>
      </w:tr>
      <w:tr w:rsidR="005E6BB3" w:rsidRPr="009859C7" w:rsidTr="00785537">
        <w:trPr>
          <w:cantSplit/>
        </w:trPr>
        <w:tc>
          <w:tcPr>
            <w:tcW w:w="4043" w:type="dxa"/>
          </w:tcPr>
          <w:p w:rsidR="005E6BB3" w:rsidRPr="009859C7" w:rsidRDefault="005E6BB3" w:rsidP="005E6BB3">
            <w:pPr>
              <w:spacing w:line="240" w:lineRule="atLeast"/>
              <w:jc w:val="both"/>
              <w:rPr>
                <w:rFonts w:cs="Times New Roman"/>
              </w:rPr>
            </w:pPr>
            <w:r w:rsidRPr="009859C7">
              <w:rPr>
                <w:rFonts w:cs="Times New Roman"/>
              </w:rPr>
              <w:t>Sale fixed assets and other assets</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42</w:t>
            </w:r>
          </w:p>
        </w:tc>
        <w:tc>
          <w:tcPr>
            <w:tcW w:w="1300"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cs/>
                <w:lang w:val="en-AU" w:bidi="th-TH"/>
              </w:rPr>
              <w:t>-</w:t>
            </w:r>
          </w:p>
        </w:tc>
      </w:tr>
      <w:tr w:rsidR="005E6BB3" w:rsidRPr="009859C7" w:rsidTr="00785537">
        <w:trPr>
          <w:cantSplit/>
        </w:trPr>
        <w:tc>
          <w:tcPr>
            <w:tcW w:w="4043" w:type="dxa"/>
          </w:tcPr>
          <w:p w:rsidR="005E6BB3" w:rsidRPr="009859C7" w:rsidRDefault="005E6BB3" w:rsidP="005E6BB3">
            <w:pPr>
              <w:ind w:firstLine="25"/>
              <w:contextualSpacing/>
              <w:rPr>
                <w:rFonts w:cs="Times New Roman"/>
                <w:sz w:val="16"/>
                <w:szCs w:val="16"/>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300" w:type="dxa"/>
          </w:tcPr>
          <w:p w:rsidR="005E6BB3" w:rsidRPr="009859C7" w:rsidRDefault="005E6BB3" w:rsidP="005E6BB3">
            <w:pPr>
              <w:tabs>
                <w:tab w:val="decimal" w:pos="847"/>
              </w:tabs>
              <w:contextualSpacing/>
              <w:rPr>
                <w:rFonts w:cs="Times New Roman"/>
                <w:szCs w:val="22"/>
                <w:lang w:val="en-AU"/>
              </w:rPr>
            </w:pP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rPr>
            </w:pPr>
            <w:r w:rsidRPr="009859C7">
              <w:rPr>
                <w:rFonts w:cs="Times New Roman"/>
                <w:b/>
                <w:bCs/>
                <w:szCs w:val="28"/>
                <w:lang w:val="en-US" w:bidi="th-TH"/>
              </w:rPr>
              <w:t>Indirect associates and joint ventures</w:t>
            </w: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rtl/>
                <w:lang w:val="en-AU"/>
              </w:rPr>
            </w:pPr>
          </w:p>
        </w:tc>
        <w:tc>
          <w:tcPr>
            <w:tcW w:w="1300" w:type="dxa"/>
          </w:tcPr>
          <w:p w:rsidR="005E6BB3" w:rsidRPr="009859C7" w:rsidRDefault="005E6BB3" w:rsidP="005E6BB3">
            <w:pPr>
              <w:tabs>
                <w:tab w:val="decimal" w:pos="847"/>
              </w:tabs>
              <w:contextualSpacing/>
              <w:rPr>
                <w:rFonts w:cs="Times New Roman"/>
                <w:szCs w:val="22"/>
                <w:rtl/>
                <w:lang w:val="en-AU"/>
              </w:rPr>
            </w:pP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b/>
                <w:bCs/>
                <w:szCs w:val="22"/>
              </w:rPr>
            </w:pPr>
            <w:r w:rsidRPr="009859C7">
              <w:rPr>
                <w:rFonts w:cs="Times New Roman"/>
                <w:szCs w:val="22"/>
                <w:lang w:val="en-US" w:bidi="th-TH"/>
              </w:rPr>
              <w:t>Sales</w:t>
            </w:r>
            <w:r w:rsidRPr="009859C7">
              <w:rPr>
                <w:rFonts w:cs="Times New Roman"/>
                <w:szCs w:val="22"/>
              </w:rPr>
              <w:t xml:space="preserve"> of goods</w:t>
            </w:r>
          </w:p>
        </w:tc>
        <w:tc>
          <w:tcPr>
            <w:tcW w:w="1299" w:type="dxa"/>
            <w:vAlign w:val="bottom"/>
          </w:tcPr>
          <w:p w:rsidR="005E6BB3" w:rsidRPr="009859C7" w:rsidRDefault="005E6BB3" w:rsidP="00C30755">
            <w:pPr>
              <w:pStyle w:val="BodyText"/>
              <w:tabs>
                <w:tab w:val="decimal" w:pos="828"/>
              </w:tabs>
              <w:spacing w:after="0"/>
              <w:rPr>
                <w:rFonts w:cs="Times New Roman"/>
                <w:szCs w:val="22"/>
              </w:rPr>
            </w:pPr>
            <w:r w:rsidRPr="009859C7">
              <w:rPr>
                <w:rFonts w:cs="Times New Roman"/>
                <w:szCs w:val="22"/>
              </w:rPr>
              <w:t>16</w:t>
            </w:r>
          </w:p>
        </w:tc>
        <w:tc>
          <w:tcPr>
            <w:tcW w:w="1299" w:type="dxa"/>
            <w:vAlign w:val="bottom"/>
            <w:hideMark/>
          </w:tcPr>
          <w:p w:rsidR="005E6BB3" w:rsidRPr="009859C7" w:rsidRDefault="005E6BB3" w:rsidP="00C30755">
            <w:pPr>
              <w:tabs>
                <w:tab w:val="decimal" w:pos="847"/>
              </w:tabs>
              <w:contextualSpacing/>
              <w:rPr>
                <w:rFonts w:cs="Times New Roman"/>
                <w:szCs w:val="22"/>
                <w:lang w:val="en-AU"/>
              </w:rPr>
            </w:pPr>
            <w:r w:rsidRPr="009859C7">
              <w:rPr>
                <w:rFonts w:cs="Times New Roman"/>
                <w:szCs w:val="22"/>
                <w:lang w:val="en-AU"/>
              </w:rPr>
              <w:t>12</w:t>
            </w:r>
          </w:p>
        </w:tc>
        <w:tc>
          <w:tcPr>
            <w:tcW w:w="1299" w:type="dxa"/>
            <w:vAlign w:val="bottom"/>
          </w:tcPr>
          <w:p w:rsidR="005E6BB3" w:rsidRPr="009859C7" w:rsidRDefault="005E6BB3" w:rsidP="00C30755">
            <w:pPr>
              <w:tabs>
                <w:tab w:val="decimal" w:pos="847"/>
              </w:tabs>
              <w:contextualSpacing/>
              <w:rPr>
                <w:rFonts w:cs="Times New Roman"/>
                <w:szCs w:val="22"/>
                <w:lang w:val="en-AU"/>
              </w:rPr>
            </w:pPr>
            <w:r w:rsidRPr="009859C7">
              <w:rPr>
                <w:rFonts w:cs="Times New Roman"/>
                <w:szCs w:val="22"/>
                <w:lang w:val="en-AU"/>
              </w:rPr>
              <w:t>16</w:t>
            </w:r>
          </w:p>
        </w:tc>
        <w:tc>
          <w:tcPr>
            <w:tcW w:w="1300" w:type="dxa"/>
            <w:vAlign w:val="bottom"/>
            <w:hideMark/>
          </w:tcPr>
          <w:p w:rsidR="005E6BB3" w:rsidRPr="009859C7" w:rsidRDefault="005E6BB3" w:rsidP="00C30755">
            <w:pPr>
              <w:tabs>
                <w:tab w:val="decimal" w:pos="847"/>
              </w:tabs>
              <w:contextualSpacing/>
              <w:rPr>
                <w:rFonts w:cs="Times New Roman"/>
                <w:szCs w:val="22"/>
                <w:lang w:val="en-AU"/>
              </w:rPr>
            </w:pPr>
            <w:r w:rsidRPr="009859C7">
              <w:rPr>
                <w:rFonts w:cs="Times New Roman"/>
                <w:szCs w:val="22"/>
                <w:lang w:val="en-AU"/>
              </w:rPr>
              <w:t>12</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b/>
                <w:bCs/>
                <w:szCs w:val="22"/>
              </w:rPr>
            </w:pPr>
            <w:r w:rsidRPr="009859C7">
              <w:rPr>
                <w:rFonts w:cs="Times New Roman"/>
                <w:szCs w:val="22"/>
              </w:rPr>
              <w:t>Purchases of goods</w:t>
            </w:r>
          </w:p>
        </w:tc>
        <w:tc>
          <w:tcPr>
            <w:tcW w:w="1299" w:type="dxa"/>
            <w:vAlign w:val="bottom"/>
          </w:tcPr>
          <w:p w:rsidR="005E6BB3" w:rsidRPr="009859C7" w:rsidRDefault="005E6BB3" w:rsidP="00C30755">
            <w:pPr>
              <w:pStyle w:val="BodyText"/>
              <w:tabs>
                <w:tab w:val="decimal" w:pos="828"/>
              </w:tabs>
              <w:spacing w:after="0"/>
              <w:rPr>
                <w:rFonts w:cs="Times New Roman"/>
                <w:szCs w:val="22"/>
                <w:rtl/>
                <w:cs/>
              </w:rPr>
            </w:pPr>
            <w:r w:rsidRPr="009859C7">
              <w:rPr>
                <w:rFonts w:cs="Times New Roman"/>
                <w:szCs w:val="22"/>
              </w:rPr>
              <w:t>1,327</w:t>
            </w:r>
          </w:p>
        </w:tc>
        <w:tc>
          <w:tcPr>
            <w:tcW w:w="1299" w:type="dxa"/>
            <w:vAlign w:val="bottom"/>
            <w:hideMark/>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1,368</w:t>
            </w:r>
          </w:p>
        </w:tc>
        <w:tc>
          <w:tcPr>
            <w:tcW w:w="1299" w:type="dxa"/>
            <w:vAlign w:val="bottom"/>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1,327</w:t>
            </w:r>
          </w:p>
        </w:tc>
        <w:tc>
          <w:tcPr>
            <w:tcW w:w="1300" w:type="dxa"/>
            <w:vAlign w:val="bottom"/>
            <w:hideMark/>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1,368</w:t>
            </w:r>
          </w:p>
        </w:tc>
      </w:tr>
      <w:tr w:rsidR="00EC4726" w:rsidRPr="009859C7" w:rsidTr="00785537">
        <w:trPr>
          <w:cantSplit/>
        </w:trPr>
        <w:tc>
          <w:tcPr>
            <w:tcW w:w="4043" w:type="dxa"/>
          </w:tcPr>
          <w:p w:rsidR="00EC4726" w:rsidRPr="009859C7" w:rsidRDefault="00EC4726" w:rsidP="00EC4726">
            <w:pPr>
              <w:ind w:firstLine="25"/>
              <w:contextualSpacing/>
              <w:rPr>
                <w:rFonts w:cs="Times New Roman"/>
                <w:szCs w:val="22"/>
              </w:rPr>
            </w:pPr>
            <w:r w:rsidRPr="009859C7">
              <w:rPr>
                <w:rFonts w:cs="Times New Roman"/>
              </w:rPr>
              <w:t>Dividend income</w:t>
            </w:r>
          </w:p>
        </w:tc>
        <w:tc>
          <w:tcPr>
            <w:tcW w:w="1299" w:type="dxa"/>
            <w:vAlign w:val="bottom"/>
          </w:tcPr>
          <w:p w:rsidR="00EC4726" w:rsidRPr="009859C7" w:rsidRDefault="00EC4726" w:rsidP="00EC4726">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tcPr>
          <w:p w:rsidR="00EC4726" w:rsidRPr="009859C7" w:rsidRDefault="00EC4726" w:rsidP="00EC4726">
            <w:pPr>
              <w:tabs>
                <w:tab w:val="decimal" w:pos="847"/>
              </w:tabs>
              <w:contextualSpacing/>
              <w:rPr>
                <w:rFonts w:cs="Times New Roman"/>
                <w:szCs w:val="22"/>
                <w:rtl/>
                <w:cs/>
                <w:lang w:val="en-AU"/>
              </w:rPr>
            </w:pPr>
            <w:r w:rsidRPr="009859C7">
              <w:rPr>
                <w:rFonts w:cs="Times New Roman"/>
                <w:szCs w:val="22"/>
                <w:cs/>
                <w:lang w:val="en-AU" w:bidi="th-TH"/>
              </w:rPr>
              <w:t>-</w:t>
            </w:r>
          </w:p>
        </w:tc>
        <w:tc>
          <w:tcPr>
            <w:tcW w:w="1299" w:type="dxa"/>
            <w:vAlign w:val="bottom"/>
          </w:tcPr>
          <w:p w:rsidR="00EC4726" w:rsidRPr="009859C7" w:rsidRDefault="00EC4726" w:rsidP="00EC4726">
            <w:pPr>
              <w:tabs>
                <w:tab w:val="decimal" w:pos="847"/>
              </w:tabs>
              <w:contextualSpacing/>
              <w:rPr>
                <w:rFonts w:cs="Times New Roman"/>
                <w:szCs w:val="22"/>
                <w:lang w:val="en-AU"/>
              </w:rPr>
            </w:pPr>
            <w:r w:rsidRPr="009859C7">
              <w:rPr>
                <w:rFonts w:cs="Times New Roman"/>
                <w:szCs w:val="22"/>
                <w:lang w:val="en-AU"/>
              </w:rPr>
              <w:t>15</w:t>
            </w:r>
          </w:p>
        </w:tc>
        <w:tc>
          <w:tcPr>
            <w:tcW w:w="1300" w:type="dxa"/>
            <w:vAlign w:val="bottom"/>
          </w:tcPr>
          <w:p w:rsidR="00EC4726" w:rsidRPr="009859C7" w:rsidRDefault="00EC4726" w:rsidP="00EC4726">
            <w:pPr>
              <w:tabs>
                <w:tab w:val="decimal" w:pos="847"/>
              </w:tabs>
              <w:contextualSpacing/>
              <w:rPr>
                <w:rFonts w:cs="Times New Roman"/>
                <w:szCs w:val="22"/>
                <w:rtl/>
                <w:cs/>
                <w:lang w:val="en-AU"/>
              </w:rPr>
            </w:pPr>
            <w:r w:rsidRPr="009859C7">
              <w:rPr>
                <w:rFonts w:cs="Times New Roman"/>
                <w:szCs w:val="22"/>
                <w:lang w:val="en-AU"/>
              </w:rPr>
              <w:t>24</w:t>
            </w:r>
          </w:p>
        </w:tc>
      </w:tr>
      <w:tr w:rsidR="005E6BB3" w:rsidRPr="009859C7" w:rsidTr="00785537">
        <w:trPr>
          <w:cantSplit/>
        </w:trPr>
        <w:tc>
          <w:tcPr>
            <w:tcW w:w="4043" w:type="dxa"/>
          </w:tcPr>
          <w:p w:rsidR="005E6BB3" w:rsidRPr="009859C7" w:rsidRDefault="005E6BB3" w:rsidP="005E6BB3">
            <w:pPr>
              <w:ind w:firstLine="25"/>
              <w:contextualSpacing/>
              <w:rPr>
                <w:rFonts w:cs="Times New Roman"/>
              </w:rPr>
            </w:pPr>
            <w:r w:rsidRPr="009859C7">
              <w:rPr>
                <w:rFonts w:cs="Times New Roman"/>
              </w:rPr>
              <w:t>Other income</w:t>
            </w:r>
          </w:p>
        </w:tc>
        <w:tc>
          <w:tcPr>
            <w:tcW w:w="1299" w:type="dxa"/>
            <w:vAlign w:val="bottom"/>
          </w:tcPr>
          <w:p w:rsidR="005E6BB3" w:rsidRPr="009859C7" w:rsidRDefault="005E6BB3" w:rsidP="00C30755">
            <w:pPr>
              <w:pStyle w:val="BodyText"/>
              <w:tabs>
                <w:tab w:val="decimal" w:pos="828"/>
              </w:tabs>
              <w:spacing w:after="0"/>
              <w:rPr>
                <w:rFonts w:cs="Times New Roman"/>
                <w:szCs w:val="22"/>
                <w:rtl/>
                <w:cs/>
              </w:rPr>
            </w:pPr>
            <w:r w:rsidRPr="009859C7">
              <w:rPr>
                <w:rFonts w:cs="Times New Roman"/>
                <w:szCs w:val="22"/>
              </w:rPr>
              <w:t>4</w:t>
            </w:r>
          </w:p>
        </w:tc>
        <w:tc>
          <w:tcPr>
            <w:tcW w:w="1299" w:type="dxa"/>
            <w:vAlign w:val="bottom"/>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75</w:t>
            </w:r>
          </w:p>
        </w:tc>
        <w:tc>
          <w:tcPr>
            <w:tcW w:w="1299" w:type="dxa"/>
            <w:vAlign w:val="bottom"/>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4</w:t>
            </w:r>
          </w:p>
        </w:tc>
        <w:tc>
          <w:tcPr>
            <w:tcW w:w="1300" w:type="dxa"/>
            <w:vAlign w:val="bottom"/>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cs/>
                <w:lang w:val="en-AU" w:bidi="th-TH"/>
              </w:rPr>
              <w:t>-</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rPr>
            </w:pPr>
            <w:r w:rsidRPr="009859C7">
              <w:rPr>
                <w:rFonts w:cs="Times New Roman"/>
              </w:rPr>
              <w:t xml:space="preserve">Other </w:t>
            </w:r>
            <w:r w:rsidRPr="009859C7">
              <w:rPr>
                <w:rFonts w:cs="Times New Roman"/>
                <w:lang w:val="en-US" w:bidi="th-TH"/>
              </w:rPr>
              <w:t>expenses</w:t>
            </w:r>
          </w:p>
        </w:tc>
        <w:tc>
          <w:tcPr>
            <w:tcW w:w="1299" w:type="dxa"/>
            <w:vAlign w:val="bottom"/>
          </w:tcPr>
          <w:p w:rsidR="005E6BB3" w:rsidRPr="009859C7" w:rsidRDefault="005E6BB3" w:rsidP="00C30755">
            <w:pPr>
              <w:pStyle w:val="BodyText"/>
              <w:tabs>
                <w:tab w:val="decimal" w:pos="828"/>
              </w:tabs>
              <w:spacing w:after="0"/>
              <w:rPr>
                <w:rFonts w:cs="Times New Roman"/>
                <w:szCs w:val="22"/>
                <w:rtl/>
                <w:cs/>
              </w:rPr>
            </w:pPr>
            <w:r w:rsidRPr="009859C7">
              <w:rPr>
                <w:rFonts w:cs="Times New Roman"/>
                <w:szCs w:val="22"/>
              </w:rPr>
              <w:t>460</w:t>
            </w:r>
          </w:p>
        </w:tc>
        <w:tc>
          <w:tcPr>
            <w:tcW w:w="1299" w:type="dxa"/>
            <w:vAlign w:val="bottom"/>
            <w:hideMark/>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490</w:t>
            </w:r>
          </w:p>
        </w:tc>
        <w:tc>
          <w:tcPr>
            <w:tcW w:w="1299" w:type="dxa"/>
            <w:vAlign w:val="bottom"/>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460</w:t>
            </w:r>
          </w:p>
        </w:tc>
        <w:tc>
          <w:tcPr>
            <w:tcW w:w="1300" w:type="dxa"/>
            <w:vAlign w:val="bottom"/>
            <w:hideMark/>
          </w:tcPr>
          <w:p w:rsidR="005E6BB3" w:rsidRPr="009859C7" w:rsidRDefault="005E6BB3" w:rsidP="00C30755">
            <w:pPr>
              <w:tabs>
                <w:tab w:val="decimal" w:pos="847"/>
              </w:tabs>
              <w:contextualSpacing/>
              <w:rPr>
                <w:rFonts w:cs="Times New Roman"/>
                <w:szCs w:val="22"/>
                <w:rtl/>
                <w:cs/>
                <w:lang w:val="en-AU"/>
              </w:rPr>
            </w:pPr>
            <w:r w:rsidRPr="009859C7">
              <w:rPr>
                <w:rFonts w:cs="Times New Roman"/>
                <w:szCs w:val="22"/>
                <w:lang w:val="en-AU"/>
              </w:rPr>
              <w:t>490</w:t>
            </w:r>
          </w:p>
        </w:tc>
      </w:tr>
      <w:tr w:rsidR="005E6BB3" w:rsidRPr="009859C7" w:rsidTr="00785537">
        <w:trPr>
          <w:cantSplit/>
        </w:trPr>
        <w:tc>
          <w:tcPr>
            <w:tcW w:w="4043" w:type="dxa"/>
          </w:tcPr>
          <w:p w:rsidR="005E6BB3" w:rsidRPr="009859C7" w:rsidRDefault="005E6BB3" w:rsidP="005E6BB3">
            <w:pPr>
              <w:ind w:firstLine="25"/>
              <w:contextualSpacing/>
              <w:rPr>
                <w:rFonts w:cs="Times New Roman"/>
              </w:rPr>
            </w:pPr>
          </w:p>
        </w:tc>
        <w:tc>
          <w:tcPr>
            <w:tcW w:w="1299" w:type="dxa"/>
          </w:tcPr>
          <w:p w:rsidR="005E6BB3" w:rsidRPr="009859C7" w:rsidRDefault="005E6BB3" w:rsidP="00C30755">
            <w:pPr>
              <w:pStyle w:val="BodyText"/>
              <w:tabs>
                <w:tab w:val="decimal" w:pos="828"/>
              </w:tabs>
              <w:spacing w:after="0"/>
              <w:rPr>
                <w:rFonts w:cs="Times New Roman"/>
                <w:szCs w:val="22"/>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300" w:type="dxa"/>
          </w:tcPr>
          <w:p w:rsidR="005E6BB3" w:rsidRPr="009859C7" w:rsidRDefault="005E6BB3" w:rsidP="005E6BB3">
            <w:pPr>
              <w:tabs>
                <w:tab w:val="decimal" w:pos="847"/>
              </w:tabs>
              <w:contextualSpacing/>
              <w:rPr>
                <w:rFonts w:cs="Times New Roman"/>
                <w:szCs w:val="22"/>
                <w:lang w:val="en-AU"/>
              </w:rPr>
            </w:pP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lang w:bidi="th-TH"/>
              </w:rPr>
            </w:pPr>
            <w:r w:rsidRPr="009859C7">
              <w:rPr>
                <w:rFonts w:cs="Times New Roman"/>
                <w:b/>
                <w:bCs/>
                <w:color w:val="000000"/>
                <w:szCs w:val="22"/>
                <w:lang w:val="en-US" w:bidi="th-TH"/>
              </w:rPr>
              <w:t>Key management personnel</w:t>
            </w:r>
          </w:p>
        </w:tc>
        <w:tc>
          <w:tcPr>
            <w:tcW w:w="1299" w:type="dxa"/>
          </w:tcPr>
          <w:p w:rsidR="005E6BB3" w:rsidRPr="009859C7" w:rsidRDefault="005E6BB3" w:rsidP="00C30755">
            <w:pPr>
              <w:pStyle w:val="BodyText"/>
              <w:tabs>
                <w:tab w:val="decimal" w:pos="828"/>
              </w:tabs>
              <w:spacing w:after="0"/>
              <w:rPr>
                <w:rFonts w:cs="Times New Roman"/>
                <w:szCs w:val="22"/>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300" w:type="dxa"/>
          </w:tcPr>
          <w:p w:rsidR="005E6BB3" w:rsidRPr="009859C7" w:rsidRDefault="005E6BB3" w:rsidP="005E6BB3">
            <w:pPr>
              <w:tabs>
                <w:tab w:val="decimal" w:pos="847"/>
              </w:tabs>
              <w:contextualSpacing/>
              <w:rPr>
                <w:rFonts w:cs="Times New Roman"/>
                <w:szCs w:val="22"/>
                <w:lang w:val="en-AU"/>
              </w:rPr>
            </w:pP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b/>
                <w:bCs/>
                <w:szCs w:val="22"/>
              </w:rPr>
            </w:pPr>
            <w:r w:rsidRPr="009859C7">
              <w:rPr>
                <w:rFonts w:cs="Times New Roman"/>
                <w:color w:val="000000"/>
                <w:szCs w:val="22"/>
                <w:lang w:val="en-US" w:bidi="th-TH"/>
              </w:rPr>
              <w:t>Key management personnel compensation</w:t>
            </w:r>
          </w:p>
        </w:tc>
        <w:tc>
          <w:tcPr>
            <w:tcW w:w="1299" w:type="dxa"/>
          </w:tcPr>
          <w:p w:rsidR="005E6BB3" w:rsidRPr="009859C7" w:rsidRDefault="005E6BB3" w:rsidP="00C30755">
            <w:pPr>
              <w:pStyle w:val="BodyText"/>
              <w:tabs>
                <w:tab w:val="decimal" w:pos="828"/>
              </w:tabs>
              <w:spacing w:after="0"/>
              <w:rPr>
                <w:rFonts w:cs="Times New Roman"/>
                <w:szCs w:val="22"/>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rtl/>
                <w:lang w:val="en-AU"/>
              </w:rPr>
            </w:pPr>
          </w:p>
        </w:tc>
        <w:tc>
          <w:tcPr>
            <w:tcW w:w="1300" w:type="dxa"/>
          </w:tcPr>
          <w:p w:rsidR="005E6BB3" w:rsidRPr="009859C7" w:rsidRDefault="005E6BB3" w:rsidP="005E6BB3">
            <w:pPr>
              <w:tabs>
                <w:tab w:val="decimal" w:pos="847"/>
              </w:tabs>
              <w:contextualSpacing/>
              <w:rPr>
                <w:rFonts w:cs="Times New Roman"/>
                <w:szCs w:val="22"/>
                <w:rtl/>
                <w:lang w:val="en-AU"/>
              </w:rPr>
            </w:pPr>
          </w:p>
        </w:tc>
      </w:tr>
      <w:tr w:rsidR="005E6BB3" w:rsidRPr="009859C7" w:rsidTr="00785537">
        <w:trPr>
          <w:cantSplit/>
        </w:trPr>
        <w:tc>
          <w:tcPr>
            <w:tcW w:w="4043" w:type="dxa"/>
            <w:hideMark/>
          </w:tcPr>
          <w:p w:rsidR="005E6BB3" w:rsidRPr="009859C7" w:rsidRDefault="005E6BB3" w:rsidP="005E6BB3">
            <w:pPr>
              <w:ind w:left="25" w:firstLine="176"/>
              <w:contextualSpacing/>
              <w:rPr>
                <w:rFonts w:cs="Times New Roman"/>
                <w:b/>
                <w:bCs/>
                <w:i/>
                <w:iCs/>
                <w:color w:val="000000"/>
                <w:szCs w:val="22"/>
                <w:rtl/>
                <w:cs/>
                <w:lang w:val="en-US" w:bidi="th-TH"/>
              </w:rPr>
            </w:pPr>
            <w:r w:rsidRPr="009859C7">
              <w:rPr>
                <w:rFonts w:cs="Times New Roman"/>
                <w:szCs w:val="22"/>
              </w:rPr>
              <w:t>Short</w:t>
            </w:r>
            <w:r w:rsidRPr="009859C7">
              <w:rPr>
                <w:rFonts w:cs="Times New Roman"/>
                <w:szCs w:val="22"/>
                <w:cs/>
                <w:lang w:bidi="th-TH"/>
              </w:rPr>
              <w:t>-</w:t>
            </w:r>
            <w:r w:rsidRPr="009859C7">
              <w:rPr>
                <w:rFonts w:cs="Times New Roman"/>
                <w:szCs w:val="22"/>
              </w:rPr>
              <w:t>term employee benefits</w:t>
            </w:r>
          </w:p>
        </w:tc>
        <w:tc>
          <w:tcPr>
            <w:tcW w:w="1299" w:type="dxa"/>
            <w:vAlign w:val="bottom"/>
          </w:tcPr>
          <w:p w:rsidR="005E6BB3" w:rsidRPr="009859C7" w:rsidRDefault="005E6BB3" w:rsidP="00C30755">
            <w:pPr>
              <w:pStyle w:val="BodyText"/>
              <w:tabs>
                <w:tab w:val="decimal" w:pos="828"/>
              </w:tabs>
              <w:spacing w:after="0"/>
              <w:rPr>
                <w:rFonts w:cs="Times New Roman"/>
                <w:szCs w:val="22"/>
              </w:rPr>
            </w:pPr>
            <w:r w:rsidRPr="009859C7">
              <w:rPr>
                <w:rFonts w:cs="Times New Roman"/>
                <w:szCs w:val="22"/>
              </w:rPr>
              <w:t>300</w:t>
            </w:r>
          </w:p>
        </w:tc>
        <w:tc>
          <w:tcPr>
            <w:tcW w:w="1299"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314</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143</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148</w:t>
            </w:r>
          </w:p>
        </w:tc>
      </w:tr>
      <w:tr w:rsidR="005E6BB3" w:rsidRPr="009859C7" w:rsidTr="00785537">
        <w:trPr>
          <w:cantSplit/>
        </w:trPr>
        <w:tc>
          <w:tcPr>
            <w:tcW w:w="4043" w:type="dxa"/>
            <w:hideMark/>
          </w:tcPr>
          <w:p w:rsidR="005E6BB3" w:rsidRPr="009859C7" w:rsidRDefault="005E6BB3" w:rsidP="005E6BB3">
            <w:pPr>
              <w:ind w:left="201"/>
              <w:contextualSpacing/>
              <w:rPr>
                <w:rFonts w:cs="Times New Roman"/>
                <w:szCs w:val="22"/>
                <w:rtl/>
              </w:rPr>
            </w:pPr>
            <w:r w:rsidRPr="009859C7">
              <w:rPr>
                <w:rFonts w:cs="Times New Roman"/>
                <w:szCs w:val="22"/>
              </w:rPr>
              <w:t>Post</w:t>
            </w:r>
            <w:r w:rsidRPr="009859C7">
              <w:rPr>
                <w:rFonts w:cs="Times New Roman"/>
                <w:szCs w:val="22"/>
                <w:cs/>
                <w:lang w:bidi="th-TH"/>
              </w:rPr>
              <w:t>-</w:t>
            </w:r>
            <w:r w:rsidRPr="009859C7">
              <w:rPr>
                <w:rFonts w:cs="Times New Roman"/>
                <w:szCs w:val="22"/>
              </w:rPr>
              <w:t>employment benefits and other</w:t>
            </w:r>
            <w:r w:rsidRPr="009859C7">
              <w:rPr>
                <w:rFonts w:cs="Times New Roman"/>
                <w:szCs w:val="22"/>
              </w:rPr>
              <w:br/>
            </w:r>
            <w:r w:rsidRPr="009859C7">
              <w:rPr>
                <w:rFonts w:cs="Times New Roman"/>
                <w:szCs w:val="22"/>
                <w:cs/>
                <w:lang w:bidi="th-TH"/>
              </w:rPr>
              <w:t xml:space="preserve">    </w:t>
            </w:r>
            <w:r w:rsidRPr="009859C7">
              <w:rPr>
                <w:rFonts w:cs="Times New Roman"/>
                <w:szCs w:val="22"/>
              </w:rPr>
              <w:t>long</w:t>
            </w:r>
            <w:r w:rsidRPr="009859C7">
              <w:rPr>
                <w:rFonts w:cs="Times New Roman"/>
                <w:szCs w:val="22"/>
                <w:cs/>
                <w:lang w:bidi="th-TH"/>
              </w:rPr>
              <w:t>-</w:t>
            </w:r>
            <w:r w:rsidRPr="009859C7">
              <w:rPr>
                <w:rFonts w:cs="Times New Roman"/>
                <w:szCs w:val="22"/>
              </w:rPr>
              <w:t>term benefits</w:t>
            </w:r>
          </w:p>
        </w:tc>
        <w:tc>
          <w:tcPr>
            <w:tcW w:w="1299" w:type="dxa"/>
            <w:vAlign w:val="bottom"/>
          </w:tcPr>
          <w:p w:rsidR="005E6BB3" w:rsidRPr="009859C7" w:rsidRDefault="005E6BB3" w:rsidP="00C30755">
            <w:pPr>
              <w:pStyle w:val="BodyText"/>
              <w:tabs>
                <w:tab w:val="decimal" w:pos="828"/>
              </w:tabs>
              <w:spacing w:after="0"/>
              <w:rPr>
                <w:rFonts w:cs="Times New Roman"/>
                <w:szCs w:val="22"/>
              </w:rPr>
            </w:pPr>
            <w:r w:rsidRPr="009859C7">
              <w:rPr>
                <w:rFonts w:cs="Times New Roman"/>
                <w:szCs w:val="22"/>
              </w:rPr>
              <w:t>14</w:t>
            </w:r>
          </w:p>
        </w:tc>
        <w:tc>
          <w:tcPr>
            <w:tcW w:w="1299"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34</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9</w:t>
            </w:r>
          </w:p>
        </w:tc>
        <w:tc>
          <w:tcPr>
            <w:tcW w:w="1300"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8</w:t>
            </w:r>
          </w:p>
        </w:tc>
      </w:tr>
      <w:tr w:rsidR="005E6BB3" w:rsidRPr="009859C7" w:rsidTr="00785537">
        <w:trPr>
          <w:cantSplit/>
        </w:trPr>
        <w:tc>
          <w:tcPr>
            <w:tcW w:w="4043" w:type="dxa"/>
            <w:hideMark/>
          </w:tcPr>
          <w:p w:rsidR="005E6BB3" w:rsidRPr="009859C7" w:rsidRDefault="005E6BB3" w:rsidP="005E6BB3">
            <w:pPr>
              <w:ind w:firstLine="201"/>
              <w:contextualSpacing/>
              <w:rPr>
                <w:rFonts w:cs="Times New Roman"/>
                <w:szCs w:val="22"/>
                <w:rtl/>
              </w:rPr>
            </w:pPr>
            <w:r w:rsidRPr="009859C7">
              <w:rPr>
                <w:rFonts w:cs="Times New Roman"/>
                <w:szCs w:val="22"/>
              </w:rPr>
              <w:t>Share</w:t>
            </w:r>
            <w:r w:rsidRPr="009859C7">
              <w:rPr>
                <w:rFonts w:cs="Times New Roman"/>
                <w:szCs w:val="22"/>
                <w:cs/>
                <w:lang w:bidi="th-TH"/>
              </w:rPr>
              <w:t>-</w:t>
            </w:r>
            <w:r w:rsidRPr="009859C7">
              <w:rPr>
                <w:rFonts w:cs="Times New Roman"/>
                <w:szCs w:val="22"/>
              </w:rPr>
              <w:t>based payments</w:t>
            </w:r>
          </w:p>
        </w:tc>
        <w:tc>
          <w:tcPr>
            <w:tcW w:w="1299" w:type="dxa"/>
            <w:vAlign w:val="bottom"/>
          </w:tcPr>
          <w:p w:rsidR="005E6BB3" w:rsidRPr="009859C7" w:rsidRDefault="00C30755" w:rsidP="00C30755">
            <w:pPr>
              <w:pStyle w:val="BodyText"/>
              <w:pBdr>
                <w:bottom w:val="single" w:sz="4" w:space="1" w:color="auto"/>
              </w:pBdr>
              <w:tabs>
                <w:tab w:val="decimal" w:pos="828"/>
              </w:tabs>
              <w:spacing w:after="0"/>
              <w:rPr>
                <w:rFonts w:cs="Times New Roman"/>
                <w:szCs w:val="22"/>
              </w:rPr>
            </w:pPr>
            <w:r w:rsidRPr="009859C7">
              <w:rPr>
                <w:rFonts w:cs="Times New Roman"/>
                <w:szCs w:val="22"/>
                <w:cs/>
                <w:lang w:bidi="th-TH"/>
              </w:rPr>
              <w:t>-</w:t>
            </w:r>
          </w:p>
        </w:tc>
        <w:tc>
          <w:tcPr>
            <w:tcW w:w="1299" w:type="dxa"/>
            <w:vAlign w:val="bottom"/>
            <w:hideMark/>
          </w:tcPr>
          <w:p w:rsidR="005E6BB3" w:rsidRPr="009859C7" w:rsidRDefault="005E6BB3" w:rsidP="005E6BB3">
            <w:pPr>
              <w:pBdr>
                <w:bottom w:val="single" w:sz="4" w:space="1" w:color="auto"/>
              </w:pBdr>
              <w:tabs>
                <w:tab w:val="decimal" w:pos="847"/>
              </w:tabs>
              <w:contextualSpacing/>
              <w:rPr>
                <w:rFonts w:cs="Times New Roman"/>
                <w:szCs w:val="22"/>
                <w:lang w:val="en-AU"/>
              </w:rPr>
            </w:pPr>
            <w:r w:rsidRPr="009859C7">
              <w:rPr>
                <w:rFonts w:cs="Times New Roman"/>
                <w:szCs w:val="22"/>
                <w:lang w:val="en-AU"/>
              </w:rPr>
              <w:t>1</w:t>
            </w:r>
          </w:p>
        </w:tc>
        <w:tc>
          <w:tcPr>
            <w:tcW w:w="1299" w:type="dxa"/>
            <w:vAlign w:val="bottom"/>
          </w:tcPr>
          <w:p w:rsidR="005E6BB3" w:rsidRPr="009859C7" w:rsidRDefault="005E6BB3" w:rsidP="005E6BB3">
            <w:pPr>
              <w:pBdr>
                <w:bottom w:val="single" w:sz="4" w:space="1" w:color="auto"/>
              </w:pBdr>
              <w:tabs>
                <w:tab w:val="decimal" w:pos="847"/>
              </w:tabs>
              <w:contextualSpacing/>
              <w:rPr>
                <w:rFonts w:cs="Times New Roman"/>
                <w:szCs w:val="22"/>
                <w:lang w:val="en-AU"/>
              </w:rPr>
            </w:pPr>
            <w:r w:rsidRPr="009859C7">
              <w:rPr>
                <w:rFonts w:cs="Times New Roman"/>
                <w:szCs w:val="22"/>
                <w:cs/>
                <w:lang w:val="en-AU" w:bidi="th-TH"/>
              </w:rPr>
              <w:t>-</w:t>
            </w:r>
          </w:p>
        </w:tc>
        <w:tc>
          <w:tcPr>
            <w:tcW w:w="1300" w:type="dxa"/>
            <w:vAlign w:val="bottom"/>
            <w:hideMark/>
          </w:tcPr>
          <w:p w:rsidR="005E6BB3" w:rsidRPr="009859C7" w:rsidRDefault="005E6BB3" w:rsidP="005E6BB3">
            <w:pPr>
              <w:pBdr>
                <w:bottom w:val="single" w:sz="4" w:space="1" w:color="auto"/>
              </w:pBdr>
              <w:tabs>
                <w:tab w:val="decimal" w:pos="847"/>
              </w:tabs>
              <w:contextualSpacing/>
              <w:rPr>
                <w:rFonts w:cs="Times New Roman"/>
                <w:szCs w:val="22"/>
                <w:lang w:val="en-AU"/>
              </w:rPr>
            </w:pPr>
            <w:r w:rsidRPr="009859C7">
              <w:rPr>
                <w:rFonts w:cs="Times New Roman"/>
                <w:szCs w:val="22"/>
                <w:cs/>
                <w:lang w:val="en-AU" w:bidi="th-TH"/>
              </w:rPr>
              <w:t>-</w:t>
            </w:r>
          </w:p>
        </w:tc>
      </w:tr>
      <w:tr w:rsidR="005E6BB3" w:rsidRPr="009859C7" w:rsidTr="00785537">
        <w:trPr>
          <w:cantSplit/>
        </w:trPr>
        <w:tc>
          <w:tcPr>
            <w:tcW w:w="4043" w:type="dxa"/>
            <w:hideMark/>
          </w:tcPr>
          <w:p w:rsidR="005E6BB3" w:rsidRPr="009859C7" w:rsidRDefault="005E6BB3" w:rsidP="005E6BB3">
            <w:pPr>
              <w:ind w:left="-69" w:hanging="85"/>
              <w:contextualSpacing/>
              <w:rPr>
                <w:rFonts w:cs="Times New Roman"/>
                <w:b/>
                <w:bCs/>
                <w:szCs w:val="22"/>
              </w:rPr>
            </w:pPr>
            <w:r w:rsidRPr="009859C7">
              <w:rPr>
                <w:rFonts w:cs="Times New Roman"/>
                <w:b/>
                <w:bCs/>
                <w:szCs w:val="22"/>
              </w:rPr>
              <w:t xml:space="preserve">   Total </w:t>
            </w:r>
            <w:r w:rsidRPr="009859C7">
              <w:rPr>
                <w:rFonts w:cs="Times New Roman"/>
                <w:b/>
                <w:bCs/>
                <w:color w:val="000000"/>
                <w:szCs w:val="22"/>
                <w:lang w:val="en-US" w:bidi="th-TH"/>
              </w:rPr>
              <w:t>key management personnel</w:t>
            </w:r>
          </w:p>
        </w:tc>
        <w:tc>
          <w:tcPr>
            <w:tcW w:w="1299" w:type="dxa"/>
            <w:vAlign w:val="bottom"/>
          </w:tcPr>
          <w:p w:rsidR="005E6BB3" w:rsidRPr="009859C7" w:rsidRDefault="005E6BB3" w:rsidP="005E6BB3">
            <w:pPr>
              <w:tabs>
                <w:tab w:val="decimal" w:pos="847"/>
              </w:tabs>
              <w:contextualSpacing/>
              <w:rPr>
                <w:rFonts w:cs="Times New Roman"/>
                <w:szCs w:val="22"/>
                <w:lang w:val="en-AU"/>
              </w:rPr>
            </w:pPr>
          </w:p>
        </w:tc>
        <w:tc>
          <w:tcPr>
            <w:tcW w:w="1299" w:type="dxa"/>
            <w:vAlign w:val="bottom"/>
          </w:tcPr>
          <w:p w:rsidR="005E6BB3" w:rsidRPr="009859C7" w:rsidRDefault="005E6BB3" w:rsidP="005E6BB3">
            <w:pPr>
              <w:tabs>
                <w:tab w:val="decimal" w:pos="847"/>
              </w:tabs>
              <w:contextualSpacing/>
              <w:rPr>
                <w:rFonts w:cs="Times New Roman"/>
                <w:szCs w:val="22"/>
                <w:lang w:val="en-AU"/>
              </w:rPr>
            </w:pPr>
          </w:p>
        </w:tc>
        <w:tc>
          <w:tcPr>
            <w:tcW w:w="1299" w:type="dxa"/>
            <w:vAlign w:val="bottom"/>
          </w:tcPr>
          <w:p w:rsidR="005E6BB3" w:rsidRPr="009859C7" w:rsidRDefault="005E6BB3" w:rsidP="005E6BB3">
            <w:pPr>
              <w:tabs>
                <w:tab w:val="decimal" w:pos="847"/>
              </w:tabs>
              <w:contextualSpacing/>
              <w:rPr>
                <w:rFonts w:cs="Times New Roman"/>
                <w:szCs w:val="22"/>
                <w:rtl/>
                <w:cs/>
                <w:lang w:val="en-AU"/>
              </w:rPr>
            </w:pPr>
          </w:p>
        </w:tc>
        <w:tc>
          <w:tcPr>
            <w:tcW w:w="1300" w:type="dxa"/>
            <w:vAlign w:val="bottom"/>
          </w:tcPr>
          <w:p w:rsidR="005E6BB3" w:rsidRPr="009859C7" w:rsidRDefault="005E6BB3" w:rsidP="005E6BB3">
            <w:pPr>
              <w:tabs>
                <w:tab w:val="decimal" w:pos="847"/>
              </w:tabs>
              <w:contextualSpacing/>
              <w:rPr>
                <w:rFonts w:cs="Times New Roman"/>
                <w:szCs w:val="22"/>
                <w:rtl/>
                <w:cs/>
                <w:lang w:val="en-AU"/>
              </w:rPr>
            </w:pPr>
          </w:p>
        </w:tc>
      </w:tr>
      <w:tr w:rsidR="005E6BB3" w:rsidRPr="009859C7" w:rsidTr="00785537">
        <w:trPr>
          <w:cantSplit/>
        </w:trPr>
        <w:tc>
          <w:tcPr>
            <w:tcW w:w="4043" w:type="dxa"/>
            <w:hideMark/>
          </w:tcPr>
          <w:p w:rsidR="005E6BB3" w:rsidRPr="009859C7" w:rsidRDefault="005E6BB3" w:rsidP="005E6BB3">
            <w:pPr>
              <w:ind w:hanging="85"/>
              <w:contextualSpacing/>
              <w:rPr>
                <w:rFonts w:cs="Times New Roman"/>
                <w:rtl/>
                <w:cs/>
                <w:lang w:val="en-US" w:bidi="th-TH"/>
              </w:rPr>
            </w:pPr>
            <w:r w:rsidRPr="009859C7">
              <w:rPr>
                <w:rFonts w:cs="Times New Roman"/>
                <w:b/>
                <w:bCs/>
                <w:color w:val="000000"/>
                <w:szCs w:val="22"/>
                <w:lang w:val="en-US" w:bidi="th-TH"/>
              </w:rPr>
              <w:t xml:space="preserve">     compensation</w:t>
            </w:r>
          </w:p>
        </w:tc>
        <w:tc>
          <w:tcPr>
            <w:tcW w:w="1299" w:type="dxa"/>
            <w:vAlign w:val="bottom"/>
          </w:tcPr>
          <w:p w:rsidR="005E6BB3" w:rsidRPr="009859C7" w:rsidRDefault="005E6BB3" w:rsidP="005E6BB3">
            <w:pPr>
              <w:pBdr>
                <w:bottom w:val="double" w:sz="4" w:space="1" w:color="auto"/>
              </w:pBdr>
              <w:tabs>
                <w:tab w:val="decimal" w:pos="847"/>
              </w:tabs>
              <w:contextualSpacing/>
              <w:rPr>
                <w:rFonts w:cs="Times New Roman"/>
                <w:b/>
                <w:bCs/>
                <w:szCs w:val="22"/>
                <w:lang w:val="en-AU"/>
              </w:rPr>
            </w:pPr>
            <w:r w:rsidRPr="009859C7">
              <w:rPr>
                <w:rFonts w:cs="Times New Roman"/>
                <w:b/>
                <w:bCs/>
                <w:szCs w:val="22"/>
                <w:lang w:val="en-AU"/>
              </w:rPr>
              <w:t>314</w:t>
            </w:r>
          </w:p>
        </w:tc>
        <w:tc>
          <w:tcPr>
            <w:tcW w:w="1299" w:type="dxa"/>
            <w:vAlign w:val="bottom"/>
            <w:hideMark/>
          </w:tcPr>
          <w:p w:rsidR="005E6BB3" w:rsidRPr="009859C7" w:rsidRDefault="005E6BB3" w:rsidP="005E6BB3">
            <w:pPr>
              <w:pBdr>
                <w:bottom w:val="double" w:sz="4" w:space="1" w:color="auto"/>
              </w:pBdr>
              <w:tabs>
                <w:tab w:val="decimal" w:pos="847"/>
              </w:tabs>
              <w:contextualSpacing/>
              <w:rPr>
                <w:rFonts w:cs="Times New Roman"/>
                <w:b/>
                <w:bCs/>
                <w:szCs w:val="22"/>
                <w:lang w:val="en-AU"/>
              </w:rPr>
            </w:pPr>
            <w:r w:rsidRPr="009859C7">
              <w:rPr>
                <w:rFonts w:cs="Times New Roman"/>
                <w:b/>
                <w:bCs/>
                <w:szCs w:val="22"/>
                <w:lang w:val="en-AU"/>
              </w:rPr>
              <w:t>349</w:t>
            </w:r>
          </w:p>
        </w:tc>
        <w:tc>
          <w:tcPr>
            <w:tcW w:w="1299" w:type="dxa"/>
            <w:vAlign w:val="bottom"/>
          </w:tcPr>
          <w:p w:rsidR="005E6BB3" w:rsidRPr="009859C7" w:rsidRDefault="005E6BB3" w:rsidP="005E6BB3">
            <w:pPr>
              <w:pBdr>
                <w:bottom w:val="double" w:sz="4" w:space="1" w:color="auto"/>
              </w:pBdr>
              <w:tabs>
                <w:tab w:val="decimal" w:pos="847"/>
              </w:tabs>
              <w:contextualSpacing/>
              <w:rPr>
                <w:rFonts w:cs="Times New Roman"/>
                <w:b/>
                <w:bCs/>
                <w:szCs w:val="22"/>
                <w:rtl/>
                <w:cs/>
                <w:lang w:val="en-AU"/>
              </w:rPr>
            </w:pPr>
            <w:r w:rsidRPr="009859C7">
              <w:rPr>
                <w:rFonts w:cs="Times New Roman"/>
                <w:b/>
                <w:bCs/>
                <w:szCs w:val="22"/>
                <w:lang w:val="en-AU"/>
              </w:rPr>
              <w:t>152</w:t>
            </w:r>
          </w:p>
        </w:tc>
        <w:tc>
          <w:tcPr>
            <w:tcW w:w="1300" w:type="dxa"/>
            <w:vAlign w:val="bottom"/>
            <w:hideMark/>
          </w:tcPr>
          <w:p w:rsidR="005E6BB3" w:rsidRPr="009859C7" w:rsidRDefault="005E6BB3" w:rsidP="005E6BB3">
            <w:pPr>
              <w:pBdr>
                <w:bottom w:val="double" w:sz="4" w:space="1" w:color="auto"/>
              </w:pBdr>
              <w:tabs>
                <w:tab w:val="decimal" w:pos="847"/>
              </w:tabs>
              <w:contextualSpacing/>
              <w:rPr>
                <w:rFonts w:cs="Times New Roman"/>
                <w:b/>
                <w:bCs/>
                <w:szCs w:val="22"/>
                <w:rtl/>
                <w:cs/>
                <w:lang w:val="en-AU"/>
              </w:rPr>
            </w:pPr>
            <w:r w:rsidRPr="009859C7">
              <w:rPr>
                <w:rFonts w:cs="Times New Roman"/>
                <w:b/>
                <w:bCs/>
                <w:szCs w:val="22"/>
                <w:lang w:val="en-AU"/>
              </w:rPr>
              <w:t>156</w:t>
            </w:r>
          </w:p>
        </w:tc>
      </w:tr>
      <w:tr w:rsidR="005E6BB3" w:rsidRPr="009859C7" w:rsidTr="00785537">
        <w:trPr>
          <w:cantSplit/>
        </w:trPr>
        <w:tc>
          <w:tcPr>
            <w:tcW w:w="4043" w:type="dxa"/>
          </w:tcPr>
          <w:p w:rsidR="005E6BB3" w:rsidRPr="009859C7" w:rsidRDefault="005E6BB3" w:rsidP="005E6BB3">
            <w:pPr>
              <w:ind w:firstLine="25"/>
              <w:contextualSpacing/>
              <w:rPr>
                <w:rFonts w:cs="Times New Roman"/>
                <w:b/>
                <w:bCs/>
                <w:szCs w:val="22"/>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300" w:type="dxa"/>
          </w:tcPr>
          <w:p w:rsidR="005E6BB3" w:rsidRPr="009859C7" w:rsidRDefault="005E6BB3" w:rsidP="005E6BB3">
            <w:pPr>
              <w:tabs>
                <w:tab w:val="decimal" w:pos="847"/>
              </w:tabs>
              <w:contextualSpacing/>
              <w:rPr>
                <w:rFonts w:cs="Times New Roman"/>
                <w:szCs w:val="22"/>
                <w:lang w:val="en-AU"/>
              </w:rPr>
            </w:pP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b/>
                <w:bCs/>
                <w:szCs w:val="22"/>
              </w:rPr>
            </w:pPr>
            <w:r w:rsidRPr="009859C7">
              <w:rPr>
                <w:rFonts w:cs="Times New Roman"/>
                <w:b/>
                <w:bCs/>
                <w:szCs w:val="22"/>
              </w:rPr>
              <w:t>Other related party</w:t>
            </w: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299" w:type="dxa"/>
          </w:tcPr>
          <w:p w:rsidR="005E6BB3" w:rsidRPr="009859C7" w:rsidRDefault="005E6BB3" w:rsidP="005E6BB3">
            <w:pPr>
              <w:tabs>
                <w:tab w:val="decimal" w:pos="847"/>
              </w:tabs>
              <w:contextualSpacing/>
              <w:rPr>
                <w:rFonts w:cs="Times New Roman"/>
                <w:szCs w:val="22"/>
                <w:lang w:val="en-AU"/>
              </w:rPr>
            </w:pPr>
          </w:p>
        </w:tc>
        <w:tc>
          <w:tcPr>
            <w:tcW w:w="1300" w:type="dxa"/>
          </w:tcPr>
          <w:p w:rsidR="005E6BB3" w:rsidRPr="009859C7" w:rsidRDefault="005E6BB3" w:rsidP="005E6BB3">
            <w:pPr>
              <w:tabs>
                <w:tab w:val="decimal" w:pos="847"/>
              </w:tabs>
              <w:contextualSpacing/>
              <w:rPr>
                <w:rFonts w:cs="Times New Roman"/>
                <w:szCs w:val="22"/>
                <w:lang w:val="en-AU"/>
              </w:rPr>
            </w:pP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b/>
                <w:bCs/>
                <w:szCs w:val="22"/>
              </w:rPr>
            </w:pPr>
            <w:r w:rsidRPr="009859C7">
              <w:rPr>
                <w:rFonts w:cs="Times New Roman"/>
                <w:szCs w:val="22"/>
                <w:lang w:val="en-US" w:bidi="th-TH"/>
              </w:rPr>
              <w:t>Other income</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4</w:t>
            </w:r>
          </w:p>
        </w:tc>
        <w:tc>
          <w:tcPr>
            <w:tcW w:w="1299"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5</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5</w:t>
            </w:r>
          </w:p>
        </w:tc>
        <w:tc>
          <w:tcPr>
            <w:tcW w:w="1300"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5</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szCs w:val="22"/>
                <w:lang w:val="en-US" w:bidi="th-TH"/>
              </w:rPr>
            </w:pPr>
            <w:r w:rsidRPr="009859C7">
              <w:rPr>
                <w:rFonts w:cs="Times New Roman"/>
                <w:szCs w:val="22"/>
                <w:lang w:val="en-US" w:bidi="th-TH"/>
              </w:rPr>
              <w:t>Interest income</w:t>
            </w:r>
          </w:p>
        </w:tc>
        <w:tc>
          <w:tcPr>
            <w:tcW w:w="1299" w:type="dxa"/>
            <w:vAlign w:val="bottom"/>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59</w:t>
            </w:r>
          </w:p>
        </w:tc>
        <w:tc>
          <w:tcPr>
            <w:tcW w:w="1299" w:type="dxa"/>
            <w:vAlign w:val="bottom"/>
            <w:hideMark/>
          </w:tcPr>
          <w:p w:rsidR="005E6BB3" w:rsidRPr="009859C7" w:rsidRDefault="005E6BB3" w:rsidP="005E6BB3">
            <w:pPr>
              <w:tabs>
                <w:tab w:val="decimal" w:pos="847"/>
              </w:tabs>
              <w:contextualSpacing/>
              <w:rPr>
                <w:rFonts w:cs="Times New Roman"/>
                <w:szCs w:val="22"/>
                <w:lang w:val="en-AU"/>
              </w:rPr>
            </w:pPr>
            <w:r w:rsidRPr="009859C7">
              <w:rPr>
                <w:rFonts w:cs="Times New Roman"/>
                <w:szCs w:val="22"/>
                <w:lang w:val="en-AU"/>
              </w:rPr>
              <w:t>5</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c>
          <w:tcPr>
            <w:tcW w:w="1300"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cs/>
                <w:lang w:val="en-AU" w:bidi="th-TH"/>
              </w:rPr>
              <w:t>-</w:t>
            </w:r>
          </w:p>
        </w:tc>
      </w:tr>
      <w:tr w:rsidR="005E6BB3" w:rsidRPr="009859C7" w:rsidTr="00785537">
        <w:trPr>
          <w:cantSplit/>
        </w:trPr>
        <w:tc>
          <w:tcPr>
            <w:tcW w:w="4043" w:type="dxa"/>
            <w:hideMark/>
          </w:tcPr>
          <w:p w:rsidR="005E6BB3" w:rsidRPr="009859C7" w:rsidRDefault="005E6BB3" w:rsidP="005E6BB3">
            <w:pPr>
              <w:ind w:firstLine="25"/>
              <w:contextualSpacing/>
              <w:rPr>
                <w:rFonts w:cs="Times New Roman"/>
                <w:b/>
                <w:bCs/>
                <w:szCs w:val="22"/>
              </w:rPr>
            </w:pPr>
            <w:r w:rsidRPr="009859C7">
              <w:rPr>
                <w:rFonts w:cs="Times New Roman"/>
                <w:szCs w:val="22"/>
                <w:lang w:val="en-US" w:bidi="th-TH"/>
              </w:rPr>
              <w:t>Pipeline transportation expenses</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454</w:t>
            </w:r>
          </w:p>
        </w:tc>
        <w:tc>
          <w:tcPr>
            <w:tcW w:w="1299"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443</w:t>
            </w:r>
          </w:p>
        </w:tc>
        <w:tc>
          <w:tcPr>
            <w:tcW w:w="1299" w:type="dxa"/>
            <w:vAlign w:val="bottom"/>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454</w:t>
            </w:r>
          </w:p>
        </w:tc>
        <w:tc>
          <w:tcPr>
            <w:tcW w:w="1300" w:type="dxa"/>
            <w:vAlign w:val="bottom"/>
            <w:hideMark/>
          </w:tcPr>
          <w:p w:rsidR="005E6BB3" w:rsidRPr="009859C7" w:rsidRDefault="005E6BB3" w:rsidP="005E6BB3">
            <w:pPr>
              <w:tabs>
                <w:tab w:val="decimal" w:pos="847"/>
              </w:tabs>
              <w:contextualSpacing/>
              <w:rPr>
                <w:rFonts w:cs="Times New Roman"/>
                <w:szCs w:val="22"/>
                <w:rtl/>
                <w:cs/>
                <w:lang w:val="en-AU"/>
              </w:rPr>
            </w:pPr>
            <w:r w:rsidRPr="009859C7">
              <w:rPr>
                <w:rFonts w:cs="Times New Roman"/>
                <w:szCs w:val="22"/>
                <w:lang w:val="en-AU"/>
              </w:rPr>
              <w:t>443</w:t>
            </w:r>
          </w:p>
        </w:tc>
      </w:tr>
    </w:tbl>
    <w:p w:rsidR="007E7AE4" w:rsidRPr="009859C7" w:rsidRDefault="007E7AE4">
      <w:pPr>
        <w:rPr>
          <w:rFonts w:cs="Times New Roman"/>
          <w:szCs w:val="22"/>
          <w:lang w:val="en-US"/>
        </w:rPr>
      </w:pPr>
      <w:r w:rsidRPr="009859C7">
        <w:rPr>
          <w:rFonts w:cs="Times New Roman"/>
          <w:szCs w:val="22"/>
          <w:lang w:val="en-US"/>
        </w:rPr>
        <w:br w:type="page"/>
      </w:r>
    </w:p>
    <w:p w:rsidR="00FA318F" w:rsidRPr="009859C7" w:rsidRDefault="00FA318F" w:rsidP="00235FBC">
      <w:pPr>
        <w:pStyle w:val="BodyText"/>
        <w:spacing w:after="0" w:line="240" w:lineRule="atLeast"/>
        <w:ind w:left="540"/>
        <w:jc w:val="both"/>
        <w:rPr>
          <w:rFonts w:cs="Times New Roman"/>
          <w:szCs w:val="22"/>
        </w:rPr>
      </w:pPr>
      <w:r w:rsidRPr="009859C7">
        <w:rPr>
          <w:rFonts w:cs="Times New Roman"/>
          <w:szCs w:val="22"/>
        </w:rPr>
        <w:lastRenderedPageBreak/>
        <w:t>Balances as at 31 December with related parties were as follows</w:t>
      </w:r>
      <w:r w:rsidRPr="009859C7">
        <w:rPr>
          <w:rFonts w:cs="Times New Roman"/>
          <w:szCs w:val="22"/>
          <w:cs/>
          <w:lang w:bidi="th-TH"/>
        </w:rPr>
        <w:t>:</w:t>
      </w:r>
    </w:p>
    <w:p w:rsidR="00FA318F" w:rsidRPr="009859C7" w:rsidRDefault="00FA318F" w:rsidP="00235FBC">
      <w:pPr>
        <w:pStyle w:val="BodyText"/>
        <w:spacing w:after="0" w:line="240" w:lineRule="atLeast"/>
        <w:ind w:left="540"/>
        <w:jc w:val="both"/>
        <w:rPr>
          <w:rFonts w:cs="Times New Roman"/>
          <w:szCs w:val="22"/>
        </w:rPr>
      </w:pPr>
    </w:p>
    <w:tbl>
      <w:tblPr>
        <w:tblW w:w="9240" w:type="dxa"/>
        <w:tblInd w:w="519" w:type="dxa"/>
        <w:tblLayout w:type="fixed"/>
        <w:tblCellMar>
          <w:left w:w="79" w:type="dxa"/>
          <w:right w:w="79" w:type="dxa"/>
        </w:tblCellMar>
        <w:tblLook w:val="0020" w:firstRow="1" w:lastRow="0" w:firstColumn="0" w:lastColumn="0" w:noHBand="0" w:noVBand="0"/>
      </w:tblPr>
      <w:tblGrid>
        <w:gridCol w:w="4050"/>
        <w:gridCol w:w="1297"/>
        <w:gridCol w:w="1298"/>
        <w:gridCol w:w="1297"/>
        <w:gridCol w:w="1298"/>
      </w:tblGrid>
      <w:tr w:rsidR="00F85A48" w:rsidRPr="009859C7" w:rsidTr="00235FBC">
        <w:trPr>
          <w:cantSplit/>
          <w:trHeight w:val="16"/>
          <w:tblHeader/>
        </w:trPr>
        <w:tc>
          <w:tcPr>
            <w:tcW w:w="4050" w:type="dxa"/>
            <w:shd w:val="clear" w:color="auto" w:fill="FFFFFF"/>
          </w:tcPr>
          <w:p w:rsidR="00F85A48" w:rsidRPr="009859C7" w:rsidRDefault="00F85A48" w:rsidP="004177FE">
            <w:pPr>
              <w:contextualSpacing/>
              <w:rPr>
                <w:rFonts w:cs="Times New Roman"/>
                <w:b/>
                <w:bCs/>
                <w:szCs w:val="22"/>
                <w:lang w:val="en-US"/>
              </w:rPr>
            </w:pPr>
          </w:p>
        </w:tc>
        <w:tc>
          <w:tcPr>
            <w:tcW w:w="2595" w:type="dxa"/>
            <w:gridSpan w:val="2"/>
            <w:hideMark/>
          </w:tcPr>
          <w:p w:rsidR="00F85A48" w:rsidRPr="009859C7" w:rsidRDefault="00F85A48" w:rsidP="004177FE">
            <w:pPr>
              <w:pStyle w:val="acctmergecolhdg"/>
              <w:contextualSpacing/>
              <w:rPr>
                <w:rFonts w:cs="Times New Roman"/>
                <w:szCs w:val="22"/>
              </w:rPr>
            </w:pPr>
            <w:r w:rsidRPr="009859C7">
              <w:rPr>
                <w:rFonts w:cs="Times New Roman"/>
                <w:szCs w:val="22"/>
              </w:rPr>
              <w:t xml:space="preserve">Consolidated </w:t>
            </w:r>
          </w:p>
        </w:tc>
        <w:tc>
          <w:tcPr>
            <w:tcW w:w="2595" w:type="dxa"/>
            <w:gridSpan w:val="2"/>
            <w:hideMark/>
          </w:tcPr>
          <w:p w:rsidR="00F85A48" w:rsidRPr="009859C7" w:rsidRDefault="00F85A48" w:rsidP="004177FE">
            <w:pPr>
              <w:pStyle w:val="acctmergecolhdg"/>
              <w:contextualSpacing/>
              <w:rPr>
                <w:rFonts w:cs="Times New Roman"/>
                <w:szCs w:val="22"/>
              </w:rPr>
            </w:pPr>
            <w:r w:rsidRPr="009859C7">
              <w:rPr>
                <w:rFonts w:cs="Times New Roman"/>
                <w:szCs w:val="22"/>
              </w:rPr>
              <w:t xml:space="preserve">Separate </w:t>
            </w:r>
          </w:p>
        </w:tc>
      </w:tr>
      <w:tr w:rsidR="00F85A48" w:rsidRPr="009859C7" w:rsidTr="00235FBC">
        <w:trPr>
          <w:cantSplit/>
          <w:trHeight w:val="16"/>
          <w:tblHeader/>
        </w:trPr>
        <w:tc>
          <w:tcPr>
            <w:tcW w:w="4050" w:type="dxa"/>
            <w:shd w:val="clear" w:color="auto" w:fill="FFFFFF"/>
            <w:hideMark/>
          </w:tcPr>
          <w:p w:rsidR="00F85A48" w:rsidRPr="009859C7" w:rsidRDefault="00F85A48" w:rsidP="004177FE">
            <w:pPr>
              <w:contextualSpacing/>
              <w:rPr>
                <w:rFonts w:cs="Times New Roman"/>
                <w:szCs w:val="22"/>
                <w:lang w:val="en-US"/>
              </w:rPr>
            </w:pPr>
            <w:r w:rsidRPr="009859C7">
              <w:rPr>
                <w:rFonts w:cs="Times New Roman"/>
                <w:b/>
                <w:bCs/>
                <w:szCs w:val="22"/>
                <w:cs/>
                <w:lang w:val="en-US" w:bidi="th-TH"/>
              </w:rPr>
              <w:t xml:space="preserve">                                                   </w:t>
            </w:r>
            <w:r w:rsidRPr="009859C7">
              <w:rPr>
                <w:rFonts w:cs="Times New Roman"/>
                <w:szCs w:val="22"/>
                <w:cs/>
                <w:lang w:val="en-US" w:bidi="th-TH"/>
              </w:rPr>
              <w:t xml:space="preserve">      </w:t>
            </w:r>
          </w:p>
        </w:tc>
        <w:tc>
          <w:tcPr>
            <w:tcW w:w="2595" w:type="dxa"/>
            <w:gridSpan w:val="2"/>
            <w:hideMark/>
          </w:tcPr>
          <w:p w:rsidR="00F85A48" w:rsidRPr="009859C7" w:rsidRDefault="00F85A48" w:rsidP="004177FE">
            <w:pPr>
              <w:pStyle w:val="acctmergecolhdg"/>
              <w:contextualSpacing/>
              <w:rPr>
                <w:rFonts w:cs="Times New Roman"/>
                <w:szCs w:val="22"/>
              </w:rPr>
            </w:pPr>
            <w:r w:rsidRPr="009859C7">
              <w:rPr>
                <w:rFonts w:cs="Times New Roman"/>
                <w:szCs w:val="22"/>
              </w:rPr>
              <w:t>financial statements</w:t>
            </w:r>
          </w:p>
        </w:tc>
        <w:tc>
          <w:tcPr>
            <w:tcW w:w="2595" w:type="dxa"/>
            <w:gridSpan w:val="2"/>
            <w:hideMark/>
          </w:tcPr>
          <w:p w:rsidR="00F85A48" w:rsidRPr="009859C7" w:rsidRDefault="00F85A48" w:rsidP="004177FE">
            <w:pPr>
              <w:pStyle w:val="acctmergecolhdg"/>
              <w:contextualSpacing/>
              <w:rPr>
                <w:rFonts w:cs="Times New Roman"/>
                <w:szCs w:val="22"/>
              </w:rPr>
            </w:pPr>
            <w:r w:rsidRPr="009859C7">
              <w:rPr>
                <w:rFonts w:cs="Times New Roman"/>
                <w:szCs w:val="22"/>
              </w:rPr>
              <w:t>financial statements</w:t>
            </w:r>
          </w:p>
        </w:tc>
      </w:tr>
      <w:tr w:rsidR="001E344C" w:rsidRPr="009859C7" w:rsidTr="00235FBC">
        <w:trPr>
          <w:cantSplit/>
          <w:trHeight w:val="16"/>
          <w:tblHeader/>
        </w:trPr>
        <w:tc>
          <w:tcPr>
            <w:tcW w:w="4050" w:type="dxa"/>
          </w:tcPr>
          <w:p w:rsidR="001E344C" w:rsidRPr="009859C7" w:rsidRDefault="001E344C" w:rsidP="001E344C">
            <w:pPr>
              <w:pStyle w:val="acctfourfigures"/>
              <w:tabs>
                <w:tab w:val="left" w:pos="720"/>
              </w:tabs>
              <w:contextualSpacing/>
              <w:jc w:val="right"/>
              <w:rPr>
                <w:rFonts w:cs="Times New Roman"/>
                <w:bCs/>
                <w:i/>
                <w:iCs/>
                <w:szCs w:val="22"/>
              </w:rPr>
            </w:pPr>
          </w:p>
        </w:tc>
        <w:tc>
          <w:tcPr>
            <w:tcW w:w="1297"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2019</w:t>
            </w:r>
          </w:p>
        </w:tc>
        <w:tc>
          <w:tcPr>
            <w:tcW w:w="1298"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2018</w:t>
            </w:r>
          </w:p>
        </w:tc>
        <w:tc>
          <w:tcPr>
            <w:tcW w:w="1297"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2019</w:t>
            </w:r>
          </w:p>
        </w:tc>
        <w:tc>
          <w:tcPr>
            <w:tcW w:w="1298" w:type="dxa"/>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2018</w:t>
            </w:r>
          </w:p>
        </w:tc>
      </w:tr>
      <w:tr w:rsidR="001E344C" w:rsidRPr="009859C7" w:rsidTr="00734CDE">
        <w:trPr>
          <w:cantSplit/>
          <w:trHeight w:val="16"/>
          <w:tblHeader/>
        </w:trPr>
        <w:tc>
          <w:tcPr>
            <w:tcW w:w="4050" w:type="dxa"/>
          </w:tcPr>
          <w:p w:rsidR="001E344C" w:rsidRPr="009859C7" w:rsidRDefault="001E344C" w:rsidP="001E344C">
            <w:pPr>
              <w:pStyle w:val="acctfourfigures"/>
              <w:tabs>
                <w:tab w:val="left" w:pos="720"/>
              </w:tabs>
              <w:contextualSpacing/>
              <w:jc w:val="right"/>
              <w:rPr>
                <w:rFonts w:cs="Times New Roman"/>
                <w:bCs/>
                <w:i/>
                <w:iCs/>
                <w:szCs w:val="22"/>
              </w:rPr>
            </w:pPr>
          </w:p>
        </w:tc>
        <w:tc>
          <w:tcPr>
            <w:tcW w:w="5190" w:type="dxa"/>
            <w:gridSpan w:val="4"/>
            <w:vAlign w:val="bottom"/>
            <w:hideMark/>
          </w:tcPr>
          <w:p w:rsidR="001E344C" w:rsidRPr="009859C7" w:rsidRDefault="00C11EA9" w:rsidP="001E344C">
            <w:pPr>
              <w:pStyle w:val="acctfourfigures"/>
              <w:tabs>
                <w:tab w:val="left" w:pos="720"/>
              </w:tabs>
              <w:contextualSpacing/>
              <w:jc w:val="center"/>
              <w:rPr>
                <w:rFonts w:cs="Times New Roman"/>
                <w:szCs w:val="22"/>
              </w:rPr>
            </w:pPr>
            <w:r w:rsidRPr="009859C7">
              <w:rPr>
                <w:rFonts w:cs="Times New Roman"/>
                <w:i/>
                <w:iCs/>
                <w:szCs w:val="22"/>
                <w:cs/>
                <w:lang w:bidi="th-TH"/>
              </w:rPr>
              <w:t>(</w:t>
            </w:r>
            <w:r w:rsidR="001E344C" w:rsidRPr="009859C7">
              <w:rPr>
                <w:rFonts w:cs="Times New Roman"/>
                <w:i/>
                <w:iCs/>
                <w:szCs w:val="22"/>
              </w:rPr>
              <w:t xml:space="preserve">in </w:t>
            </w:r>
            <w:r w:rsidR="001E344C" w:rsidRPr="009859C7">
              <w:rPr>
                <w:rFonts w:cs="Times New Roman"/>
                <w:i/>
                <w:iCs/>
              </w:rPr>
              <w:t>million Baht</w:t>
            </w:r>
            <w:r w:rsidR="001E344C" w:rsidRPr="009859C7">
              <w:rPr>
                <w:rFonts w:cs="Times New Roman"/>
                <w:i/>
                <w:iCs/>
                <w:szCs w:val="22"/>
                <w:cs/>
                <w:lang w:bidi="th-TH"/>
              </w:rPr>
              <w:t>)</w:t>
            </w:r>
          </w:p>
        </w:tc>
      </w:tr>
      <w:tr w:rsidR="001E344C" w:rsidRPr="009859C7" w:rsidTr="00235FBC">
        <w:trPr>
          <w:cantSplit/>
          <w:trHeight w:val="16"/>
        </w:trPr>
        <w:tc>
          <w:tcPr>
            <w:tcW w:w="4050" w:type="dxa"/>
            <w:hideMark/>
          </w:tcPr>
          <w:p w:rsidR="001E344C" w:rsidRPr="009859C7" w:rsidRDefault="001E344C" w:rsidP="001E344C">
            <w:pPr>
              <w:tabs>
                <w:tab w:val="decimal" w:pos="765"/>
              </w:tabs>
              <w:ind w:left="141" w:hanging="110"/>
              <w:contextualSpacing/>
              <w:rPr>
                <w:rFonts w:cs="Times New Roman"/>
                <w:b/>
                <w:bCs/>
                <w:i/>
                <w:iCs/>
                <w:szCs w:val="22"/>
                <w:lang w:val="en-US"/>
              </w:rPr>
            </w:pPr>
            <w:r w:rsidRPr="009859C7">
              <w:rPr>
                <w:rFonts w:cs="Times New Roman"/>
                <w:b/>
                <w:bCs/>
                <w:i/>
                <w:iCs/>
                <w:szCs w:val="22"/>
              </w:rPr>
              <w:t>Trade</w:t>
            </w:r>
            <w:r w:rsidRPr="009859C7">
              <w:rPr>
                <w:rFonts w:cs="Times New Roman"/>
                <w:b/>
                <w:bCs/>
                <w:i/>
                <w:iCs/>
                <w:szCs w:val="22"/>
                <w:lang w:val="en-US"/>
              </w:rPr>
              <w:t xml:space="preserve"> accounts receivable</w:t>
            </w:r>
          </w:p>
        </w:tc>
        <w:tc>
          <w:tcPr>
            <w:tcW w:w="1297" w:type="dxa"/>
            <w:vAlign w:val="bottom"/>
          </w:tcPr>
          <w:p w:rsidR="001E344C" w:rsidRPr="009859C7" w:rsidRDefault="001E344C" w:rsidP="001E344C">
            <w:pPr>
              <w:pStyle w:val="acctfourfigures"/>
              <w:tabs>
                <w:tab w:val="decimal" w:pos="645"/>
              </w:tabs>
              <w:contextualSpacing/>
              <w:rPr>
                <w:rFonts w:cs="Times New Roman"/>
                <w:szCs w:val="22"/>
              </w:rPr>
            </w:pPr>
          </w:p>
        </w:tc>
        <w:tc>
          <w:tcPr>
            <w:tcW w:w="1298" w:type="dxa"/>
            <w:vAlign w:val="bottom"/>
          </w:tcPr>
          <w:p w:rsidR="001E344C" w:rsidRPr="009859C7" w:rsidRDefault="001E344C" w:rsidP="001E344C">
            <w:pPr>
              <w:pStyle w:val="acctfourfigures"/>
              <w:tabs>
                <w:tab w:val="decimal" w:pos="645"/>
              </w:tabs>
              <w:contextualSpacing/>
              <w:rPr>
                <w:rFonts w:cs="Times New Roman"/>
                <w:szCs w:val="22"/>
              </w:rPr>
            </w:pPr>
          </w:p>
        </w:tc>
        <w:tc>
          <w:tcPr>
            <w:tcW w:w="1297" w:type="dxa"/>
            <w:vAlign w:val="bottom"/>
          </w:tcPr>
          <w:p w:rsidR="001E344C" w:rsidRPr="009859C7" w:rsidRDefault="001E344C" w:rsidP="001E344C">
            <w:pPr>
              <w:pStyle w:val="acctfourfigures"/>
              <w:tabs>
                <w:tab w:val="decimal" w:pos="645"/>
              </w:tabs>
              <w:contextualSpacing/>
              <w:rPr>
                <w:rFonts w:cs="Times New Roman"/>
                <w:szCs w:val="22"/>
              </w:rPr>
            </w:pPr>
          </w:p>
        </w:tc>
        <w:tc>
          <w:tcPr>
            <w:tcW w:w="1298" w:type="dxa"/>
            <w:vAlign w:val="bottom"/>
          </w:tcPr>
          <w:p w:rsidR="001E344C" w:rsidRPr="009859C7" w:rsidRDefault="001E344C" w:rsidP="001E344C">
            <w:pPr>
              <w:pStyle w:val="acctfourfigures"/>
              <w:tabs>
                <w:tab w:val="decimal" w:pos="645"/>
              </w:tabs>
              <w:contextualSpacing/>
              <w:rPr>
                <w:rFonts w:cs="Times New Roman"/>
                <w:szCs w:val="22"/>
              </w:rPr>
            </w:pPr>
          </w:p>
        </w:tc>
      </w:tr>
      <w:tr w:rsidR="001E344C" w:rsidRPr="009859C7" w:rsidTr="00235FBC">
        <w:trPr>
          <w:cantSplit/>
          <w:trHeight w:val="16"/>
        </w:trPr>
        <w:tc>
          <w:tcPr>
            <w:tcW w:w="4050" w:type="dxa"/>
            <w:vAlign w:val="bottom"/>
            <w:hideMark/>
          </w:tcPr>
          <w:p w:rsidR="001E344C" w:rsidRPr="009859C7" w:rsidRDefault="001E344C" w:rsidP="001E344C">
            <w:pPr>
              <w:ind w:left="191" w:hanging="191"/>
              <w:contextualSpacing/>
              <w:rPr>
                <w:rFonts w:cs="Times New Roman"/>
                <w:szCs w:val="22"/>
              </w:rPr>
            </w:pPr>
            <w:r w:rsidRPr="009859C7">
              <w:rPr>
                <w:rFonts w:cs="Times New Roman"/>
                <w:szCs w:val="22"/>
              </w:rPr>
              <w:t>Subsidiaries and indirect subsidiaries</w:t>
            </w:r>
          </w:p>
        </w:tc>
        <w:tc>
          <w:tcPr>
            <w:tcW w:w="1297" w:type="dxa"/>
          </w:tcPr>
          <w:p w:rsidR="001E344C" w:rsidRPr="009859C7" w:rsidRDefault="005E6BB3" w:rsidP="001E344C">
            <w:pPr>
              <w:tabs>
                <w:tab w:val="decimal" w:pos="930"/>
              </w:tabs>
              <w:contextualSpacing/>
              <w:rPr>
                <w:rFonts w:cs="Times New Roman"/>
                <w:szCs w:val="22"/>
                <w:lang w:val="en-AU"/>
              </w:rPr>
            </w:pPr>
            <w:r w:rsidRPr="009859C7">
              <w:rPr>
                <w:rFonts w:cs="Times New Roman"/>
                <w:szCs w:val="22"/>
                <w:cs/>
                <w:lang w:val="en-AU" w:bidi="th-TH"/>
              </w:rPr>
              <w:t>-</w:t>
            </w:r>
          </w:p>
        </w:tc>
        <w:tc>
          <w:tcPr>
            <w:tcW w:w="1298" w:type="dxa"/>
            <w:hideMark/>
          </w:tcPr>
          <w:p w:rsidR="001E344C" w:rsidRPr="009859C7" w:rsidRDefault="001E344C" w:rsidP="001E344C">
            <w:pPr>
              <w:tabs>
                <w:tab w:val="decimal" w:pos="930"/>
              </w:tabs>
              <w:contextualSpacing/>
              <w:rPr>
                <w:rFonts w:cs="Times New Roman"/>
                <w:szCs w:val="22"/>
                <w:lang w:val="en-AU"/>
              </w:rPr>
            </w:pPr>
            <w:r w:rsidRPr="009859C7">
              <w:rPr>
                <w:rFonts w:cs="Times New Roman"/>
                <w:szCs w:val="22"/>
                <w:cs/>
                <w:lang w:val="en-AU" w:bidi="th-TH"/>
              </w:rPr>
              <w:t>-</w:t>
            </w:r>
          </w:p>
        </w:tc>
        <w:tc>
          <w:tcPr>
            <w:tcW w:w="1297" w:type="dxa"/>
          </w:tcPr>
          <w:p w:rsidR="001E344C" w:rsidRPr="009859C7" w:rsidRDefault="005E6BB3" w:rsidP="001E344C">
            <w:pPr>
              <w:tabs>
                <w:tab w:val="decimal" w:pos="930"/>
              </w:tabs>
              <w:contextualSpacing/>
              <w:rPr>
                <w:rFonts w:cs="Times New Roman"/>
                <w:szCs w:val="22"/>
                <w:lang w:val="en-AU"/>
              </w:rPr>
            </w:pPr>
            <w:r w:rsidRPr="009859C7">
              <w:rPr>
                <w:rFonts w:cs="Times New Roman"/>
                <w:szCs w:val="22"/>
                <w:lang w:val="en-AU"/>
              </w:rPr>
              <w:t>2,019</w:t>
            </w:r>
          </w:p>
        </w:tc>
        <w:tc>
          <w:tcPr>
            <w:tcW w:w="1298" w:type="dxa"/>
            <w:hideMark/>
          </w:tcPr>
          <w:p w:rsidR="001E344C" w:rsidRPr="009859C7" w:rsidRDefault="001E344C" w:rsidP="001E344C">
            <w:pPr>
              <w:tabs>
                <w:tab w:val="decimal" w:pos="930"/>
              </w:tabs>
              <w:contextualSpacing/>
              <w:rPr>
                <w:rFonts w:cs="Times New Roman"/>
                <w:szCs w:val="22"/>
                <w:lang w:val="en-AU"/>
              </w:rPr>
            </w:pPr>
            <w:r w:rsidRPr="009859C7">
              <w:rPr>
                <w:rFonts w:cs="Times New Roman"/>
                <w:szCs w:val="22"/>
                <w:lang w:val="en-AU"/>
              </w:rPr>
              <w:t>2,218</w:t>
            </w:r>
          </w:p>
        </w:tc>
      </w:tr>
      <w:tr w:rsidR="001E344C" w:rsidRPr="009859C7" w:rsidTr="00235FBC">
        <w:trPr>
          <w:cantSplit/>
          <w:trHeight w:val="16"/>
        </w:trPr>
        <w:tc>
          <w:tcPr>
            <w:tcW w:w="4050" w:type="dxa"/>
            <w:vAlign w:val="bottom"/>
          </w:tcPr>
          <w:p w:rsidR="001E344C" w:rsidRPr="009859C7" w:rsidRDefault="001E344C" w:rsidP="001E344C">
            <w:pPr>
              <w:ind w:left="191" w:hanging="191"/>
              <w:contextualSpacing/>
              <w:rPr>
                <w:rFonts w:cs="Times New Roman"/>
                <w:szCs w:val="22"/>
              </w:rPr>
            </w:pPr>
            <w:r w:rsidRPr="009859C7">
              <w:rPr>
                <w:rFonts w:cs="Times New Roman"/>
                <w:szCs w:val="22"/>
              </w:rPr>
              <w:t xml:space="preserve">Direct and indirect associate </w:t>
            </w:r>
          </w:p>
        </w:tc>
        <w:tc>
          <w:tcPr>
            <w:tcW w:w="1297" w:type="dxa"/>
          </w:tcPr>
          <w:p w:rsidR="001E344C" w:rsidRPr="009859C7" w:rsidRDefault="005E6BB3" w:rsidP="001E344C">
            <w:pPr>
              <w:pBdr>
                <w:bottom w:val="single" w:sz="4" w:space="1" w:color="auto"/>
              </w:pBdr>
              <w:tabs>
                <w:tab w:val="decimal" w:pos="930"/>
              </w:tabs>
              <w:contextualSpacing/>
              <w:rPr>
                <w:rFonts w:cs="Times New Roman"/>
                <w:szCs w:val="22"/>
                <w:lang w:val="en-AU"/>
              </w:rPr>
            </w:pPr>
            <w:r w:rsidRPr="009859C7">
              <w:rPr>
                <w:rFonts w:cs="Times New Roman"/>
                <w:szCs w:val="22"/>
                <w:lang w:val="en-AU"/>
              </w:rPr>
              <w:t>2</w:t>
            </w:r>
          </w:p>
        </w:tc>
        <w:tc>
          <w:tcPr>
            <w:tcW w:w="1298" w:type="dxa"/>
          </w:tcPr>
          <w:p w:rsidR="001E344C" w:rsidRPr="009859C7" w:rsidRDefault="001E344C" w:rsidP="001E344C">
            <w:pPr>
              <w:pBdr>
                <w:bottom w:val="single" w:sz="4" w:space="1" w:color="auto"/>
              </w:pBdr>
              <w:tabs>
                <w:tab w:val="decimal" w:pos="930"/>
              </w:tabs>
              <w:contextualSpacing/>
              <w:rPr>
                <w:rFonts w:cs="Times New Roman"/>
                <w:szCs w:val="22"/>
                <w:lang w:val="en-AU"/>
              </w:rPr>
            </w:pPr>
            <w:r w:rsidRPr="009859C7">
              <w:rPr>
                <w:rFonts w:cs="Times New Roman"/>
                <w:szCs w:val="22"/>
                <w:lang w:val="en-AU"/>
              </w:rPr>
              <w:t>2</w:t>
            </w:r>
          </w:p>
        </w:tc>
        <w:tc>
          <w:tcPr>
            <w:tcW w:w="1297" w:type="dxa"/>
          </w:tcPr>
          <w:p w:rsidR="001E344C" w:rsidRPr="009859C7" w:rsidRDefault="005E6BB3" w:rsidP="001E344C">
            <w:pPr>
              <w:pBdr>
                <w:bottom w:val="single" w:sz="4" w:space="1" w:color="auto"/>
              </w:pBdr>
              <w:tabs>
                <w:tab w:val="decimal" w:pos="930"/>
              </w:tabs>
              <w:contextualSpacing/>
              <w:rPr>
                <w:rFonts w:cs="Times New Roman"/>
                <w:szCs w:val="22"/>
                <w:lang w:val="en-AU"/>
              </w:rPr>
            </w:pPr>
            <w:r w:rsidRPr="009859C7">
              <w:rPr>
                <w:rFonts w:cs="Times New Roman"/>
                <w:szCs w:val="22"/>
                <w:lang w:val="en-AU"/>
              </w:rPr>
              <w:t>2</w:t>
            </w:r>
          </w:p>
        </w:tc>
        <w:tc>
          <w:tcPr>
            <w:tcW w:w="1298" w:type="dxa"/>
          </w:tcPr>
          <w:p w:rsidR="001E344C" w:rsidRPr="009859C7" w:rsidRDefault="001E344C" w:rsidP="001E344C">
            <w:pPr>
              <w:pBdr>
                <w:bottom w:val="single" w:sz="4" w:space="1" w:color="auto"/>
              </w:pBdr>
              <w:tabs>
                <w:tab w:val="decimal" w:pos="930"/>
              </w:tabs>
              <w:contextualSpacing/>
              <w:rPr>
                <w:rFonts w:cs="Times New Roman"/>
                <w:szCs w:val="22"/>
                <w:lang w:val="en-AU"/>
              </w:rPr>
            </w:pPr>
            <w:r w:rsidRPr="009859C7">
              <w:rPr>
                <w:rFonts w:cs="Times New Roman"/>
                <w:szCs w:val="22"/>
                <w:lang w:val="en-AU"/>
              </w:rPr>
              <w:t>2</w:t>
            </w:r>
          </w:p>
        </w:tc>
      </w:tr>
      <w:tr w:rsidR="001E344C" w:rsidRPr="009859C7" w:rsidTr="00235FBC">
        <w:trPr>
          <w:cantSplit/>
          <w:trHeight w:val="16"/>
        </w:trPr>
        <w:tc>
          <w:tcPr>
            <w:tcW w:w="4050" w:type="dxa"/>
            <w:vAlign w:val="bottom"/>
            <w:hideMark/>
          </w:tcPr>
          <w:p w:rsidR="001E344C" w:rsidRPr="009859C7" w:rsidRDefault="001E344C" w:rsidP="001E344C">
            <w:pPr>
              <w:contextualSpacing/>
              <w:rPr>
                <w:rFonts w:cs="Times New Roman"/>
                <w:b/>
                <w:bCs/>
                <w:szCs w:val="22"/>
              </w:rPr>
            </w:pPr>
            <w:r w:rsidRPr="009859C7">
              <w:rPr>
                <w:rFonts w:cs="Times New Roman"/>
                <w:b/>
                <w:bCs/>
                <w:szCs w:val="22"/>
              </w:rPr>
              <w:t>Total</w:t>
            </w:r>
          </w:p>
        </w:tc>
        <w:tc>
          <w:tcPr>
            <w:tcW w:w="1297" w:type="dxa"/>
          </w:tcPr>
          <w:p w:rsidR="001E344C" w:rsidRPr="009859C7" w:rsidRDefault="005E6BB3" w:rsidP="001E344C">
            <w:pPr>
              <w:tabs>
                <w:tab w:val="decimal" w:pos="930"/>
              </w:tabs>
              <w:contextualSpacing/>
              <w:rPr>
                <w:rFonts w:cs="Times New Roman"/>
                <w:b/>
                <w:bCs/>
                <w:szCs w:val="22"/>
                <w:lang w:val="en-AU"/>
              </w:rPr>
            </w:pPr>
            <w:r w:rsidRPr="009859C7">
              <w:rPr>
                <w:rFonts w:cs="Times New Roman"/>
                <w:b/>
                <w:bCs/>
                <w:szCs w:val="22"/>
                <w:lang w:val="en-AU"/>
              </w:rPr>
              <w:t>2</w:t>
            </w:r>
          </w:p>
        </w:tc>
        <w:tc>
          <w:tcPr>
            <w:tcW w:w="1298" w:type="dxa"/>
            <w:hideMark/>
          </w:tcPr>
          <w:p w:rsidR="001E344C" w:rsidRPr="009859C7" w:rsidRDefault="001E344C" w:rsidP="001E344C">
            <w:pPr>
              <w:tabs>
                <w:tab w:val="decimal" w:pos="930"/>
              </w:tabs>
              <w:contextualSpacing/>
              <w:rPr>
                <w:rFonts w:cs="Times New Roman"/>
                <w:b/>
                <w:bCs/>
                <w:szCs w:val="22"/>
                <w:lang w:val="en-AU"/>
              </w:rPr>
            </w:pPr>
            <w:r w:rsidRPr="009859C7">
              <w:rPr>
                <w:rFonts w:cs="Times New Roman"/>
                <w:b/>
                <w:bCs/>
                <w:szCs w:val="22"/>
                <w:lang w:val="en-AU"/>
              </w:rPr>
              <w:t>2</w:t>
            </w:r>
          </w:p>
        </w:tc>
        <w:tc>
          <w:tcPr>
            <w:tcW w:w="1297" w:type="dxa"/>
          </w:tcPr>
          <w:p w:rsidR="001E344C" w:rsidRPr="009859C7" w:rsidRDefault="005E6BB3" w:rsidP="001E344C">
            <w:pPr>
              <w:tabs>
                <w:tab w:val="decimal" w:pos="930"/>
              </w:tabs>
              <w:contextualSpacing/>
              <w:rPr>
                <w:rFonts w:cs="Times New Roman"/>
                <w:b/>
                <w:bCs/>
                <w:szCs w:val="22"/>
                <w:lang w:val="en-AU"/>
              </w:rPr>
            </w:pPr>
            <w:r w:rsidRPr="009859C7">
              <w:rPr>
                <w:rFonts w:cs="Times New Roman"/>
                <w:b/>
                <w:bCs/>
                <w:szCs w:val="22"/>
                <w:lang w:val="en-AU"/>
              </w:rPr>
              <w:t>2,021</w:t>
            </w:r>
          </w:p>
        </w:tc>
        <w:tc>
          <w:tcPr>
            <w:tcW w:w="1298" w:type="dxa"/>
            <w:hideMark/>
          </w:tcPr>
          <w:p w:rsidR="001E344C" w:rsidRPr="009859C7" w:rsidRDefault="001E344C" w:rsidP="001E344C">
            <w:pPr>
              <w:tabs>
                <w:tab w:val="decimal" w:pos="930"/>
              </w:tabs>
              <w:contextualSpacing/>
              <w:rPr>
                <w:rFonts w:cs="Times New Roman"/>
                <w:b/>
                <w:bCs/>
                <w:szCs w:val="22"/>
                <w:lang w:val="en-AU"/>
              </w:rPr>
            </w:pPr>
            <w:r w:rsidRPr="009859C7">
              <w:rPr>
                <w:rFonts w:cs="Times New Roman"/>
                <w:b/>
                <w:bCs/>
                <w:szCs w:val="22"/>
                <w:lang w:val="en-AU"/>
              </w:rPr>
              <w:t>2,220</w:t>
            </w:r>
          </w:p>
        </w:tc>
      </w:tr>
      <w:tr w:rsidR="005E6BB3" w:rsidRPr="009859C7" w:rsidTr="00235FBC">
        <w:trPr>
          <w:cantSplit/>
          <w:trHeight w:val="16"/>
        </w:trPr>
        <w:tc>
          <w:tcPr>
            <w:tcW w:w="4050" w:type="dxa"/>
            <w:vAlign w:val="bottom"/>
            <w:hideMark/>
          </w:tcPr>
          <w:p w:rsidR="005E6BB3" w:rsidRPr="009859C7" w:rsidRDefault="005E6BB3" w:rsidP="005E6BB3">
            <w:pPr>
              <w:ind w:left="191" w:hanging="180"/>
              <w:contextualSpacing/>
              <w:rPr>
                <w:rFonts w:cs="Times New Roman"/>
                <w:szCs w:val="22"/>
              </w:rPr>
            </w:pPr>
            <w:r w:rsidRPr="009859C7">
              <w:rPr>
                <w:rFonts w:cs="Times New Roman"/>
                <w:i/>
                <w:iCs/>
                <w:szCs w:val="22"/>
              </w:rPr>
              <w:t>Less</w:t>
            </w:r>
            <w:r w:rsidRPr="009859C7">
              <w:rPr>
                <w:rFonts w:cs="Times New Roman"/>
                <w:szCs w:val="22"/>
              </w:rPr>
              <w:t xml:space="preserve"> allowance for doubtful accounts</w:t>
            </w:r>
          </w:p>
        </w:tc>
        <w:tc>
          <w:tcPr>
            <w:tcW w:w="1297" w:type="dxa"/>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1298" w:type="dxa"/>
            <w:hideMark/>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1297" w:type="dxa"/>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1298" w:type="dxa"/>
            <w:hideMark/>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r>
      <w:tr w:rsidR="001E344C" w:rsidRPr="009859C7" w:rsidTr="00235FBC">
        <w:trPr>
          <w:cantSplit/>
          <w:trHeight w:val="16"/>
        </w:trPr>
        <w:tc>
          <w:tcPr>
            <w:tcW w:w="4050" w:type="dxa"/>
            <w:vAlign w:val="bottom"/>
            <w:hideMark/>
          </w:tcPr>
          <w:p w:rsidR="001E344C" w:rsidRPr="009859C7" w:rsidRDefault="001E344C" w:rsidP="001E344C">
            <w:pPr>
              <w:contextualSpacing/>
              <w:rPr>
                <w:rFonts w:cs="Times New Roman"/>
                <w:b/>
                <w:bCs/>
                <w:szCs w:val="22"/>
              </w:rPr>
            </w:pPr>
            <w:r w:rsidRPr="009859C7">
              <w:rPr>
                <w:rFonts w:cs="Times New Roman"/>
                <w:b/>
                <w:bCs/>
                <w:szCs w:val="22"/>
              </w:rPr>
              <w:t>Net</w:t>
            </w:r>
          </w:p>
        </w:tc>
        <w:tc>
          <w:tcPr>
            <w:tcW w:w="1297" w:type="dxa"/>
          </w:tcPr>
          <w:p w:rsidR="001E344C" w:rsidRPr="009859C7" w:rsidRDefault="005E6BB3" w:rsidP="001E344C">
            <w:pPr>
              <w:pBdr>
                <w:bottom w:val="double" w:sz="4" w:space="1" w:color="auto"/>
              </w:pBdr>
              <w:tabs>
                <w:tab w:val="decimal" w:pos="930"/>
              </w:tabs>
              <w:contextualSpacing/>
              <w:rPr>
                <w:rFonts w:cs="Times New Roman"/>
                <w:b/>
                <w:bCs/>
                <w:szCs w:val="22"/>
                <w:rtl/>
                <w:lang w:val="en-AU"/>
              </w:rPr>
            </w:pPr>
            <w:r w:rsidRPr="009859C7">
              <w:rPr>
                <w:rFonts w:cs="Times New Roman"/>
                <w:b/>
                <w:bCs/>
                <w:szCs w:val="22"/>
                <w:lang w:val="en-AU"/>
              </w:rPr>
              <w:t>2</w:t>
            </w:r>
          </w:p>
        </w:tc>
        <w:tc>
          <w:tcPr>
            <w:tcW w:w="1298" w:type="dxa"/>
            <w:hideMark/>
          </w:tcPr>
          <w:p w:rsidR="001E344C" w:rsidRPr="009859C7" w:rsidRDefault="001E344C" w:rsidP="001E344C">
            <w:pPr>
              <w:pBdr>
                <w:bottom w:val="double" w:sz="4" w:space="1" w:color="auto"/>
              </w:pBdr>
              <w:tabs>
                <w:tab w:val="decimal" w:pos="930"/>
              </w:tabs>
              <w:contextualSpacing/>
              <w:rPr>
                <w:rFonts w:cs="Times New Roman"/>
                <w:b/>
                <w:bCs/>
                <w:szCs w:val="22"/>
                <w:rtl/>
                <w:lang w:val="en-AU"/>
              </w:rPr>
            </w:pPr>
            <w:r w:rsidRPr="009859C7">
              <w:rPr>
                <w:rFonts w:cs="Times New Roman"/>
                <w:b/>
                <w:bCs/>
                <w:szCs w:val="22"/>
                <w:lang w:val="en-AU"/>
              </w:rPr>
              <w:t>2</w:t>
            </w:r>
          </w:p>
        </w:tc>
        <w:tc>
          <w:tcPr>
            <w:tcW w:w="1297" w:type="dxa"/>
          </w:tcPr>
          <w:p w:rsidR="001E344C" w:rsidRPr="009859C7" w:rsidRDefault="005E6BB3" w:rsidP="001E344C">
            <w:pPr>
              <w:pBdr>
                <w:bottom w:val="double" w:sz="4" w:space="1" w:color="auto"/>
              </w:pBdr>
              <w:tabs>
                <w:tab w:val="decimal" w:pos="930"/>
              </w:tabs>
              <w:contextualSpacing/>
              <w:rPr>
                <w:rFonts w:cs="Times New Roman"/>
                <w:b/>
                <w:bCs/>
                <w:szCs w:val="22"/>
                <w:rtl/>
                <w:lang w:val="en-AU"/>
              </w:rPr>
            </w:pPr>
            <w:r w:rsidRPr="009859C7">
              <w:rPr>
                <w:rFonts w:cs="Times New Roman"/>
                <w:b/>
                <w:bCs/>
                <w:szCs w:val="22"/>
                <w:lang w:val="en-AU"/>
              </w:rPr>
              <w:t>2,021</w:t>
            </w:r>
          </w:p>
        </w:tc>
        <w:tc>
          <w:tcPr>
            <w:tcW w:w="1298" w:type="dxa"/>
            <w:hideMark/>
          </w:tcPr>
          <w:p w:rsidR="001E344C" w:rsidRPr="009859C7" w:rsidRDefault="001E344C" w:rsidP="001E344C">
            <w:pPr>
              <w:pBdr>
                <w:bottom w:val="double" w:sz="4" w:space="1" w:color="auto"/>
              </w:pBdr>
              <w:tabs>
                <w:tab w:val="decimal" w:pos="930"/>
              </w:tabs>
              <w:contextualSpacing/>
              <w:rPr>
                <w:rFonts w:cs="Times New Roman"/>
                <w:b/>
                <w:bCs/>
                <w:szCs w:val="22"/>
                <w:rtl/>
                <w:lang w:val="en-AU"/>
              </w:rPr>
            </w:pPr>
            <w:r w:rsidRPr="009859C7">
              <w:rPr>
                <w:rFonts w:cs="Times New Roman"/>
                <w:b/>
                <w:bCs/>
                <w:szCs w:val="22"/>
                <w:lang w:val="en-AU"/>
              </w:rPr>
              <w:t>2,220</w:t>
            </w:r>
          </w:p>
        </w:tc>
      </w:tr>
      <w:tr w:rsidR="001E344C" w:rsidRPr="009859C7" w:rsidTr="00235FBC">
        <w:trPr>
          <w:cantSplit/>
          <w:trHeight w:val="16"/>
          <w:tblHeader/>
        </w:trPr>
        <w:tc>
          <w:tcPr>
            <w:tcW w:w="4050" w:type="dxa"/>
          </w:tcPr>
          <w:p w:rsidR="001E344C" w:rsidRPr="009859C7" w:rsidRDefault="001E344C" w:rsidP="001E344C">
            <w:pPr>
              <w:pStyle w:val="acctfourfigures"/>
              <w:tabs>
                <w:tab w:val="left" w:pos="720"/>
              </w:tabs>
              <w:contextualSpacing/>
              <w:jc w:val="right"/>
              <w:rPr>
                <w:rFonts w:cs="Times New Roman"/>
                <w:bCs/>
                <w:i/>
                <w:iCs/>
                <w:szCs w:val="22"/>
              </w:rPr>
            </w:pPr>
          </w:p>
        </w:tc>
        <w:tc>
          <w:tcPr>
            <w:tcW w:w="1297" w:type="dxa"/>
            <w:vAlign w:val="bottom"/>
          </w:tcPr>
          <w:p w:rsidR="001E344C" w:rsidRPr="009859C7" w:rsidRDefault="001E344C" w:rsidP="001E344C">
            <w:pPr>
              <w:pStyle w:val="acctfourfigures"/>
              <w:tabs>
                <w:tab w:val="left" w:pos="720"/>
              </w:tabs>
              <w:contextualSpacing/>
              <w:jc w:val="center"/>
              <w:rPr>
                <w:rFonts w:cs="Times New Roman"/>
                <w:szCs w:val="22"/>
              </w:rPr>
            </w:pPr>
          </w:p>
        </w:tc>
        <w:tc>
          <w:tcPr>
            <w:tcW w:w="1298" w:type="dxa"/>
            <w:vAlign w:val="bottom"/>
          </w:tcPr>
          <w:p w:rsidR="001E344C" w:rsidRPr="009859C7" w:rsidRDefault="001E344C" w:rsidP="001E344C">
            <w:pPr>
              <w:pStyle w:val="acctfourfigures"/>
              <w:tabs>
                <w:tab w:val="left" w:pos="720"/>
              </w:tabs>
              <w:contextualSpacing/>
              <w:jc w:val="center"/>
              <w:rPr>
                <w:rFonts w:cs="Times New Roman"/>
                <w:szCs w:val="22"/>
              </w:rPr>
            </w:pPr>
          </w:p>
        </w:tc>
        <w:tc>
          <w:tcPr>
            <w:tcW w:w="1297" w:type="dxa"/>
            <w:vAlign w:val="bottom"/>
          </w:tcPr>
          <w:p w:rsidR="001E344C" w:rsidRPr="009859C7" w:rsidRDefault="001E344C" w:rsidP="001E344C">
            <w:pPr>
              <w:pStyle w:val="acctfourfigures"/>
              <w:tabs>
                <w:tab w:val="left" w:pos="720"/>
              </w:tabs>
              <w:contextualSpacing/>
              <w:jc w:val="center"/>
              <w:rPr>
                <w:rFonts w:cs="Times New Roman"/>
                <w:szCs w:val="22"/>
              </w:rPr>
            </w:pPr>
          </w:p>
        </w:tc>
        <w:tc>
          <w:tcPr>
            <w:tcW w:w="1298" w:type="dxa"/>
            <w:vAlign w:val="bottom"/>
          </w:tcPr>
          <w:p w:rsidR="001E344C" w:rsidRPr="009859C7" w:rsidRDefault="001E344C" w:rsidP="001E344C">
            <w:pPr>
              <w:pStyle w:val="acctfourfigures"/>
              <w:tabs>
                <w:tab w:val="left" w:pos="720"/>
              </w:tabs>
              <w:contextualSpacing/>
              <w:jc w:val="center"/>
              <w:rPr>
                <w:rFonts w:cs="Times New Roman"/>
                <w:szCs w:val="22"/>
              </w:rPr>
            </w:pPr>
          </w:p>
        </w:tc>
      </w:tr>
      <w:tr w:rsidR="001E344C" w:rsidRPr="009859C7" w:rsidTr="00235FBC">
        <w:trPr>
          <w:cantSplit/>
          <w:trHeight w:val="16"/>
        </w:trPr>
        <w:tc>
          <w:tcPr>
            <w:tcW w:w="4050" w:type="dxa"/>
            <w:vAlign w:val="bottom"/>
            <w:hideMark/>
          </w:tcPr>
          <w:p w:rsidR="001E344C" w:rsidRPr="009859C7" w:rsidRDefault="001E344C" w:rsidP="001E344C">
            <w:pPr>
              <w:contextualSpacing/>
              <w:rPr>
                <w:rFonts w:cs="Times New Roman"/>
                <w:szCs w:val="22"/>
              </w:rPr>
            </w:pPr>
            <w:r w:rsidRPr="009859C7">
              <w:rPr>
                <w:rFonts w:cs="Times New Roman"/>
                <w:szCs w:val="22"/>
              </w:rPr>
              <w:t xml:space="preserve">Bad and </w:t>
            </w:r>
            <w:r w:rsidRPr="009859C7">
              <w:rPr>
                <w:rFonts w:cs="Times New Roman"/>
              </w:rPr>
              <w:t>doubtful</w:t>
            </w:r>
            <w:r w:rsidRPr="009859C7">
              <w:rPr>
                <w:rFonts w:cs="Times New Roman"/>
                <w:szCs w:val="22"/>
              </w:rPr>
              <w:t xml:space="preserve"> debts expense for </w:t>
            </w:r>
          </w:p>
        </w:tc>
        <w:tc>
          <w:tcPr>
            <w:tcW w:w="1297"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c>
          <w:tcPr>
            <w:tcW w:w="1298"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c>
          <w:tcPr>
            <w:tcW w:w="1297"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c>
          <w:tcPr>
            <w:tcW w:w="1298"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r>
      <w:tr w:rsidR="005E6BB3" w:rsidRPr="009859C7" w:rsidTr="001E344C">
        <w:trPr>
          <w:cantSplit/>
          <w:trHeight w:val="16"/>
        </w:trPr>
        <w:tc>
          <w:tcPr>
            <w:tcW w:w="4050" w:type="dxa"/>
            <w:hideMark/>
          </w:tcPr>
          <w:p w:rsidR="005E6BB3" w:rsidRPr="009859C7" w:rsidRDefault="005E6BB3" w:rsidP="005E6BB3">
            <w:pPr>
              <w:contextualSpacing/>
              <w:rPr>
                <w:rFonts w:cs="Times New Roman"/>
              </w:rPr>
            </w:pPr>
            <w:r w:rsidRPr="009859C7">
              <w:rPr>
                <w:rFonts w:cs="Times New Roman"/>
                <w:szCs w:val="22"/>
              </w:rPr>
              <w:t xml:space="preserve">   the year</w:t>
            </w:r>
          </w:p>
        </w:tc>
        <w:tc>
          <w:tcPr>
            <w:tcW w:w="1297" w:type="dxa"/>
          </w:tcPr>
          <w:p w:rsidR="005E6BB3" w:rsidRPr="009859C7" w:rsidRDefault="005E6BB3" w:rsidP="005E6BB3">
            <w:pPr>
              <w:pBdr>
                <w:bottom w:val="doub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1298" w:type="dxa"/>
            <w:hideMark/>
          </w:tcPr>
          <w:p w:rsidR="005E6BB3" w:rsidRPr="009859C7" w:rsidRDefault="005E6BB3" w:rsidP="005E6BB3">
            <w:pPr>
              <w:pBdr>
                <w:bottom w:val="doub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1297" w:type="dxa"/>
          </w:tcPr>
          <w:p w:rsidR="005E6BB3" w:rsidRPr="009859C7" w:rsidRDefault="005E6BB3" w:rsidP="005E6BB3">
            <w:pPr>
              <w:pBdr>
                <w:bottom w:val="doub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1298" w:type="dxa"/>
            <w:hideMark/>
          </w:tcPr>
          <w:p w:rsidR="005E6BB3" w:rsidRPr="009859C7" w:rsidRDefault="005E6BB3" w:rsidP="005E6BB3">
            <w:pPr>
              <w:pBdr>
                <w:bottom w:val="double" w:sz="4" w:space="1" w:color="auto"/>
              </w:pBdr>
              <w:tabs>
                <w:tab w:val="decimal" w:pos="930"/>
              </w:tabs>
              <w:contextualSpacing/>
              <w:rPr>
                <w:rFonts w:cs="Times New Roman"/>
                <w:szCs w:val="22"/>
                <w:lang w:val="en-AU"/>
              </w:rPr>
            </w:pPr>
            <w:r w:rsidRPr="009859C7">
              <w:rPr>
                <w:rFonts w:cs="Times New Roman"/>
                <w:szCs w:val="22"/>
                <w:cs/>
                <w:lang w:val="en-AU" w:bidi="th-TH"/>
              </w:rPr>
              <w:t>-</w:t>
            </w:r>
          </w:p>
        </w:tc>
      </w:tr>
      <w:tr w:rsidR="001E344C" w:rsidRPr="009859C7" w:rsidTr="00235FBC">
        <w:trPr>
          <w:cantSplit/>
          <w:trHeight w:val="16"/>
        </w:trPr>
        <w:tc>
          <w:tcPr>
            <w:tcW w:w="4050" w:type="dxa"/>
            <w:vAlign w:val="bottom"/>
          </w:tcPr>
          <w:p w:rsidR="001E344C" w:rsidRPr="009859C7" w:rsidRDefault="001E344C" w:rsidP="001E344C">
            <w:pPr>
              <w:contextualSpacing/>
              <w:rPr>
                <w:rFonts w:cs="Times New Roman"/>
                <w:szCs w:val="22"/>
                <w:rtl/>
              </w:rPr>
            </w:pPr>
          </w:p>
        </w:tc>
        <w:tc>
          <w:tcPr>
            <w:tcW w:w="1297"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c>
          <w:tcPr>
            <w:tcW w:w="1298"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c>
          <w:tcPr>
            <w:tcW w:w="1297"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c>
          <w:tcPr>
            <w:tcW w:w="1298" w:type="dxa"/>
            <w:vAlign w:val="bottom"/>
          </w:tcPr>
          <w:p w:rsidR="001E344C" w:rsidRPr="009859C7" w:rsidRDefault="001E344C" w:rsidP="001E344C">
            <w:pPr>
              <w:pStyle w:val="BodyText"/>
              <w:tabs>
                <w:tab w:val="decimal" w:pos="659"/>
              </w:tabs>
              <w:spacing w:after="0"/>
              <w:contextualSpacing/>
              <w:rPr>
                <w:rFonts w:cs="Times New Roman"/>
                <w:szCs w:val="22"/>
                <w:lang w:val="en-GB"/>
              </w:rPr>
            </w:pPr>
          </w:p>
        </w:tc>
      </w:tr>
      <w:tr w:rsidR="001E344C" w:rsidRPr="009859C7" w:rsidTr="00235FBC">
        <w:trPr>
          <w:cantSplit/>
          <w:trHeight w:val="16"/>
        </w:trPr>
        <w:tc>
          <w:tcPr>
            <w:tcW w:w="4050" w:type="dxa"/>
            <w:hideMark/>
          </w:tcPr>
          <w:p w:rsidR="001E344C" w:rsidRPr="009859C7" w:rsidRDefault="001E344C" w:rsidP="001E344C">
            <w:pPr>
              <w:tabs>
                <w:tab w:val="decimal" w:pos="765"/>
              </w:tabs>
              <w:contextualSpacing/>
              <w:rPr>
                <w:rFonts w:cs="Times New Roman"/>
                <w:b/>
                <w:bCs/>
                <w:i/>
                <w:iCs/>
                <w:szCs w:val="22"/>
                <w:lang w:val="en-US"/>
              </w:rPr>
            </w:pPr>
            <w:r w:rsidRPr="009859C7">
              <w:rPr>
                <w:rFonts w:cs="Times New Roman"/>
                <w:b/>
                <w:bCs/>
                <w:i/>
                <w:iCs/>
                <w:szCs w:val="22"/>
                <w:lang w:val="en-US"/>
              </w:rPr>
              <w:t>Other receivables</w:t>
            </w:r>
          </w:p>
        </w:tc>
        <w:tc>
          <w:tcPr>
            <w:tcW w:w="1297" w:type="dxa"/>
          </w:tcPr>
          <w:p w:rsidR="001E344C" w:rsidRPr="009859C7" w:rsidRDefault="001E344C" w:rsidP="001E344C">
            <w:pPr>
              <w:tabs>
                <w:tab w:val="decimal" w:pos="930"/>
              </w:tabs>
              <w:contextualSpacing/>
              <w:rPr>
                <w:rFonts w:cs="Times New Roman"/>
                <w:szCs w:val="22"/>
                <w:lang w:val="en-AU"/>
              </w:rPr>
            </w:pPr>
          </w:p>
        </w:tc>
        <w:tc>
          <w:tcPr>
            <w:tcW w:w="1298" w:type="dxa"/>
          </w:tcPr>
          <w:p w:rsidR="001E344C" w:rsidRPr="009859C7" w:rsidRDefault="001E344C" w:rsidP="001E344C">
            <w:pPr>
              <w:tabs>
                <w:tab w:val="decimal" w:pos="930"/>
              </w:tabs>
              <w:contextualSpacing/>
              <w:rPr>
                <w:rFonts w:cs="Times New Roman"/>
                <w:szCs w:val="22"/>
                <w:lang w:val="en-AU"/>
              </w:rPr>
            </w:pPr>
          </w:p>
        </w:tc>
        <w:tc>
          <w:tcPr>
            <w:tcW w:w="1297" w:type="dxa"/>
          </w:tcPr>
          <w:p w:rsidR="001E344C" w:rsidRPr="009859C7" w:rsidRDefault="001E344C" w:rsidP="001E344C">
            <w:pPr>
              <w:tabs>
                <w:tab w:val="decimal" w:pos="930"/>
              </w:tabs>
              <w:contextualSpacing/>
              <w:rPr>
                <w:rFonts w:cs="Times New Roman"/>
                <w:szCs w:val="22"/>
                <w:lang w:val="en-AU"/>
              </w:rPr>
            </w:pPr>
          </w:p>
        </w:tc>
        <w:tc>
          <w:tcPr>
            <w:tcW w:w="1298" w:type="dxa"/>
          </w:tcPr>
          <w:p w:rsidR="001E344C" w:rsidRPr="009859C7" w:rsidRDefault="001E344C" w:rsidP="001E344C">
            <w:pPr>
              <w:tabs>
                <w:tab w:val="decimal" w:pos="930"/>
              </w:tabs>
              <w:contextualSpacing/>
              <w:rPr>
                <w:rFonts w:cs="Times New Roman"/>
                <w:szCs w:val="22"/>
                <w:lang w:val="en-AU"/>
              </w:rPr>
            </w:pPr>
          </w:p>
        </w:tc>
      </w:tr>
      <w:tr w:rsidR="001E344C" w:rsidRPr="009859C7" w:rsidTr="00E877D4">
        <w:trPr>
          <w:cantSplit/>
          <w:trHeight w:val="16"/>
        </w:trPr>
        <w:tc>
          <w:tcPr>
            <w:tcW w:w="4050" w:type="dxa"/>
            <w:vAlign w:val="bottom"/>
            <w:hideMark/>
          </w:tcPr>
          <w:p w:rsidR="001E344C" w:rsidRPr="009859C7" w:rsidRDefault="001E344C" w:rsidP="001E344C">
            <w:pPr>
              <w:ind w:left="191" w:hanging="191"/>
              <w:contextualSpacing/>
              <w:rPr>
                <w:rFonts w:cs="Times New Roman"/>
                <w:szCs w:val="22"/>
              </w:rPr>
            </w:pPr>
            <w:r w:rsidRPr="009859C7">
              <w:rPr>
                <w:rFonts w:cs="Times New Roman"/>
                <w:szCs w:val="22"/>
              </w:rPr>
              <w:t>Subsidiaries and indirect subsidiaries</w:t>
            </w:r>
          </w:p>
        </w:tc>
        <w:tc>
          <w:tcPr>
            <w:tcW w:w="1297" w:type="dxa"/>
          </w:tcPr>
          <w:p w:rsidR="001E344C" w:rsidRPr="009859C7" w:rsidRDefault="005E6BB3" w:rsidP="001E344C">
            <w:pPr>
              <w:tabs>
                <w:tab w:val="decimal" w:pos="930"/>
              </w:tabs>
              <w:contextualSpacing/>
              <w:rPr>
                <w:rFonts w:cs="Times New Roman"/>
                <w:szCs w:val="22"/>
                <w:lang w:val="en-AU"/>
              </w:rPr>
            </w:pPr>
            <w:r w:rsidRPr="009859C7">
              <w:rPr>
                <w:rFonts w:cs="Times New Roman"/>
                <w:szCs w:val="22"/>
                <w:cs/>
                <w:lang w:val="en-AU" w:bidi="th-TH"/>
              </w:rPr>
              <w:t>-</w:t>
            </w:r>
          </w:p>
        </w:tc>
        <w:tc>
          <w:tcPr>
            <w:tcW w:w="1298" w:type="dxa"/>
            <w:hideMark/>
          </w:tcPr>
          <w:p w:rsidR="001E344C" w:rsidRPr="009859C7" w:rsidRDefault="001E344C" w:rsidP="001E344C">
            <w:pPr>
              <w:tabs>
                <w:tab w:val="decimal" w:pos="930"/>
              </w:tabs>
              <w:contextualSpacing/>
              <w:rPr>
                <w:rFonts w:cs="Times New Roman"/>
                <w:szCs w:val="22"/>
                <w:lang w:val="en-AU"/>
              </w:rPr>
            </w:pPr>
            <w:r w:rsidRPr="009859C7">
              <w:rPr>
                <w:rFonts w:cs="Times New Roman"/>
                <w:szCs w:val="22"/>
                <w:cs/>
                <w:lang w:val="en-AU" w:bidi="th-TH"/>
              </w:rPr>
              <w:t>-</w:t>
            </w:r>
          </w:p>
        </w:tc>
        <w:tc>
          <w:tcPr>
            <w:tcW w:w="1297" w:type="dxa"/>
          </w:tcPr>
          <w:p w:rsidR="001E344C" w:rsidRPr="009859C7" w:rsidRDefault="005E6BB3" w:rsidP="001E344C">
            <w:pPr>
              <w:tabs>
                <w:tab w:val="decimal" w:pos="930"/>
              </w:tabs>
              <w:contextualSpacing/>
              <w:rPr>
                <w:rFonts w:cs="Times New Roman"/>
                <w:szCs w:val="22"/>
                <w:lang w:val="en-AU"/>
              </w:rPr>
            </w:pPr>
            <w:r w:rsidRPr="009859C7">
              <w:rPr>
                <w:rFonts w:cs="Times New Roman"/>
                <w:szCs w:val="22"/>
                <w:lang w:val="en-AU"/>
              </w:rPr>
              <w:t>63</w:t>
            </w:r>
          </w:p>
        </w:tc>
        <w:tc>
          <w:tcPr>
            <w:tcW w:w="1298" w:type="dxa"/>
            <w:hideMark/>
          </w:tcPr>
          <w:p w:rsidR="001E344C" w:rsidRPr="009859C7" w:rsidRDefault="001E344C" w:rsidP="001E344C">
            <w:pPr>
              <w:tabs>
                <w:tab w:val="decimal" w:pos="930"/>
              </w:tabs>
              <w:contextualSpacing/>
              <w:rPr>
                <w:rFonts w:cs="Times New Roman"/>
                <w:szCs w:val="22"/>
                <w:lang w:val="en-AU"/>
              </w:rPr>
            </w:pPr>
            <w:r w:rsidRPr="009859C7">
              <w:rPr>
                <w:rFonts w:cs="Times New Roman"/>
                <w:szCs w:val="22"/>
                <w:lang w:val="en-AU"/>
              </w:rPr>
              <w:t>27</w:t>
            </w:r>
          </w:p>
        </w:tc>
      </w:tr>
      <w:tr w:rsidR="001E344C" w:rsidRPr="009859C7" w:rsidTr="00E877D4">
        <w:trPr>
          <w:cantSplit/>
          <w:trHeight w:val="16"/>
        </w:trPr>
        <w:tc>
          <w:tcPr>
            <w:tcW w:w="4050" w:type="dxa"/>
            <w:vAlign w:val="bottom"/>
          </w:tcPr>
          <w:p w:rsidR="001E344C" w:rsidRPr="009859C7" w:rsidRDefault="001E344C" w:rsidP="001E344C">
            <w:pPr>
              <w:ind w:left="191" w:hanging="191"/>
              <w:contextualSpacing/>
              <w:rPr>
                <w:rFonts w:cs="Times New Roman"/>
                <w:szCs w:val="22"/>
              </w:rPr>
            </w:pPr>
            <w:r w:rsidRPr="009859C7">
              <w:rPr>
                <w:rFonts w:cs="Times New Roman"/>
                <w:szCs w:val="22"/>
              </w:rPr>
              <w:t>Indirect associate and joint ventures</w:t>
            </w:r>
          </w:p>
        </w:tc>
        <w:tc>
          <w:tcPr>
            <w:tcW w:w="1297" w:type="dxa"/>
          </w:tcPr>
          <w:p w:rsidR="001E344C" w:rsidRPr="009859C7" w:rsidRDefault="005E6BB3" w:rsidP="001E344C">
            <w:pPr>
              <w:tabs>
                <w:tab w:val="decimal" w:pos="930"/>
              </w:tabs>
              <w:contextualSpacing/>
              <w:rPr>
                <w:rFonts w:cs="Times New Roman"/>
                <w:szCs w:val="22"/>
                <w:lang w:val="en-AU"/>
              </w:rPr>
            </w:pPr>
            <w:r w:rsidRPr="009859C7">
              <w:rPr>
                <w:rFonts w:cs="Times New Roman"/>
                <w:szCs w:val="22"/>
                <w:cs/>
                <w:lang w:val="en-AU" w:bidi="th-TH"/>
              </w:rPr>
              <w:t>-</w:t>
            </w:r>
          </w:p>
        </w:tc>
        <w:tc>
          <w:tcPr>
            <w:tcW w:w="1298" w:type="dxa"/>
          </w:tcPr>
          <w:p w:rsidR="001E344C" w:rsidRPr="009859C7" w:rsidRDefault="001E344C" w:rsidP="001E344C">
            <w:pPr>
              <w:tabs>
                <w:tab w:val="decimal" w:pos="930"/>
              </w:tabs>
              <w:contextualSpacing/>
              <w:rPr>
                <w:rFonts w:cs="Times New Roman"/>
                <w:szCs w:val="22"/>
                <w:lang w:val="en-AU"/>
              </w:rPr>
            </w:pPr>
            <w:r w:rsidRPr="009859C7">
              <w:rPr>
                <w:rFonts w:cs="Times New Roman"/>
                <w:szCs w:val="22"/>
                <w:lang w:val="en-AU"/>
              </w:rPr>
              <w:t>74</w:t>
            </w:r>
          </w:p>
        </w:tc>
        <w:tc>
          <w:tcPr>
            <w:tcW w:w="1297" w:type="dxa"/>
          </w:tcPr>
          <w:p w:rsidR="001E344C" w:rsidRPr="009859C7" w:rsidRDefault="005E6BB3" w:rsidP="001E344C">
            <w:pPr>
              <w:tabs>
                <w:tab w:val="decimal" w:pos="930"/>
              </w:tabs>
              <w:contextualSpacing/>
              <w:rPr>
                <w:rFonts w:cs="Times New Roman"/>
                <w:szCs w:val="22"/>
                <w:lang w:val="en-AU"/>
              </w:rPr>
            </w:pPr>
            <w:r w:rsidRPr="009859C7">
              <w:rPr>
                <w:rFonts w:cs="Times New Roman"/>
                <w:szCs w:val="22"/>
                <w:cs/>
                <w:lang w:val="en-AU" w:bidi="th-TH"/>
              </w:rPr>
              <w:t>-</w:t>
            </w:r>
          </w:p>
        </w:tc>
        <w:tc>
          <w:tcPr>
            <w:tcW w:w="1298" w:type="dxa"/>
          </w:tcPr>
          <w:p w:rsidR="001E344C" w:rsidRPr="009859C7" w:rsidRDefault="001E344C" w:rsidP="001E344C">
            <w:pPr>
              <w:tabs>
                <w:tab w:val="decimal" w:pos="930"/>
              </w:tabs>
              <w:contextualSpacing/>
              <w:rPr>
                <w:rFonts w:cs="Times New Roman"/>
                <w:szCs w:val="22"/>
                <w:lang w:val="en-AU"/>
              </w:rPr>
            </w:pPr>
            <w:r w:rsidRPr="009859C7">
              <w:rPr>
                <w:rFonts w:cs="Times New Roman"/>
                <w:szCs w:val="22"/>
                <w:cs/>
                <w:lang w:val="en-AU" w:bidi="th-TH"/>
              </w:rPr>
              <w:t>-</w:t>
            </w:r>
          </w:p>
        </w:tc>
      </w:tr>
      <w:tr w:rsidR="005E6BB3" w:rsidRPr="009859C7" w:rsidTr="00235FBC">
        <w:trPr>
          <w:cantSplit/>
          <w:trHeight w:val="16"/>
        </w:trPr>
        <w:tc>
          <w:tcPr>
            <w:tcW w:w="4050" w:type="dxa"/>
            <w:hideMark/>
          </w:tcPr>
          <w:p w:rsidR="005E6BB3" w:rsidRPr="009859C7" w:rsidRDefault="005E6BB3" w:rsidP="005E6BB3">
            <w:pPr>
              <w:contextualSpacing/>
              <w:rPr>
                <w:rFonts w:cs="Times New Roman"/>
                <w:szCs w:val="22"/>
                <w:rtl/>
              </w:rPr>
            </w:pPr>
            <w:r w:rsidRPr="009859C7">
              <w:rPr>
                <w:rFonts w:cs="Times New Roman"/>
              </w:rPr>
              <w:t>Other related party</w:t>
            </w:r>
          </w:p>
        </w:tc>
        <w:tc>
          <w:tcPr>
            <w:tcW w:w="1297" w:type="dxa"/>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lang w:val="en-AU" w:bidi="th-TH"/>
              </w:rPr>
              <w:t>28</w:t>
            </w:r>
          </w:p>
        </w:tc>
        <w:tc>
          <w:tcPr>
            <w:tcW w:w="1298" w:type="dxa"/>
            <w:hideMark/>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lang w:val="en-AU"/>
              </w:rPr>
              <w:t>5</w:t>
            </w:r>
          </w:p>
        </w:tc>
        <w:tc>
          <w:tcPr>
            <w:tcW w:w="1297" w:type="dxa"/>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1298" w:type="dxa"/>
            <w:hideMark/>
          </w:tcPr>
          <w:p w:rsidR="005E6BB3" w:rsidRPr="009859C7" w:rsidRDefault="005E6BB3" w:rsidP="005E6BB3">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r>
      <w:tr w:rsidR="005E6BB3" w:rsidRPr="009859C7" w:rsidTr="00235FBC">
        <w:trPr>
          <w:cantSplit/>
          <w:trHeight w:val="16"/>
        </w:trPr>
        <w:tc>
          <w:tcPr>
            <w:tcW w:w="4050" w:type="dxa"/>
            <w:hideMark/>
          </w:tcPr>
          <w:p w:rsidR="005E6BB3" w:rsidRPr="009859C7" w:rsidRDefault="005E6BB3" w:rsidP="005E6BB3">
            <w:pPr>
              <w:contextualSpacing/>
              <w:rPr>
                <w:rFonts w:cs="Times New Roman"/>
                <w:b/>
                <w:bCs/>
                <w:szCs w:val="22"/>
                <w:rtl/>
              </w:rPr>
            </w:pPr>
            <w:r w:rsidRPr="009859C7">
              <w:rPr>
                <w:rFonts w:cs="Times New Roman"/>
                <w:b/>
                <w:bCs/>
                <w:szCs w:val="22"/>
              </w:rPr>
              <w:t>Total</w:t>
            </w:r>
          </w:p>
        </w:tc>
        <w:tc>
          <w:tcPr>
            <w:tcW w:w="1297" w:type="dxa"/>
          </w:tcPr>
          <w:p w:rsidR="005E6BB3" w:rsidRPr="009859C7" w:rsidRDefault="005E6BB3" w:rsidP="005E6BB3">
            <w:pPr>
              <w:pBdr>
                <w:bottom w:val="double" w:sz="4" w:space="1" w:color="auto"/>
              </w:pBdr>
              <w:tabs>
                <w:tab w:val="decimal" w:pos="930"/>
              </w:tabs>
              <w:contextualSpacing/>
              <w:rPr>
                <w:rFonts w:cs="Times New Roman"/>
                <w:b/>
                <w:bCs/>
                <w:szCs w:val="22"/>
                <w:lang w:val="en-AU" w:bidi="th-TH"/>
              </w:rPr>
            </w:pPr>
            <w:r w:rsidRPr="009859C7">
              <w:rPr>
                <w:rFonts w:cs="Times New Roman"/>
                <w:b/>
                <w:bCs/>
                <w:szCs w:val="22"/>
                <w:lang w:val="en-AU" w:bidi="th-TH"/>
              </w:rPr>
              <w:t>2</w:t>
            </w:r>
            <w:r w:rsidR="00B75546" w:rsidRPr="009859C7">
              <w:rPr>
                <w:rFonts w:cs="Times New Roman"/>
                <w:b/>
                <w:bCs/>
                <w:szCs w:val="22"/>
                <w:lang w:val="en-AU" w:bidi="th-TH"/>
              </w:rPr>
              <w:t>8</w:t>
            </w:r>
          </w:p>
        </w:tc>
        <w:tc>
          <w:tcPr>
            <w:tcW w:w="1298" w:type="dxa"/>
            <w:hideMark/>
          </w:tcPr>
          <w:p w:rsidR="005E6BB3" w:rsidRPr="009859C7" w:rsidRDefault="005E6BB3" w:rsidP="005E6BB3">
            <w:pPr>
              <w:pBdr>
                <w:bottom w:val="double" w:sz="4" w:space="1" w:color="auto"/>
              </w:pBdr>
              <w:tabs>
                <w:tab w:val="decimal" w:pos="930"/>
              </w:tabs>
              <w:contextualSpacing/>
              <w:rPr>
                <w:rFonts w:cs="Times New Roman"/>
                <w:b/>
                <w:bCs/>
                <w:szCs w:val="22"/>
                <w:lang w:val="en-AU" w:bidi="th-TH"/>
              </w:rPr>
            </w:pPr>
            <w:r w:rsidRPr="009859C7">
              <w:rPr>
                <w:rFonts w:cs="Times New Roman"/>
                <w:b/>
                <w:bCs/>
                <w:szCs w:val="22"/>
                <w:lang w:val="en-AU" w:bidi="th-TH"/>
              </w:rPr>
              <w:t>79</w:t>
            </w:r>
          </w:p>
        </w:tc>
        <w:tc>
          <w:tcPr>
            <w:tcW w:w="1297" w:type="dxa"/>
          </w:tcPr>
          <w:p w:rsidR="005E6BB3" w:rsidRPr="009859C7" w:rsidRDefault="005E6BB3" w:rsidP="005E6BB3">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63</w:t>
            </w:r>
          </w:p>
        </w:tc>
        <w:tc>
          <w:tcPr>
            <w:tcW w:w="1298" w:type="dxa"/>
            <w:hideMark/>
          </w:tcPr>
          <w:p w:rsidR="005E6BB3" w:rsidRPr="009859C7" w:rsidRDefault="005E6BB3" w:rsidP="005E6BB3">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27</w:t>
            </w:r>
          </w:p>
        </w:tc>
      </w:tr>
    </w:tbl>
    <w:p w:rsidR="00783E92" w:rsidRPr="009859C7" w:rsidRDefault="00783E92" w:rsidP="00360F2E">
      <w:pPr>
        <w:rPr>
          <w:rFonts w:cs="Times New Roman"/>
          <w:sz w:val="2"/>
          <w:szCs w:val="2"/>
        </w:rPr>
      </w:pPr>
    </w:p>
    <w:p w:rsidR="005E6BB3" w:rsidRPr="009859C7" w:rsidRDefault="005E6BB3" w:rsidP="0031438E">
      <w:pPr>
        <w:ind w:left="540"/>
        <w:rPr>
          <w:rFonts w:cs="Times New Roman"/>
          <w:lang w:val="en-AU"/>
        </w:rPr>
      </w:pPr>
    </w:p>
    <w:tbl>
      <w:tblPr>
        <w:tblpPr w:leftFromText="180" w:rightFromText="180" w:vertAnchor="text" w:tblpX="448" w:tblpY="1"/>
        <w:tblOverlap w:val="never"/>
        <w:tblW w:w="9271" w:type="dxa"/>
        <w:tblLayout w:type="fixed"/>
        <w:tblLook w:val="0000" w:firstRow="0" w:lastRow="0" w:firstColumn="0" w:lastColumn="0" w:noHBand="0" w:noVBand="0"/>
      </w:tblPr>
      <w:tblGrid>
        <w:gridCol w:w="3603"/>
        <w:gridCol w:w="1261"/>
        <w:gridCol w:w="1083"/>
        <w:gridCol w:w="1164"/>
        <w:gridCol w:w="1170"/>
        <w:gridCol w:w="990"/>
      </w:tblGrid>
      <w:tr w:rsidR="00906D26" w:rsidRPr="009859C7" w:rsidTr="00347619">
        <w:trPr>
          <w:trHeight w:val="80"/>
          <w:tblHeader/>
        </w:trPr>
        <w:tc>
          <w:tcPr>
            <w:tcW w:w="1943" w:type="pct"/>
            <w:vAlign w:val="bottom"/>
          </w:tcPr>
          <w:p w:rsidR="009C6CCC" w:rsidRPr="009859C7" w:rsidRDefault="009C6CCC" w:rsidP="00347619">
            <w:pPr>
              <w:pStyle w:val="block"/>
              <w:spacing w:after="0"/>
              <w:ind w:left="0" w:hanging="183"/>
              <w:jc w:val="center"/>
              <w:rPr>
                <w:rFonts w:cs="Times New Roman"/>
                <w:b/>
                <w:bCs/>
                <w:i/>
                <w:iCs/>
                <w:sz w:val="20"/>
              </w:rPr>
            </w:pPr>
          </w:p>
        </w:tc>
        <w:tc>
          <w:tcPr>
            <w:tcW w:w="680" w:type="pct"/>
          </w:tcPr>
          <w:p w:rsidR="009C6CCC" w:rsidRPr="009859C7" w:rsidRDefault="009C6CCC" w:rsidP="00347619">
            <w:pPr>
              <w:ind w:left="-198" w:right="-198"/>
              <w:jc w:val="center"/>
              <w:rPr>
                <w:rFonts w:cs="Times New Roman"/>
                <w:b/>
                <w:bCs/>
                <w:sz w:val="20"/>
              </w:rPr>
            </w:pPr>
            <w:r w:rsidRPr="009859C7">
              <w:rPr>
                <w:rFonts w:cs="Times New Roman"/>
                <w:b/>
                <w:bCs/>
                <w:sz w:val="20"/>
              </w:rPr>
              <w:t>Interest rate</w:t>
            </w:r>
          </w:p>
        </w:tc>
        <w:tc>
          <w:tcPr>
            <w:tcW w:w="2377" w:type="pct"/>
            <w:gridSpan w:val="4"/>
            <w:vAlign w:val="bottom"/>
          </w:tcPr>
          <w:p w:rsidR="009C6CCC" w:rsidRPr="009859C7" w:rsidRDefault="009C6CCC" w:rsidP="00347619">
            <w:pPr>
              <w:pBdr>
                <w:bottom w:val="single" w:sz="4" w:space="1" w:color="auto"/>
              </w:pBdr>
              <w:jc w:val="center"/>
              <w:rPr>
                <w:rFonts w:cs="Times New Roman"/>
                <w:b/>
                <w:bCs/>
                <w:sz w:val="20"/>
                <w:rtl/>
                <w:cs/>
              </w:rPr>
            </w:pPr>
            <w:r w:rsidRPr="009859C7">
              <w:rPr>
                <w:rFonts w:cs="Times New Roman"/>
                <w:b/>
                <w:bCs/>
                <w:sz w:val="20"/>
              </w:rPr>
              <w:t>Consolidated financial statements</w:t>
            </w:r>
          </w:p>
        </w:tc>
      </w:tr>
      <w:tr w:rsidR="00906D26" w:rsidRPr="009859C7" w:rsidTr="00347619">
        <w:trPr>
          <w:trHeight w:val="407"/>
          <w:tblHeader/>
        </w:trPr>
        <w:tc>
          <w:tcPr>
            <w:tcW w:w="1943" w:type="pct"/>
            <w:vAlign w:val="bottom"/>
          </w:tcPr>
          <w:p w:rsidR="009C6CCC" w:rsidRPr="009859C7" w:rsidRDefault="009C6CCC" w:rsidP="00347619">
            <w:pPr>
              <w:pStyle w:val="block"/>
              <w:spacing w:after="0"/>
              <w:ind w:left="0"/>
              <w:rPr>
                <w:rFonts w:cs="Times New Roman"/>
                <w:b/>
                <w:bCs/>
                <w:i/>
                <w:iCs/>
                <w:sz w:val="20"/>
              </w:rPr>
            </w:pPr>
          </w:p>
        </w:tc>
        <w:tc>
          <w:tcPr>
            <w:tcW w:w="680" w:type="pct"/>
          </w:tcPr>
          <w:p w:rsidR="009C6CCC" w:rsidRPr="009859C7" w:rsidRDefault="009C6CCC" w:rsidP="00347619">
            <w:pPr>
              <w:ind w:left="-144" w:right="-144"/>
              <w:jc w:val="center"/>
              <w:rPr>
                <w:rFonts w:cs="Times New Roman"/>
                <w:sz w:val="20"/>
              </w:rPr>
            </w:pPr>
          </w:p>
          <w:p w:rsidR="009C6CCC" w:rsidRPr="009859C7" w:rsidRDefault="009C6CCC" w:rsidP="00347619">
            <w:pPr>
              <w:ind w:left="-144" w:right="-144"/>
              <w:jc w:val="center"/>
              <w:rPr>
                <w:rFonts w:cs="Times New Roman"/>
                <w:sz w:val="20"/>
              </w:rPr>
            </w:pPr>
          </w:p>
          <w:p w:rsidR="009C6CCC" w:rsidRPr="009859C7" w:rsidRDefault="009C6CCC" w:rsidP="00347619">
            <w:pPr>
              <w:ind w:left="-144" w:right="-144"/>
              <w:jc w:val="center"/>
              <w:rPr>
                <w:rFonts w:cs="Times New Roman"/>
                <w:sz w:val="20"/>
              </w:rPr>
            </w:pPr>
            <w:r w:rsidRPr="009859C7">
              <w:rPr>
                <w:rFonts w:cs="Times New Roman"/>
                <w:sz w:val="20"/>
              </w:rPr>
              <w:t xml:space="preserve">At 31 </w:t>
            </w:r>
            <w:r w:rsidRPr="009859C7">
              <w:rPr>
                <w:rFonts w:cs="Times New Roman"/>
                <w:sz w:val="20"/>
              </w:rPr>
              <w:br/>
              <w:t>December</w:t>
            </w:r>
          </w:p>
        </w:tc>
        <w:tc>
          <w:tcPr>
            <w:tcW w:w="584" w:type="pct"/>
            <w:vAlign w:val="bottom"/>
          </w:tcPr>
          <w:p w:rsidR="009C6CCC" w:rsidRPr="009859C7" w:rsidRDefault="009C6CCC" w:rsidP="00347619">
            <w:pPr>
              <w:ind w:left="-144" w:right="-144"/>
              <w:jc w:val="center"/>
              <w:rPr>
                <w:rFonts w:cs="Times New Roman"/>
                <w:sz w:val="20"/>
                <w:rtl/>
                <w:cs/>
              </w:rPr>
            </w:pPr>
            <w:r w:rsidRPr="009859C7">
              <w:rPr>
                <w:rFonts w:cs="Times New Roman"/>
                <w:sz w:val="20"/>
              </w:rPr>
              <w:t>At 1</w:t>
            </w:r>
            <w:r w:rsidR="00906D26" w:rsidRPr="009859C7">
              <w:rPr>
                <w:rFonts w:cs="Times New Roman"/>
                <w:sz w:val="20"/>
              </w:rPr>
              <w:br/>
            </w:r>
            <w:r w:rsidRPr="009859C7">
              <w:rPr>
                <w:rFonts w:cs="Times New Roman"/>
                <w:sz w:val="20"/>
              </w:rPr>
              <w:t xml:space="preserve"> January</w:t>
            </w:r>
          </w:p>
        </w:tc>
        <w:tc>
          <w:tcPr>
            <w:tcW w:w="628" w:type="pct"/>
            <w:vAlign w:val="bottom"/>
          </w:tcPr>
          <w:p w:rsidR="009C6CCC" w:rsidRPr="009859C7" w:rsidRDefault="009C6CCC" w:rsidP="00347619">
            <w:pPr>
              <w:ind w:left="-126" w:right="-108"/>
              <w:jc w:val="center"/>
              <w:rPr>
                <w:rFonts w:cs="Times New Roman"/>
                <w:sz w:val="20"/>
                <w:rtl/>
                <w:cs/>
              </w:rPr>
            </w:pPr>
            <w:r w:rsidRPr="009859C7">
              <w:rPr>
                <w:rFonts w:cs="Times New Roman"/>
                <w:sz w:val="20"/>
              </w:rPr>
              <w:t>Increased</w:t>
            </w:r>
          </w:p>
        </w:tc>
        <w:tc>
          <w:tcPr>
            <w:tcW w:w="631" w:type="pct"/>
            <w:vAlign w:val="bottom"/>
          </w:tcPr>
          <w:p w:rsidR="009C6CCC" w:rsidRPr="009859C7" w:rsidRDefault="009C6CCC" w:rsidP="00347619">
            <w:pPr>
              <w:ind w:left="-104" w:right="-23"/>
              <w:jc w:val="center"/>
              <w:rPr>
                <w:rFonts w:cs="Times New Roman"/>
                <w:sz w:val="20"/>
                <w:rtl/>
                <w:cs/>
              </w:rPr>
            </w:pPr>
            <w:r w:rsidRPr="009859C7">
              <w:rPr>
                <w:rFonts w:cs="Times New Roman"/>
                <w:sz w:val="20"/>
              </w:rPr>
              <w:t>Effect of change in exchange rates</w:t>
            </w:r>
          </w:p>
        </w:tc>
        <w:tc>
          <w:tcPr>
            <w:tcW w:w="534" w:type="pct"/>
            <w:vAlign w:val="bottom"/>
          </w:tcPr>
          <w:p w:rsidR="009C6CCC" w:rsidRPr="009859C7" w:rsidRDefault="009C6CCC" w:rsidP="00347619">
            <w:pPr>
              <w:ind w:left="-132" w:right="-102"/>
              <w:jc w:val="center"/>
              <w:rPr>
                <w:rFonts w:cs="Times New Roman"/>
                <w:sz w:val="20"/>
              </w:rPr>
            </w:pPr>
            <w:r w:rsidRPr="009859C7">
              <w:rPr>
                <w:rFonts w:cs="Times New Roman"/>
                <w:sz w:val="20"/>
              </w:rPr>
              <w:t>At 31</w:t>
            </w:r>
            <w:r w:rsidRPr="009859C7">
              <w:rPr>
                <w:rFonts w:cs="Times New Roman"/>
                <w:sz w:val="20"/>
                <w:cs/>
                <w:lang w:bidi="th-TH"/>
              </w:rPr>
              <w:t xml:space="preserve"> </w:t>
            </w:r>
          </w:p>
          <w:p w:rsidR="009C6CCC" w:rsidRPr="009859C7" w:rsidRDefault="009C6CCC" w:rsidP="00347619">
            <w:pPr>
              <w:ind w:left="-132" w:right="-102"/>
              <w:jc w:val="center"/>
              <w:rPr>
                <w:rFonts w:cs="Times New Roman"/>
                <w:sz w:val="20"/>
                <w:rtl/>
                <w:cs/>
              </w:rPr>
            </w:pPr>
            <w:r w:rsidRPr="009859C7">
              <w:rPr>
                <w:rFonts w:cs="Times New Roman"/>
                <w:sz w:val="20"/>
              </w:rPr>
              <w:t>December</w:t>
            </w:r>
          </w:p>
        </w:tc>
      </w:tr>
      <w:tr w:rsidR="009C6CCC" w:rsidRPr="009859C7" w:rsidTr="00347619">
        <w:trPr>
          <w:trHeight w:val="80"/>
          <w:tblHeader/>
        </w:trPr>
        <w:tc>
          <w:tcPr>
            <w:tcW w:w="1943" w:type="pct"/>
            <w:vAlign w:val="bottom"/>
          </w:tcPr>
          <w:p w:rsidR="009C6CCC" w:rsidRPr="009859C7" w:rsidRDefault="009C6CCC" w:rsidP="00347619">
            <w:pPr>
              <w:ind w:left="162" w:hanging="162"/>
              <w:rPr>
                <w:rFonts w:cs="Times New Roman"/>
                <w:b/>
                <w:bCs/>
                <w:i/>
                <w:iCs/>
                <w:sz w:val="20"/>
              </w:rPr>
            </w:pPr>
          </w:p>
        </w:tc>
        <w:tc>
          <w:tcPr>
            <w:tcW w:w="680" w:type="pct"/>
          </w:tcPr>
          <w:p w:rsidR="009C6CCC" w:rsidRPr="009859C7" w:rsidRDefault="009C6CCC" w:rsidP="00347619">
            <w:pPr>
              <w:ind w:left="-201" w:right="-192"/>
              <w:jc w:val="center"/>
              <w:rPr>
                <w:rFonts w:cs="Times New Roman"/>
                <w:i/>
                <w:iCs/>
                <w:sz w:val="20"/>
                <w:cs/>
                <w:lang w:bidi="th-TH"/>
              </w:rPr>
            </w:pPr>
            <w:r w:rsidRPr="009859C7">
              <w:rPr>
                <w:rFonts w:cs="Times New Roman"/>
                <w:i/>
                <w:iCs/>
                <w:sz w:val="20"/>
                <w:cs/>
                <w:lang w:bidi="th-TH"/>
              </w:rPr>
              <w:t xml:space="preserve">(% </w:t>
            </w:r>
            <w:r w:rsidRPr="009859C7">
              <w:rPr>
                <w:rFonts w:cs="Times New Roman"/>
                <w:i/>
                <w:iCs/>
                <w:sz w:val="20"/>
                <w:lang w:bidi="th-TH"/>
              </w:rPr>
              <w:t>per annum</w:t>
            </w:r>
            <w:r w:rsidRPr="009859C7">
              <w:rPr>
                <w:rFonts w:cs="Times New Roman"/>
                <w:i/>
                <w:iCs/>
                <w:sz w:val="20"/>
                <w:cs/>
                <w:lang w:bidi="th-TH"/>
              </w:rPr>
              <w:t>)</w:t>
            </w:r>
          </w:p>
        </w:tc>
        <w:tc>
          <w:tcPr>
            <w:tcW w:w="2377" w:type="pct"/>
            <w:gridSpan w:val="4"/>
            <w:vAlign w:val="bottom"/>
          </w:tcPr>
          <w:p w:rsidR="009C6CCC" w:rsidRPr="009859C7" w:rsidRDefault="009C6CCC" w:rsidP="00347619">
            <w:pPr>
              <w:jc w:val="center"/>
              <w:rPr>
                <w:rFonts w:cs="Times New Roman"/>
                <w:sz w:val="20"/>
                <w:rtl/>
                <w:cs/>
              </w:rPr>
            </w:pPr>
            <w:r w:rsidRPr="009859C7">
              <w:rPr>
                <w:rFonts w:cs="Times New Roman"/>
                <w:i/>
                <w:iCs/>
                <w:sz w:val="20"/>
                <w:cs/>
                <w:lang w:bidi="th-TH"/>
              </w:rPr>
              <w:t>(</w:t>
            </w:r>
            <w:r w:rsidRPr="009859C7">
              <w:rPr>
                <w:rFonts w:cs="Times New Roman"/>
                <w:i/>
                <w:iCs/>
                <w:sz w:val="20"/>
              </w:rPr>
              <w:t>in million Baht</w:t>
            </w:r>
            <w:r w:rsidRPr="009859C7">
              <w:rPr>
                <w:rFonts w:cs="Times New Roman"/>
                <w:i/>
                <w:iCs/>
                <w:sz w:val="20"/>
                <w:cs/>
                <w:lang w:bidi="th-TH"/>
              </w:rPr>
              <w:t>)</w:t>
            </w:r>
          </w:p>
        </w:tc>
      </w:tr>
      <w:tr w:rsidR="00254213" w:rsidRPr="009859C7" w:rsidTr="00347619">
        <w:trPr>
          <w:trHeight w:val="80"/>
          <w:tblHeader/>
        </w:trPr>
        <w:tc>
          <w:tcPr>
            <w:tcW w:w="1943" w:type="pct"/>
            <w:vAlign w:val="bottom"/>
          </w:tcPr>
          <w:p w:rsidR="00254213" w:rsidRPr="009859C7" w:rsidRDefault="00254213" w:rsidP="00347619">
            <w:pPr>
              <w:ind w:left="162" w:hanging="162"/>
              <w:rPr>
                <w:rFonts w:cs="Times New Roman"/>
                <w:b/>
                <w:bCs/>
                <w:i/>
                <w:iCs/>
                <w:sz w:val="20"/>
              </w:rPr>
            </w:pPr>
            <w:r w:rsidRPr="009859C7">
              <w:rPr>
                <w:rFonts w:cs="Times New Roman"/>
                <w:b/>
                <w:bCs/>
                <w:i/>
                <w:iCs/>
                <w:sz w:val="20"/>
              </w:rPr>
              <w:t xml:space="preserve">Movement of loans </w:t>
            </w:r>
            <w:r w:rsidR="005A35C0" w:rsidRPr="009859C7">
              <w:rPr>
                <w:rFonts w:cs="Times New Roman"/>
                <w:b/>
                <w:bCs/>
                <w:i/>
                <w:iCs/>
                <w:sz w:val="20"/>
              </w:rPr>
              <w:t>to</w:t>
            </w:r>
          </w:p>
        </w:tc>
        <w:tc>
          <w:tcPr>
            <w:tcW w:w="680" w:type="pct"/>
          </w:tcPr>
          <w:p w:rsidR="00254213" w:rsidRPr="009859C7" w:rsidRDefault="00254213" w:rsidP="00347619">
            <w:pPr>
              <w:ind w:left="-201" w:right="-192"/>
              <w:jc w:val="center"/>
              <w:rPr>
                <w:rFonts w:cs="Times New Roman"/>
                <w:i/>
                <w:iCs/>
                <w:sz w:val="20"/>
                <w:cs/>
                <w:lang w:bidi="th-TH"/>
              </w:rPr>
            </w:pPr>
          </w:p>
        </w:tc>
        <w:tc>
          <w:tcPr>
            <w:tcW w:w="2377" w:type="pct"/>
            <w:gridSpan w:val="4"/>
            <w:vAlign w:val="bottom"/>
          </w:tcPr>
          <w:p w:rsidR="00254213" w:rsidRPr="009859C7" w:rsidRDefault="00254213" w:rsidP="00347619">
            <w:pPr>
              <w:jc w:val="center"/>
              <w:rPr>
                <w:rFonts w:cs="Times New Roman"/>
                <w:i/>
                <w:iCs/>
                <w:sz w:val="20"/>
                <w:cs/>
                <w:lang w:bidi="th-TH"/>
              </w:rPr>
            </w:pPr>
          </w:p>
        </w:tc>
      </w:tr>
      <w:tr w:rsidR="00347619" w:rsidRPr="009859C7" w:rsidTr="00347619">
        <w:trPr>
          <w:trHeight w:val="80"/>
          <w:tblHeader/>
        </w:trPr>
        <w:tc>
          <w:tcPr>
            <w:tcW w:w="1943" w:type="pct"/>
            <w:vAlign w:val="bottom"/>
          </w:tcPr>
          <w:p w:rsidR="00347619" w:rsidRPr="009859C7" w:rsidRDefault="00347619" w:rsidP="00347619">
            <w:pPr>
              <w:ind w:left="162" w:hanging="162"/>
              <w:rPr>
                <w:rFonts w:cs="Times New Roman"/>
                <w:b/>
                <w:bCs/>
                <w:i/>
                <w:iCs/>
                <w:sz w:val="20"/>
              </w:rPr>
            </w:pPr>
            <w:r w:rsidRPr="009859C7">
              <w:rPr>
                <w:rFonts w:cs="Times New Roman"/>
                <w:b/>
                <w:bCs/>
                <w:i/>
                <w:iCs/>
                <w:sz w:val="20"/>
              </w:rPr>
              <w:t>2019</w:t>
            </w:r>
          </w:p>
        </w:tc>
        <w:tc>
          <w:tcPr>
            <w:tcW w:w="680" w:type="pct"/>
          </w:tcPr>
          <w:p w:rsidR="00347619" w:rsidRPr="009859C7" w:rsidRDefault="00347619" w:rsidP="00347619">
            <w:pPr>
              <w:ind w:left="-201" w:right="-192"/>
              <w:jc w:val="center"/>
              <w:rPr>
                <w:rFonts w:cs="Times New Roman"/>
                <w:i/>
                <w:iCs/>
                <w:sz w:val="20"/>
                <w:lang w:bidi="th-TH"/>
              </w:rPr>
            </w:pPr>
          </w:p>
        </w:tc>
        <w:tc>
          <w:tcPr>
            <w:tcW w:w="2377" w:type="pct"/>
            <w:gridSpan w:val="4"/>
            <w:vAlign w:val="bottom"/>
          </w:tcPr>
          <w:p w:rsidR="00347619" w:rsidRPr="009859C7" w:rsidRDefault="00347619" w:rsidP="00347619">
            <w:pPr>
              <w:jc w:val="center"/>
              <w:rPr>
                <w:rFonts w:cs="Times New Roman"/>
                <w:i/>
                <w:iCs/>
                <w:sz w:val="20"/>
                <w:cs/>
                <w:lang w:bidi="th-TH"/>
              </w:rPr>
            </w:pP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sz w:val="20"/>
              </w:rPr>
            </w:pPr>
            <w:r w:rsidRPr="009859C7">
              <w:rPr>
                <w:rFonts w:cs="Times New Roman"/>
                <w:b/>
                <w:bCs/>
                <w:sz w:val="20"/>
              </w:rPr>
              <w:t>Indirect associate</w:t>
            </w:r>
          </w:p>
        </w:tc>
        <w:tc>
          <w:tcPr>
            <w:tcW w:w="680" w:type="pct"/>
          </w:tcPr>
          <w:p w:rsidR="009C6CCC" w:rsidRPr="009859C7" w:rsidRDefault="009C6CCC" w:rsidP="00347619">
            <w:pPr>
              <w:tabs>
                <w:tab w:val="decimal" w:pos="696"/>
              </w:tabs>
              <w:rPr>
                <w:rFonts w:cs="Times New Roman"/>
                <w:b/>
                <w:bCs/>
                <w:sz w:val="20"/>
              </w:rPr>
            </w:pPr>
          </w:p>
        </w:tc>
        <w:tc>
          <w:tcPr>
            <w:tcW w:w="584" w:type="pct"/>
          </w:tcPr>
          <w:p w:rsidR="009C6CCC" w:rsidRPr="009859C7" w:rsidRDefault="009C6CCC" w:rsidP="00347619">
            <w:pPr>
              <w:tabs>
                <w:tab w:val="decimal" w:pos="696"/>
              </w:tabs>
              <w:rPr>
                <w:rFonts w:cs="Times New Roman"/>
                <w:sz w:val="20"/>
              </w:rPr>
            </w:pPr>
          </w:p>
        </w:tc>
        <w:tc>
          <w:tcPr>
            <w:tcW w:w="628" w:type="pct"/>
          </w:tcPr>
          <w:p w:rsidR="009C6CCC" w:rsidRPr="009859C7" w:rsidRDefault="009C6CCC" w:rsidP="00347619">
            <w:pPr>
              <w:tabs>
                <w:tab w:val="decimal" w:pos="684"/>
              </w:tabs>
              <w:rPr>
                <w:rFonts w:cs="Times New Roman"/>
                <w:sz w:val="20"/>
              </w:rPr>
            </w:pPr>
          </w:p>
        </w:tc>
        <w:tc>
          <w:tcPr>
            <w:tcW w:w="631" w:type="pct"/>
          </w:tcPr>
          <w:p w:rsidR="009C6CCC" w:rsidRPr="009859C7" w:rsidRDefault="009C6CCC" w:rsidP="00347619">
            <w:pPr>
              <w:tabs>
                <w:tab w:val="decimal" w:pos="606"/>
              </w:tabs>
              <w:rPr>
                <w:rFonts w:cs="Times New Roman"/>
                <w:sz w:val="20"/>
              </w:rPr>
            </w:pPr>
          </w:p>
        </w:tc>
        <w:tc>
          <w:tcPr>
            <w:tcW w:w="534" w:type="pct"/>
          </w:tcPr>
          <w:p w:rsidR="009C6CCC" w:rsidRPr="009859C7" w:rsidRDefault="009C6CCC" w:rsidP="00347619">
            <w:pPr>
              <w:tabs>
                <w:tab w:val="decimal" w:pos="660"/>
              </w:tabs>
              <w:rPr>
                <w:rFonts w:cs="Times New Roman"/>
                <w:sz w:val="20"/>
              </w:rPr>
            </w:pP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right="-108" w:hanging="72"/>
              <w:rPr>
                <w:rFonts w:cs="Times New Roman"/>
                <w:sz w:val="20"/>
              </w:rPr>
            </w:pPr>
            <w:r w:rsidRPr="009859C7">
              <w:rPr>
                <w:rFonts w:cs="Times New Roman"/>
                <w:sz w:val="20"/>
              </w:rPr>
              <w:t>Impact Energy Asia Development Limited</w:t>
            </w:r>
          </w:p>
        </w:tc>
        <w:tc>
          <w:tcPr>
            <w:tcW w:w="680" w:type="pct"/>
          </w:tcPr>
          <w:p w:rsidR="009C6CCC" w:rsidRPr="009859C7" w:rsidRDefault="00FA10C6" w:rsidP="00FA10C6">
            <w:pPr>
              <w:tabs>
                <w:tab w:val="decimal" w:pos="264"/>
              </w:tabs>
              <w:ind w:left="72" w:hanging="72"/>
              <w:contextualSpacing/>
              <w:jc w:val="center"/>
              <w:rPr>
                <w:rFonts w:cs="Times New Roman"/>
                <w:sz w:val="20"/>
                <w:szCs w:val="25"/>
                <w:lang w:val="en-US" w:bidi="th-TH"/>
              </w:rPr>
            </w:pPr>
            <w:r w:rsidRPr="009859C7">
              <w:rPr>
                <w:rFonts w:cs="Times New Roman"/>
                <w:sz w:val="20"/>
                <w:szCs w:val="25"/>
                <w:lang w:val="en-US" w:bidi="th-TH"/>
              </w:rPr>
              <w:t>4</w:t>
            </w:r>
            <w:r w:rsidRPr="009859C7">
              <w:rPr>
                <w:rFonts w:cs="Times New Roman"/>
                <w:sz w:val="20"/>
                <w:cs/>
                <w:lang w:val="en-US" w:bidi="th-TH"/>
              </w:rPr>
              <w:t>.</w:t>
            </w:r>
            <w:r w:rsidRPr="009859C7">
              <w:rPr>
                <w:rFonts w:cs="Times New Roman"/>
                <w:sz w:val="20"/>
                <w:szCs w:val="25"/>
                <w:lang w:val="en-US" w:bidi="th-TH"/>
              </w:rPr>
              <w:t>7</w:t>
            </w:r>
          </w:p>
        </w:tc>
        <w:tc>
          <w:tcPr>
            <w:tcW w:w="584" w:type="pct"/>
          </w:tcPr>
          <w:p w:rsidR="009C6CCC" w:rsidRPr="009859C7" w:rsidRDefault="009C6CCC" w:rsidP="00347619">
            <w:pPr>
              <w:tabs>
                <w:tab w:val="decimal" w:pos="930"/>
              </w:tabs>
              <w:ind w:left="72" w:hanging="72"/>
              <w:contextualSpacing/>
              <w:rPr>
                <w:rFonts w:cs="Times New Roman"/>
                <w:sz w:val="20"/>
              </w:rPr>
            </w:pPr>
            <w:r w:rsidRPr="009859C7">
              <w:rPr>
                <w:rFonts w:cs="Times New Roman"/>
                <w:sz w:val="20"/>
                <w:cs/>
                <w:lang w:bidi="th-TH"/>
              </w:rPr>
              <w:t>-</w:t>
            </w:r>
          </w:p>
        </w:tc>
        <w:tc>
          <w:tcPr>
            <w:tcW w:w="628" w:type="pct"/>
          </w:tcPr>
          <w:p w:rsidR="009C6CCC" w:rsidRPr="009859C7" w:rsidRDefault="009C6CCC" w:rsidP="00347619">
            <w:pPr>
              <w:tabs>
                <w:tab w:val="decimal" w:pos="930"/>
              </w:tabs>
              <w:ind w:left="72" w:hanging="72"/>
              <w:contextualSpacing/>
              <w:rPr>
                <w:rFonts w:cs="Times New Roman"/>
                <w:sz w:val="20"/>
              </w:rPr>
            </w:pPr>
            <w:r w:rsidRPr="009859C7">
              <w:rPr>
                <w:rFonts w:cs="Times New Roman"/>
                <w:sz w:val="20"/>
              </w:rPr>
              <w:t>154</w:t>
            </w:r>
          </w:p>
        </w:tc>
        <w:tc>
          <w:tcPr>
            <w:tcW w:w="631" w:type="pct"/>
          </w:tcPr>
          <w:p w:rsidR="009C6CCC" w:rsidRPr="009859C7" w:rsidRDefault="009C6CCC" w:rsidP="00347619">
            <w:pPr>
              <w:tabs>
                <w:tab w:val="decimal" w:pos="930"/>
              </w:tabs>
              <w:ind w:left="72" w:hanging="72"/>
              <w:contextualSpacing/>
              <w:rPr>
                <w:rFonts w:cs="Times New Roman"/>
                <w:sz w:val="20"/>
              </w:rPr>
            </w:pPr>
            <w:r w:rsidRPr="009859C7">
              <w:rPr>
                <w:rFonts w:cs="Times New Roman"/>
                <w:sz w:val="20"/>
                <w:cs/>
                <w:lang w:bidi="th-TH"/>
              </w:rPr>
              <w:t>(</w:t>
            </w:r>
            <w:r w:rsidRPr="009859C7">
              <w:rPr>
                <w:rFonts w:cs="Times New Roman"/>
                <w:sz w:val="20"/>
              </w:rPr>
              <w:t>2</w:t>
            </w:r>
            <w:r w:rsidRPr="009859C7">
              <w:rPr>
                <w:rFonts w:cs="Times New Roman"/>
                <w:sz w:val="20"/>
                <w:cs/>
                <w:lang w:bidi="th-TH"/>
              </w:rPr>
              <w:t>)</w:t>
            </w:r>
          </w:p>
        </w:tc>
        <w:tc>
          <w:tcPr>
            <w:tcW w:w="534" w:type="pct"/>
          </w:tcPr>
          <w:p w:rsidR="009C6CCC" w:rsidRPr="009859C7" w:rsidRDefault="009C6CCC" w:rsidP="00347619">
            <w:pPr>
              <w:tabs>
                <w:tab w:val="decimal" w:pos="930"/>
              </w:tabs>
              <w:ind w:left="72" w:hanging="72"/>
              <w:contextualSpacing/>
              <w:rPr>
                <w:rFonts w:cs="Times New Roman"/>
                <w:sz w:val="20"/>
              </w:rPr>
            </w:pPr>
            <w:r w:rsidRPr="009859C7">
              <w:rPr>
                <w:rFonts w:cs="Times New Roman"/>
                <w:sz w:val="20"/>
              </w:rPr>
              <w:t>152</w:t>
            </w: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b/>
                <w:bCs/>
                <w:sz w:val="20"/>
                <w:rtl/>
                <w:cs/>
              </w:rPr>
            </w:pPr>
            <w:r w:rsidRPr="009859C7">
              <w:rPr>
                <w:rFonts w:cs="Times New Roman"/>
                <w:b/>
                <w:bCs/>
                <w:sz w:val="20"/>
              </w:rPr>
              <w:t>Other related party</w:t>
            </w:r>
          </w:p>
        </w:tc>
        <w:tc>
          <w:tcPr>
            <w:tcW w:w="680" w:type="pct"/>
          </w:tcPr>
          <w:p w:rsidR="009C6CCC" w:rsidRPr="009859C7" w:rsidRDefault="009C6CCC" w:rsidP="00347619">
            <w:pPr>
              <w:tabs>
                <w:tab w:val="decimal" w:pos="696"/>
              </w:tabs>
              <w:rPr>
                <w:rFonts w:cs="Times New Roman"/>
                <w:sz w:val="20"/>
              </w:rPr>
            </w:pPr>
          </w:p>
        </w:tc>
        <w:tc>
          <w:tcPr>
            <w:tcW w:w="584" w:type="pct"/>
          </w:tcPr>
          <w:p w:rsidR="009C6CCC" w:rsidRPr="009859C7" w:rsidRDefault="009C6CCC" w:rsidP="00347619">
            <w:pPr>
              <w:tabs>
                <w:tab w:val="decimal" w:pos="696"/>
              </w:tabs>
              <w:rPr>
                <w:rFonts w:cs="Times New Roman"/>
                <w:sz w:val="20"/>
              </w:rPr>
            </w:pPr>
          </w:p>
        </w:tc>
        <w:tc>
          <w:tcPr>
            <w:tcW w:w="628" w:type="pct"/>
          </w:tcPr>
          <w:p w:rsidR="009C6CCC" w:rsidRPr="009859C7" w:rsidRDefault="009C6CCC" w:rsidP="00347619">
            <w:pPr>
              <w:tabs>
                <w:tab w:val="decimal" w:pos="684"/>
              </w:tabs>
              <w:rPr>
                <w:rFonts w:cs="Times New Roman"/>
                <w:sz w:val="20"/>
              </w:rPr>
            </w:pPr>
          </w:p>
        </w:tc>
        <w:tc>
          <w:tcPr>
            <w:tcW w:w="631" w:type="pct"/>
          </w:tcPr>
          <w:p w:rsidR="009C6CCC" w:rsidRPr="009859C7" w:rsidRDefault="009C6CCC" w:rsidP="00347619">
            <w:pPr>
              <w:tabs>
                <w:tab w:val="decimal" w:pos="606"/>
              </w:tabs>
              <w:rPr>
                <w:rFonts w:cs="Times New Roman"/>
                <w:sz w:val="20"/>
              </w:rPr>
            </w:pPr>
          </w:p>
        </w:tc>
        <w:tc>
          <w:tcPr>
            <w:tcW w:w="534" w:type="pct"/>
          </w:tcPr>
          <w:p w:rsidR="009C6CCC" w:rsidRPr="009859C7" w:rsidRDefault="009C6CCC" w:rsidP="00347619">
            <w:pPr>
              <w:tabs>
                <w:tab w:val="decimal" w:pos="660"/>
              </w:tabs>
              <w:rPr>
                <w:rFonts w:cs="Times New Roman"/>
                <w:sz w:val="20"/>
              </w:rPr>
            </w:pP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sz w:val="20"/>
              </w:rPr>
            </w:pPr>
            <w:r w:rsidRPr="009859C7">
              <w:rPr>
                <w:rFonts w:cs="Times New Roman"/>
                <w:sz w:val="20"/>
              </w:rPr>
              <w:t>Lithium Americans Corp</w:t>
            </w:r>
            <w:r w:rsidRPr="009859C7">
              <w:rPr>
                <w:rFonts w:cs="Times New Roman"/>
                <w:sz w:val="20"/>
                <w:cs/>
                <w:lang w:bidi="th-TH"/>
              </w:rPr>
              <w:t>.</w:t>
            </w:r>
          </w:p>
        </w:tc>
        <w:tc>
          <w:tcPr>
            <w:tcW w:w="680" w:type="pct"/>
          </w:tcPr>
          <w:p w:rsidR="009C6CCC" w:rsidRPr="009859C7" w:rsidRDefault="00FA10C6" w:rsidP="00FA10C6">
            <w:pPr>
              <w:tabs>
                <w:tab w:val="decimal" w:pos="548"/>
              </w:tabs>
              <w:contextualSpacing/>
              <w:rPr>
                <w:rFonts w:cs="Times New Roman"/>
                <w:sz w:val="20"/>
              </w:rPr>
            </w:pPr>
            <w:r w:rsidRPr="009859C7">
              <w:rPr>
                <w:rFonts w:cs="Times New Roman"/>
                <w:sz w:val="20"/>
              </w:rPr>
              <w:t>8</w:t>
            </w:r>
            <w:r w:rsidRPr="009859C7">
              <w:rPr>
                <w:rFonts w:cs="Times New Roman"/>
                <w:sz w:val="20"/>
                <w:cs/>
                <w:lang w:bidi="th-TH"/>
              </w:rPr>
              <w:t>.</w:t>
            </w:r>
            <w:r w:rsidRPr="009859C7">
              <w:rPr>
                <w:rFonts w:cs="Times New Roman"/>
                <w:sz w:val="20"/>
              </w:rPr>
              <w:t>0</w:t>
            </w:r>
          </w:p>
        </w:tc>
        <w:tc>
          <w:tcPr>
            <w:tcW w:w="584"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rPr>
              <w:t>199</w:t>
            </w:r>
          </w:p>
        </w:tc>
        <w:tc>
          <w:tcPr>
            <w:tcW w:w="628"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rPr>
              <w:t>720</w:t>
            </w:r>
          </w:p>
        </w:tc>
        <w:tc>
          <w:tcPr>
            <w:tcW w:w="631"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cs/>
                <w:lang w:bidi="th-TH"/>
              </w:rPr>
              <w:t>(</w:t>
            </w:r>
            <w:r w:rsidRPr="009859C7">
              <w:rPr>
                <w:rFonts w:cs="Times New Roman"/>
                <w:sz w:val="20"/>
              </w:rPr>
              <w:t>35</w:t>
            </w:r>
            <w:r w:rsidRPr="009859C7">
              <w:rPr>
                <w:rFonts w:cs="Times New Roman"/>
                <w:sz w:val="20"/>
                <w:cs/>
                <w:lang w:bidi="th-TH"/>
              </w:rPr>
              <w:t>)</w:t>
            </w:r>
          </w:p>
        </w:tc>
        <w:tc>
          <w:tcPr>
            <w:tcW w:w="534"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rPr>
              <w:t>884</w:t>
            </w: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b/>
                <w:bCs/>
                <w:sz w:val="20"/>
                <w:rtl/>
                <w:cs/>
              </w:rPr>
            </w:pPr>
            <w:r w:rsidRPr="009859C7">
              <w:rPr>
                <w:rFonts w:cs="Times New Roman"/>
                <w:b/>
                <w:bCs/>
                <w:sz w:val="20"/>
              </w:rPr>
              <w:t>Total</w:t>
            </w:r>
          </w:p>
        </w:tc>
        <w:tc>
          <w:tcPr>
            <w:tcW w:w="680" w:type="pct"/>
          </w:tcPr>
          <w:p w:rsidR="009C6CCC" w:rsidRPr="009859C7" w:rsidRDefault="009C6CCC" w:rsidP="00347619">
            <w:pPr>
              <w:tabs>
                <w:tab w:val="decimal" w:pos="930"/>
              </w:tabs>
              <w:contextualSpacing/>
              <w:rPr>
                <w:rFonts w:cs="Times New Roman"/>
                <w:sz w:val="20"/>
              </w:rPr>
            </w:pPr>
          </w:p>
        </w:tc>
        <w:tc>
          <w:tcPr>
            <w:tcW w:w="584" w:type="pct"/>
          </w:tcPr>
          <w:p w:rsidR="009C6CCC" w:rsidRPr="009859C7" w:rsidRDefault="009C6CCC" w:rsidP="00347619">
            <w:pPr>
              <w:tabs>
                <w:tab w:val="decimal" w:pos="930"/>
              </w:tabs>
              <w:contextualSpacing/>
              <w:rPr>
                <w:rFonts w:cs="Times New Roman"/>
                <w:b/>
                <w:bCs/>
                <w:sz w:val="20"/>
              </w:rPr>
            </w:pPr>
            <w:r w:rsidRPr="009859C7">
              <w:rPr>
                <w:rFonts w:cs="Times New Roman"/>
                <w:b/>
                <w:bCs/>
                <w:sz w:val="20"/>
              </w:rPr>
              <w:t>199</w:t>
            </w:r>
          </w:p>
        </w:tc>
        <w:tc>
          <w:tcPr>
            <w:tcW w:w="628" w:type="pct"/>
          </w:tcPr>
          <w:p w:rsidR="009C6CCC" w:rsidRPr="009859C7" w:rsidRDefault="009C6CCC" w:rsidP="00347619">
            <w:pPr>
              <w:tabs>
                <w:tab w:val="decimal" w:pos="930"/>
              </w:tabs>
              <w:contextualSpacing/>
              <w:rPr>
                <w:rFonts w:cs="Times New Roman"/>
                <w:b/>
                <w:bCs/>
                <w:sz w:val="20"/>
              </w:rPr>
            </w:pPr>
            <w:r w:rsidRPr="009859C7">
              <w:rPr>
                <w:rFonts w:cs="Times New Roman"/>
                <w:b/>
                <w:bCs/>
                <w:sz w:val="20"/>
              </w:rPr>
              <w:t>8</w:t>
            </w:r>
            <w:r w:rsidR="00347619" w:rsidRPr="009859C7">
              <w:rPr>
                <w:rFonts w:cs="Times New Roman"/>
                <w:b/>
                <w:bCs/>
                <w:sz w:val="20"/>
              </w:rPr>
              <w:t>7</w:t>
            </w:r>
            <w:r w:rsidRPr="009859C7">
              <w:rPr>
                <w:rFonts w:cs="Times New Roman"/>
                <w:b/>
                <w:bCs/>
                <w:sz w:val="20"/>
              </w:rPr>
              <w:t>4</w:t>
            </w:r>
          </w:p>
        </w:tc>
        <w:tc>
          <w:tcPr>
            <w:tcW w:w="631" w:type="pct"/>
          </w:tcPr>
          <w:p w:rsidR="009C6CCC" w:rsidRPr="009859C7" w:rsidRDefault="009C6CCC" w:rsidP="00347619">
            <w:pPr>
              <w:tabs>
                <w:tab w:val="decimal" w:pos="930"/>
              </w:tabs>
              <w:contextualSpacing/>
              <w:rPr>
                <w:rFonts w:cs="Times New Roman"/>
                <w:b/>
                <w:bCs/>
                <w:sz w:val="20"/>
              </w:rPr>
            </w:pPr>
            <w:r w:rsidRPr="009859C7">
              <w:rPr>
                <w:rFonts w:cs="Times New Roman"/>
                <w:b/>
                <w:bCs/>
                <w:sz w:val="20"/>
                <w:cs/>
                <w:lang w:bidi="th-TH"/>
              </w:rPr>
              <w:t>(</w:t>
            </w:r>
            <w:r w:rsidRPr="009859C7">
              <w:rPr>
                <w:rFonts w:cs="Times New Roman"/>
                <w:b/>
                <w:bCs/>
                <w:sz w:val="20"/>
              </w:rPr>
              <w:t>37</w:t>
            </w:r>
            <w:r w:rsidRPr="009859C7">
              <w:rPr>
                <w:rFonts w:cs="Times New Roman"/>
                <w:b/>
                <w:bCs/>
                <w:sz w:val="20"/>
                <w:cs/>
                <w:lang w:bidi="th-TH"/>
              </w:rPr>
              <w:t>)</w:t>
            </w:r>
          </w:p>
        </w:tc>
        <w:tc>
          <w:tcPr>
            <w:tcW w:w="534" w:type="pct"/>
          </w:tcPr>
          <w:p w:rsidR="009C6CCC" w:rsidRPr="009859C7" w:rsidRDefault="009C6CCC" w:rsidP="00347619">
            <w:pPr>
              <w:tabs>
                <w:tab w:val="decimal" w:pos="930"/>
              </w:tabs>
              <w:contextualSpacing/>
              <w:rPr>
                <w:rFonts w:cs="Times New Roman"/>
                <w:b/>
                <w:bCs/>
                <w:sz w:val="20"/>
              </w:rPr>
            </w:pPr>
            <w:r w:rsidRPr="009859C7">
              <w:rPr>
                <w:rFonts w:cs="Times New Roman"/>
                <w:b/>
                <w:bCs/>
                <w:sz w:val="20"/>
              </w:rPr>
              <w:t>1,036</w:t>
            </w: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sz w:val="20"/>
              </w:rPr>
            </w:pPr>
            <w:r w:rsidRPr="009859C7">
              <w:rPr>
                <w:rFonts w:cs="Times New Roman"/>
                <w:i/>
                <w:iCs/>
                <w:sz w:val="20"/>
              </w:rPr>
              <w:t>Less</w:t>
            </w:r>
            <w:r w:rsidRPr="009859C7">
              <w:rPr>
                <w:rFonts w:cs="Times New Roman"/>
                <w:sz w:val="20"/>
              </w:rPr>
              <w:t xml:space="preserve"> current portion due within one year</w:t>
            </w:r>
          </w:p>
        </w:tc>
        <w:tc>
          <w:tcPr>
            <w:tcW w:w="680" w:type="pct"/>
          </w:tcPr>
          <w:p w:rsidR="009C6CCC" w:rsidRPr="009859C7" w:rsidRDefault="009C6CCC" w:rsidP="00347619">
            <w:pPr>
              <w:tabs>
                <w:tab w:val="decimal" w:pos="696"/>
              </w:tabs>
              <w:ind w:left="72" w:hanging="72"/>
              <w:rPr>
                <w:rFonts w:cs="Times New Roman"/>
                <w:sz w:val="20"/>
              </w:rPr>
            </w:pPr>
          </w:p>
        </w:tc>
        <w:tc>
          <w:tcPr>
            <w:tcW w:w="584" w:type="pct"/>
          </w:tcPr>
          <w:p w:rsidR="009C6CCC" w:rsidRPr="009859C7" w:rsidRDefault="009C6CCC" w:rsidP="00254213">
            <w:pPr>
              <w:pBdr>
                <w:bottom w:val="single" w:sz="4" w:space="1" w:color="auto"/>
              </w:pBdr>
              <w:tabs>
                <w:tab w:val="decimal" w:pos="930"/>
              </w:tabs>
              <w:ind w:left="72" w:hanging="72"/>
              <w:contextualSpacing/>
              <w:rPr>
                <w:rFonts w:cs="Times New Roman"/>
                <w:sz w:val="20"/>
              </w:rPr>
            </w:pPr>
            <w:r w:rsidRPr="009859C7">
              <w:rPr>
                <w:rFonts w:cs="Times New Roman"/>
                <w:sz w:val="20"/>
                <w:cs/>
                <w:lang w:bidi="th-TH"/>
              </w:rPr>
              <w:t>-</w:t>
            </w:r>
          </w:p>
        </w:tc>
        <w:tc>
          <w:tcPr>
            <w:tcW w:w="628" w:type="pct"/>
          </w:tcPr>
          <w:p w:rsidR="009C6CCC" w:rsidRPr="009859C7" w:rsidRDefault="009C6CCC" w:rsidP="00347619">
            <w:pPr>
              <w:tabs>
                <w:tab w:val="decimal" w:pos="684"/>
              </w:tabs>
              <w:ind w:left="72" w:hanging="72"/>
              <w:rPr>
                <w:rFonts w:cs="Times New Roman"/>
                <w:b/>
                <w:bCs/>
                <w:sz w:val="20"/>
              </w:rPr>
            </w:pPr>
          </w:p>
        </w:tc>
        <w:tc>
          <w:tcPr>
            <w:tcW w:w="631" w:type="pct"/>
          </w:tcPr>
          <w:p w:rsidR="009C6CCC" w:rsidRPr="009859C7" w:rsidRDefault="009C6CCC" w:rsidP="00347619">
            <w:pPr>
              <w:tabs>
                <w:tab w:val="decimal" w:pos="606"/>
              </w:tabs>
              <w:ind w:left="72" w:hanging="72"/>
              <w:rPr>
                <w:rFonts w:cs="Times New Roman"/>
                <w:b/>
                <w:bCs/>
                <w:sz w:val="20"/>
              </w:rPr>
            </w:pPr>
          </w:p>
        </w:tc>
        <w:tc>
          <w:tcPr>
            <w:tcW w:w="534" w:type="pct"/>
          </w:tcPr>
          <w:p w:rsidR="009C6CCC" w:rsidRPr="009859C7" w:rsidRDefault="009C6CCC" w:rsidP="00254213">
            <w:pPr>
              <w:pBdr>
                <w:bottom w:val="single" w:sz="4" w:space="1" w:color="auto"/>
              </w:pBdr>
              <w:tabs>
                <w:tab w:val="decimal" w:pos="930"/>
              </w:tabs>
              <w:ind w:left="72" w:hanging="72"/>
              <w:contextualSpacing/>
              <w:rPr>
                <w:rFonts w:cs="Times New Roman"/>
                <w:sz w:val="20"/>
              </w:rPr>
            </w:pPr>
            <w:r w:rsidRPr="009859C7">
              <w:rPr>
                <w:rFonts w:cs="Times New Roman"/>
                <w:sz w:val="20"/>
                <w:cs/>
                <w:lang w:bidi="th-TH"/>
              </w:rPr>
              <w:t>-</w:t>
            </w:r>
          </w:p>
        </w:tc>
      </w:tr>
      <w:tr w:rsidR="00906D26" w:rsidRPr="009859C7" w:rsidTr="00347619">
        <w:tblPrEx>
          <w:tblLook w:val="04A0" w:firstRow="1" w:lastRow="0" w:firstColumn="1" w:lastColumn="0" w:noHBand="0" w:noVBand="1"/>
        </w:tblPrEx>
        <w:trPr>
          <w:trHeight w:val="68"/>
        </w:trPr>
        <w:tc>
          <w:tcPr>
            <w:tcW w:w="1943" w:type="pct"/>
          </w:tcPr>
          <w:p w:rsidR="009C6CCC" w:rsidRPr="009859C7" w:rsidRDefault="009C6CCC" w:rsidP="00347619">
            <w:pPr>
              <w:ind w:left="72" w:hanging="72"/>
              <w:rPr>
                <w:rFonts w:cs="Times New Roman"/>
                <w:b/>
                <w:bCs/>
                <w:sz w:val="20"/>
              </w:rPr>
            </w:pPr>
            <w:r w:rsidRPr="009859C7">
              <w:rPr>
                <w:rFonts w:cs="Times New Roman"/>
                <w:b/>
                <w:bCs/>
                <w:sz w:val="20"/>
              </w:rPr>
              <w:t>Total loans to related parties</w:t>
            </w:r>
          </w:p>
        </w:tc>
        <w:tc>
          <w:tcPr>
            <w:tcW w:w="680" w:type="pct"/>
          </w:tcPr>
          <w:p w:rsidR="009C6CCC" w:rsidRPr="009859C7" w:rsidRDefault="009C6CCC" w:rsidP="00347619">
            <w:pPr>
              <w:tabs>
                <w:tab w:val="decimal" w:pos="930"/>
              </w:tabs>
              <w:ind w:left="72" w:hanging="72"/>
              <w:contextualSpacing/>
              <w:rPr>
                <w:rFonts w:cs="Times New Roman"/>
                <w:sz w:val="20"/>
              </w:rPr>
            </w:pPr>
          </w:p>
        </w:tc>
        <w:tc>
          <w:tcPr>
            <w:tcW w:w="584" w:type="pct"/>
          </w:tcPr>
          <w:p w:rsidR="009C6CCC" w:rsidRPr="009859C7" w:rsidRDefault="009C6CCC" w:rsidP="00347619">
            <w:pPr>
              <w:pBdr>
                <w:bottom w:val="double" w:sz="4" w:space="1" w:color="auto"/>
              </w:pBdr>
              <w:tabs>
                <w:tab w:val="decimal" w:pos="930"/>
              </w:tabs>
              <w:ind w:left="72" w:hanging="72"/>
              <w:contextualSpacing/>
              <w:rPr>
                <w:rFonts w:cs="Times New Roman"/>
                <w:b/>
                <w:bCs/>
                <w:sz w:val="20"/>
              </w:rPr>
            </w:pPr>
            <w:r w:rsidRPr="009859C7">
              <w:rPr>
                <w:rFonts w:cs="Times New Roman"/>
                <w:b/>
                <w:bCs/>
                <w:sz w:val="20"/>
              </w:rPr>
              <w:t>199</w:t>
            </w:r>
          </w:p>
        </w:tc>
        <w:tc>
          <w:tcPr>
            <w:tcW w:w="628" w:type="pct"/>
          </w:tcPr>
          <w:p w:rsidR="009C6CCC" w:rsidRPr="009859C7" w:rsidRDefault="009C6CCC" w:rsidP="00347619">
            <w:pPr>
              <w:tabs>
                <w:tab w:val="decimal" w:pos="684"/>
              </w:tabs>
              <w:ind w:left="72" w:hanging="72"/>
              <w:rPr>
                <w:rFonts w:cs="Times New Roman"/>
                <w:b/>
                <w:bCs/>
                <w:sz w:val="20"/>
              </w:rPr>
            </w:pPr>
          </w:p>
        </w:tc>
        <w:tc>
          <w:tcPr>
            <w:tcW w:w="631" w:type="pct"/>
          </w:tcPr>
          <w:p w:rsidR="009C6CCC" w:rsidRPr="009859C7" w:rsidRDefault="009C6CCC" w:rsidP="00347619">
            <w:pPr>
              <w:tabs>
                <w:tab w:val="decimal" w:pos="606"/>
              </w:tabs>
              <w:ind w:left="72" w:hanging="72"/>
              <w:rPr>
                <w:rFonts w:cs="Times New Roman"/>
                <w:b/>
                <w:bCs/>
                <w:sz w:val="20"/>
              </w:rPr>
            </w:pPr>
          </w:p>
        </w:tc>
        <w:tc>
          <w:tcPr>
            <w:tcW w:w="534" w:type="pct"/>
          </w:tcPr>
          <w:p w:rsidR="009C6CCC" w:rsidRPr="009859C7" w:rsidRDefault="009C6CCC" w:rsidP="00347619">
            <w:pPr>
              <w:pBdr>
                <w:bottom w:val="double" w:sz="4" w:space="1" w:color="auto"/>
              </w:pBdr>
              <w:tabs>
                <w:tab w:val="decimal" w:pos="930"/>
              </w:tabs>
              <w:ind w:left="72" w:hanging="72"/>
              <w:contextualSpacing/>
              <w:rPr>
                <w:rFonts w:cs="Times New Roman"/>
                <w:b/>
                <w:bCs/>
                <w:sz w:val="20"/>
              </w:rPr>
            </w:pPr>
            <w:r w:rsidRPr="009859C7">
              <w:rPr>
                <w:rFonts w:cs="Times New Roman"/>
                <w:b/>
                <w:bCs/>
                <w:sz w:val="20"/>
              </w:rPr>
              <w:t>1,036</w:t>
            </w: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b/>
                <w:bCs/>
                <w:sz w:val="20"/>
              </w:rPr>
            </w:pPr>
          </w:p>
        </w:tc>
        <w:tc>
          <w:tcPr>
            <w:tcW w:w="680" w:type="pct"/>
          </w:tcPr>
          <w:p w:rsidR="009C6CCC" w:rsidRPr="009859C7" w:rsidRDefault="009C6CCC" w:rsidP="00347619">
            <w:pPr>
              <w:tabs>
                <w:tab w:val="decimal" w:pos="930"/>
              </w:tabs>
              <w:ind w:left="72" w:hanging="72"/>
              <w:contextualSpacing/>
              <w:rPr>
                <w:rFonts w:cs="Times New Roman"/>
                <w:sz w:val="20"/>
              </w:rPr>
            </w:pPr>
          </w:p>
        </w:tc>
        <w:tc>
          <w:tcPr>
            <w:tcW w:w="584" w:type="pct"/>
          </w:tcPr>
          <w:p w:rsidR="009C6CCC" w:rsidRPr="009859C7" w:rsidRDefault="009C6CCC" w:rsidP="00347619">
            <w:pPr>
              <w:tabs>
                <w:tab w:val="decimal" w:pos="930"/>
              </w:tabs>
              <w:ind w:left="72" w:hanging="72"/>
              <w:contextualSpacing/>
              <w:rPr>
                <w:rFonts w:cs="Times New Roman"/>
                <w:b/>
                <w:bCs/>
                <w:sz w:val="20"/>
              </w:rPr>
            </w:pPr>
          </w:p>
        </w:tc>
        <w:tc>
          <w:tcPr>
            <w:tcW w:w="628" w:type="pct"/>
          </w:tcPr>
          <w:p w:rsidR="009C6CCC" w:rsidRPr="009859C7" w:rsidRDefault="009C6CCC" w:rsidP="00347619">
            <w:pPr>
              <w:tabs>
                <w:tab w:val="decimal" w:pos="684"/>
              </w:tabs>
              <w:ind w:left="72" w:hanging="72"/>
              <w:rPr>
                <w:rFonts w:cs="Times New Roman"/>
                <w:b/>
                <w:bCs/>
                <w:sz w:val="20"/>
              </w:rPr>
            </w:pPr>
          </w:p>
        </w:tc>
        <w:tc>
          <w:tcPr>
            <w:tcW w:w="631" w:type="pct"/>
          </w:tcPr>
          <w:p w:rsidR="009C6CCC" w:rsidRPr="009859C7" w:rsidRDefault="009C6CCC" w:rsidP="00347619">
            <w:pPr>
              <w:tabs>
                <w:tab w:val="decimal" w:pos="606"/>
              </w:tabs>
              <w:ind w:left="72" w:hanging="72"/>
              <w:rPr>
                <w:rFonts w:cs="Times New Roman"/>
                <w:b/>
                <w:bCs/>
                <w:sz w:val="20"/>
              </w:rPr>
            </w:pPr>
          </w:p>
        </w:tc>
        <w:tc>
          <w:tcPr>
            <w:tcW w:w="534" w:type="pct"/>
          </w:tcPr>
          <w:p w:rsidR="009C6CCC" w:rsidRPr="009859C7" w:rsidRDefault="009C6CCC" w:rsidP="00347619">
            <w:pPr>
              <w:tabs>
                <w:tab w:val="decimal" w:pos="930"/>
              </w:tabs>
              <w:ind w:left="72" w:hanging="72"/>
              <w:contextualSpacing/>
              <w:rPr>
                <w:rFonts w:cs="Times New Roman"/>
                <w:b/>
                <w:bCs/>
                <w:sz w:val="20"/>
              </w:rPr>
            </w:pP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b/>
                <w:bCs/>
                <w:i/>
                <w:iCs/>
                <w:sz w:val="20"/>
              </w:rPr>
            </w:pPr>
            <w:r w:rsidRPr="009859C7">
              <w:rPr>
                <w:rFonts w:cs="Times New Roman"/>
                <w:b/>
                <w:bCs/>
                <w:i/>
                <w:iCs/>
                <w:sz w:val="20"/>
              </w:rPr>
              <w:t>2018</w:t>
            </w:r>
          </w:p>
        </w:tc>
        <w:tc>
          <w:tcPr>
            <w:tcW w:w="680" w:type="pct"/>
          </w:tcPr>
          <w:p w:rsidR="009C6CCC" w:rsidRPr="009859C7" w:rsidRDefault="009C6CCC" w:rsidP="00347619">
            <w:pPr>
              <w:tabs>
                <w:tab w:val="decimal" w:pos="930"/>
              </w:tabs>
              <w:ind w:left="72" w:hanging="72"/>
              <w:contextualSpacing/>
              <w:rPr>
                <w:rFonts w:cs="Times New Roman"/>
                <w:sz w:val="20"/>
              </w:rPr>
            </w:pPr>
          </w:p>
        </w:tc>
        <w:tc>
          <w:tcPr>
            <w:tcW w:w="584" w:type="pct"/>
          </w:tcPr>
          <w:p w:rsidR="009C6CCC" w:rsidRPr="009859C7" w:rsidRDefault="009C6CCC" w:rsidP="00347619">
            <w:pPr>
              <w:tabs>
                <w:tab w:val="decimal" w:pos="930"/>
              </w:tabs>
              <w:ind w:left="72" w:hanging="72"/>
              <w:contextualSpacing/>
              <w:rPr>
                <w:rFonts w:cs="Times New Roman"/>
                <w:b/>
                <w:bCs/>
                <w:sz w:val="20"/>
              </w:rPr>
            </w:pPr>
          </w:p>
        </w:tc>
        <w:tc>
          <w:tcPr>
            <w:tcW w:w="628" w:type="pct"/>
          </w:tcPr>
          <w:p w:rsidR="009C6CCC" w:rsidRPr="009859C7" w:rsidRDefault="009C6CCC" w:rsidP="00347619">
            <w:pPr>
              <w:tabs>
                <w:tab w:val="decimal" w:pos="684"/>
              </w:tabs>
              <w:ind w:left="72" w:hanging="72"/>
              <w:rPr>
                <w:rFonts w:cs="Times New Roman"/>
                <w:b/>
                <w:bCs/>
                <w:sz w:val="20"/>
              </w:rPr>
            </w:pPr>
          </w:p>
        </w:tc>
        <w:tc>
          <w:tcPr>
            <w:tcW w:w="631" w:type="pct"/>
          </w:tcPr>
          <w:p w:rsidR="009C6CCC" w:rsidRPr="009859C7" w:rsidRDefault="009C6CCC" w:rsidP="00347619">
            <w:pPr>
              <w:tabs>
                <w:tab w:val="decimal" w:pos="606"/>
              </w:tabs>
              <w:ind w:left="72" w:hanging="72"/>
              <w:rPr>
                <w:rFonts w:cs="Times New Roman"/>
                <w:b/>
                <w:bCs/>
                <w:sz w:val="20"/>
              </w:rPr>
            </w:pPr>
          </w:p>
        </w:tc>
        <w:tc>
          <w:tcPr>
            <w:tcW w:w="534" w:type="pct"/>
          </w:tcPr>
          <w:p w:rsidR="009C6CCC" w:rsidRPr="009859C7" w:rsidRDefault="009C6CCC" w:rsidP="00347619">
            <w:pPr>
              <w:tabs>
                <w:tab w:val="decimal" w:pos="930"/>
              </w:tabs>
              <w:ind w:left="72" w:hanging="72"/>
              <w:contextualSpacing/>
              <w:rPr>
                <w:rFonts w:cs="Times New Roman"/>
                <w:b/>
                <w:bCs/>
                <w:sz w:val="20"/>
              </w:rPr>
            </w:pP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b/>
                <w:bCs/>
                <w:sz w:val="20"/>
                <w:rtl/>
                <w:cs/>
              </w:rPr>
            </w:pPr>
            <w:r w:rsidRPr="009859C7">
              <w:rPr>
                <w:rFonts w:cs="Times New Roman"/>
                <w:b/>
                <w:bCs/>
                <w:sz w:val="20"/>
              </w:rPr>
              <w:t>Other related party</w:t>
            </w:r>
          </w:p>
        </w:tc>
        <w:tc>
          <w:tcPr>
            <w:tcW w:w="680" w:type="pct"/>
          </w:tcPr>
          <w:p w:rsidR="009C6CCC" w:rsidRPr="009859C7" w:rsidRDefault="009C6CCC" w:rsidP="00347619">
            <w:pPr>
              <w:tabs>
                <w:tab w:val="decimal" w:pos="930"/>
              </w:tabs>
              <w:contextualSpacing/>
              <w:rPr>
                <w:rFonts w:cs="Times New Roman"/>
                <w:sz w:val="20"/>
              </w:rPr>
            </w:pPr>
          </w:p>
        </w:tc>
        <w:tc>
          <w:tcPr>
            <w:tcW w:w="584" w:type="pct"/>
          </w:tcPr>
          <w:p w:rsidR="009C6CCC" w:rsidRPr="009859C7" w:rsidRDefault="009C6CCC" w:rsidP="00347619">
            <w:pPr>
              <w:tabs>
                <w:tab w:val="decimal" w:pos="930"/>
              </w:tabs>
              <w:contextualSpacing/>
              <w:rPr>
                <w:rFonts w:cs="Times New Roman"/>
                <w:b/>
                <w:bCs/>
                <w:sz w:val="20"/>
              </w:rPr>
            </w:pPr>
          </w:p>
        </w:tc>
        <w:tc>
          <w:tcPr>
            <w:tcW w:w="628" w:type="pct"/>
          </w:tcPr>
          <w:p w:rsidR="009C6CCC" w:rsidRPr="009859C7" w:rsidRDefault="009C6CCC" w:rsidP="00347619">
            <w:pPr>
              <w:tabs>
                <w:tab w:val="decimal" w:pos="684"/>
              </w:tabs>
              <w:rPr>
                <w:rFonts w:cs="Times New Roman"/>
                <w:b/>
                <w:bCs/>
                <w:sz w:val="20"/>
              </w:rPr>
            </w:pPr>
          </w:p>
        </w:tc>
        <w:tc>
          <w:tcPr>
            <w:tcW w:w="631" w:type="pct"/>
          </w:tcPr>
          <w:p w:rsidR="009C6CCC" w:rsidRPr="009859C7" w:rsidRDefault="009C6CCC" w:rsidP="00347619">
            <w:pPr>
              <w:tabs>
                <w:tab w:val="decimal" w:pos="606"/>
              </w:tabs>
              <w:rPr>
                <w:rFonts w:cs="Times New Roman"/>
                <w:b/>
                <w:bCs/>
                <w:sz w:val="20"/>
              </w:rPr>
            </w:pPr>
          </w:p>
        </w:tc>
        <w:tc>
          <w:tcPr>
            <w:tcW w:w="534" w:type="pct"/>
          </w:tcPr>
          <w:p w:rsidR="009C6CCC" w:rsidRPr="009859C7" w:rsidRDefault="009C6CCC" w:rsidP="00347619">
            <w:pPr>
              <w:tabs>
                <w:tab w:val="decimal" w:pos="930"/>
              </w:tabs>
              <w:contextualSpacing/>
              <w:rPr>
                <w:rFonts w:cs="Times New Roman"/>
                <w:b/>
                <w:bCs/>
                <w:sz w:val="20"/>
              </w:rPr>
            </w:pPr>
          </w:p>
        </w:tc>
      </w:tr>
      <w:tr w:rsidR="00906D26" w:rsidRPr="009859C7" w:rsidTr="00347619">
        <w:tblPrEx>
          <w:tblLook w:val="04A0" w:firstRow="1" w:lastRow="0" w:firstColumn="1" w:lastColumn="0" w:noHBand="0" w:noVBand="1"/>
        </w:tblPrEx>
        <w:tc>
          <w:tcPr>
            <w:tcW w:w="1943" w:type="pct"/>
          </w:tcPr>
          <w:p w:rsidR="009C6CCC" w:rsidRPr="009859C7" w:rsidRDefault="009C6CCC" w:rsidP="00347619">
            <w:pPr>
              <w:ind w:left="72" w:hanging="72"/>
              <w:rPr>
                <w:rFonts w:cs="Times New Roman"/>
                <w:sz w:val="20"/>
              </w:rPr>
            </w:pPr>
            <w:r w:rsidRPr="009859C7">
              <w:rPr>
                <w:rFonts w:cs="Times New Roman"/>
                <w:sz w:val="20"/>
              </w:rPr>
              <w:t>Lithium Americans Corp</w:t>
            </w:r>
            <w:r w:rsidRPr="009859C7">
              <w:rPr>
                <w:rFonts w:cs="Times New Roman"/>
                <w:sz w:val="20"/>
                <w:cs/>
                <w:lang w:bidi="th-TH"/>
              </w:rPr>
              <w:t>.</w:t>
            </w:r>
          </w:p>
        </w:tc>
        <w:tc>
          <w:tcPr>
            <w:tcW w:w="680" w:type="pct"/>
          </w:tcPr>
          <w:p w:rsidR="009C6CCC" w:rsidRPr="009859C7" w:rsidRDefault="00FA10C6" w:rsidP="00FA10C6">
            <w:pPr>
              <w:tabs>
                <w:tab w:val="decimal" w:pos="548"/>
              </w:tabs>
              <w:contextualSpacing/>
              <w:rPr>
                <w:rFonts w:cs="Times New Roman"/>
                <w:sz w:val="20"/>
              </w:rPr>
            </w:pPr>
            <w:r w:rsidRPr="009859C7">
              <w:rPr>
                <w:rFonts w:cs="Times New Roman"/>
                <w:sz w:val="20"/>
              </w:rPr>
              <w:t>8</w:t>
            </w:r>
            <w:r w:rsidRPr="009859C7">
              <w:rPr>
                <w:rFonts w:cs="Times New Roman"/>
                <w:sz w:val="20"/>
                <w:cs/>
                <w:lang w:bidi="th-TH"/>
              </w:rPr>
              <w:t>.</w:t>
            </w:r>
            <w:r w:rsidRPr="009859C7">
              <w:rPr>
                <w:rFonts w:cs="Times New Roman"/>
                <w:sz w:val="20"/>
              </w:rPr>
              <w:t>0</w:t>
            </w:r>
          </w:p>
        </w:tc>
        <w:tc>
          <w:tcPr>
            <w:tcW w:w="584"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cs/>
                <w:lang w:bidi="th-TH"/>
              </w:rPr>
              <w:t>-</w:t>
            </w:r>
          </w:p>
        </w:tc>
        <w:tc>
          <w:tcPr>
            <w:tcW w:w="628"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rPr>
              <w:t>198</w:t>
            </w:r>
          </w:p>
        </w:tc>
        <w:tc>
          <w:tcPr>
            <w:tcW w:w="631"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rPr>
              <w:t>1</w:t>
            </w:r>
          </w:p>
        </w:tc>
        <w:tc>
          <w:tcPr>
            <w:tcW w:w="534" w:type="pct"/>
          </w:tcPr>
          <w:p w:rsidR="009C6CCC" w:rsidRPr="009859C7" w:rsidRDefault="009C6CCC" w:rsidP="00347619">
            <w:pPr>
              <w:pBdr>
                <w:bottom w:val="single" w:sz="4" w:space="1" w:color="auto"/>
              </w:pBdr>
              <w:tabs>
                <w:tab w:val="decimal" w:pos="930"/>
              </w:tabs>
              <w:contextualSpacing/>
              <w:rPr>
                <w:rFonts w:cs="Times New Roman"/>
                <w:sz w:val="20"/>
              </w:rPr>
            </w:pPr>
            <w:r w:rsidRPr="009859C7">
              <w:rPr>
                <w:rFonts w:cs="Times New Roman"/>
                <w:sz w:val="20"/>
              </w:rPr>
              <w:t>199</w:t>
            </w:r>
          </w:p>
        </w:tc>
      </w:tr>
      <w:tr w:rsidR="00906D26" w:rsidRPr="009859C7" w:rsidTr="00347619">
        <w:tblPrEx>
          <w:tblLook w:val="04A0" w:firstRow="1" w:lastRow="0" w:firstColumn="1" w:lastColumn="0" w:noHBand="0" w:noVBand="1"/>
        </w:tblPrEx>
        <w:tc>
          <w:tcPr>
            <w:tcW w:w="1943" w:type="pct"/>
          </w:tcPr>
          <w:p w:rsidR="00906D26" w:rsidRPr="009859C7" w:rsidRDefault="00906D26" w:rsidP="00347619">
            <w:pPr>
              <w:ind w:left="72" w:hanging="72"/>
              <w:rPr>
                <w:rFonts w:cs="Times New Roman"/>
                <w:b/>
                <w:bCs/>
                <w:sz w:val="20"/>
                <w:rtl/>
                <w:cs/>
              </w:rPr>
            </w:pPr>
            <w:r w:rsidRPr="009859C7">
              <w:rPr>
                <w:rFonts w:cs="Times New Roman"/>
                <w:b/>
                <w:bCs/>
                <w:sz w:val="20"/>
              </w:rPr>
              <w:t>Total</w:t>
            </w:r>
          </w:p>
        </w:tc>
        <w:tc>
          <w:tcPr>
            <w:tcW w:w="680" w:type="pct"/>
          </w:tcPr>
          <w:p w:rsidR="00906D26" w:rsidRPr="009859C7" w:rsidRDefault="00906D26" w:rsidP="00347619">
            <w:pPr>
              <w:tabs>
                <w:tab w:val="decimal" w:pos="930"/>
              </w:tabs>
              <w:contextualSpacing/>
              <w:rPr>
                <w:rFonts w:cs="Times New Roman"/>
                <w:b/>
                <w:bCs/>
                <w:sz w:val="20"/>
              </w:rPr>
            </w:pPr>
          </w:p>
        </w:tc>
        <w:tc>
          <w:tcPr>
            <w:tcW w:w="584" w:type="pct"/>
          </w:tcPr>
          <w:p w:rsidR="00906D26" w:rsidRPr="009859C7" w:rsidRDefault="00906D26" w:rsidP="00347619">
            <w:pPr>
              <w:tabs>
                <w:tab w:val="decimal" w:pos="930"/>
              </w:tabs>
              <w:contextualSpacing/>
              <w:rPr>
                <w:rFonts w:cs="Times New Roman"/>
                <w:b/>
                <w:bCs/>
                <w:sz w:val="20"/>
              </w:rPr>
            </w:pPr>
            <w:r w:rsidRPr="009859C7">
              <w:rPr>
                <w:rFonts w:cs="Times New Roman"/>
                <w:b/>
                <w:bCs/>
                <w:sz w:val="20"/>
                <w:cs/>
                <w:lang w:bidi="th-TH"/>
              </w:rPr>
              <w:t>-</w:t>
            </w:r>
          </w:p>
        </w:tc>
        <w:tc>
          <w:tcPr>
            <w:tcW w:w="628" w:type="pct"/>
          </w:tcPr>
          <w:p w:rsidR="00906D26" w:rsidRPr="009859C7" w:rsidRDefault="00906D26" w:rsidP="00347619">
            <w:pPr>
              <w:tabs>
                <w:tab w:val="decimal" w:pos="930"/>
              </w:tabs>
              <w:contextualSpacing/>
              <w:rPr>
                <w:rFonts w:cs="Times New Roman"/>
                <w:b/>
                <w:bCs/>
                <w:sz w:val="20"/>
              </w:rPr>
            </w:pPr>
            <w:r w:rsidRPr="009859C7">
              <w:rPr>
                <w:rFonts w:cs="Times New Roman"/>
                <w:b/>
                <w:bCs/>
                <w:sz w:val="20"/>
              </w:rPr>
              <w:t>198</w:t>
            </w:r>
          </w:p>
        </w:tc>
        <w:tc>
          <w:tcPr>
            <w:tcW w:w="631" w:type="pct"/>
          </w:tcPr>
          <w:p w:rsidR="00906D26" w:rsidRPr="009859C7" w:rsidRDefault="00906D26" w:rsidP="00347619">
            <w:pPr>
              <w:tabs>
                <w:tab w:val="decimal" w:pos="930"/>
              </w:tabs>
              <w:contextualSpacing/>
              <w:rPr>
                <w:rFonts w:cs="Times New Roman"/>
                <w:b/>
                <w:bCs/>
                <w:sz w:val="20"/>
              </w:rPr>
            </w:pPr>
            <w:r w:rsidRPr="009859C7">
              <w:rPr>
                <w:rFonts w:cs="Times New Roman"/>
                <w:b/>
                <w:bCs/>
                <w:sz w:val="20"/>
              </w:rPr>
              <w:t>1</w:t>
            </w:r>
          </w:p>
        </w:tc>
        <w:tc>
          <w:tcPr>
            <w:tcW w:w="534" w:type="pct"/>
          </w:tcPr>
          <w:p w:rsidR="00906D26" w:rsidRPr="009859C7" w:rsidRDefault="00906D26" w:rsidP="00347619">
            <w:pPr>
              <w:tabs>
                <w:tab w:val="decimal" w:pos="930"/>
              </w:tabs>
              <w:contextualSpacing/>
              <w:rPr>
                <w:rFonts w:cs="Times New Roman"/>
                <w:b/>
                <w:bCs/>
                <w:sz w:val="20"/>
              </w:rPr>
            </w:pPr>
            <w:r w:rsidRPr="009859C7">
              <w:rPr>
                <w:rFonts w:cs="Times New Roman"/>
                <w:b/>
                <w:bCs/>
                <w:sz w:val="20"/>
              </w:rPr>
              <w:t>199</w:t>
            </w:r>
          </w:p>
        </w:tc>
      </w:tr>
      <w:tr w:rsidR="00906D26" w:rsidRPr="009859C7" w:rsidTr="00347619">
        <w:tblPrEx>
          <w:tblLook w:val="04A0" w:firstRow="1" w:lastRow="0" w:firstColumn="1" w:lastColumn="0" w:noHBand="0" w:noVBand="1"/>
        </w:tblPrEx>
        <w:tc>
          <w:tcPr>
            <w:tcW w:w="1943" w:type="pct"/>
          </w:tcPr>
          <w:p w:rsidR="00906D26" w:rsidRPr="009859C7" w:rsidRDefault="00906D26" w:rsidP="00347619">
            <w:pPr>
              <w:ind w:left="72" w:hanging="72"/>
              <w:rPr>
                <w:rFonts w:cs="Times New Roman"/>
                <w:sz w:val="20"/>
              </w:rPr>
            </w:pPr>
            <w:r w:rsidRPr="009859C7">
              <w:rPr>
                <w:rFonts w:cs="Times New Roman"/>
                <w:i/>
                <w:iCs/>
                <w:sz w:val="20"/>
              </w:rPr>
              <w:t>Less</w:t>
            </w:r>
            <w:r w:rsidRPr="009859C7">
              <w:rPr>
                <w:rFonts w:cs="Times New Roman"/>
                <w:sz w:val="20"/>
              </w:rPr>
              <w:t xml:space="preserve"> current portion due within one year</w:t>
            </w:r>
          </w:p>
        </w:tc>
        <w:tc>
          <w:tcPr>
            <w:tcW w:w="680" w:type="pct"/>
          </w:tcPr>
          <w:p w:rsidR="00906D26" w:rsidRPr="009859C7" w:rsidRDefault="00906D26" w:rsidP="00347619">
            <w:pPr>
              <w:tabs>
                <w:tab w:val="decimal" w:pos="930"/>
              </w:tabs>
              <w:ind w:left="72" w:hanging="72"/>
              <w:contextualSpacing/>
              <w:rPr>
                <w:rFonts w:cs="Times New Roman"/>
                <w:b/>
                <w:bCs/>
                <w:sz w:val="20"/>
              </w:rPr>
            </w:pPr>
          </w:p>
        </w:tc>
        <w:tc>
          <w:tcPr>
            <w:tcW w:w="584" w:type="pct"/>
          </w:tcPr>
          <w:p w:rsidR="00906D26" w:rsidRPr="009859C7" w:rsidRDefault="00906D26" w:rsidP="00347619">
            <w:pPr>
              <w:pBdr>
                <w:bottom w:val="single" w:sz="4" w:space="1" w:color="auto"/>
              </w:pBdr>
              <w:tabs>
                <w:tab w:val="decimal" w:pos="930"/>
              </w:tabs>
              <w:ind w:left="72" w:hanging="72"/>
              <w:contextualSpacing/>
              <w:rPr>
                <w:rFonts w:cs="Times New Roman"/>
                <w:sz w:val="20"/>
              </w:rPr>
            </w:pPr>
            <w:r w:rsidRPr="009859C7">
              <w:rPr>
                <w:rFonts w:cs="Times New Roman"/>
                <w:sz w:val="20"/>
                <w:cs/>
                <w:lang w:bidi="th-TH"/>
              </w:rPr>
              <w:t>-</w:t>
            </w:r>
          </w:p>
        </w:tc>
        <w:tc>
          <w:tcPr>
            <w:tcW w:w="628" w:type="pct"/>
          </w:tcPr>
          <w:p w:rsidR="00906D26" w:rsidRPr="009859C7" w:rsidRDefault="00906D26" w:rsidP="00347619">
            <w:pPr>
              <w:tabs>
                <w:tab w:val="decimal" w:pos="684"/>
              </w:tabs>
              <w:ind w:left="72" w:hanging="72"/>
              <w:rPr>
                <w:rFonts w:cs="Times New Roman"/>
                <w:b/>
                <w:bCs/>
                <w:sz w:val="20"/>
              </w:rPr>
            </w:pPr>
          </w:p>
        </w:tc>
        <w:tc>
          <w:tcPr>
            <w:tcW w:w="631" w:type="pct"/>
          </w:tcPr>
          <w:p w:rsidR="00906D26" w:rsidRPr="009859C7" w:rsidRDefault="00906D26" w:rsidP="00347619">
            <w:pPr>
              <w:tabs>
                <w:tab w:val="decimal" w:pos="606"/>
              </w:tabs>
              <w:ind w:left="72" w:hanging="72"/>
              <w:rPr>
                <w:rFonts w:cs="Times New Roman"/>
                <w:b/>
                <w:bCs/>
                <w:sz w:val="20"/>
              </w:rPr>
            </w:pPr>
          </w:p>
        </w:tc>
        <w:tc>
          <w:tcPr>
            <w:tcW w:w="534" w:type="pct"/>
          </w:tcPr>
          <w:p w:rsidR="00906D26" w:rsidRPr="009859C7" w:rsidRDefault="00785537" w:rsidP="00347619">
            <w:pPr>
              <w:pBdr>
                <w:bottom w:val="single" w:sz="4" w:space="1" w:color="auto"/>
              </w:pBdr>
              <w:tabs>
                <w:tab w:val="decimal" w:pos="930"/>
              </w:tabs>
              <w:ind w:left="72" w:hanging="72"/>
              <w:contextualSpacing/>
              <w:rPr>
                <w:rFonts w:cs="Times New Roman"/>
                <w:sz w:val="20"/>
              </w:rPr>
            </w:pPr>
            <w:r w:rsidRPr="009859C7">
              <w:rPr>
                <w:rFonts w:cs="Times New Roman"/>
                <w:sz w:val="20"/>
                <w:cs/>
                <w:lang w:bidi="th-TH"/>
              </w:rPr>
              <w:t>-</w:t>
            </w:r>
          </w:p>
        </w:tc>
      </w:tr>
      <w:tr w:rsidR="00906D26" w:rsidRPr="009859C7" w:rsidTr="00347619">
        <w:tblPrEx>
          <w:tblLook w:val="04A0" w:firstRow="1" w:lastRow="0" w:firstColumn="1" w:lastColumn="0" w:noHBand="0" w:noVBand="1"/>
        </w:tblPrEx>
        <w:tc>
          <w:tcPr>
            <w:tcW w:w="1943" w:type="pct"/>
          </w:tcPr>
          <w:p w:rsidR="00906D26" w:rsidRPr="009859C7" w:rsidRDefault="00906D26" w:rsidP="00347619">
            <w:pPr>
              <w:ind w:left="72" w:hanging="72"/>
              <w:rPr>
                <w:rFonts w:cs="Times New Roman"/>
                <w:b/>
                <w:bCs/>
                <w:sz w:val="20"/>
              </w:rPr>
            </w:pPr>
            <w:r w:rsidRPr="009859C7">
              <w:rPr>
                <w:rFonts w:cs="Times New Roman"/>
                <w:b/>
                <w:bCs/>
                <w:sz w:val="20"/>
              </w:rPr>
              <w:t>Total loans to related parties</w:t>
            </w:r>
          </w:p>
        </w:tc>
        <w:tc>
          <w:tcPr>
            <w:tcW w:w="680" w:type="pct"/>
          </w:tcPr>
          <w:p w:rsidR="00906D26" w:rsidRPr="009859C7" w:rsidRDefault="00906D26" w:rsidP="00347619">
            <w:pPr>
              <w:tabs>
                <w:tab w:val="decimal" w:pos="930"/>
              </w:tabs>
              <w:ind w:left="72" w:hanging="72"/>
              <w:contextualSpacing/>
              <w:rPr>
                <w:rFonts w:cs="Times New Roman"/>
                <w:b/>
                <w:bCs/>
                <w:sz w:val="20"/>
              </w:rPr>
            </w:pPr>
          </w:p>
        </w:tc>
        <w:tc>
          <w:tcPr>
            <w:tcW w:w="584" w:type="pct"/>
          </w:tcPr>
          <w:p w:rsidR="00906D26" w:rsidRPr="009859C7" w:rsidRDefault="00906D26" w:rsidP="00347619">
            <w:pPr>
              <w:pBdr>
                <w:bottom w:val="double" w:sz="4" w:space="1" w:color="auto"/>
              </w:pBdr>
              <w:tabs>
                <w:tab w:val="decimal" w:pos="930"/>
              </w:tabs>
              <w:ind w:left="72" w:hanging="72"/>
              <w:contextualSpacing/>
              <w:rPr>
                <w:rFonts w:cs="Times New Roman"/>
                <w:b/>
                <w:bCs/>
                <w:sz w:val="20"/>
              </w:rPr>
            </w:pPr>
            <w:r w:rsidRPr="009859C7">
              <w:rPr>
                <w:rFonts w:cs="Times New Roman"/>
                <w:b/>
                <w:bCs/>
                <w:sz w:val="20"/>
                <w:cs/>
                <w:lang w:bidi="th-TH"/>
              </w:rPr>
              <w:t>-</w:t>
            </w:r>
          </w:p>
        </w:tc>
        <w:tc>
          <w:tcPr>
            <w:tcW w:w="628" w:type="pct"/>
          </w:tcPr>
          <w:p w:rsidR="00906D26" w:rsidRPr="009859C7" w:rsidRDefault="00906D26" w:rsidP="00347619">
            <w:pPr>
              <w:tabs>
                <w:tab w:val="decimal" w:pos="684"/>
              </w:tabs>
              <w:ind w:left="72" w:hanging="72"/>
              <w:rPr>
                <w:rFonts w:cs="Times New Roman"/>
                <w:b/>
                <w:bCs/>
                <w:sz w:val="20"/>
              </w:rPr>
            </w:pPr>
          </w:p>
        </w:tc>
        <w:tc>
          <w:tcPr>
            <w:tcW w:w="631" w:type="pct"/>
          </w:tcPr>
          <w:p w:rsidR="00906D26" w:rsidRPr="009859C7" w:rsidRDefault="00906D26" w:rsidP="00347619">
            <w:pPr>
              <w:tabs>
                <w:tab w:val="decimal" w:pos="606"/>
              </w:tabs>
              <w:ind w:left="72" w:hanging="72"/>
              <w:rPr>
                <w:rFonts w:cs="Times New Roman"/>
                <w:b/>
                <w:bCs/>
                <w:sz w:val="20"/>
              </w:rPr>
            </w:pPr>
          </w:p>
        </w:tc>
        <w:tc>
          <w:tcPr>
            <w:tcW w:w="534" w:type="pct"/>
          </w:tcPr>
          <w:p w:rsidR="00906D26" w:rsidRPr="009859C7" w:rsidRDefault="00906D26" w:rsidP="00347619">
            <w:pPr>
              <w:pBdr>
                <w:bottom w:val="double" w:sz="4" w:space="1" w:color="auto"/>
              </w:pBdr>
              <w:tabs>
                <w:tab w:val="decimal" w:pos="930"/>
              </w:tabs>
              <w:ind w:left="72" w:hanging="72"/>
              <w:contextualSpacing/>
              <w:rPr>
                <w:rFonts w:cs="Times New Roman"/>
                <w:b/>
                <w:bCs/>
                <w:sz w:val="20"/>
              </w:rPr>
            </w:pPr>
            <w:r w:rsidRPr="009859C7">
              <w:rPr>
                <w:rFonts w:cs="Times New Roman"/>
                <w:b/>
                <w:bCs/>
                <w:sz w:val="20"/>
              </w:rPr>
              <w:t>199</w:t>
            </w:r>
          </w:p>
        </w:tc>
      </w:tr>
    </w:tbl>
    <w:p w:rsidR="00FA6423" w:rsidRPr="009859C7" w:rsidRDefault="00FA6423" w:rsidP="009C271A">
      <w:pPr>
        <w:ind w:left="630"/>
        <w:rPr>
          <w:rFonts w:cs="Times New Roman"/>
          <w:lang w:val="en-AU"/>
        </w:rPr>
      </w:pPr>
    </w:p>
    <w:p w:rsidR="009C6CCC" w:rsidRPr="009859C7" w:rsidRDefault="00FA6423" w:rsidP="0031438E">
      <w:pPr>
        <w:rPr>
          <w:rFonts w:cs="Times New Roman"/>
          <w:lang w:val="en-AU"/>
        </w:rPr>
      </w:pPr>
      <w:r w:rsidRPr="009859C7">
        <w:rPr>
          <w:rFonts w:cs="Times New Roman"/>
          <w:szCs w:val="22"/>
          <w:cs/>
          <w:lang w:val="en-AU" w:bidi="th-TH"/>
        </w:rPr>
        <w:br w:type="page"/>
      </w:r>
    </w:p>
    <w:tbl>
      <w:tblPr>
        <w:tblpPr w:leftFromText="180" w:rightFromText="180" w:vertAnchor="text" w:tblpX="448" w:tblpY="1"/>
        <w:tblOverlap w:val="never"/>
        <w:tblW w:w="9270" w:type="dxa"/>
        <w:tblLayout w:type="fixed"/>
        <w:tblLook w:val="0000" w:firstRow="0" w:lastRow="0" w:firstColumn="0" w:lastColumn="0" w:noHBand="0" w:noVBand="0"/>
      </w:tblPr>
      <w:tblGrid>
        <w:gridCol w:w="3614"/>
        <w:gridCol w:w="1256"/>
        <w:gridCol w:w="897"/>
        <w:gridCol w:w="897"/>
        <w:gridCol w:w="899"/>
        <w:gridCol w:w="899"/>
        <w:gridCol w:w="808"/>
      </w:tblGrid>
      <w:tr w:rsidR="00906D26" w:rsidRPr="009859C7" w:rsidTr="00347619">
        <w:trPr>
          <w:trHeight w:val="80"/>
          <w:tblHeader/>
        </w:trPr>
        <w:tc>
          <w:tcPr>
            <w:tcW w:w="1949" w:type="pct"/>
            <w:vAlign w:val="bottom"/>
          </w:tcPr>
          <w:p w:rsidR="00906D26" w:rsidRPr="009859C7" w:rsidRDefault="00906D26" w:rsidP="00347619">
            <w:pPr>
              <w:pStyle w:val="block"/>
              <w:spacing w:after="0"/>
              <w:ind w:left="0" w:hanging="183"/>
              <w:jc w:val="center"/>
              <w:rPr>
                <w:rFonts w:cs="Times New Roman"/>
                <w:b/>
                <w:bCs/>
                <w:i/>
                <w:iCs/>
                <w:sz w:val="20"/>
              </w:rPr>
            </w:pPr>
          </w:p>
        </w:tc>
        <w:tc>
          <w:tcPr>
            <w:tcW w:w="677" w:type="pct"/>
          </w:tcPr>
          <w:p w:rsidR="00906D26" w:rsidRPr="009859C7" w:rsidRDefault="00906D26" w:rsidP="00347619">
            <w:pPr>
              <w:ind w:left="-108" w:right="-198"/>
              <w:jc w:val="center"/>
              <w:rPr>
                <w:rFonts w:cs="Times New Roman"/>
                <w:b/>
                <w:bCs/>
                <w:sz w:val="20"/>
              </w:rPr>
            </w:pPr>
            <w:r w:rsidRPr="009859C7">
              <w:rPr>
                <w:rFonts w:cs="Times New Roman"/>
                <w:b/>
                <w:bCs/>
                <w:sz w:val="20"/>
              </w:rPr>
              <w:t>Interest rate</w:t>
            </w:r>
          </w:p>
        </w:tc>
        <w:tc>
          <w:tcPr>
            <w:tcW w:w="2373" w:type="pct"/>
            <w:gridSpan w:val="5"/>
            <w:vAlign w:val="bottom"/>
          </w:tcPr>
          <w:p w:rsidR="00906D26" w:rsidRPr="009859C7" w:rsidRDefault="00906D26" w:rsidP="00347619">
            <w:pPr>
              <w:pBdr>
                <w:bottom w:val="single" w:sz="4" w:space="1" w:color="auto"/>
              </w:pBdr>
              <w:jc w:val="center"/>
              <w:rPr>
                <w:rFonts w:cs="Times New Roman"/>
                <w:b/>
                <w:bCs/>
                <w:sz w:val="20"/>
                <w:rtl/>
                <w:cs/>
              </w:rPr>
            </w:pPr>
            <w:r w:rsidRPr="009859C7">
              <w:rPr>
                <w:rFonts w:cs="Times New Roman"/>
                <w:b/>
                <w:bCs/>
                <w:sz w:val="20"/>
              </w:rPr>
              <w:t>Separate financial statements</w:t>
            </w:r>
          </w:p>
        </w:tc>
      </w:tr>
      <w:tr w:rsidR="00906D26" w:rsidRPr="009859C7" w:rsidTr="00347619">
        <w:trPr>
          <w:trHeight w:val="934"/>
          <w:tblHeader/>
        </w:trPr>
        <w:tc>
          <w:tcPr>
            <w:tcW w:w="1949" w:type="pct"/>
            <w:vAlign w:val="bottom"/>
          </w:tcPr>
          <w:p w:rsidR="00906D26" w:rsidRPr="009859C7" w:rsidRDefault="00906D26" w:rsidP="00347619">
            <w:pPr>
              <w:pStyle w:val="block"/>
              <w:spacing w:after="0"/>
              <w:ind w:left="0" w:hanging="18"/>
              <w:rPr>
                <w:rFonts w:cs="Times New Roman"/>
                <w:sz w:val="20"/>
              </w:rPr>
            </w:pPr>
          </w:p>
        </w:tc>
        <w:tc>
          <w:tcPr>
            <w:tcW w:w="677" w:type="pct"/>
          </w:tcPr>
          <w:p w:rsidR="00906D26" w:rsidRPr="009859C7" w:rsidRDefault="00906D26" w:rsidP="00347619">
            <w:pPr>
              <w:ind w:left="-144" w:right="-144"/>
              <w:jc w:val="center"/>
              <w:rPr>
                <w:rFonts w:cs="Times New Roman"/>
                <w:sz w:val="20"/>
              </w:rPr>
            </w:pPr>
          </w:p>
          <w:p w:rsidR="00906D26" w:rsidRPr="009859C7" w:rsidRDefault="00906D26" w:rsidP="00347619">
            <w:pPr>
              <w:ind w:left="-144" w:right="-144"/>
              <w:jc w:val="center"/>
              <w:rPr>
                <w:rFonts w:cs="Times New Roman"/>
                <w:sz w:val="20"/>
              </w:rPr>
            </w:pPr>
          </w:p>
          <w:p w:rsidR="00906D26" w:rsidRPr="009859C7" w:rsidRDefault="00906D26" w:rsidP="00347619">
            <w:pPr>
              <w:ind w:left="-144" w:right="-144"/>
              <w:jc w:val="center"/>
              <w:rPr>
                <w:rFonts w:cs="Times New Roman"/>
                <w:sz w:val="20"/>
              </w:rPr>
            </w:pPr>
            <w:r w:rsidRPr="009859C7">
              <w:rPr>
                <w:rFonts w:cs="Times New Roman"/>
                <w:sz w:val="20"/>
              </w:rPr>
              <w:t xml:space="preserve">At 31 </w:t>
            </w:r>
            <w:r w:rsidRPr="009859C7">
              <w:rPr>
                <w:rFonts w:cs="Times New Roman"/>
                <w:sz w:val="20"/>
              </w:rPr>
              <w:br/>
              <w:t>December</w:t>
            </w:r>
          </w:p>
        </w:tc>
        <w:tc>
          <w:tcPr>
            <w:tcW w:w="484" w:type="pct"/>
            <w:vAlign w:val="bottom"/>
          </w:tcPr>
          <w:p w:rsidR="00906D26" w:rsidRPr="009859C7" w:rsidRDefault="00906D26" w:rsidP="00347619">
            <w:pPr>
              <w:ind w:left="-144" w:right="-144"/>
              <w:jc w:val="center"/>
              <w:rPr>
                <w:rFonts w:cs="Times New Roman"/>
                <w:sz w:val="20"/>
                <w:rtl/>
                <w:cs/>
              </w:rPr>
            </w:pPr>
            <w:r w:rsidRPr="009859C7">
              <w:rPr>
                <w:rFonts w:cs="Times New Roman"/>
                <w:sz w:val="20"/>
              </w:rPr>
              <w:t>At 1 January</w:t>
            </w:r>
          </w:p>
        </w:tc>
        <w:tc>
          <w:tcPr>
            <w:tcW w:w="484" w:type="pct"/>
            <w:vAlign w:val="bottom"/>
          </w:tcPr>
          <w:p w:rsidR="00906D26" w:rsidRPr="009859C7" w:rsidRDefault="00906D26" w:rsidP="00347619">
            <w:pPr>
              <w:ind w:left="-126" w:right="-108"/>
              <w:jc w:val="center"/>
              <w:rPr>
                <w:rFonts w:cs="Times New Roman"/>
                <w:sz w:val="20"/>
                <w:rtl/>
                <w:cs/>
              </w:rPr>
            </w:pPr>
            <w:r w:rsidRPr="009859C7">
              <w:rPr>
                <w:rFonts w:cs="Times New Roman"/>
                <w:sz w:val="20"/>
              </w:rPr>
              <w:t>Increased</w:t>
            </w:r>
          </w:p>
        </w:tc>
        <w:tc>
          <w:tcPr>
            <w:tcW w:w="485" w:type="pct"/>
          </w:tcPr>
          <w:p w:rsidR="00906D26" w:rsidRPr="009859C7" w:rsidRDefault="00906D26" w:rsidP="00347619">
            <w:pPr>
              <w:ind w:left="-144" w:right="-144"/>
              <w:jc w:val="center"/>
              <w:rPr>
                <w:rFonts w:cs="Times New Roman"/>
                <w:sz w:val="20"/>
              </w:rPr>
            </w:pPr>
          </w:p>
          <w:p w:rsidR="00906D26" w:rsidRPr="009859C7" w:rsidRDefault="00906D26" w:rsidP="00347619">
            <w:pPr>
              <w:ind w:left="-144" w:right="-144"/>
              <w:jc w:val="center"/>
              <w:rPr>
                <w:rFonts w:cs="Times New Roman"/>
                <w:sz w:val="20"/>
              </w:rPr>
            </w:pPr>
          </w:p>
          <w:p w:rsidR="00906D26" w:rsidRPr="009859C7" w:rsidRDefault="00906D26" w:rsidP="00347619">
            <w:pPr>
              <w:ind w:left="-144" w:right="-144"/>
              <w:jc w:val="center"/>
              <w:rPr>
                <w:rFonts w:cs="Times New Roman"/>
                <w:sz w:val="20"/>
              </w:rPr>
            </w:pPr>
          </w:p>
          <w:p w:rsidR="00906D26" w:rsidRPr="009859C7" w:rsidRDefault="00906D26" w:rsidP="00347619">
            <w:pPr>
              <w:ind w:left="-144" w:right="-144"/>
              <w:jc w:val="center"/>
              <w:rPr>
                <w:rFonts w:cs="Times New Roman"/>
                <w:sz w:val="20"/>
              </w:rPr>
            </w:pPr>
            <w:r w:rsidRPr="009859C7">
              <w:rPr>
                <w:rFonts w:cs="Times New Roman"/>
                <w:sz w:val="20"/>
              </w:rPr>
              <w:t>Decrease</w:t>
            </w:r>
          </w:p>
        </w:tc>
        <w:tc>
          <w:tcPr>
            <w:tcW w:w="485" w:type="pct"/>
            <w:vAlign w:val="bottom"/>
          </w:tcPr>
          <w:p w:rsidR="00906D26" w:rsidRPr="009859C7" w:rsidRDefault="00906D26" w:rsidP="00347619">
            <w:pPr>
              <w:ind w:left="-144" w:right="-144"/>
              <w:jc w:val="center"/>
              <w:rPr>
                <w:rFonts w:cs="Times New Roman"/>
                <w:sz w:val="20"/>
                <w:rtl/>
                <w:cs/>
              </w:rPr>
            </w:pPr>
            <w:r w:rsidRPr="009859C7">
              <w:rPr>
                <w:rFonts w:cs="Times New Roman"/>
                <w:sz w:val="20"/>
              </w:rPr>
              <w:t>Effect of change in exchange rates</w:t>
            </w:r>
          </w:p>
        </w:tc>
        <w:tc>
          <w:tcPr>
            <w:tcW w:w="436" w:type="pct"/>
            <w:vAlign w:val="bottom"/>
          </w:tcPr>
          <w:p w:rsidR="00906D26" w:rsidRPr="009859C7" w:rsidRDefault="00906D26" w:rsidP="00347619">
            <w:pPr>
              <w:ind w:left="-132" w:right="-102"/>
              <w:jc w:val="center"/>
              <w:rPr>
                <w:rFonts w:cs="Times New Roman"/>
                <w:sz w:val="20"/>
              </w:rPr>
            </w:pPr>
            <w:r w:rsidRPr="009859C7">
              <w:rPr>
                <w:rFonts w:cs="Times New Roman"/>
                <w:sz w:val="20"/>
              </w:rPr>
              <w:t>At 31</w:t>
            </w:r>
          </w:p>
          <w:p w:rsidR="00906D26" w:rsidRPr="009859C7" w:rsidRDefault="00906D26" w:rsidP="00347619">
            <w:pPr>
              <w:ind w:left="-132" w:right="-102"/>
              <w:jc w:val="center"/>
              <w:rPr>
                <w:rFonts w:cs="Times New Roman"/>
                <w:sz w:val="20"/>
                <w:rtl/>
                <w:cs/>
              </w:rPr>
            </w:pPr>
            <w:r w:rsidRPr="009859C7">
              <w:rPr>
                <w:rFonts w:cs="Times New Roman"/>
                <w:sz w:val="20"/>
              </w:rPr>
              <w:t>December</w:t>
            </w:r>
          </w:p>
        </w:tc>
      </w:tr>
      <w:tr w:rsidR="00906D26" w:rsidRPr="009859C7" w:rsidTr="00347619">
        <w:trPr>
          <w:trHeight w:val="80"/>
          <w:tblHeader/>
        </w:trPr>
        <w:tc>
          <w:tcPr>
            <w:tcW w:w="1949" w:type="pct"/>
            <w:vAlign w:val="bottom"/>
          </w:tcPr>
          <w:p w:rsidR="00906D26" w:rsidRPr="009859C7" w:rsidRDefault="00906D26" w:rsidP="00347619">
            <w:pPr>
              <w:ind w:left="162" w:hanging="162"/>
              <w:rPr>
                <w:rFonts w:cs="Times New Roman"/>
                <w:b/>
                <w:bCs/>
                <w:i/>
                <w:iCs/>
                <w:sz w:val="20"/>
              </w:rPr>
            </w:pPr>
          </w:p>
        </w:tc>
        <w:tc>
          <w:tcPr>
            <w:tcW w:w="677" w:type="pct"/>
          </w:tcPr>
          <w:p w:rsidR="00906D26" w:rsidRPr="009859C7" w:rsidRDefault="00906D26" w:rsidP="00347619">
            <w:pPr>
              <w:ind w:left="-108" w:right="-108"/>
              <w:jc w:val="center"/>
              <w:rPr>
                <w:rFonts w:cs="Times New Roman"/>
                <w:sz w:val="20"/>
                <w:rtl/>
                <w:cs/>
              </w:rPr>
            </w:pPr>
            <w:r w:rsidRPr="009859C7">
              <w:rPr>
                <w:rFonts w:cs="Times New Roman"/>
                <w:i/>
                <w:iCs/>
                <w:sz w:val="20"/>
                <w:cs/>
                <w:lang w:bidi="th-TH"/>
              </w:rPr>
              <w:t xml:space="preserve">(% </w:t>
            </w:r>
            <w:r w:rsidRPr="009859C7">
              <w:rPr>
                <w:rFonts w:cs="Times New Roman"/>
                <w:i/>
                <w:iCs/>
                <w:sz w:val="20"/>
                <w:lang w:bidi="th-TH"/>
              </w:rPr>
              <w:t>per annum</w:t>
            </w:r>
            <w:r w:rsidRPr="009859C7">
              <w:rPr>
                <w:rFonts w:cs="Times New Roman"/>
                <w:i/>
                <w:iCs/>
                <w:sz w:val="20"/>
                <w:cs/>
                <w:lang w:bidi="th-TH"/>
              </w:rPr>
              <w:t>)</w:t>
            </w:r>
          </w:p>
        </w:tc>
        <w:tc>
          <w:tcPr>
            <w:tcW w:w="2373" w:type="pct"/>
            <w:gridSpan w:val="5"/>
            <w:vAlign w:val="bottom"/>
          </w:tcPr>
          <w:p w:rsidR="00906D26" w:rsidRPr="009859C7" w:rsidRDefault="00906D26" w:rsidP="00347619">
            <w:pPr>
              <w:jc w:val="center"/>
              <w:rPr>
                <w:rFonts w:cs="Times New Roman"/>
                <w:sz w:val="20"/>
                <w:rtl/>
                <w:cs/>
              </w:rPr>
            </w:pPr>
            <w:r w:rsidRPr="009859C7">
              <w:rPr>
                <w:rFonts w:cs="Times New Roman"/>
                <w:i/>
                <w:iCs/>
                <w:sz w:val="20"/>
                <w:cs/>
                <w:lang w:bidi="th-TH"/>
              </w:rPr>
              <w:t>(</w:t>
            </w:r>
            <w:r w:rsidRPr="009859C7">
              <w:rPr>
                <w:rFonts w:cs="Times New Roman"/>
                <w:i/>
                <w:iCs/>
                <w:sz w:val="20"/>
              </w:rPr>
              <w:t>in million Baht</w:t>
            </w:r>
            <w:r w:rsidRPr="009859C7">
              <w:rPr>
                <w:rFonts w:cs="Times New Roman"/>
                <w:i/>
                <w:iCs/>
                <w:sz w:val="20"/>
                <w:cs/>
                <w:lang w:bidi="th-TH"/>
              </w:rPr>
              <w:t>)</w:t>
            </w:r>
          </w:p>
        </w:tc>
      </w:tr>
      <w:tr w:rsidR="00254213" w:rsidRPr="009859C7" w:rsidTr="00347619">
        <w:trPr>
          <w:trHeight w:val="80"/>
          <w:tblHeader/>
        </w:trPr>
        <w:tc>
          <w:tcPr>
            <w:tcW w:w="1949" w:type="pct"/>
            <w:vAlign w:val="bottom"/>
          </w:tcPr>
          <w:p w:rsidR="00254213" w:rsidRPr="009859C7" w:rsidRDefault="00254213" w:rsidP="00254213">
            <w:pPr>
              <w:ind w:left="162" w:hanging="162"/>
              <w:rPr>
                <w:rFonts w:cs="Times New Roman"/>
                <w:b/>
                <w:bCs/>
                <w:i/>
                <w:iCs/>
                <w:sz w:val="20"/>
              </w:rPr>
            </w:pPr>
            <w:r w:rsidRPr="009859C7">
              <w:rPr>
                <w:rFonts w:cs="Times New Roman"/>
                <w:b/>
                <w:bCs/>
                <w:i/>
                <w:iCs/>
                <w:sz w:val="20"/>
              </w:rPr>
              <w:t xml:space="preserve">Movement of loans </w:t>
            </w:r>
            <w:r w:rsidR="005A35C0" w:rsidRPr="009859C7">
              <w:rPr>
                <w:rFonts w:cs="Times New Roman"/>
                <w:b/>
                <w:bCs/>
                <w:i/>
                <w:iCs/>
                <w:sz w:val="20"/>
              </w:rPr>
              <w:t>to</w:t>
            </w:r>
          </w:p>
        </w:tc>
        <w:tc>
          <w:tcPr>
            <w:tcW w:w="677" w:type="pct"/>
          </w:tcPr>
          <w:p w:rsidR="00254213" w:rsidRPr="009859C7" w:rsidRDefault="00254213" w:rsidP="00254213">
            <w:pPr>
              <w:ind w:left="-108" w:right="-108"/>
              <w:jc w:val="center"/>
              <w:rPr>
                <w:rFonts w:cs="Times New Roman"/>
                <w:i/>
                <w:iCs/>
                <w:sz w:val="20"/>
                <w:cs/>
                <w:lang w:bidi="th-TH"/>
              </w:rPr>
            </w:pPr>
          </w:p>
        </w:tc>
        <w:tc>
          <w:tcPr>
            <w:tcW w:w="2373" w:type="pct"/>
            <w:gridSpan w:val="5"/>
            <w:vAlign w:val="bottom"/>
          </w:tcPr>
          <w:p w:rsidR="00254213" w:rsidRPr="009859C7" w:rsidRDefault="00254213" w:rsidP="00254213">
            <w:pPr>
              <w:jc w:val="center"/>
              <w:rPr>
                <w:rFonts w:cs="Times New Roman"/>
                <w:i/>
                <w:iCs/>
                <w:sz w:val="20"/>
                <w:cs/>
                <w:lang w:bidi="th-TH"/>
              </w:rPr>
            </w:pPr>
          </w:p>
        </w:tc>
      </w:tr>
      <w:tr w:rsidR="00254213" w:rsidRPr="009859C7" w:rsidTr="00347619">
        <w:trPr>
          <w:trHeight w:val="80"/>
          <w:tblHeader/>
        </w:trPr>
        <w:tc>
          <w:tcPr>
            <w:tcW w:w="1949" w:type="pct"/>
            <w:vAlign w:val="bottom"/>
          </w:tcPr>
          <w:p w:rsidR="00254213" w:rsidRPr="009859C7" w:rsidRDefault="00254213" w:rsidP="00254213">
            <w:pPr>
              <w:ind w:left="162" w:hanging="162"/>
              <w:rPr>
                <w:rFonts w:cs="Times New Roman"/>
                <w:b/>
                <w:bCs/>
                <w:i/>
                <w:iCs/>
                <w:sz w:val="20"/>
              </w:rPr>
            </w:pPr>
            <w:r w:rsidRPr="009859C7">
              <w:rPr>
                <w:rFonts w:cs="Times New Roman"/>
                <w:b/>
                <w:bCs/>
                <w:i/>
                <w:iCs/>
                <w:sz w:val="20"/>
              </w:rPr>
              <w:t>2019</w:t>
            </w:r>
          </w:p>
        </w:tc>
        <w:tc>
          <w:tcPr>
            <w:tcW w:w="677" w:type="pct"/>
          </w:tcPr>
          <w:p w:rsidR="00254213" w:rsidRPr="009859C7" w:rsidRDefault="00254213" w:rsidP="00254213">
            <w:pPr>
              <w:ind w:left="-108" w:right="-108"/>
              <w:jc w:val="center"/>
              <w:rPr>
                <w:rFonts w:cs="Times New Roman"/>
                <w:i/>
                <w:iCs/>
                <w:sz w:val="20"/>
                <w:lang w:bidi="th-TH"/>
              </w:rPr>
            </w:pPr>
          </w:p>
        </w:tc>
        <w:tc>
          <w:tcPr>
            <w:tcW w:w="2373" w:type="pct"/>
            <w:gridSpan w:val="5"/>
            <w:vAlign w:val="bottom"/>
          </w:tcPr>
          <w:p w:rsidR="00254213" w:rsidRPr="009859C7" w:rsidRDefault="00254213" w:rsidP="00254213">
            <w:pPr>
              <w:jc w:val="center"/>
              <w:rPr>
                <w:rFonts w:cs="Times New Roman"/>
                <w:i/>
                <w:iCs/>
                <w:sz w:val="20"/>
                <w:cs/>
                <w:lang w:bidi="th-TH"/>
              </w:rPr>
            </w:pP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b/>
                <w:bCs/>
                <w:sz w:val="20"/>
                <w:rtl/>
                <w:cs/>
              </w:rPr>
            </w:pPr>
            <w:r w:rsidRPr="009859C7">
              <w:rPr>
                <w:rFonts w:cs="Times New Roman"/>
                <w:b/>
                <w:bCs/>
                <w:sz w:val="20"/>
              </w:rPr>
              <w:t>Subsidiaries</w:t>
            </w:r>
          </w:p>
        </w:tc>
        <w:tc>
          <w:tcPr>
            <w:tcW w:w="677" w:type="pct"/>
          </w:tcPr>
          <w:p w:rsidR="00254213" w:rsidRPr="009859C7" w:rsidRDefault="00254213" w:rsidP="00254213">
            <w:pPr>
              <w:tabs>
                <w:tab w:val="decimal" w:pos="780"/>
              </w:tabs>
              <w:rPr>
                <w:rFonts w:cs="Times New Roman"/>
                <w:sz w:val="20"/>
                <w:rtl/>
                <w:cs/>
              </w:rPr>
            </w:pPr>
          </w:p>
        </w:tc>
        <w:tc>
          <w:tcPr>
            <w:tcW w:w="484" w:type="pct"/>
          </w:tcPr>
          <w:p w:rsidR="00254213" w:rsidRPr="009859C7" w:rsidRDefault="00254213" w:rsidP="00254213">
            <w:pPr>
              <w:tabs>
                <w:tab w:val="decimal" w:pos="780"/>
              </w:tabs>
              <w:rPr>
                <w:rFonts w:cs="Times New Roman"/>
                <w:sz w:val="20"/>
                <w:rtl/>
                <w:cs/>
              </w:rPr>
            </w:pPr>
          </w:p>
        </w:tc>
        <w:tc>
          <w:tcPr>
            <w:tcW w:w="484" w:type="pct"/>
          </w:tcPr>
          <w:p w:rsidR="00254213" w:rsidRPr="009859C7" w:rsidRDefault="00254213" w:rsidP="00254213">
            <w:pPr>
              <w:tabs>
                <w:tab w:val="decimal" w:pos="756"/>
              </w:tabs>
              <w:rPr>
                <w:rFonts w:cs="Times New Roman"/>
                <w:sz w:val="20"/>
                <w:rtl/>
                <w:cs/>
              </w:rPr>
            </w:pPr>
          </w:p>
        </w:tc>
        <w:tc>
          <w:tcPr>
            <w:tcW w:w="485" w:type="pct"/>
          </w:tcPr>
          <w:p w:rsidR="00254213" w:rsidRPr="009859C7" w:rsidRDefault="00254213" w:rsidP="00254213">
            <w:pPr>
              <w:tabs>
                <w:tab w:val="decimal" w:pos="780"/>
              </w:tabs>
              <w:rPr>
                <w:rFonts w:cs="Times New Roman"/>
                <w:sz w:val="20"/>
                <w:rtl/>
                <w:cs/>
              </w:rPr>
            </w:pPr>
          </w:p>
        </w:tc>
        <w:tc>
          <w:tcPr>
            <w:tcW w:w="485" w:type="pct"/>
          </w:tcPr>
          <w:p w:rsidR="00254213" w:rsidRPr="009859C7" w:rsidRDefault="00254213" w:rsidP="00254213">
            <w:pPr>
              <w:tabs>
                <w:tab w:val="decimal" w:pos="780"/>
              </w:tabs>
              <w:rPr>
                <w:rFonts w:cs="Times New Roman"/>
                <w:sz w:val="20"/>
                <w:rtl/>
                <w:cs/>
              </w:rPr>
            </w:pPr>
          </w:p>
        </w:tc>
        <w:tc>
          <w:tcPr>
            <w:tcW w:w="436" w:type="pct"/>
          </w:tcPr>
          <w:p w:rsidR="00254213" w:rsidRPr="009859C7" w:rsidRDefault="00254213" w:rsidP="00254213">
            <w:pPr>
              <w:tabs>
                <w:tab w:val="decimal" w:pos="780"/>
              </w:tabs>
              <w:rPr>
                <w:rFonts w:cs="Times New Roman"/>
                <w:sz w:val="20"/>
                <w:rtl/>
                <w:cs/>
              </w:rPr>
            </w:pP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right="-108" w:hanging="72"/>
              <w:rPr>
                <w:rFonts w:cs="Times New Roman"/>
                <w:sz w:val="20"/>
                <w:rtl/>
                <w:cs/>
              </w:rPr>
            </w:pPr>
            <w:r w:rsidRPr="009859C7">
              <w:rPr>
                <w:rFonts w:cs="Times New Roman"/>
                <w:sz w:val="20"/>
              </w:rPr>
              <w:t>Bangchak Retail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2</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410</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200</w:t>
            </w:r>
          </w:p>
        </w:tc>
        <w:tc>
          <w:tcPr>
            <w:tcW w:w="485" w:type="pct"/>
          </w:tcPr>
          <w:p w:rsidR="00254213" w:rsidRPr="009859C7" w:rsidRDefault="00254213" w:rsidP="00254213">
            <w:pPr>
              <w:tabs>
                <w:tab w:val="decimal" w:pos="930"/>
              </w:tabs>
              <w:contextualSpacing/>
              <w:rPr>
                <w:rFonts w:cs="Times New Roman"/>
                <w:sz w:val="20"/>
                <w:cs/>
                <w:lang w:val="en-AU" w:bidi="th-TH"/>
              </w:rPr>
            </w:pP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p>
        </w:tc>
        <w:tc>
          <w:tcPr>
            <w:tcW w:w="436"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610</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sz w:val="20"/>
                <w:rtl/>
                <w:cs/>
              </w:rPr>
            </w:pPr>
            <w:r w:rsidRPr="009859C7">
              <w:rPr>
                <w:rFonts w:cs="Times New Roman"/>
                <w:sz w:val="20"/>
              </w:rPr>
              <w:t>BCP Innovation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5</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198</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738</w:t>
            </w:r>
          </w:p>
        </w:tc>
        <w:tc>
          <w:tcPr>
            <w:tcW w:w="485" w:type="pct"/>
          </w:tcPr>
          <w:p w:rsidR="00254213" w:rsidRPr="009859C7" w:rsidRDefault="00254213" w:rsidP="00254213">
            <w:pPr>
              <w:tabs>
                <w:tab w:val="decimal" w:pos="930"/>
              </w:tabs>
              <w:contextualSpacing/>
              <w:rPr>
                <w:rFonts w:cs="Times New Roman"/>
                <w:sz w:val="20"/>
                <w:cs/>
                <w:lang w:val="en-AU" w:bidi="th-TH"/>
              </w:rPr>
            </w:pP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rtl/>
                <w:cs/>
                <w:lang w:val="en-AU"/>
              </w:rPr>
            </w:pPr>
            <w:r w:rsidRPr="009859C7">
              <w:rPr>
                <w:rFonts w:cs="Times New Roman"/>
                <w:sz w:val="20"/>
                <w:cs/>
                <w:lang w:val="en-AU" w:bidi="th-TH"/>
              </w:rPr>
              <w:t>(</w:t>
            </w:r>
            <w:r w:rsidRPr="009859C7">
              <w:rPr>
                <w:rFonts w:cs="Times New Roman"/>
                <w:sz w:val="20"/>
                <w:lang w:val="en-AU" w:bidi="th-TH"/>
              </w:rPr>
              <w:t>58</w:t>
            </w:r>
            <w:r w:rsidRPr="009859C7">
              <w:rPr>
                <w:rFonts w:cs="Times New Roman"/>
                <w:sz w:val="20"/>
                <w:cs/>
                <w:lang w:val="en-AU" w:bidi="th-TH"/>
              </w:rPr>
              <w:t>)</w:t>
            </w:r>
          </w:p>
        </w:tc>
        <w:tc>
          <w:tcPr>
            <w:tcW w:w="436"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878</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b/>
                <w:bCs/>
                <w:sz w:val="20"/>
                <w:rtl/>
                <w:cs/>
              </w:rPr>
            </w:pPr>
            <w:r w:rsidRPr="009859C7">
              <w:rPr>
                <w:rFonts w:cs="Times New Roman"/>
                <w:b/>
                <w:bCs/>
                <w:sz w:val="20"/>
              </w:rPr>
              <w:t>Indirect subsidiaries</w:t>
            </w:r>
          </w:p>
        </w:tc>
        <w:tc>
          <w:tcPr>
            <w:tcW w:w="677" w:type="pct"/>
          </w:tcPr>
          <w:p w:rsidR="00254213" w:rsidRPr="009859C7" w:rsidRDefault="00254213" w:rsidP="00254213">
            <w:pPr>
              <w:tabs>
                <w:tab w:val="decimal" w:pos="533"/>
              </w:tabs>
              <w:contextualSpacing/>
              <w:rPr>
                <w:rFonts w:cs="Times New Roman"/>
                <w:sz w:val="20"/>
                <w:lang w:val="en-AU"/>
              </w:rPr>
            </w:pPr>
          </w:p>
        </w:tc>
        <w:tc>
          <w:tcPr>
            <w:tcW w:w="484" w:type="pct"/>
          </w:tcPr>
          <w:p w:rsidR="00254213" w:rsidRPr="009859C7" w:rsidRDefault="00254213" w:rsidP="00254213">
            <w:pPr>
              <w:tabs>
                <w:tab w:val="decimal" w:pos="930"/>
              </w:tabs>
              <w:contextualSpacing/>
              <w:rPr>
                <w:rFonts w:cs="Times New Roman"/>
                <w:sz w:val="20"/>
                <w:lang w:val="en-AU"/>
              </w:rPr>
            </w:pPr>
          </w:p>
        </w:tc>
        <w:tc>
          <w:tcPr>
            <w:tcW w:w="484" w:type="pct"/>
          </w:tcPr>
          <w:p w:rsidR="00254213" w:rsidRPr="009859C7" w:rsidRDefault="00254213" w:rsidP="00254213">
            <w:pPr>
              <w:tabs>
                <w:tab w:val="decimal" w:pos="756"/>
                <w:tab w:val="decimal" w:pos="930"/>
              </w:tabs>
              <w:contextualSpacing/>
              <w:rPr>
                <w:rFonts w:cs="Times New Roman"/>
                <w:sz w:val="20"/>
                <w:lang w:val="en-AU"/>
              </w:rPr>
            </w:pPr>
          </w:p>
        </w:tc>
        <w:tc>
          <w:tcPr>
            <w:tcW w:w="485" w:type="pct"/>
          </w:tcPr>
          <w:p w:rsidR="00254213" w:rsidRPr="009859C7" w:rsidRDefault="00254213" w:rsidP="00254213">
            <w:pPr>
              <w:tabs>
                <w:tab w:val="decimal" w:pos="930"/>
              </w:tabs>
              <w:contextualSpacing/>
              <w:rPr>
                <w:rFonts w:cs="Times New Roman"/>
                <w:sz w:val="20"/>
                <w:lang w:val="en-AU"/>
              </w:rPr>
            </w:pPr>
          </w:p>
        </w:tc>
        <w:tc>
          <w:tcPr>
            <w:tcW w:w="485" w:type="pct"/>
          </w:tcPr>
          <w:p w:rsidR="00254213" w:rsidRPr="009859C7" w:rsidRDefault="00254213" w:rsidP="00254213">
            <w:pPr>
              <w:tabs>
                <w:tab w:val="decimal" w:pos="930"/>
              </w:tabs>
              <w:contextualSpacing/>
              <w:rPr>
                <w:rFonts w:cs="Times New Roman"/>
                <w:sz w:val="20"/>
                <w:lang w:val="en-AU"/>
              </w:rPr>
            </w:pPr>
          </w:p>
        </w:tc>
        <w:tc>
          <w:tcPr>
            <w:tcW w:w="436" w:type="pct"/>
          </w:tcPr>
          <w:p w:rsidR="00254213" w:rsidRPr="009859C7" w:rsidRDefault="00254213" w:rsidP="00254213">
            <w:pPr>
              <w:tabs>
                <w:tab w:val="decimal" w:pos="660"/>
                <w:tab w:val="decimal" w:pos="930"/>
              </w:tabs>
              <w:contextualSpacing/>
              <w:rPr>
                <w:rFonts w:cs="Times New Roman"/>
                <w:sz w:val="20"/>
                <w:lang w:val="en-AU"/>
              </w:rPr>
            </w:pP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right="-102" w:hanging="72"/>
              <w:rPr>
                <w:rFonts w:cs="Times New Roman"/>
                <w:sz w:val="20"/>
                <w:rtl/>
                <w:cs/>
              </w:rPr>
            </w:pPr>
            <w:r w:rsidRPr="009859C7">
              <w:rPr>
                <w:rFonts w:cs="Times New Roman"/>
                <w:sz w:val="20"/>
              </w:rPr>
              <w:t>Nido Petroleum Pty</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0</w:t>
            </w:r>
            <w:r w:rsidRPr="009859C7">
              <w:rPr>
                <w:rFonts w:cs="Times New Roman"/>
                <w:sz w:val="20"/>
                <w:cs/>
                <w:lang w:val="en-AU" w:bidi="th-TH"/>
              </w:rPr>
              <w:t>.</w:t>
            </w:r>
            <w:r w:rsidRPr="009859C7">
              <w:rPr>
                <w:rFonts w:cs="Times New Roman"/>
                <w:sz w:val="20"/>
                <w:lang w:val="en-AU"/>
              </w:rPr>
              <w:t>5</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1,291</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cs/>
                <w:lang w:val="en-AU" w:bidi="th-TH"/>
              </w:rPr>
            </w:pP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r w:rsidRPr="009859C7">
              <w:rPr>
                <w:rFonts w:cs="Times New Roman"/>
                <w:sz w:val="20"/>
                <w:lang w:val="en-AU" w:bidi="th-TH"/>
              </w:rPr>
              <w:t>92</w:t>
            </w:r>
            <w:r w:rsidRPr="009859C7">
              <w:rPr>
                <w:rFonts w:cs="Times New Roman"/>
                <w:sz w:val="20"/>
                <w:cs/>
                <w:lang w:val="en-AU" w:bidi="th-TH"/>
              </w:rPr>
              <w:t>)</w:t>
            </w:r>
          </w:p>
        </w:tc>
        <w:tc>
          <w:tcPr>
            <w:tcW w:w="436"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1,199</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sz w:val="20"/>
              </w:rPr>
            </w:pPr>
            <w:r w:rsidRPr="009859C7">
              <w:rPr>
                <w:rFonts w:cs="Times New Roman"/>
                <w:sz w:val="20"/>
              </w:rPr>
              <w:t>BCPR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0</w:t>
            </w:r>
            <w:r w:rsidRPr="009859C7">
              <w:rPr>
                <w:rFonts w:cs="Times New Roman"/>
                <w:sz w:val="20"/>
                <w:cs/>
                <w:lang w:val="en-AU" w:bidi="th-TH"/>
              </w:rPr>
              <w:t>.</w:t>
            </w:r>
            <w:r w:rsidRPr="009859C7">
              <w:rPr>
                <w:rFonts w:cs="Times New Roman"/>
                <w:sz w:val="20"/>
                <w:lang w:val="en-AU"/>
              </w:rPr>
              <w:t>5</w:t>
            </w:r>
          </w:p>
        </w:tc>
        <w:tc>
          <w:tcPr>
            <w:tcW w:w="484"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lang w:val="en-AU"/>
              </w:rPr>
              <w:t>3,229</w:t>
            </w:r>
          </w:p>
        </w:tc>
        <w:tc>
          <w:tcPr>
            <w:tcW w:w="484"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cs/>
                <w:lang w:val="en-AU" w:bidi="th-TH"/>
              </w:rPr>
              <w:t>-</w:t>
            </w:r>
          </w:p>
        </w:tc>
        <w:tc>
          <w:tcPr>
            <w:tcW w:w="485" w:type="pct"/>
          </w:tcPr>
          <w:p w:rsidR="00254213" w:rsidRPr="009859C7" w:rsidRDefault="00254213" w:rsidP="00254213">
            <w:pPr>
              <w:pBdr>
                <w:bottom w:val="single" w:sz="4" w:space="1" w:color="auto"/>
              </w:pBdr>
              <w:tabs>
                <w:tab w:val="decimal" w:pos="930"/>
              </w:tabs>
              <w:contextualSpacing/>
              <w:rPr>
                <w:rFonts w:cs="Times New Roman"/>
                <w:sz w:val="20"/>
                <w:cs/>
                <w:lang w:val="en-AU" w:bidi="th-TH"/>
              </w:rPr>
            </w:pPr>
            <w:r w:rsidRPr="009859C7">
              <w:rPr>
                <w:rFonts w:cs="Times New Roman"/>
                <w:sz w:val="20"/>
                <w:cs/>
                <w:lang w:val="en-AU" w:bidi="th-TH"/>
              </w:rPr>
              <w:t>-</w:t>
            </w:r>
          </w:p>
        </w:tc>
        <w:tc>
          <w:tcPr>
            <w:tcW w:w="485"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cs/>
                <w:lang w:val="en-AU" w:bidi="th-TH"/>
              </w:rPr>
              <w:t>(</w:t>
            </w:r>
            <w:r w:rsidRPr="009859C7">
              <w:rPr>
                <w:rFonts w:cs="Times New Roman"/>
                <w:sz w:val="20"/>
                <w:lang w:val="en-AU"/>
              </w:rPr>
              <w:t>125</w:t>
            </w:r>
            <w:r w:rsidRPr="009859C7">
              <w:rPr>
                <w:rFonts w:cs="Times New Roman"/>
                <w:sz w:val="20"/>
                <w:cs/>
                <w:lang w:val="en-AU" w:bidi="th-TH"/>
              </w:rPr>
              <w:t>)</w:t>
            </w:r>
          </w:p>
        </w:tc>
        <w:tc>
          <w:tcPr>
            <w:tcW w:w="436"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lang w:val="en-AU"/>
              </w:rPr>
              <w:t>3,104</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b/>
                <w:bCs/>
                <w:sz w:val="20"/>
                <w:rtl/>
                <w:cs/>
              </w:rPr>
            </w:pPr>
            <w:r w:rsidRPr="009859C7">
              <w:rPr>
                <w:rFonts w:cs="Times New Roman"/>
                <w:b/>
                <w:bCs/>
                <w:sz w:val="20"/>
              </w:rPr>
              <w:t>Total</w:t>
            </w:r>
          </w:p>
        </w:tc>
        <w:tc>
          <w:tcPr>
            <w:tcW w:w="677" w:type="pct"/>
          </w:tcPr>
          <w:p w:rsidR="00254213" w:rsidRPr="009859C7" w:rsidRDefault="00254213" w:rsidP="00254213">
            <w:pPr>
              <w:tabs>
                <w:tab w:val="decimal" w:pos="533"/>
              </w:tabs>
              <w:contextualSpacing/>
              <w:rPr>
                <w:rFonts w:cs="Times New Roman"/>
                <w:b/>
                <w:bCs/>
                <w:sz w:val="20"/>
                <w:lang w:val="en-AU"/>
              </w:rPr>
            </w:pPr>
          </w:p>
        </w:tc>
        <w:tc>
          <w:tcPr>
            <w:tcW w:w="484"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lang w:val="en-AU"/>
              </w:rPr>
              <w:t>5,128</w:t>
            </w:r>
          </w:p>
        </w:tc>
        <w:tc>
          <w:tcPr>
            <w:tcW w:w="484"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lang w:val="en-AU"/>
              </w:rPr>
              <w:t>983</w:t>
            </w:r>
          </w:p>
        </w:tc>
        <w:tc>
          <w:tcPr>
            <w:tcW w:w="485" w:type="pct"/>
          </w:tcPr>
          <w:p w:rsidR="00254213" w:rsidRPr="009859C7" w:rsidRDefault="00254213" w:rsidP="00254213">
            <w:pPr>
              <w:tabs>
                <w:tab w:val="decimal" w:pos="930"/>
              </w:tabs>
              <w:contextualSpacing/>
              <w:rPr>
                <w:rFonts w:cs="Times New Roman"/>
                <w:b/>
                <w:bCs/>
                <w:sz w:val="20"/>
                <w:cs/>
                <w:lang w:val="en-AU" w:bidi="th-TH"/>
              </w:rPr>
            </w:pPr>
            <w:r w:rsidRPr="009859C7">
              <w:rPr>
                <w:rFonts w:cs="Times New Roman"/>
                <w:b/>
                <w:bCs/>
                <w:sz w:val="20"/>
                <w:cs/>
                <w:lang w:val="en-AU" w:bidi="th-TH"/>
              </w:rPr>
              <w:t>-</w:t>
            </w:r>
          </w:p>
        </w:tc>
        <w:tc>
          <w:tcPr>
            <w:tcW w:w="485"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cs/>
                <w:lang w:val="en-AU" w:bidi="th-TH"/>
              </w:rPr>
              <w:t>(</w:t>
            </w:r>
            <w:r w:rsidRPr="009859C7">
              <w:rPr>
                <w:rFonts w:cs="Times New Roman"/>
                <w:b/>
                <w:bCs/>
                <w:sz w:val="20"/>
                <w:lang w:val="en-AU" w:bidi="th-TH"/>
              </w:rPr>
              <w:t>275</w:t>
            </w:r>
            <w:r w:rsidRPr="009859C7">
              <w:rPr>
                <w:rFonts w:cs="Times New Roman"/>
                <w:b/>
                <w:bCs/>
                <w:sz w:val="20"/>
                <w:cs/>
                <w:lang w:val="en-AU" w:bidi="th-TH"/>
              </w:rPr>
              <w:t>)</w:t>
            </w:r>
          </w:p>
        </w:tc>
        <w:tc>
          <w:tcPr>
            <w:tcW w:w="436"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lang w:val="en-AU"/>
              </w:rPr>
              <w:t>5,791</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179" w:hanging="179"/>
              <w:rPr>
                <w:rFonts w:cs="Times New Roman"/>
                <w:i/>
                <w:iCs/>
                <w:sz w:val="20"/>
              </w:rPr>
            </w:pPr>
            <w:r w:rsidRPr="009859C7">
              <w:rPr>
                <w:rFonts w:cs="Times New Roman"/>
                <w:i/>
                <w:iCs/>
                <w:sz w:val="20"/>
              </w:rPr>
              <w:t xml:space="preserve">Less </w:t>
            </w:r>
            <w:r w:rsidRPr="009859C7">
              <w:rPr>
                <w:rFonts w:cs="Times New Roman"/>
                <w:sz w:val="20"/>
              </w:rPr>
              <w:t>current portion due within one year</w:t>
            </w:r>
          </w:p>
        </w:tc>
        <w:tc>
          <w:tcPr>
            <w:tcW w:w="677" w:type="pct"/>
          </w:tcPr>
          <w:p w:rsidR="00254213" w:rsidRPr="009859C7" w:rsidRDefault="00254213" w:rsidP="00254213">
            <w:pPr>
              <w:tabs>
                <w:tab w:val="decimal" w:pos="533"/>
                <w:tab w:val="decimal" w:pos="690"/>
              </w:tabs>
              <w:rPr>
                <w:rFonts w:cs="Times New Roman"/>
                <w:sz w:val="20"/>
              </w:rPr>
            </w:pPr>
          </w:p>
        </w:tc>
        <w:tc>
          <w:tcPr>
            <w:tcW w:w="484" w:type="pct"/>
          </w:tcPr>
          <w:p w:rsidR="00254213" w:rsidRPr="009859C7" w:rsidRDefault="00254213" w:rsidP="00254213">
            <w:pPr>
              <w:pBdr>
                <w:bottom w:val="single" w:sz="4" w:space="1" w:color="auto"/>
              </w:pBdr>
              <w:tabs>
                <w:tab w:val="decimal" w:pos="690"/>
              </w:tabs>
              <w:rPr>
                <w:rFonts w:cs="Times New Roman"/>
                <w:sz w:val="20"/>
              </w:rPr>
            </w:pPr>
            <w:r w:rsidRPr="009859C7">
              <w:rPr>
                <w:rFonts w:cs="Times New Roman"/>
                <w:sz w:val="20"/>
                <w:cs/>
                <w:lang w:bidi="th-TH"/>
              </w:rPr>
              <w:t>-</w:t>
            </w:r>
          </w:p>
        </w:tc>
        <w:tc>
          <w:tcPr>
            <w:tcW w:w="484" w:type="pct"/>
          </w:tcPr>
          <w:p w:rsidR="00254213" w:rsidRPr="009859C7" w:rsidRDefault="00254213" w:rsidP="00254213">
            <w:pPr>
              <w:tabs>
                <w:tab w:val="decimal" w:pos="864"/>
              </w:tabs>
              <w:rPr>
                <w:rFonts w:cs="Times New Roman"/>
                <w:sz w:val="20"/>
              </w:rPr>
            </w:pPr>
          </w:p>
        </w:tc>
        <w:tc>
          <w:tcPr>
            <w:tcW w:w="485" w:type="pct"/>
          </w:tcPr>
          <w:p w:rsidR="00254213" w:rsidRPr="009859C7" w:rsidRDefault="00254213" w:rsidP="00254213">
            <w:pPr>
              <w:tabs>
                <w:tab w:val="decimal" w:pos="690"/>
              </w:tabs>
              <w:rPr>
                <w:rFonts w:cs="Times New Roman"/>
                <w:sz w:val="20"/>
              </w:rPr>
            </w:pPr>
          </w:p>
        </w:tc>
        <w:tc>
          <w:tcPr>
            <w:tcW w:w="485" w:type="pct"/>
          </w:tcPr>
          <w:p w:rsidR="00254213" w:rsidRPr="009859C7" w:rsidRDefault="00254213" w:rsidP="00254213">
            <w:pPr>
              <w:tabs>
                <w:tab w:val="decimal" w:pos="690"/>
              </w:tabs>
              <w:rPr>
                <w:rFonts w:cs="Times New Roman"/>
                <w:sz w:val="20"/>
              </w:rPr>
            </w:pPr>
          </w:p>
        </w:tc>
        <w:tc>
          <w:tcPr>
            <w:tcW w:w="436" w:type="pct"/>
          </w:tcPr>
          <w:p w:rsidR="00254213" w:rsidRPr="009859C7" w:rsidRDefault="00254213" w:rsidP="00254213">
            <w:pPr>
              <w:pBdr>
                <w:bottom w:val="single" w:sz="4" w:space="1" w:color="auto"/>
              </w:pBdr>
              <w:tabs>
                <w:tab w:val="decimal" w:pos="660"/>
              </w:tabs>
              <w:rPr>
                <w:rFonts w:cs="Times New Roman"/>
                <w:sz w:val="20"/>
              </w:rPr>
            </w:pPr>
            <w:r w:rsidRPr="009859C7">
              <w:rPr>
                <w:rFonts w:cs="Times New Roman"/>
                <w:sz w:val="20"/>
                <w:cs/>
                <w:lang w:bidi="th-TH"/>
              </w:rPr>
              <w:t>-</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252" w:hanging="252"/>
              <w:rPr>
                <w:rFonts w:cs="Times New Roman"/>
                <w:b/>
                <w:bCs/>
                <w:i/>
                <w:iCs/>
                <w:sz w:val="20"/>
              </w:rPr>
            </w:pPr>
            <w:r w:rsidRPr="009859C7">
              <w:rPr>
                <w:rFonts w:cs="Times New Roman"/>
                <w:b/>
                <w:bCs/>
                <w:sz w:val="20"/>
              </w:rPr>
              <w:t>Total loans to related parties</w:t>
            </w:r>
          </w:p>
        </w:tc>
        <w:tc>
          <w:tcPr>
            <w:tcW w:w="677" w:type="pct"/>
          </w:tcPr>
          <w:p w:rsidR="00254213" w:rsidRPr="009859C7" w:rsidRDefault="00254213" w:rsidP="00254213">
            <w:pPr>
              <w:tabs>
                <w:tab w:val="decimal" w:pos="533"/>
              </w:tabs>
              <w:contextualSpacing/>
              <w:rPr>
                <w:rFonts w:cs="Times New Roman"/>
                <w:b/>
                <w:bCs/>
                <w:sz w:val="20"/>
                <w:lang w:val="en-AU"/>
              </w:rPr>
            </w:pPr>
          </w:p>
        </w:tc>
        <w:tc>
          <w:tcPr>
            <w:tcW w:w="484" w:type="pct"/>
          </w:tcPr>
          <w:p w:rsidR="00254213" w:rsidRPr="009859C7" w:rsidRDefault="00254213" w:rsidP="00254213">
            <w:pPr>
              <w:pBdr>
                <w:bottom w:val="double" w:sz="4" w:space="1" w:color="auto"/>
              </w:pBdr>
              <w:tabs>
                <w:tab w:val="decimal" w:pos="930"/>
              </w:tabs>
              <w:contextualSpacing/>
              <w:rPr>
                <w:rFonts w:cs="Times New Roman"/>
                <w:b/>
                <w:bCs/>
                <w:sz w:val="20"/>
              </w:rPr>
            </w:pPr>
            <w:r w:rsidRPr="009859C7">
              <w:rPr>
                <w:rFonts w:cs="Times New Roman"/>
                <w:b/>
                <w:bCs/>
                <w:sz w:val="20"/>
                <w:lang w:val="en-AU"/>
              </w:rPr>
              <w:t>5,128</w:t>
            </w:r>
          </w:p>
        </w:tc>
        <w:tc>
          <w:tcPr>
            <w:tcW w:w="484" w:type="pct"/>
          </w:tcPr>
          <w:p w:rsidR="00254213" w:rsidRPr="009859C7" w:rsidRDefault="00254213" w:rsidP="00254213">
            <w:pPr>
              <w:tabs>
                <w:tab w:val="decimal" w:pos="864"/>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36" w:type="pct"/>
          </w:tcPr>
          <w:p w:rsidR="00254213" w:rsidRPr="009859C7" w:rsidRDefault="00254213" w:rsidP="00254213">
            <w:pPr>
              <w:pBdr>
                <w:bottom w:val="double" w:sz="4" w:space="1" w:color="auto"/>
              </w:pBdr>
              <w:tabs>
                <w:tab w:val="decimal" w:pos="930"/>
              </w:tabs>
              <w:contextualSpacing/>
              <w:rPr>
                <w:rFonts w:cs="Times New Roman"/>
                <w:b/>
                <w:bCs/>
                <w:sz w:val="20"/>
              </w:rPr>
            </w:pPr>
            <w:r w:rsidRPr="009859C7">
              <w:rPr>
                <w:rFonts w:cs="Times New Roman"/>
                <w:b/>
                <w:bCs/>
                <w:sz w:val="20"/>
                <w:lang w:val="en-AU"/>
              </w:rPr>
              <w:t>5,791</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252" w:hanging="252"/>
              <w:rPr>
                <w:rFonts w:cs="Times New Roman"/>
                <w:b/>
                <w:bCs/>
                <w:sz w:val="20"/>
              </w:rPr>
            </w:pPr>
          </w:p>
        </w:tc>
        <w:tc>
          <w:tcPr>
            <w:tcW w:w="677" w:type="pct"/>
          </w:tcPr>
          <w:p w:rsidR="00254213" w:rsidRPr="009859C7" w:rsidRDefault="00254213" w:rsidP="00254213">
            <w:pPr>
              <w:tabs>
                <w:tab w:val="decimal" w:pos="533"/>
              </w:tabs>
              <w:contextualSpacing/>
              <w:rPr>
                <w:rFonts w:cs="Times New Roman"/>
                <w:b/>
                <w:bCs/>
                <w:sz w:val="20"/>
                <w:lang w:val="en-AU"/>
              </w:rPr>
            </w:pPr>
          </w:p>
        </w:tc>
        <w:tc>
          <w:tcPr>
            <w:tcW w:w="484" w:type="pct"/>
          </w:tcPr>
          <w:p w:rsidR="00254213" w:rsidRPr="009859C7" w:rsidRDefault="00254213" w:rsidP="00254213">
            <w:pPr>
              <w:tabs>
                <w:tab w:val="decimal" w:pos="930"/>
              </w:tabs>
              <w:contextualSpacing/>
              <w:rPr>
                <w:rFonts w:cs="Times New Roman"/>
                <w:b/>
                <w:bCs/>
                <w:sz w:val="20"/>
                <w:lang w:val="en-AU"/>
              </w:rPr>
            </w:pPr>
          </w:p>
        </w:tc>
        <w:tc>
          <w:tcPr>
            <w:tcW w:w="484" w:type="pct"/>
          </w:tcPr>
          <w:p w:rsidR="00254213" w:rsidRPr="009859C7" w:rsidRDefault="00254213" w:rsidP="00254213">
            <w:pPr>
              <w:tabs>
                <w:tab w:val="decimal" w:pos="864"/>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36" w:type="pct"/>
          </w:tcPr>
          <w:p w:rsidR="00254213" w:rsidRPr="009859C7" w:rsidRDefault="00254213" w:rsidP="00254213">
            <w:pPr>
              <w:tabs>
                <w:tab w:val="decimal" w:pos="930"/>
              </w:tabs>
              <w:contextualSpacing/>
              <w:rPr>
                <w:rFonts w:cs="Times New Roman"/>
                <w:b/>
                <w:bCs/>
                <w:sz w:val="20"/>
                <w:lang w:val="en-AU"/>
              </w:rPr>
            </w:pP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252" w:hanging="252"/>
              <w:rPr>
                <w:rFonts w:cs="Times New Roman"/>
                <w:b/>
                <w:bCs/>
                <w:i/>
                <w:iCs/>
                <w:sz w:val="20"/>
              </w:rPr>
            </w:pPr>
            <w:r w:rsidRPr="009859C7">
              <w:rPr>
                <w:rFonts w:cs="Times New Roman"/>
                <w:b/>
                <w:bCs/>
                <w:i/>
                <w:iCs/>
                <w:sz w:val="20"/>
              </w:rPr>
              <w:t>2018</w:t>
            </w:r>
          </w:p>
        </w:tc>
        <w:tc>
          <w:tcPr>
            <w:tcW w:w="677" w:type="pct"/>
          </w:tcPr>
          <w:p w:rsidR="00254213" w:rsidRPr="009859C7" w:rsidRDefault="00254213" w:rsidP="00254213">
            <w:pPr>
              <w:tabs>
                <w:tab w:val="decimal" w:pos="533"/>
              </w:tabs>
              <w:contextualSpacing/>
              <w:rPr>
                <w:rFonts w:cs="Times New Roman"/>
                <w:b/>
                <w:bCs/>
                <w:sz w:val="20"/>
                <w:lang w:val="en-AU"/>
              </w:rPr>
            </w:pPr>
          </w:p>
        </w:tc>
        <w:tc>
          <w:tcPr>
            <w:tcW w:w="484" w:type="pct"/>
          </w:tcPr>
          <w:p w:rsidR="00254213" w:rsidRPr="009859C7" w:rsidRDefault="00254213" w:rsidP="00254213">
            <w:pPr>
              <w:tabs>
                <w:tab w:val="decimal" w:pos="930"/>
              </w:tabs>
              <w:contextualSpacing/>
              <w:rPr>
                <w:rFonts w:cs="Times New Roman"/>
                <w:b/>
                <w:bCs/>
                <w:sz w:val="20"/>
                <w:lang w:val="en-AU"/>
              </w:rPr>
            </w:pPr>
          </w:p>
        </w:tc>
        <w:tc>
          <w:tcPr>
            <w:tcW w:w="484" w:type="pct"/>
          </w:tcPr>
          <w:p w:rsidR="00254213" w:rsidRPr="009859C7" w:rsidRDefault="00254213" w:rsidP="00254213">
            <w:pPr>
              <w:tabs>
                <w:tab w:val="decimal" w:pos="864"/>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36" w:type="pct"/>
          </w:tcPr>
          <w:p w:rsidR="00254213" w:rsidRPr="009859C7" w:rsidRDefault="00254213" w:rsidP="00254213">
            <w:pPr>
              <w:tabs>
                <w:tab w:val="decimal" w:pos="930"/>
              </w:tabs>
              <w:contextualSpacing/>
              <w:rPr>
                <w:rFonts w:cs="Times New Roman"/>
                <w:b/>
                <w:bCs/>
                <w:sz w:val="20"/>
                <w:lang w:val="en-AU"/>
              </w:rPr>
            </w:pP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b/>
                <w:bCs/>
                <w:sz w:val="20"/>
                <w:rtl/>
                <w:cs/>
              </w:rPr>
            </w:pPr>
            <w:r w:rsidRPr="009859C7">
              <w:rPr>
                <w:rFonts w:cs="Times New Roman"/>
                <w:b/>
                <w:bCs/>
                <w:sz w:val="20"/>
              </w:rPr>
              <w:t>Subsidiaries</w:t>
            </w:r>
          </w:p>
        </w:tc>
        <w:tc>
          <w:tcPr>
            <w:tcW w:w="677" w:type="pct"/>
          </w:tcPr>
          <w:p w:rsidR="00254213" w:rsidRPr="009859C7" w:rsidRDefault="00254213" w:rsidP="00254213">
            <w:pPr>
              <w:tabs>
                <w:tab w:val="decimal" w:pos="533"/>
              </w:tabs>
              <w:contextualSpacing/>
              <w:rPr>
                <w:rFonts w:cs="Times New Roman"/>
                <w:b/>
                <w:bCs/>
                <w:sz w:val="20"/>
                <w:lang w:val="en-AU"/>
              </w:rPr>
            </w:pPr>
          </w:p>
        </w:tc>
        <w:tc>
          <w:tcPr>
            <w:tcW w:w="484" w:type="pct"/>
          </w:tcPr>
          <w:p w:rsidR="00254213" w:rsidRPr="009859C7" w:rsidRDefault="00254213" w:rsidP="00254213">
            <w:pPr>
              <w:tabs>
                <w:tab w:val="decimal" w:pos="930"/>
              </w:tabs>
              <w:contextualSpacing/>
              <w:rPr>
                <w:rFonts w:cs="Times New Roman"/>
                <w:b/>
                <w:bCs/>
                <w:sz w:val="20"/>
                <w:lang w:val="en-AU"/>
              </w:rPr>
            </w:pPr>
          </w:p>
        </w:tc>
        <w:tc>
          <w:tcPr>
            <w:tcW w:w="484" w:type="pct"/>
          </w:tcPr>
          <w:p w:rsidR="00254213" w:rsidRPr="009859C7" w:rsidRDefault="00254213" w:rsidP="00254213">
            <w:pPr>
              <w:tabs>
                <w:tab w:val="decimal" w:pos="864"/>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36" w:type="pct"/>
          </w:tcPr>
          <w:p w:rsidR="00254213" w:rsidRPr="009859C7" w:rsidRDefault="00254213" w:rsidP="00254213">
            <w:pPr>
              <w:tabs>
                <w:tab w:val="decimal" w:pos="930"/>
              </w:tabs>
              <w:contextualSpacing/>
              <w:rPr>
                <w:rFonts w:cs="Times New Roman"/>
                <w:b/>
                <w:bCs/>
                <w:sz w:val="20"/>
                <w:lang w:val="en-AU"/>
              </w:rPr>
            </w:pP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right="-108" w:hanging="72"/>
              <w:rPr>
                <w:rFonts w:cs="Times New Roman"/>
                <w:sz w:val="20"/>
                <w:rtl/>
                <w:cs/>
              </w:rPr>
            </w:pPr>
            <w:r w:rsidRPr="009859C7">
              <w:rPr>
                <w:rFonts w:cs="Times New Roman"/>
                <w:sz w:val="20"/>
              </w:rPr>
              <w:t>Bangchak Retail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2</w:t>
            </w:r>
          </w:p>
        </w:tc>
        <w:tc>
          <w:tcPr>
            <w:tcW w:w="484" w:type="pct"/>
          </w:tcPr>
          <w:p w:rsidR="00254213" w:rsidRPr="009859C7" w:rsidRDefault="00254213" w:rsidP="00254213">
            <w:pPr>
              <w:tabs>
                <w:tab w:val="decimal" w:pos="930"/>
              </w:tabs>
              <w:contextualSpacing/>
              <w:rPr>
                <w:rFonts w:cs="Times New Roman"/>
                <w:sz w:val="20"/>
                <w:lang w:val="en-US" w:bidi="th-TH"/>
              </w:rPr>
            </w:pPr>
            <w:r w:rsidRPr="009859C7">
              <w:rPr>
                <w:rFonts w:cs="Times New Roman"/>
                <w:sz w:val="20"/>
                <w:lang w:val="en-US"/>
              </w:rPr>
              <w:t>90</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320</w:t>
            </w:r>
          </w:p>
        </w:tc>
        <w:tc>
          <w:tcPr>
            <w:tcW w:w="485"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p>
        </w:tc>
        <w:tc>
          <w:tcPr>
            <w:tcW w:w="436"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410</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sz w:val="20"/>
                <w:rtl/>
                <w:cs/>
              </w:rPr>
            </w:pPr>
            <w:r w:rsidRPr="009859C7">
              <w:rPr>
                <w:rFonts w:cs="Times New Roman"/>
                <w:sz w:val="20"/>
              </w:rPr>
              <w:t>BCP Innovation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4</w:t>
            </w:r>
            <w:r w:rsidRPr="009859C7">
              <w:rPr>
                <w:rFonts w:cs="Times New Roman"/>
                <w:sz w:val="20"/>
                <w:cs/>
                <w:lang w:val="en-AU" w:bidi="th-TH"/>
              </w:rPr>
              <w:t>.</w:t>
            </w:r>
            <w:r w:rsidRPr="009859C7">
              <w:rPr>
                <w:rFonts w:cs="Times New Roman"/>
                <w:sz w:val="20"/>
                <w:lang w:val="en-AU"/>
              </w:rPr>
              <w:t>5</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202</w:t>
            </w:r>
          </w:p>
        </w:tc>
        <w:tc>
          <w:tcPr>
            <w:tcW w:w="485"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rtl/>
                <w:cs/>
                <w:lang w:val="en-AU"/>
              </w:rPr>
            </w:pPr>
            <w:r w:rsidRPr="009859C7">
              <w:rPr>
                <w:rFonts w:cs="Times New Roman"/>
                <w:sz w:val="20"/>
                <w:cs/>
                <w:lang w:val="en-AU" w:bidi="th-TH"/>
              </w:rPr>
              <w:t>(</w:t>
            </w:r>
            <w:r w:rsidRPr="009859C7">
              <w:rPr>
                <w:rFonts w:cs="Times New Roman"/>
                <w:sz w:val="20"/>
                <w:lang w:val="en-AU" w:bidi="th-TH"/>
              </w:rPr>
              <w:t>4</w:t>
            </w:r>
            <w:r w:rsidRPr="009859C7">
              <w:rPr>
                <w:rFonts w:cs="Times New Roman"/>
                <w:sz w:val="20"/>
                <w:cs/>
                <w:lang w:val="en-AU" w:bidi="th-TH"/>
              </w:rPr>
              <w:t>)</w:t>
            </w:r>
          </w:p>
        </w:tc>
        <w:tc>
          <w:tcPr>
            <w:tcW w:w="436"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198</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b/>
                <w:bCs/>
                <w:sz w:val="20"/>
                <w:rtl/>
                <w:cs/>
              </w:rPr>
            </w:pPr>
            <w:r w:rsidRPr="009859C7">
              <w:rPr>
                <w:rFonts w:cs="Times New Roman"/>
                <w:b/>
                <w:bCs/>
                <w:sz w:val="20"/>
              </w:rPr>
              <w:t>Indirect subsidiaries</w:t>
            </w:r>
          </w:p>
        </w:tc>
        <w:tc>
          <w:tcPr>
            <w:tcW w:w="677" w:type="pct"/>
          </w:tcPr>
          <w:p w:rsidR="00254213" w:rsidRPr="009859C7" w:rsidRDefault="00254213" w:rsidP="00254213">
            <w:pPr>
              <w:tabs>
                <w:tab w:val="decimal" w:pos="533"/>
              </w:tabs>
              <w:contextualSpacing/>
              <w:rPr>
                <w:rFonts w:cs="Times New Roman"/>
                <w:sz w:val="20"/>
                <w:lang w:val="en-AU"/>
              </w:rPr>
            </w:pPr>
          </w:p>
        </w:tc>
        <w:tc>
          <w:tcPr>
            <w:tcW w:w="484" w:type="pct"/>
          </w:tcPr>
          <w:p w:rsidR="00254213" w:rsidRPr="009859C7" w:rsidRDefault="00254213" w:rsidP="00254213">
            <w:pPr>
              <w:tabs>
                <w:tab w:val="decimal" w:pos="930"/>
              </w:tabs>
              <w:contextualSpacing/>
              <w:rPr>
                <w:rFonts w:cs="Times New Roman"/>
                <w:sz w:val="20"/>
                <w:lang w:val="en-AU"/>
              </w:rPr>
            </w:pPr>
          </w:p>
        </w:tc>
        <w:tc>
          <w:tcPr>
            <w:tcW w:w="484" w:type="pct"/>
          </w:tcPr>
          <w:p w:rsidR="00254213" w:rsidRPr="009859C7" w:rsidRDefault="00254213" w:rsidP="00254213">
            <w:pPr>
              <w:tabs>
                <w:tab w:val="decimal" w:pos="756"/>
                <w:tab w:val="decimal" w:pos="930"/>
              </w:tabs>
              <w:contextualSpacing/>
              <w:rPr>
                <w:rFonts w:cs="Times New Roman"/>
                <w:sz w:val="20"/>
                <w:lang w:val="en-AU"/>
              </w:rPr>
            </w:pPr>
          </w:p>
        </w:tc>
        <w:tc>
          <w:tcPr>
            <w:tcW w:w="485" w:type="pct"/>
          </w:tcPr>
          <w:p w:rsidR="00254213" w:rsidRPr="009859C7" w:rsidRDefault="00254213" w:rsidP="00254213">
            <w:pPr>
              <w:tabs>
                <w:tab w:val="decimal" w:pos="756"/>
                <w:tab w:val="decimal" w:pos="930"/>
              </w:tabs>
              <w:contextualSpacing/>
              <w:rPr>
                <w:rFonts w:cs="Times New Roman"/>
                <w:sz w:val="20"/>
                <w:lang w:val="en-AU"/>
              </w:rPr>
            </w:pPr>
          </w:p>
        </w:tc>
        <w:tc>
          <w:tcPr>
            <w:tcW w:w="485" w:type="pct"/>
          </w:tcPr>
          <w:p w:rsidR="00254213" w:rsidRPr="009859C7" w:rsidRDefault="00254213" w:rsidP="00254213">
            <w:pPr>
              <w:tabs>
                <w:tab w:val="decimal" w:pos="930"/>
              </w:tabs>
              <w:contextualSpacing/>
              <w:rPr>
                <w:rFonts w:cs="Times New Roman"/>
                <w:sz w:val="20"/>
                <w:lang w:val="en-AU"/>
              </w:rPr>
            </w:pPr>
          </w:p>
        </w:tc>
        <w:tc>
          <w:tcPr>
            <w:tcW w:w="436" w:type="pct"/>
          </w:tcPr>
          <w:p w:rsidR="00254213" w:rsidRPr="009859C7" w:rsidRDefault="00254213" w:rsidP="00254213">
            <w:pPr>
              <w:tabs>
                <w:tab w:val="decimal" w:pos="660"/>
                <w:tab w:val="decimal" w:pos="930"/>
              </w:tabs>
              <w:contextualSpacing/>
              <w:rPr>
                <w:rFonts w:cs="Times New Roman"/>
                <w:sz w:val="20"/>
                <w:lang w:val="en-AU"/>
              </w:rPr>
            </w:pP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right="-102" w:hanging="72"/>
              <w:rPr>
                <w:rFonts w:cs="Times New Roman"/>
                <w:sz w:val="20"/>
                <w:rtl/>
                <w:cs/>
              </w:rPr>
            </w:pPr>
            <w:r w:rsidRPr="009859C7">
              <w:rPr>
                <w:rFonts w:cs="Times New Roman"/>
                <w:sz w:val="20"/>
              </w:rPr>
              <w:t>Nido Petroleum Pty</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0</w:t>
            </w:r>
            <w:r w:rsidRPr="009859C7">
              <w:rPr>
                <w:rFonts w:cs="Times New Roman"/>
                <w:sz w:val="20"/>
                <w:cs/>
                <w:lang w:val="en-AU" w:bidi="th-TH"/>
              </w:rPr>
              <w:t>.</w:t>
            </w:r>
            <w:r w:rsidRPr="009859C7">
              <w:rPr>
                <w:rFonts w:cs="Times New Roman"/>
                <w:sz w:val="20"/>
                <w:lang w:val="en-AU"/>
              </w:rPr>
              <w:t>5</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2,113</w:t>
            </w:r>
          </w:p>
        </w:tc>
        <w:tc>
          <w:tcPr>
            <w:tcW w:w="484"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r w:rsidRPr="009859C7">
              <w:rPr>
                <w:rFonts w:cs="Times New Roman"/>
                <w:sz w:val="20"/>
                <w:lang w:val="en-AU" w:bidi="th-TH"/>
              </w:rPr>
              <w:t>818</w:t>
            </w:r>
            <w:r w:rsidRPr="009859C7">
              <w:rPr>
                <w:rFonts w:cs="Times New Roman"/>
                <w:sz w:val="20"/>
                <w:cs/>
                <w:lang w:val="en-AU" w:bidi="th-TH"/>
              </w:rPr>
              <w:t>)</w:t>
            </w:r>
          </w:p>
        </w:tc>
        <w:tc>
          <w:tcPr>
            <w:tcW w:w="485"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cs/>
                <w:lang w:val="en-AU" w:bidi="th-TH"/>
              </w:rPr>
              <w:t>(</w:t>
            </w:r>
            <w:r w:rsidRPr="009859C7">
              <w:rPr>
                <w:rFonts w:cs="Times New Roman"/>
                <w:sz w:val="20"/>
                <w:lang w:val="en-AU" w:bidi="th-TH"/>
              </w:rPr>
              <w:t>4</w:t>
            </w:r>
            <w:r w:rsidRPr="009859C7">
              <w:rPr>
                <w:rFonts w:cs="Times New Roman"/>
                <w:sz w:val="20"/>
                <w:cs/>
                <w:lang w:val="en-AU" w:bidi="th-TH"/>
              </w:rPr>
              <w:t>)</w:t>
            </w:r>
          </w:p>
        </w:tc>
        <w:tc>
          <w:tcPr>
            <w:tcW w:w="436" w:type="pct"/>
          </w:tcPr>
          <w:p w:rsidR="00254213" w:rsidRPr="009859C7" w:rsidRDefault="00254213" w:rsidP="00254213">
            <w:pPr>
              <w:tabs>
                <w:tab w:val="decimal" w:pos="930"/>
              </w:tabs>
              <w:contextualSpacing/>
              <w:rPr>
                <w:rFonts w:cs="Times New Roman"/>
                <w:sz w:val="20"/>
                <w:lang w:val="en-AU"/>
              </w:rPr>
            </w:pPr>
            <w:r w:rsidRPr="009859C7">
              <w:rPr>
                <w:rFonts w:cs="Times New Roman"/>
                <w:sz w:val="20"/>
                <w:lang w:val="en-AU"/>
              </w:rPr>
              <w:t>1,291</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sz w:val="20"/>
              </w:rPr>
            </w:pPr>
            <w:r w:rsidRPr="009859C7">
              <w:rPr>
                <w:rFonts w:cs="Times New Roman"/>
                <w:sz w:val="20"/>
              </w:rPr>
              <w:t>BCPR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677" w:type="pct"/>
          </w:tcPr>
          <w:p w:rsidR="00254213" w:rsidRPr="009859C7" w:rsidRDefault="00254213" w:rsidP="00254213">
            <w:pPr>
              <w:tabs>
                <w:tab w:val="decimal" w:pos="533"/>
              </w:tabs>
              <w:contextualSpacing/>
              <w:rPr>
                <w:rFonts w:cs="Times New Roman"/>
                <w:sz w:val="20"/>
                <w:lang w:val="en-AU"/>
              </w:rPr>
            </w:pPr>
            <w:r w:rsidRPr="009859C7">
              <w:rPr>
                <w:rFonts w:cs="Times New Roman"/>
                <w:sz w:val="20"/>
                <w:lang w:val="en-AU"/>
              </w:rPr>
              <w:t>0</w:t>
            </w:r>
            <w:r w:rsidRPr="009859C7">
              <w:rPr>
                <w:rFonts w:cs="Times New Roman"/>
                <w:sz w:val="20"/>
                <w:cs/>
                <w:lang w:val="en-AU" w:bidi="th-TH"/>
              </w:rPr>
              <w:t>.</w:t>
            </w:r>
            <w:r w:rsidRPr="009859C7">
              <w:rPr>
                <w:rFonts w:cs="Times New Roman"/>
                <w:sz w:val="20"/>
                <w:lang w:val="en-AU"/>
              </w:rPr>
              <w:t>5</w:t>
            </w:r>
          </w:p>
        </w:tc>
        <w:tc>
          <w:tcPr>
            <w:tcW w:w="484"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cs/>
                <w:lang w:val="en-AU" w:bidi="th-TH"/>
              </w:rPr>
              <w:t>-</w:t>
            </w:r>
          </w:p>
        </w:tc>
        <w:tc>
          <w:tcPr>
            <w:tcW w:w="484"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lang w:val="en-AU" w:bidi="th-TH"/>
              </w:rPr>
              <w:t>3,302</w:t>
            </w:r>
          </w:p>
        </w:tc>
        <w:tc>
          <w:tcPr>
            <w:tcW w:w="485"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cs/>
                <w:lang w:val="en-AU" w:bidi="th-TH"/>
              </w:rPr>
              <w:t>-</w:t>
            </w:r>
          </w:p>
        </w:tc>
        <w:tc>
          <w:tcPr>
            <w:tcW w:w="485"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cs/>
                <w:lang w:val="en-AU" w:bidi="th-TH"/>
              </w:rPr>
              <w:t>(</w:t>
            </w:r>
            <w:r w:rsidRPr="009859C7">
              <w:rPr>
                <w:rFonts w:cs="Times New Roman"/>
                <w:sz w:val="20"/>
                <w:lang w:val="en-AU" w:bidi="th-TH"/>
              </w:rPr>
              <w:t>73</w:t>
            </w:r>
            <w:r w:rsidRPr="009859C7">
              <w:rPr>
                <w:rFonts w:cs="Times New Roman"/>
                <w:sz w:val="20"/>
                <w:cs/>
                <w:lang w:val="en-AU" w:bidi="th-TH"/>
              </w:rPr>
              <w:t>)</w:t>
            </w:r>
          </w:p>
        </w:tc>
        <w:tc>
          <w:tcPr>
            <w:tcW w:w="436"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lang w:val="en-AU"/>
              </w:rPr>
              <w:t>3,229</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72" w:hanging="72"/>
              <w:rPr>
                <w:rFonts w:cs="Times New Roman"/>
                <w:b/>
                <w:bCs/>
                <w:sz w:val="20"/>
                <w:rtl/>
                <w:cs/>
              </w:rPr>
            </w:pPr>
            <w:r w:rsidRPr="009859C7">
              <w:rPr>
                <w:rFonts w:cs="Times New Roman"/>
                <w:b/>
                <w:bCs/>
                <w:sz w:val="20"/>
              </w:rPr>
              <w:t>Total</w:t>
            </w:r>
          </w:p>
        </w:tc>
        <w:tc>
          <w:tcPr>
            <w:tcW w:w="677" w:type="pct"/>
          </w:tcPr>
          <w:p w:rsidR="00254213" w:rsidRPr="009859C7" w:rsidRDefault="00254213" w:rsidP="00254213">
            <w:pPr>
              <w:tabs>
                <w:tab w:val="decimal" w:pos="930"/>
              </w:tabs>
              <w:contextualSpacing/>
              <w:rPr>
                <w:rFonts w:cs="Times New Roman"/>
                <w:b/>
                <w:bCs/>
                <w:sz w:val="20"/>
                <w:lang w:val="en-AU"/>
              </w:rPr>
            </w:pPr>
          </w:p>
        </w:tc>
        <w:tc>
          <w:tcPr>
            <w:tcW w:w="484"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lang w:val="en-AU"/>
              </w:rPr>
              <w:t>2,203</w:t>
            </w:r>
          </w:p>
        </w:tc>
        <w:tc>
          <w:tcPr>
            <w:tcW w:w="484"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lang w:val="en-AU"/>
              </w:rPr>
              <w:t>3,824</w:t>
            </w:r>
          </w:p>
        </w:tc>
        <w:tc>
          <w:tcPr>
            <w:tcW w:w="485"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cs/>
                <w:lang w:val="en-AU" w:bidi="th-TH"/>
              </w:rPr>
              <w:t>(</w:t>
            </w:r>
            <w:r w:rsidRPr="009859C7">
              <w:rPr>
                <w:rFonts w:cs="Times New Roman"/>
                <w:b/>
                <w:bCs/>
                <w:sz w:val="20"/>
                <w:lang w:val="en-AU"/>
              </w:rPr>
              <w:t>818</w:t>
            </w:r>
            <w:r w:rsidRPr="009859C7">
              <w:rPr>
                <w:rFonts w:cs="Times New Roman"/>
                <w:b/>
                <w:bCs/>
                <w:sz w:val="20"/>
                <w:cs/>
                <w:lang w:val="en-AU" w:bidi="th-TH"/>
              </w:rPr>
              <w:t>)</w:t>
            </w:r>
          </w:p>
        </w:tc>
        <w:tc>
          <w:tcPr>
            <w:tcW w:w="485"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cs/>
                <w:lang w:val="en-AU" w:bidi="th-TH"/>
              </w:rPr>
              <w:t>(</w:t>
            </w:r>
            <w:r w:rsidRPr="009859C7">
              <w:rPr>
                <w:rFonts w:cs="Times New Roman"/>
                <w:b/>
                <w:bCs/>
                <w:sz w:val="20"/>
                <w:lang w:val="en-AU" w:bidi="th-TH"/>
              </w:rPr>
              <w:t>81</w:t>
            </w:r>
            <w:r w:rsidRPr="009859C7">
              <w:rPr>
                <w:rFonts w:cs="Times New Roman"/>
                <w:b/>
                <w:bCs/>
                <w:sz w:val="20"/>
                <w:cs/>
                <w:lang w:val="en-AU" w:bidi="th-TH"/>
              </w:rPr>
              <w:t>)</w:t>
            </w:r>
          </w:p>
        </w:tc>
        <w:tc>
          <w:tcPr>
            <w:tcW w:w="436" w:type="pct"/>
          </w:tcPr>
          <w:p w:rsidR="00254213" w:rsidRPr="009859C7" w:rsidRDefault="00254213" w:rsidP="00254213">
            <w:pPr>
              <w:tabs>
                <w:tab w:val="decimal" w:pos="930"/>
              </w:tabs>
              <w:contextualSpacing/>
              <w:rPr>
                <w:rFonts w:cs="Times New Roman"/>
                <w:b/>
                <w:bCs/>
                <w:sz w:val="20"/>
                <w:lang w:val="en-AU"/>
              </w:rPr>
            </w:pPr>
            <w:r w:rsidRPr="009859C7">
              <w:rPr>
                <w:rFonts w:cs="Times New Roman"/>
                <w:b/>
                <w:bCs/>
                <w:sz w:val="20"/>
                <w:lang w:val="en-AU"/>
              </w:rPr>
              <w:t>5,128</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179" w:hanging="179"/>
              <w:rPr>
                <w:rFonts w:cs="Times New Roman"/>
                <w:i/>
                <w:iCs/>
                <w:sz w:val="20"/>
              </w:rPr>
            </w:pPr>
            <w:r w:rsidRPr="009859C7">
              <w:rPr>
                <w:rFonts w:cs="Times New Roman"/>
                <w:i/>
                <w:iCs/>
                <w:sz w:val="20"/>
              </w:rPr>
              <w:t xml:space="preserve">Less </w:t>
            </w:r>
            <w:r w:rsidRPr="009859C7">
              <w:rPr>
                <w:rFonts w:cs="Times New Roman"/>
                <w:sz w:val="20"/>
              </w:rPr>
              <w:t>current portion due within one year</w:t>
            </w:r>
          </w:p>
        </w:tc>
        <w:tc>
          <w:tcPr>
            <w:tcW w:w="677" w:type="pct"/>
          </w:tcPr>
          <w:p w:rsidR="00254213" w:rsidRPr="009859C7" w:rsidRDefault="00254213" w:rsidP="00254213">
            <w:pPr>
              <w:tabs>
                <w:tab w:val="decimal" w:pos="930"/>
              </w:tabs>
              <w:contextualSpacing/>
              <w:rPr>
                <w:rFonts w:cs="Times New Roman"/>
                <w:b/>
                <w:bCs/>
                <w:sz w:val="20"/>
                <w:lang w:val="en-AU"/>
              </w:rPr>
            </w:pPr>
          </w:p>
        </w:tc>
        <w:tc>
          <w:tcPr>
            <w:tcW w:w="484"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cs/>
                <w:lang w:val="en-AU" w:bidi="th-TH"/>
              </w:rPr>
              <w:t>-</w:t>
            </w:r>
          </w:p>
        </w:tc>
        <w:tc>
          <w:tcPr>
            <w:tcW w:w="484" w:type="pct"/>
          </w:tcPr>
          <w:p w:rsidR="00254213" w:rsidRPr="009859C7" w:rsidRDefault="00254213" w:rsidP="00254213">
            <w:pPr>
              <w:tabs>
                <w:tab w:val="decimal" w:pos="864"/>
              </w:tabs>
              <w:rPr>
                <w:rFonts w:cs="Times New Roman"/>
                <w:sz w:val="20"/>
              </w:rPr>
            </w:pPr>
          </w:p>
        </w:tc>
        <w:tc>
          <w:tcPr>
            <w:tcW w:w="485" w:type="pct"/>
          </w:tcPr>
          <w:p w:rsidR="00254213" w:rsidRPr="009859C7" w:rsidRDefault="00254213" w:rsidP="00254213">
            <w:pPr>
              <w:tabs>
                <w:tab w:val="decimal" w:pos="864"/>
              </w:tabs>
              <w:rPr>
                <w:rFonts w:cs="Times New Roman"/>
                <w:sz w:val="20"/>
              </w:rPr>
            </w:pPr>
          </w:p>
        </w:tc>
        <w:tc>
          <w:tcPr>
            <w:tcW w:w="485" w:type="pct"/>
          </w:tcPr>
          <w:p w:rsidR="00254213" w:rsidRPr="009859C7" w:rsidRDefault="00254213" w:rsidP="00254213">
            <w:pPr>
              <w:tabs>
                <w:tab w:val="decimal" w:pos="690"/>
              </w:tabs>
              <w:rPr>
                <w:rFonts w:cs="Times New Roman"/>
                <w:sz w:val="20"/>
              </w:rPr>
            </w:pPr>
          </w:p>
        </w:tc>
        <w:tc>
          <w:tcPr>
            <w:tcW w:w="436" w:type="pct"/>
          </w:tcPr>
          <w:p w:rsidR="00254213" w:rsidRPr="009859C7" w:rsidRDefault="00254213" w:rsidP="00254213">
            <w:pPr>
              <w:pBdr>
                <w:bottom w:val="single" w:sz="4" w:space="1" w:color="auto"/>
              </w:pBdr>
              <w:tabs>
                <w:tab w:val="decimal" w:pos="930"/>
              </w:tabs>
              <w:contextualSpacing/>
              <w:rPr>
                <w:rFonts w:cs="Times New Roman"/>
                <w:sz w:val="20"/>
                <w:lang w:val="en-AU"/>
              </w:rPr>
            </w:pPr>
            <w:r w:rsidRPr="009859C7">
              <w:rPr>
                <w:rFonts w:cs="Times New Roman"/>
                <w:sz w:val="20"/>
                <w:cs/>
                <w:lang w:val="en-AU" w:bidi="th-TH"/>
              </w:rPr>
              <w:t>-</w:t>
            </w:r>
          </w:p>
        </w:tc>
      </w:tr>
      <w:tr w:rsidR="00254213" w:rsidRPr="009859C7" w:rsidTr="00347619">
        <w:tblPrEx>
          <w:tblLook w:val="04A0" w:firstRow="1" w:lastRow="0" w:firstColumn="1" w:lastColumn="0" w:noHBand="0" w:noVBand="1"/>
        </w:tblPrEx>
        <w:tc>
          <w:tcPr>
            <w:tcW w:w="1949" w:type="pct"/>
          </w:tcPr>
          <w:p w:rsidR="00254213" w:rsidRPr="009859C7" w:rsidRDefault="00254213" w:rsidP="00254213">
            <w:pPr>
              <w:ind w:left="252" w:hanging="252"/>
              <w:rPr>
                <w:rFonts w:cs="Times New Roman"/>
                <w:b/>
                <w:bCs/>
                <w:i/>
                <w:iCs/>
                <w:sz w:val="20"/>
              </w:rPr>
            </w:pPr>
            <w:r w:rsidRPr="009859C7">
              <w:rPr>
                <w:rFonts w:cs="Times New Roman"/>
                <w:b/>
                <w:bCs/>
                <w:sz w:val="20"/>
              </w:rPr>
              <w:t>Total loans to related parties</w:t>
            </w:r>
          </w:p>
        </w:tc>
        <w:tc>
          <w:tcPr>
            <w:tcW w:w="677" w:type="pct"/>
          </w:tcPr>
          <w:p w:rsidR="00254213" w:rsidRPr="009859C7" w:rsidRDefault="00254213" w:rsidP="00254213">
            <w:pPr>
              <w:tabs>
                <w:tab w:val="decimal" w:pos="930"/>
              </w:tabs>
              <w:contextualSpacing/>
              <w:rPr>
                <w:rFonts w:cs="Times New Roman"/>
                <w:b/>
                <w:bCs/>
                <w:sz w:val="20"/>
                <w:lang w:val="en-AU"/>
              </w:rPr>
            </w:pPr>
          </w:p>
        </w:tc>
        <w:tc>
          <w:tcPr>
            <w:tcW w:w="484" w:type="pct"/>
          </w:tcPr>
          <w:p w:rsidR="00254213" w:rsidRPr="009859C7" w:rsidRDefault="00254213" w:rsidP="00254213">
            <w:pPr>
              <w:pBdr>
                <w:bottom w:val="double" w:sz="4" w:space="1" w:color="auto"/>
              </w:pBdr>
              <w:tabs>
                <w:tab w:val="decimal" w:pos="930"/>
              </w:tabs>
              <w:contextualSpacing/>
              <w:rPr>
                <w:rFonts w:cs="Times New Roman"/>
                <w:b/>
                <w:bCs/>
                <w:sz w:val="20"/>
              </w:rPr>
            </w:pPr>
            <w:r w:rsidRPr="009859C7">
              <w:rPr>
                <w:rFonts w:cs="Times New Roman"/>
                <w:b/>
                <w:bCs/>
                <w:sz w:val="20"/>
                <w:lang w:val="en-AU"/>
              </w:rPr>
              <w:t>2,203</w:t>
            </w:r>
          </w:p>
        </w:tc>
        <w:tc>
          <w:tcPr>
            <w:tcW w:w="484" w:type="pct"/>
          </w:tcPr>
          <w:p w:rsidR="00254213" w:rsidRPr="009859C7" w:rsidRDefault="00254213" w:rsidP="00254213">
            <w:pPr>
              <w:tabs>
                <w:tab w:val="decimal" w:pos="864"/>
              </w:tabs>
              <w:rPr>
                <w:rFonts w:cs="Times New Roman"/>
                <w:b/>
                <w:bCs/>
                <w:sz w:val="20"/>
              </w:rPr>
            </w:pPr>
          </w:p>
        </w:tc>
        <w:tc>
          <w:tcPr>
            <w:tcW w:w="485" w:type="pct"/>
          </w:tcPr>
          <w:p w:rsidR="00254213" w:rsidRPr="009859C7" w:rsidRDefault="00254213" w:rsidP="00254213">
            <w:pPr>
              <w:tabs>
                <w:tab w:val="decimal" w:pos="864"/>
              </w:tabs>
              <w:rPr>
                <w:rFonts w:cs="Times New Roman"/>
                <w:b/>
                <w:bCs/>
                <w:sz w:val="20"/>
              </w:rPr>
            </w:pPr>
          </w:p>
        </w:tc>
        <w:tc>
          <w:tcPr>
            <w:tcW w:w="485" w:type="pct"/>
          </w:tcPr>
          <w:p w:rsidR="00254213" w:rsidRPr="009859C7" w:rsidRDefault="00254213" w:rsidP="00254213">
            <w:pPr>
              <w:tabs>
                <w:tab w:val="decimal" w:pos="690"/>
              </w:tabs>
              <w:rPr>
                <w:rFonts w:cs="Times New Roman"/>
                <w:b/>
                <w:bCs/>
                <w:sz w:val="20"/>
              </w:rPr>
            </w:pPr>
          </w:p>
        </w:tc>
        <w:tc>
          <w:tcPr>
            <w:tcW w:w="436" w:type="pct"/>
          </w:tcPr>
          <w:p w:rsidR="00254213" w:rsidRPr="009859C7" w:rsidRDefault="00254213" w:rsidP="00254213">
            <w:pPr>
              <w:pBdr>
                <w:bottom w:val="double" w:sz="4" w:space="1" w:color="auto"/>
              </w:pBdr>
              <w:tabs>
                <w:tab w:val="decimal" w:pos="930"/>
              </w:tabs>
              <w:contextualSpacing/>
              <w:rPr>
                <w:rFonts w:cs="Times New Roman"/>
                <w:b/>
                <w:bCs/>
                <w:sz w:val="20"/>
              </w:rPr>
            </w:pPr>
            <w:r w:rsidRPr="009859C7">
              <w:rPr>
                <w:rFonts w:cs="Times New Roman"/>
                <w:b/>
                <w:bCs/>
                <w:sz w:val="20"/>
                <w:lang w:val="en-AU"/>
              </w:rPr>
              <w:t>5,128</w:t>
            </w:r>
          </w:p>
        </w:tc>
      </w:tr>
    </w:tbl>
    <w:p w:rsidR="00235FBC" w:rsidRPr="009859C7" w:rsidRDefault="00235FBC" w:rsidP="00235FBC">
      <w:pPr>
        <w:pStyle w:val="BodyText"/>
        <w:spacing w:after="0" w:line="240" w:lineRule="atLeast"/>
        <w:ind w:left="540"/>
        <w:jc w:val="both"/>
        <w:rPr>
          <w:rFonts w:cs="Times New Roman"/>
        </w:rPr>
      </w:pPr>
    </w:p>
    <w:tbl>
      <w:tblPr>
        <w:tblW w:w="9338" w:type="dxa"/>
        <w:tblInd w:w="450" w:type="dxa"/>
        <w:tblBorders>
          <w:top w:val="single" w:sz="4" w:space="0" w:color="auto"/>
          <w:bottom w:val="double" w:sz="4" w:space="0" w:color="auto"/>
        </w:tblBorders>
        <w:tblLayout w:type="fixed"/>
        <w:tblLook w:val="04A0" w:firstRow="1" w:lastRow="0" w:firstColumn="1" w:lastColumn="0" w:noHBand="0" w:noVBand="1"/>
      </w:tblPr>
      <w:tblGrid>
        <w:gridCol w:w="4169"/>
        <w:gridCol w:w="1320"/>
        <w:gridCol w:w="1210"/>
        <w:gridCol w:w="1320"/>
        <w:gridCol w:w="1319"/>
      </w:tblGrid>
      <w:tr w:rsidR="002E6E92" w:rsidRPr="009859C7" w:rsidTr="00347619">
        <w:trPr>
          <w:tblHeader/>
        </w:trPr>
        <w:tc>
          <w:tcPr>
            <w:tcW w:w="2232" w:type="pct"/>
            <w:tcBorders>
              <w:top w:val="nil"/>
              <w:left w:val="nil"/>
              <w:bottom w:val="nil"/>
              <w:right w:val="nil"/>
            </w:tcBorders>
          </w:tcPr>
          <w:p w:rsidR="002E6E92" w:rsidRPr="009859C7" w:rsidRDefault="002E6E92" w:rsidP="004177FE">
            <w:pPr>
              <w:tabs>
                <w:tab w:val="left" w:pos="360"/>
                <w:tab w:val="left" w:pos="720"/>
              </w:tabs>
              <w:ind w:hanging="18"/>
              <w:contextualSpacing/>
              <w:rPr>
                <w:rFonts w:cs="Times New Roman"/>
                <w:b/>
                <w:bCs/>
                <w:i/>
                <w:iCs/>
                <w:szCs w:val="22"/>
              </w:rPr>
            </w:pPr>
          </w:p>
        </w:tc>
        <w:tc>
          <w:tcPr>
            <w:tcW w:w="1355" w:type="pct"/>
            <w:gridSpan w:val="2"/>
            <w:tcBorders>
              <w:top w:val="nil"/>
              <w:left w:val="nil"/>
              <w:bottom w:val="nil"/>
              <w:right w:val="nil"/>
            </w:tcBorders>
            <w:hideMark/>
          </w:tcPr>
          <w:p w:rsidR="002E6E92" w:rsidRPr="009859C7" w:rsidRDefault="002E6E92" w:rsidP="004177FE">
            <w:pPr>
              <w:contextualSpacing/>
              <w:jc w:val="center"/>
              <w:rPr>
                <w:rFonts w:cs="Times New Roman"/>
                <w:b/>
                <w:bCs/>
                <w:i/>
                <w:iCs/>
                <w:szCs w:val="22"/>
              </w:rPr>
            </w:pPr>
            <w:r w:rsidRPr="009859C7">
              <w:rPr>
                <w:rFonts w:cs="Times New Roman"/>
                <w:b/>
                <w:bCs/>
                <w:szCs w:val="22"/>
              </w:rPr>
              <w:t xml:space="preserve">Consolidated </w:t>
            </w:r>
          </w:p>
        </w:tc>
        <w:tc>
          <w:tcPr>
            <w:tcW w:w="1413" w:type="pct"/>
            <w:gridSpan w:val="2"/>
            <w:tcBorders>
              <w:top w:val="nil"/>
              <w:left w:val="nil"/>
              <w:bottom w:val="nil"/>
              <w:right w:val="nil"/>
            </w:tcBorders>
            <w:hideMark/>
          </w:tcPr>
          <w:p w:rsidR="002E6E92" w:rsidRPr="009859C7" w:rsidRDefault="002E6E92" w:rsidP="004177FE">
            <w:pPr>
              <w:contextualSpacing/>
              <w:jc w:val="center"/>
              <w:rPr>
                <w:rFonts w:cs="Times New Roman"/>
                <w:b/>
                <w:bCs/>
                <w:i/>
                <w:iCs/>
                <w:szCs w:val="22"/>
              </w:rPr>
            </w:pPr>
            <w:r w:rsidRPr="009859C7">
              <w:rPr>
                <w:rFonts w:cs="Times New Roman"/>
                <w:b/>
                <w:bCs/>
                <w:szCs w:val="22"/>
              </w:rPr>
              <w:t>Separate</w:t>
            </w:r>
          </w:p>
        </w:tc>
      </w:tr>
      <w:tr w:rsidR="002E6E92" w:rsidRPr="009859C7" w:rsidTr="00347619">
        <w:trPr>
          <w:trHeight w:val="225"/>
          <w:tblHeader/>
        </w:trPr>
        <w:tc>
          <w:tcPr>
            <w:tcW w:w="2232" w:type="pct"/>
            <w:tcBorders>
              <w:top w:val="nil"/>
              <w:left w:val="nil"/>
              <w:bottom w:val="nil"/>
              <w:right w:val="nil"/>
            </w:tcBorders>
          </w:tcPr>
          <w:p w:rsidR="002E6E92" w:rsidRPr="009859C7" w:rsidRDefault="002E6E92" w:rsidP="004177FE">
            <w:pPr>
              <w:tabs>
                <w:tab w:val="left" w:pos="360"/>
                <w:tab w:val="left" w:pos="720"/>
              </w:tabs>
              <w:ind w:hanging="18"/>
              <w:contextualSpacing/>
              <w:rPr>
                <w:rFonts w:cs="Times New Roman"/>
                <w:b/>
                <w:bCs/>
                <w:i/>
                <w:iCs/>
                <w:szCs w:val="22"/>
              </w:rPr>
            </w:pPr>
          </w:p>
        </w:tc>
        <w:tc>
          <w:tcPr>
            <w:tcW w:w="1355" w:type="pct"/>
            <w:gridSpan w:val="2"/>
            <w:tcBorders>
              <w:top w:val="nil"/>
              <w:left w:val="nil"/>
              <w:bottom w:val="nil"/>
              <w:right w:val="nil"/>
            </w:tcBorders>
            <w:hideMark/>
          </w:tcPr>
          <w:p w:rsidR="002E6E92" w:rsidRPr="009859C7" w:rsidRDefault="002E6E92" w:rsidP="004177FE">
            <w:pPr>
              <w:contextualSpacing/>
              <w:jc w:val="center"/>
              <w:rPr>
                <w:rFonts w:cs="Times New Roman"/>
                <w:b/>
                <w:bCs/>
                <w:i/>
                <w:iCs/>
                <w:szCs w:val="22"/>
              </w:rPr>
            </w:pPr>
            <w:r w:rsidRPr="009859C7">
              <w:rPr>
                <w:rFonts w:cs="Times New Roman"/>
                <w:b/>
                <w:szCs w:val="22"/>
              </w:rPr>
              <w:t>financial</w:t>
            </w:r>
            <w:r w:rsidRPr="009859C7">
              <w:rPr>
                <w:rFonts w:cs="Times New Roman"/>
                <w:b/>
                <w:bCs/>
                <w:szCs w:val="22"/>
              </w:rPr>
              <w:t xml:space="preserve"> statements</w:t>
            </w:r>
          </w:p>
        </w:tc>
        <w:tc>
          <w:tcPr>
            <w:tcW w:w="1413" w:type="pct"/>
            <w:gridSpan w:val="2"/>
            <w:tcBorders>
              <w:top w:val="nil"/>
              <w:left w:val="nil"/>
              <w:bottom w:val="nil"/>
              <w:right w:val="nil"/>
            </w:tcBorders>
            <w:hideMark/>
          </w:tcPr>
          <w:p w:rsidR="002E6E92" w:rsidRPr="009859C7" w:rsidRDefault="002E6E92" w:rsidP="004177FE">
            <w:pPr>
              <w:contextualSpacing/>
              <w:jc w:val="center"/>
              <w:rPr>
                <w:rFonts w:cs="Times New Roman"/>
                <w:b/>
                <w:bCs/>
                <w:i/>
                <w:iCs/>
                <w:szCs w:val="22"/>
              </w:rPr>
            </w:pPr>
            <w:r w:rsidRPr="009859C7">
              <w:rPr>
                <w:rFonts w:cs="Times New Roman"/>
                <w:b/>
                <w:bCs/>
                <w:szCs w:val="22"/>
              </w:rPr>
              <w:t>financial statements</w:t>
            </w:r>
          </w:p>
        </w:tc>
      </w:tr>
      <w:tr w:rsidR="001E344C" w:rsidRPr="009859C7" w:rsidTr="00347619">
        <w:trPr>
          <w:tblHeader/>
        </w:trPr>
        <w:tc>
          <w:tcPr>
            <w:tcW w:w="2232" w:type="pct"/>
            <w:tcBorders>
              <w:top w:val="nil"/>
              <w:left w:val="nil"/>
              <w:bottom w:val="nil"/>
              <w:right w:val="nil"/>
            </w:tcBorders>
          </w:tcPr>
          <w:p w:rsidR="001E344C" w:rsidRPr="009859C7" w:rsidRDefault="001E344C" w:rsidP="001E344C">
            <w:pPr>
              <w:tabs>
                <w:tab w:val="left" w:pos="360"/>
                <w:tab w:val="left" w:pos="720"/>
              </w:tabs>
              <w:ind w:hanging="18"/>
              <w:contextualSpacing/>
              <w:rPr>
                <w:rFonts w:cs="Times New Roman"/>
                <w:b/>
                <w:bCs/>
                <w:i/>
                <w:iCs/>
                <w:szCs w:val="22"/>
              </w:rPr>
            </w:pPr>
          </w:p>
        </w:tc>
        <w:tc>
          <w:tcPr>
            <w:tcW w:w="707" w:type="pct"/>
            <w:tcBorders>
              <w:top w:val="nil"/>
              <w:left w:val="nil"/>
              <w:bottom w:val="nil"/>
              <w:right w:val="nil"/>
            </w:tcBorders>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2019</w:t>
            </w:r>
          </w:p>
        </w:tc>
        <w:tc>
          <w:tcPr>
            <w:tcW w:w="648" w:type="pct"/>
            <w:tcBorders>
              <w:top w:val="nil"/>
              <w:left w:val="nil"/>
              <w:bottom w:val="nil"/>
              <w:right w:val="nil"/>
            </w:tcBorders>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2018</w:t>
            </w:r>
          </w:p>
        </w:tc>
        <w:tc>
          <w:tcPr>
            <w:tcW w:w="707" w:type="pct"/>
            <w:tcBorders>
              <w:top w:val="nil"/>
              <w:left w:val="nil"/>
              <w:bottom w:val="nil"/>
              <w:right w:val="nil"/>
            </w:tcBorders>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2019</w:t>
            </w:r>
          </w:p>
        </w:tc>
        <w:tc>
          <w:tcPr>
            <w:tcW w:w="706" w:type="pct"/>
            <w:tcBorders>
              <w:top w:val="nil"/>
              <w:left w:val="nil"/>
              <w:bottom w:val="nil"/>
              <w:right w:val="nil"/>
            </w:tcBorders>
            <w:vAlign w:val="bottom"/>
            <w:hideMark/>
          </w:tcPr>
          <w:p w:rsidR="001E344C" w:rsidRPr="009859C7" w:rsidRDefault="001E344C" w:rsidP="001E344C">
            <w:pPr>
              <w:pStyle w:val="acctfourfigures"/>
              <w:tabs>
                <w:tab w:val="left" w:pos="720"/>
              </w:tabs>
              <w:contextualSpacing/>
              <w:jc w:val="center"/>
              <w:rPr>
                <w:rFonts w:cs="Times New Roman"/>
              </w:rPr>
            </w:pPr>
            <w:r w:rsidRPr="009859C7">
              <w:rPr>
                <w:rFonts w:cs="Times New Roman"/>
              </w:rPr>
              <w:t>2018</w:t>
            </w:r>
          </w:p>
        </w:tc>
      </w:tr>
      <w:tr w:rsidR="001E344C" w:rsidRPr="009859C7" w:rsidTr="00347619">
        <w:trPr>
          <w:tblHeader/>
        </w:trPr>
        <w:tc>
          <w:tcPr>
            <w:tcW w:w="2232" w:type="pct"/>
            <w:tcBorders>
              <w:top w:val="nil"/>
              <w:left w:val="nil"/>
              <w:bottom w:val="nil"/>
              <w:right w:val="nil"/>
            </w:tcBorders>
          </w:tcPr>
          <w:p w:rsidR="001E344C" w:rsidRPr="009859C7" w:rsidRDefault="001E344C" w:rsidP="001E344C">
            <w:pPr>
              <w:tabs>
                <w:tab w:val="left" w:pos="360"/>
                <w:tab w:val="left" w:pos="720"/>
              </w:tabs>
              <w:ind w:hanging="18"/>
              <w:contextualSpacing/>
              <w:rPr>
                <w:rFonts w:cs="Times New Roman"/>
                <w:b/>
                <w:bCs/>
                <w:i/>
                <w:iCs/>
                <w:szCs w:val="22"/>
              </w:rPr>
            </w:pPr>
          </w:p>
        </w:tc>
        <w:tc>
          <w:tcPr>
            <w:tcW w:w="2768" w:type="pct"/>
            <w:gridSpan w:val="4"/>
            <w:tcBorders>
              <w:top w:val="nil"/>
              <w:left w:val="nil"/>
              <w:bottom w:val="nil"/>
              <w:right w:val="nil"/>
            </w:tcBorders>
            <w:vAlign w:val="bottom"/>
            <w:hideMark/>
          </w:tcPr>
          <w:p w:rsidR="001E344C" w:rsidRPr="009859C7" w:rsidRDefault="00C11EA9" w:rsidP="001E344C">
            <w:pPr>
              <w:pStyle w:val="acctfourfigures"/>
              <w:tabs>
                <w:tab w:val="left" w:pos="720"/>
              </w:tabs>
              <w:contextualSpacing/>
              <w:jc w:val="center"/>
              <w:rPr>
                <w:rFonts w:cs="Times New Roman"/>
                <w:szCs w:val="22"/>
              </w:rPr>
            </w:pPr>
            <w:r w:rsidRPr="009859C7">
              <w:rPr>
                <w:rFonts w:cs="Times New Roman"/>
                <w:i/>
                <w:iCs/>
                <w:szCs w:val="22"/>
                <w:cs/>
                <w:lang w:bidi="th-TH"/>
              </w:rPr>
              <w:t>(</w:t>
            </w:r>
            <w:r w:rsidR="001E344C" w:rsidRPr="009859C7">
              <w:rPr>
                <w:rFonts w:cs="Times New Roman"/>
                <w:i/>
                <w:iCs/>
              </w:rPr>
              <w:t>in million Baht</w:t>
            </w:r>
            <w:r w:rsidR="001E344C" w:rsidRPr="009859C7">
              <w:rPr>
                <w:rFonts w:cs="Times New Roman"/>
                <w:i/>
                <w:iCs/>
                <w:szCs w:val="22"/>
                <w:cs/>
                <w:lang w:bidi="th-TH"/>
              </w:rPr>
              <w:t>)</w:t>
            </w: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i/>
                <w:iCs/>
              </w:rPr>
            </w:pPr>
            <w:r w:rsidRPr="009859C7">
              <w:rPr>
                <w:rFonts w:cs="Times New Roman"/>
                <w:b/>
                <w:bCs/>
                <w:i/>
                <w:iCs/>
                <w:szCs w:val="22"/>
                <w:lang w:val="en-US"/>
              </w:rPr>
              <w:t>Other non</w:t>
            </w:r>
            <w:r w:rsidRPr="009859C7">
              <w:rPr>
                <w:rFonts w:cs="Times New Roman"/>
                <w:b/>
                <w:bCs/>
                <w:i/>
                <w:iCs/>
                <w:szCs w:val="22"/>
                <w:cs/>
                <w:lang w:val="en-US" w:bidi="th-TH"/>
              </w:rPr>
              <w:t>-</w:t>
            </w:r>
            <w:r w:rsidRPr="009859C7">
              <w:rPr>
                <w:rFonts w:cs="Times New Roman"/>
                <w:b/>
                <w:bCs/>
                <w:i/>
                <w:iCs/>
                <w:szCs w:val="22"/>
                <w:lang w:val="en-US"/>
              </w:rPr>
              <w:t>current assets</w:t>
            </w:r>
            <w:r w:rsidRPr="009859C7">
              <w:rPr>
                <w:rFonts w:cs="Times New Roman"/>
                <w:i/>
                <w:iCs/>
                <w:szCs w:val="22"/>
                <w:cs/>
                <w:lang w:bidi="th-TH"/>
              </w:rPr>
              <w:t xml:space="preserve"> </w:t>
            </w: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lang w:val="en-AU"/>
              </w:rPr>
            </w:pPr>
          </w:p>
        </w:tc>
        <w:tc>
          <w:tcPr>
            <w:tcW w:w="648" w:type="pct"/>
            <w:tcBorders>
              <w:top w:val="nil"/>
              <w:left w:val="nil"/>
              <w:bottom w:val="nil"/>
              <w:right w:val="nil"/>
            </w:tcBorders>
          </w:tcPr>
          <w:p w:rsidR="001E344C" w:rsidRPr="009859C7" w:rsidRDefault="001E344C" w:rsidP="001E344C">
            <w:pPr>
              <w:tabs>
                <w:tab w:val="decimal" w:pos="810"/>
              </w:tabs>
              <w:contextualSpacing/>
              <w:rPr>
                <w:rFonts w:cs="Times New Roman"/>
                <w:szCs w:val="22"/>
                <w:lang w:val="en-AU"/>
              </w:rPr>
            </w:pP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lang w:val="en-AU"/>
              </w:rPr>
            </w:pPr>
          </w:p>
        </w:tc>
        <w:tc>
          <w:tcPr>
            <w:tcW w:w="706" w:type="pct"/>
            <w:tcBorders>
              <w:top w:val="nil"/>
              <w:left w:val="nil"/>
              <w:bottom w:val="nil"/>
              <w:right w:val="nil"/>
            </w:tcBorders>
          </w:tcPr>
          <w:p w:rsidR="001E344C" w:rsidRPr="009859C7" w:rsidRDefault="001E344C" w:rsidP="001E344C">
            <w:pPr>
              <w:tabs>
                <w:tab w:val="decimal" w:pos="930"/>
              </w:tabs>
              <w:contextualSpacing/>
              <w:rPr>
                <w:rFonts w:cs="Times New Roman"/>
                <w:szCs w:val="22"/>
                <w:lang w:val="en-AU"/>
              </w:rPr>
            </w:pP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rPr>
            </w:pPr>
            <w:r w:rsidRPr="009859C7">
              <w:rPr>
                <w:rFonts w:cs="Times New Roman"/>
                <w:szCs w:val="22"/>
              </w:rPr>
              <w:t>Indirect subsidiary</w:t>
            </w:r>
          </w:p>
        </w:tc>
        <w:tc>
          <w:tcPr>
            <w:tcW w:w="707" w:type="pct"/>
            <w:tcBorders>
              <w:top w:val="nil"/>
              <w:left w:val="nil"/>
              <w:bottom w:val="nil"/>
              <w:right w:val="nil"/>
            </w:tcBorders>
          </w:tcPr>
          <w:p w:rsidR="001E344C" w:rsidRPr="009859C7" w:rsidRDefault="0011226D" w:rsidP="001E344C">
            <w:pPr>
              <w:tabs>
                <w:tab w:val="decimal" w:pos="930"/>
              </w:tabs>
              <w:contextualSpacing/>
              <w:rPr>
                <w:rFonts w:cs="Times New Roman"/>
                <w:szCs w:val="22"/>
                <w:lang w:val="en-AU"/>
              </w:rPr>
            </w:pPr>
            <w:r w:rsidRPr="009859C7">
              <w:rPr>
                <w:rFonts w:cs="Times New Roman"/>
                <w:szCs w:val="22"/>
                <w:cs/>
                <w:lang w:val="en-AU" w:bidi="th-TH"/>
              </w:rPr>
              <w:t>-</w:t>
            </w:r>
          </w:p>
        </w:tc>
        <w:tc>
          <w:tcPr>
            <w:tcW w:w="648" w:type="pct"/>
            <w:tcBorders>
              <w:top w:val="nil"/>
              <w:left w:val="nil"/>
              <w:bottom w:val="nil"/>
              <w:right w:val="nil"/>
            </w:tcBorders>
            <w:hideMark/>
          </w:tcPr>
          <w:p w:rsidR="001E344C" w:rsidRPr="009859C7" w:rsidRDefault="0011226D" w:rsidP="001E344C">
            <w:pPr>
              <w:tabs>
                <w:tab w:val="decimal" w:pos="930"/>
              </w:tabs>
              <w:contextualSpacing/>
              <w:rPr>
                <w:rFonts w:cs="Times New Roman"/>
                <w:szCs w:val="22"/>
                <w:lang w:val="en-AU"/>
              </w:rPr>
            </w:pPr>
            <w:r w:rsidRPr="009859C7">
              <w:rPr>
                <w:rFonts w:cs="Times New Roman"/>
                <w:szCs w:val="22"/>
                <w:cs/>
                <w:lang w:val="en-AU" w:bidi="th-TH"/>
              </w:rPr>
              <w:t>-</w:t>
            </w:r>
          </w:p>
        </w:tc>
        <w:tc>
          <w:tcPr>
            <w:tcW w:w="707" w:type="pct"/>
            <w:tcBorders>
              <w:top w:val="nil"/>
              <w:left w:val="nil"/>
              <w:bottom w:val="nil"/>
              <w:right w:val="nil"/>
            </w:tcBorders>
          </w:tcPr>
          <w:p w:rsidR="001E344C" w:rsidRPr="009859C7" w:rsidRDefault="00347619" w:rsidP="001E344C">
            <w:pPr>
              <w:tabs>
                <w:tab w:val="decimal" w:pos="930"/>
              </w:tabs>
              <w:contextualSpacing/>
              <w:rPr>
                <w:rFonts w:cs="Times New Roman"/>
                <w:szCs w:val="22"/>
                <w:rtl/>
                <w:cs/>
                <w:lang w:val="en-AU"/>
              </w:rPr>
            </w:pPr>
            <w:r w:rsidRPr="009859C7">
              <w:rPr>
                <w:rFonts w:cs="Times New Roman"/>
                <w:szCs w:val="22"/>
                <w:lang w:val="en-AU"/>
              </w:rPr>
              <w:t>3</w:t>
            </w:r>
            <w:r w:rsidR="0011226D" w:rsidRPr="009859C7">
              <w:rPr>
                <w:rFonts w:cs="Times New Roman"/>
                <w:szCs w:val="22"/>
                <w:lang w:val="en-AU"/>
              </w:rPr>
              <w:t>2</w:t>
            </w:r>
            <w:r w:rsidRPr="009859C7">
              <w:rPr>
                <w:rFonts w:cs="Times New Roman"/>
                <w:szCs w:val="22"/>
                <w:lang w:val="en-AU"/>
              </w:rPr>
              <w:t>3</w:t>
            </w:r>
          </w:p>
        </w:tc>
        <w:tc>
          <w:tcPr>
            <w:tcW w:w="706" w:type="pct"/>
            <w:tcBorders>
              <w:top w:val="nil"/>
              <w:left w:val="nil"/>
              <w:bottom w:val="nil"/>
              <w:right w:val="nil"/>
            </w:tcBorders>
            <w:hideMark/>
          </w:tcPr>
          <w:p w:rsidR="001E344C" w:rsidRPr="009859C7" w:rsidRDefault="001E344C" w:rsidP="001E344C">
            <w:pPr>
              <w:tabs>
                <w:tab w:val="decimal" w:pos="930"/>
              </w:tabs>
              <w:contextualSpacing/>
              <w:rPr>
                <w:rFonts w:cs="Times New Roman"/>
                <w:szCs w:val="22"/>
                <w:rtl/>
                <w:cs/>
                <w:lang w:val="en-AU"/>
              </w:rPr>
            </w:pPr>
            <w:r w:rsidRPr="009859C7">
              <w:rPr>
                <w:rFonts w:cs="Times New Roman"/>
                <w:szCs w:val="22"/>
                <w:rtl/>
                <w:cs/>
                <w:lang w:val="en-AU"/>
              </w:rPr>
              <w:t>325</w:t>
            </w: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rPr>
            </w:pPr>
            <w:r w:rsidRPr="009859C7">
              <w:rPr>
                <w:rFonts w:cs="Times New Roman"/>
              </w:rPr>
              <w:t>Other related party</w:t>
            </w:r>
          </w:p>
        </w:tc>
        <w:tc>
          <w:tcPr>
            <w:tcW w:w="707" w:type="pct"/>
            <w:tcBorders>
              <w:top w:val="nil"/>
              <w:left w:val="nil"/>
              <w:bottom w:val="nil"/>
              <w:right w:val="nil"/>
            </w:tcBorders>
          </w:tcPr>
          <w:p w:rsidR="001E344C" w:rsidRPr="009859C7" w:rsidRDefault="0011226D" w:rsidP="001E344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7</w:t>
            </w:r>
          </w:p>
        </w:tc>
        <w:tc>
          <w:tcPr>
            <w:tcW w:w="648" w:type="pct"/>
            <w:tcBorders>
              <w:top w:val="nil"/>
              <w:left w:val="nil"/>
              <w:bottom w:val="nil"/>
              <w:right w:val="nil"/>
            </w:tcBorders>
            <w:hideMark/>
          </w:tcPr>
          <w:p w:rsidR="001E344C" w:rsidRPr="009859C7" w:rsidRDefault="001E344C" w:rsidP="001E344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10</w:t>
            </w:r>
          </w:p>
        </w:tc>
        <w:tc>
          <w:tcPr>
            <w:tcW w:w="707" w:type="pct"/>
            <w:tcBorders>
              <w:top w:val="nil"/>
              <w:left w:val="nil"/>
              <w:bottom w:val="nil"/>
              <w:right w:val="nil"/>
            </w:tcBorders>
          </w:tcPr>
          <w:p w:rsidR="001E344C" w:rsidRPr="009859C7" w:rsidRDefault="0011226D" w:rsidP="001E344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7</w:t>
            </w:r>
          </w:p>
        </w:tc>
        <w:tc>
          <w:tcPr>
            <w:tcW w:w="706" w:type="pct"/>
            <w:tcBorders>
              <w:top w:val="nil"/>
              <w:left w:val="nil"/>
              <w:bottom w:val="nil"/>
              <w:right w:val="nil"/>
            </w:tcBorders>
            <w:hideMark/>
          </w:tcPr>
          <w:p w:rsidR="001E344C" w:rsidRPr="009859C7" w:rsidRDefault="001E344C" w:rsidP="001E344C">
            <w:pPr>
              <w:pBdr>
                <w:bottom w:val="single" w:sz="4" w:space="1" w:color="auto"/>
              </w:pBdr>
              <w:tabs>
                <w:tab w:val="decimal" w:pos="930"/>
              </w:tabs>
              <w:contextualSpacing/>
              <w:rPr>
                <w:rFonts w:cs="Times New Roman"/>
                <w:szCs w:val="22"/>
                <w:rtl/>
                <w:cs/>
                <w:lang w:val="en-AU"/>
              </w:rPr>
            </w:pPr>
            <w:r w:rsidRPr="009859C7">
              <w:rPr>
                <w:rFonts w:cs="Times New Roman"/>
                <w:szCs w:val="22"/>
                <w:rtl/>
                <w:cs/>
                <w:lang w:val="en-AU"/>
              </w:rPr>
              <w:t>1</w:t>
            </w:r>
            <w:r w:rsidRPr="009859C7">
              <w:rPr>
                <w:rFonts w:cs="Times New Roman"/>
                <w:szCs w:val="22"/>
                <w:lang w:val="en-AU"/>
              </w:rPr>
              <w:t>0</w:t>
            </w: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b/>
                <w:bCs/>
                <w:szCs w:val="22"/>
                <w:rtl/>
                <w:lang w:val="en-US"/>
              </w:rPr>
            </w:pPr>
            <w:r w:rsidRPr="009859C7">
              <w:rPr>
                <w:rFonts w:cs="Times New Roman"/>
                <w:b/>
                <w:bCs/>
                <w:szCs w:val="22"/>
                <w:lang w:val="en-US"/>
              </w:rPr>
              <w:t>Total</w:t>
            </w:r>
          </w:p>
        </w:tc>
        <w:tc>
          <w:tcPr>
            <w:tcW w:w="707" w:type="pct"/>
            <w:tcBorders>
              <w:top w:val="nil"/>
              <w:left w:val="nil"/>
              <w:bottom w:val="nil"/>
              <w:right w:val="nil"/>
            </w:tcBorders>
            <w:vAlign w:val="bottom"/>
          </w:tcPr>
          <w:p w:rsidR="001E344C" w:rsidRPr="009859C7" w:rsidRDefault="0011226D" w:rsidP="001E344C">
            <w:pPr>
              <w:pBdr>
                <w:bottom w:val="double" w:sz="4" w:space="1" w:color="auto"/>
              </w:pBdr>
              <w:tabs>
                <w:tab w:val="decimal" w:pos="930"/>
              </w:tabs>
              <w:contextualSpacing/>
              <w:rPr>
                <w:rFonts w:cs="Times New Roman"/>
                <w:b/>
                <w:bCs/>
                <w:szCs w:val="22"/>
                <w:lang w:val="en-AU"/>
              </w:rPr>
            </w:pPr>
            <w:r w:rsidRPr="009859C7">
              <w:rPr>
                <w:rFonts w:cs="Times New Roman"/>
                <w:b/>
                <w:bCs/>
                <w:szCs w:val="22"/>
                <w:lang w:val="en-AU"/>
              </w:rPr>
              <w:t>7</w:t>
            </w:r>
          </w:p>
        </w:tc>
        <w:tc>
          <w:tcPr>
            <w:tcW w:w="648" w:type="pct"/>
            <w:tcBorders>
              <w:top w:val="nil"/>
              <w:left w:val="nil"/>
              <w:bottom w:val="nil"/>
              <w:right w:val="nil"/>
            </w:tcBorders>
            <w:vAlign w:val="bottom"/>
            <w:hideMark/>
          </w:tcPr>
          <w:p w:rsidR="001E344C" w:rsidRPr="009859C7" w:rsidRDefault="001E344C" w:rsidP="001E344C">
            <w:pPr>
              <w:pBdr>
                <w:bottom w:val="double" w:sz="4" w:space="1" w:color="auto"/>
              </w:pBdr>
              <w:tabs>
                <w:tab w:val="decimal" w:pos="930"/>
              </w:tabs>
              <w:contextualSpacing/>
              <w:rPr>
                <w:rFonts w:cs="Times New Roman"/>
                <w:b/>
                <w:bCs/>
                <w:szCs w:val="22"/>
                <w:lang w:val="en-AU"/>
              </w:rPr>
            </w:pPr>
            <w:r w:rsidRPr="009859C7">
              <w:rPr>
                <w:rFonts w:cs="Times New Roman"/>
                <w:b/>
                <w:bCs/>
                <w:szCs w:val="22"/>
                <w:lang w:val="en-AU"/>
              </w:rPr>
              <w:t>10</w:t>
            </w:r>
          </w:p>
        </w:tc>
        <w:tc>
          <w:tcPr>
            <w:tcW w:w="707" w:type="pct"/>
            <w:tcBorders>
              <w:top w:val="nil"/>
              <w:left w:val="nil"/>
              <w:bottom w:val="nil"/>
              <w:right w:val="nil"/>
            </w:tcBorders>
            <w:vAlign w:val="bottom"/>
          </w:tcPr>
          <w:p w:rsidR="001E344C" w:rsidRPr="009859C7" w:rsidRDefault="0011226D" w:rsidP="001E344C">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330</w:t>
            </w:r>
          </w:p>
        </w:tc>
        <w:tc>
          <w:tcPr>
            <w:tcW w:w="706" w:type="pct"/>
            <w:tcBorders>
              <w:top w:val="nil"/>
              <w:left w:val="nil"/>
              <w:bottom w:val="nil"/>
              <w:right w:val="nil"/>
            </w:tcBorders>
            <w:vAlign w:val="bottom"/>
            <w:hideMark/>
          </w:tcPr>
          <w:p w:rsidR="001E344C" w:rsidRPr="009859C7" w:rsidRDefault="001E344C" w:rsidP="001E344C">
            <w:pPr>
              <w:pBdr>
                <w:bottom w:val="double" w:sz="4" w:space="1" w:color="auto"/>
              </w:pBdr>
              <w:tabs>
                <w:tab w:val="decimal" w:pos="930"/>
              </w:tabs>
              <w:contextualSpacing/>
              <w:rPr>
                <w:rFonts w:cs="Times New Roman"/>
                <w:b/>
                <w:bCs/>
                <w:szCs w:val="22"/>
                <w:rtl/>
                <w:cs/>
                <w:lang w:val="en-AU"/>
              </w:rPr>
            </w:pPr>
            <w:r w:rsidRPr="009859C7">
              <w:rPr>
                <w:rFonts w:cs="Times New Roman"/>
                <w:b/>
                <w:bCs/>
                <w:szCs w:val="22"/>
                <w:rtl/>
                <w:cs/>
                <w:lang w:val="en-AU"/>
              </w:rPr>
              <w:t>33</w:t>
            </w:r>
            <w:r w:rsidRPr="009859C7">
              <w:rPr>
                <w:rFonts w:cs="Times New Roman"/>
                <w:b/>
                <w:bCs/>
                <w:szCs w:val="22"/>
                <w:lang w:val="en-AU"/>
              </w:rPr>
              <w:t>5</w:t>
            </w:r>
          </w:p>
        </w:tc>
      </w:tr>
      <w:tr w:rsidR="001E344C" w:rsidRPr="009859C7" w:rsidTr="00347619">
        <w:tc>
          <w:tcPr>
            <w:tcW w:w="2232" w:type="pct"/>
            <w:tcBorders>
              <w:top w:val="nil"/>
              <w:left w:val="nil"/>
              <w:bottom w:val="nil"/>
              <w:right w:val="nil"/>
            </w:tcBorders>
          </w:tcPr>
          <w:p w:rsidR="001E344C" w:rsidRPr="009859C7" w:rsidRDefault="001E344C" w:rsidP="001E344C">
            <w:pPr>
              <w:contextualSpacing/>
              <w:rPr>
                <w:rFonts w:cs="Times New Roman"/>
                <w:b/>
                <w:bCs/>
                <w:sz w:val="16"/>
                <w:szCs w:val="16"/>
                <w:lang w:val="en-US"/>
              </w:rPr>
            </w:pPr>
          </w:p>
        </w:tc>
        <w:tc>
          <w:tcPr>
            <w:tcW w:w="707" w:type="pct"/>
            <w:tcBorders>
              <w:top w:val="nil"/>
              <w:left w:val="nil"/>
              <w:bottom w:val="nil"/>
              <w:right w:val="nil"/>
            </w:tcBorders>
            <w:vAlign w:val="bottom"/>
          </w:tcPr>
          <w:p w:rsidR="001E344C" w:rsidRPr="009859C7" w:rsidRDefault="001E344C" w:rsidP="001E344C">
            <w:pPr>
              <w:tabs>
                <w:tab w:val="decimal" w:pos="930"/>
              </w:tabs>
              <w:contextualSpacing/>
              <w:rPr>
                <w:rFonts w:cs="Times New Roman"/>
                <w:szCs w:val="22"/>
                <w:lang w:val="en-AU"/>
              </w:rPr>
            </w:pPr>
          </w:p>
        </w:tc>
        <w:tc>
          <w:tcPr>
            <w:tcW w:w="648" w:type="pct"/>
            <w:tcBorders>
              <w:top w:val="nil"/>
              <w:left w:val="nil"/>
              <w:bottom w:val="nil"/>
              <w:right w:val="nil"/>
            </w:tcBorders>
            <w:vAlign w:val="bottom"/>
          </w:tcPr>
          <w:p w:rsidR="001E344C" w:rsidRPr="009859C7" w:rsidRDefault="001E344C" w:rsidP="001E344C">
            <w:pPr>
              <w:tabs>
                <w:tab w:val="decimal" w:pos="930"/>
              </w:tabs>
              <w:contextualSpacing/>
              <w:rPr>
                <w:rFonts w:cs="Times New Roman"/>
                <w:szCs w:val="22"/>
                <w:lang w:val="en-AU"/>
              </w:rPr>
            </w:pPr>
          </w:p>
        </w:tc>
        <w:tc>
          <w:tcPr>
            <w:tcW w:w="707" w:type="pct"/>
            <w:tcBorders>
              <w:top w:val="nil"/>
              <w:left w:val="nil"/>
              <w:bottom w:val="nil"/>
              <w:right w:val="nil"/>
            </w:tcBorders>
            <w:vAlign w:val="bottom"/>
          </w:tcPr>
          <w:p w:rsidR="001E344C" w:rsidRPr="009859C7" w:rsidRDefault="001E344C" w:rsidP="001E344C">
            <w:pPr>
              <w:tabs>
                <w:tab w:val="decimal" w:pos="930"/>
              </w:tabs>
              <w:contextualSpacing/>
              <w:rPr>
                <w:rFonts w:cs="Times New Roman"/>
                <w:szCs w:val="22"/>
                <w:lang w:val="en-AU"/>
              </w:rPr>
            </w:pPr>
          </w:p>
        </w:tc>
        <w:tc>
          <w:tcPr>
            <w:tcW w:w="706" w:type="pct"/>
            <w:tcBorders>
              <w:top w:val="nil"/>
              <w:left w:val="nil"/>
              <w:bottom w:val="nil"/>
              <w:right w:val="nil"/>
            </w:tcBorders>
            <w:vAlign w:val="bottom"/>
          </w:tcPr>
          <w:p w:rsidR="001E344C" w:rsidRPr="009859C7" w:rsidRDefault="001E344C" w:rsidP="001E344C">
            <w:pPr>
              <w:tabs>
                <w:tab w:val="decimal" w:pos="930"/>
              </w:tabs>
              <w:contextualSpacing/>
              <w:rPr>
                <w:rFonts w:cs="Times New Roman"/>
                <w:szCs w:val="22"/>
                <w:lang w:val="en-AU"/>
              </w:rPr>
            </w:pP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b/>
                <w:bCs/>
                <w:i/>
                <w:iCs/>
              </w:rPr>
            </w:pPr>
            <w:r w:rsidRPr="009859C7">
              <w:rPr>
                <w:rFonts w:cs="Times New Roman"/>
                <w:b/>
                <w:bCs/>
                <w:i/>
                <w:iCs/>
                <w:szCs w:val="22"/>
                <w:lang w:val="en-US"/>
              </w:rPr>
              <w:t>Trade accounts payable</w:t>
            </w: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rtl/>
                <w:cs/>
                <w:lang w:val="en-AU"/>
              </w:rPr>
            </w:pPr>
          </w:p>
        </w:tc>
        <w:tc>
          <w:tcPr>
            <w:tcW w:w="648" w:type="pct"/>
            <w:tcBorders>
              <w:top w:val="nil"/>
              <w:left w:val="nil"/>
              <w:bottom w:val="nil"/>
              <w:right w:val="nil"/>
            </w:tcBorders>
            <w:vAlign w:val="bottom"/>
          </w:tcPr>
          <w:p w:rsidR="001E344C" w:rsidRPr="009859C7" w:rsidRDefault="001E344C" w:rsidP="001E344C">
            <w:pPr>
              <w:tabs>
                <w:tab w:val="decimal" w:pos="810"/>
              </w:tabs>
              <w:contextualSpacing/>
              <w:rPr>
                <w:rFonts w:cs="Times New Roman"/>
                <w:szCs w:val="22"/>
                <w:rtl/>
                <w:lang w:val="en-AU"/>
              </w:rPr>
            </w:pP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rtl/>
                <w:cs/>
                <w:lang w:val="en-AU"/>
              </w:rPr>
            </w:pPr>
          </w:p>
        </w:tc>
        <w:tc>
          <w:tcPr>
            <w:tcW w:w="706" w:type="pct"/>
            <w:tcBorders>
              <w:top w:val="nil"/>
              <w:left w:val="nil"/>
              <w:bottom w:val="nil"/>
              <w:right w:val="nil"/>
            </w:tcBorders>
            <w:vAlign w:val="bottom"/>
          </w:tcPr>
          <w:p w:rsidR="001E344C" w:rsidRPr="009859C7" w:rsidRDefault="001E344C" w:rsidP="001E344C">
            <w:pPr>
              <w:tabs>
                <w:tab w:val="decimal" w:pos="930"/>
              </w:tabs>
              <w:contextualSpacing/>
              <w:rPr>
                <w:rFonts w:cs="Times New Roman"/>
                <w:szCs w:val="22"/>
                <w:rtl/>
                <w:lang w:val="en-AU"/>
              </w:rPr>
            </w:pP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rtl/>
              </w:rPr>
            </w:pPr>
            <w:r w:rsidRPr="009859C7">
              <w:rPr>
                <w:rFonts w:cs="Times New Roman"/>
              </w:rPr>
              <w:t>Subsidiaries and indirect subsidiaries</w:t>
            </w:r>
          </w:p>
        </w:tc>
        <w:tc>
          <w:tcPr>
            <w:tcW w:w="707" w:type="pct"/>
            <w:tcBorders>
              <w:top w:val="nil"/>
              <w:left w:val="nil"/>
              <w:bottom w:val="nil"/>
              <w:right w:val="nil"/>
            </w:tcBorders>
          </w:tcPr>
          <w:p w:rsidR="001E344C" w:rsidRPr="009859C7" w:rsidRDefault="0011226D" w:rsidP="001E344C">
            <w:pPr>
              <w:tabs>
                <w:tab w:val="decimal" w:pos="930"/>
              </w:tabs>
              <w:contextualSpacing/>
              <w:rPr>
                <w:rFonts w:cs="Times New Roman"/>
                <w:szCs w:val="22"/>
                <w:rtl/>
                <w:cs/>
                <w:lang w:val="en-AU"/>
              </w:rPr>
            </w:pPr>
            <w:r w:rsidRPr="009859C7">
              <w:rPr>
                <w:rFonts w:cs="Times New Roman"/>
                <w:szCs w:val="22"/>
                <w:cs/>
                <w:lang w:val="en-AU" w:bidi="th-TH"/>
              </w:rPr>
              <w:t>-</w:t>
            </w:r>
          </w:p>
        </w:tc>
        <w:tc>
          <w:tcPr>
            <w:tcW w:w="648" w:type="pct"/>
            <w:tcBorders>
              <w:top w:val="nil"/>
              <w:left w:val="nil"/>
              <w:bottom w:val="nil"/>
              <w:right w:val="nil"/>
            </w:tcBorders>
            <w:hideMark/>
          </w:tcPr>
          <w:p w:rsidR="001E344C" w:rsidRPr="009859C7" w:rsidRDefault="001E344C" w:rsidP="001E344C">
            <w:pPr>
              <w:tabs>
                <w:tab w:val="decimal" w:pos="930"/>
              </w:tabs>
              <w:contextualSpacing/>
              <w:rPr>
                <w:rFonts w:cs="Times New Roman"/>
                <w:szCs w:val="22"/>
                <w:rtl/>
                <w:cs/>
                <w:lang w:val="en-AU"/>
              </w:rPr>
            </w:pPr>
            <w:r w:rsidRPr="009859C7">
              <w:rPr>
                <w:rFonts w:cs="Times New Roman"/>
                <w:szCs w:val="22"/>
                <w:cs/>
                <w:lang w:val="en-AU" w:bidi="th-TH"/>
              </w:rPr>
              <w:t>-</w:t>
            </w:r>
          </w:p>
        </w:tc>
        <w:tc>
          <w:tcPr>
            <w:tcW w:w="707" w:type="pct"/>
            <w:tcBorders>
              <w:top w:val="nil"/>
              <w:left w:val="nil"/>
              <w:bottom w:val="nil"/>
              <w:right w:val="nil"/>
            </w:tcBorders>
          </w:tcPr>
          <w:p w:rsidR="001E344C" w:rsidRPr="009859C7" w:rsidRDefault="0011226D" w:rsidP="001E344C">
            <w:pPr>
              <w:tabs>
                <w:tab w:val="decimal" w:pos="930"/>
              </w:tabs>
              <w:contextualSpacing/>
              <w:rPr>
                <w:rFonts w:cs="Times New Roman"/>
                <w:szCs w:val="22"/>
                <w:lang w:val="en-AU"/>
              </w:rPr>
            </w:pPr>
            <w:r w:rsidRPr="009859C7">
              <w:rPr>
                <w:rFonts w:cs="Times New Roman"/>
                <w:szCs w:val="22"/>
                <w:lang w:val="en-AU"/>
              </w:rPr>
              <w:t>870</w:t>
            </w:r>
          </w:p>
        </w:tc>
        <w:tc>
          <w:tcPr>
            <w:tcW w:w="706" w:type="pct"/>
            <w:tcBorders>
              <w:top w:val="nil"/>
              <w:left w:val="nil"/>
              <w:bottom w:val="nil"/>
              <w:right w:val="nil"/>
            </w:tcBorders>
            <w:hideMark/>
          </w:tcPr>
          <w:p w:rsidR="001E344C" w:rsidRPr="009859C7" w:rsidRDefault="001E344C" w:rsidP="001E344C">
            <w:pPr>
              <w:tabs>
                <w:tab w:val="decimal" w:pos="930"/>
              </w:tabs>
              <w:contextualSpacing/>
              <w:rPr>
                <w:rFonts w:cs="Times New Roman"/>
                <w:szCs w:val="22"/>
                <w:lang w:val="en-AU"/>
              </w:rPr>
            </w:pPr>
            <w:r w:rsidRPr="009859C7">
              <w:rPr>
                <w:rFonts w:cs="Times New Roman"/>
                <w:szCs w:val="22"/>
                <w:rtl/>
                <w:cs/>
                <w:lang w:val="en-AU"/>
              </w:rPr>
              <w:t>829</w:t>
            </w: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rtl/>
              </w:rPr>
            </w:pPr>
            <w:r w:rsidRPr="009859C7">
              <w:rPr>
                <w:rFonts w:cs="Times New Roman"/>
              </w:rPr>
              <w:t>Indirect associate</w:t>
            </w:r>
          </w:p>
        </w:tc>
        <w:tc>
          <w:tcPr>
            <w:tcW w:w="707" w:type="pct"/>
            <w:tcBorders>
              <w:top w:val="nil"/>
              <w:left w:val="nil"/>
              <w:bottom w:val="nil"/>
              <w:right w:val="nil"/>
            </w:tcBorders>
          </w:tcPr>
          <w:p w:rsidR="001E344C" w:rsidRPr="009859C7" w:rsidRDefault="0011226D" w:rsidP="001E344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149</w:t>
            </w:r>
          </w:p>
        </w:tc>
        <w:tc>
          <w:tcPr>
            <w:tcW w:w="648" w:type="pct"/>
            <w:tcBorders>
              <w:top w:val="nil"/>
              <w:left w:val="nil"/>
              <w:bottom w:val="nil"/>
              <w:right w:val="nil"/>
            </w:tcBorders>
            <w:hideMark/>
          </w:tcPr>
          <w:p w:rsidR="001E344C" w:rsidRPr="009859C7" w:rsidRDefault="001E344C" w:rsidP="001E344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1</w:t>
            </w:r>
            <w:r w:rsidRPr="009859C7">
              <w:rPr>
                <w:rFonts w:cs="Times New Roman"/>
                <w:szCs w:val="22"/>
                <w:rtl/>
                <w:cs/>
                <w:lang w:val="en-AU"/>
              </w:rPr>
              <w:t>10</w:t>
            </w:r>
          </w:p>
        </w:tc>
        <w:tc>
          <w:tcPr>
            <w:tcW w:w="707" w:type="pct"/>
            <w:tcBorders>
              <w:top w:val="nil"/>
              <w:left w:val="nil"/>
              <w:bottom w:val="nil"/>
              <w:right w:val="nil"/>
            </w:tcBorders>
          </w:tcPr>
          <w:p w:rsidR="001E344C" w:rsidRPr="009859C7" w:rsidRDefault="0011226D" w:rsidP="001E344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149</w:t>
            </w:r>
          </w:p>
        </w:tc>
        <w:tc>
          <w:tcPr>
            <w:tcW w:w="706" w:type="pct"/>
            <w:tcBorders>
              <w:top w:val="nil"/>
              <w:left w:val="nil"/>
              <w:bottom w:val="nil"/>
              <w:right w:val="nil"/>
            </w:tcBorders>
            <w:hideMark/>
          </w:tcPr>
          <w:p w:rsidR="001E344C" w:rsidRPr="009859C7" w:rsidRDefault="001E344C" w:rsidP="001E344C">
            <w:pPr>
              <w:pBdr>
                <w:bottom w:val="single" w:sz="4" w:space="1" w:color="auto"/>
              </w:pBdr>
              <w:tabs>
                <w:tab w:val="decimal" w:pos="930"/>
              </w:tabs>
              <w:contextualSpacing/>
              <w:rPr>
                <w:rFonts w:cs="Times New Roman"/>
                <w:szCs w:val="22"/>
                <w:rtl/>
                <w:cs/>
                <w:lang w:val="en-AU"/>
              </w:rPr>
            </w:pPr>
            <w:r w:rsidRPr="009859C7">
              <w:rPr>
                <w:rFonts w:cs="Times New Roman"/>
                <w:szCs w:val="22"/>
                <w:rtl/>
                <w:cs/>
                <w:lang w:val="en-AU"/>
              </w:rPr>
              <w:t>110</w:t>
            </w: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b/>
                <w:bCs/>
                <w:szCs w:val="22"/>
                <w:rtl/>
                <w:lang w:val="en-US"/>
              </w:rPr>
            </w:pPr>
            <w:r w:rsidRPr="009859C7">
              <w:rPr>
                <w:rFonts w:cs="Times New Roman"/>
                <w:b/>
                <w:bCs/>
                <w:szCs w:val="22"/>
                <w:lang w:val="en-US"/>
              </w:rPr>
              <w:t>Total</w:t>
            </w:r>
          </w:p>
        </w:tc>
        <w:tc>
          <w:tcPr>
            <w:tcW w:w="707" w:type="pct"/>
            <w:tcBorders>
              <w:top w:val="nil"/>
              <w:left w:val="nil"/>
              <w:bottom w:val="nil"/>
              <w:right w:val="nil"/>
            </w:tcBorders>
          </w:tcPr>
          <w:p w:rsidR="001E344C" w:rsidRPr="009859C7" w:rsidRDefault="0011226D" w:rsidP="001E344C">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149</w:t>
            </w:r>
          </w:p>
        </w:tc>
        <w:tc>
          <w:tcPr>
            <w:tcW w:w="648" w:type="pct"/>
            <w:tcBorders>
              <w:top w:val="nil"/>
              <w:left w:val="nil"/>
              <w:bottom w:val="nil"/>
              <w:right w:val="nil"/>
            </w:tcBorders>
            <w:hideMark/>
          </w:tcPr>
          <w:p w:rsidR="001E344C" w:rsidRPr="009859C7" w:rsidRDefault="001E344C" w:rsidP="001E344C">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1</w:t>
            </w:r>
            <w:r w:rsidRPr="009859C7">
              <w:rPr>
                <w:rFonts w:cs="Times New Roman"/>
                <w:b/>
                <w:bCs/>
                <w:szCs w:val="22"/>
                <w:rtl/>
                <w:cs/>
                <w:lang w:val="en-AU"/>
              </w:rPr>
              <w:t>10</w:t>
            </w:r>
          </w:p>
        </w:tc>
        <w:tc>
          <w:tcPr>
            <w:tcW w:w="707" w:type="pct"/>
            <w:tcBorders>
              <w:top w:val="nil"/>
              <w:left w:val="nil"/>
              <w:bottom w:val="nil"/>
              <w:right w:val="nil"/>
            </w:tcBorders>
          </w:tcPr>
          <w:p w:rsidR="001E344C" w:rsidRPr="009859C7" w:rsidRDefault="0011226D" w:rsidP="001E344C">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1,019</w:t>
            </w:r>
          </w:p>
        </w:tc>
        <w:tc>
          <w:tcPr>
            <w:tcW w:w="706" w:type="pct"/>
            <w:tcBorders>
              <w:top w:val="nil"/>
              <w:left w:val="nil"/>
              <w:bottom w:val="nil"/>
              <w:right w:val="nil"/>
            </w:tcBorders>
            <w:hideMark/>
          </w:tcPr>
          <w:p w:rsidR="001E344C" w:rsidRPr="009859C7" w:rsidRDefault="001E344C" w:rsidP="001E344C">
            <w:pPr>
              <w:pBdr>
                <w:bottom w:val="double" w:sz="4" w:space="1" w:color="auto"/>
              </w:pBdr>
              <w:tabs>
                <w:tab w:val="decimal" w:pos="930"/>
              </w:tabs>
              <w:contextualSpacing/>
              <w:rPr>
                <w:rFonts w:cs="Times New Roman"/>
                <w:b/>
                <w:bCs/>
                <w:szCs w:val="22"/>
                <w:rtl/>
                <w:cs/>
                <w:lang w:val="en-AU"/>
              </w:rPr>
            </w:pPr>
            <w:r w:rsidRPr="009859C7">
              <w:rPr>
                <w:rFonts w:cs="Times New Roman"/>
                <w:b/>
                <w:bCs/>
                <w:szCs w:val="22"/>
                <w:rtl/>
                <w:cs/>
                <w:lang w:val="en-AU"/>
              </w:rPr>
              <w:t>939</w:t>
            </w:r>
          </w:p>
        </w:tc>
      </w:tr>
      <w:tr w:rsidR="001E344C" w:rsidRPr="009859C7" w:rsidTr="00347619">
        <w:tc>
          <w:tcPr>
            <w:tcW w:w="2232" w:type="pct"/>
            <w:tcBorders>
              <w:top w:val="nil"/>
              <w:left w:val="nil"/>
              <w:bottom w:val="nil"/>
              <w:right w:val="nil"/>
            </w:tcBorders>
          </w:tcPr>
          <w:p w:rsidR="001E344C" w:rsidRPr="009859C7" w:rsidRDefault="001E344C" w:rsidP="001E344C">
            <w:pPr>
              <w:contextualSpacing/>
              <w:rPr>
                <w:rFonts w:cs="Times New Roman"/>
                <w:b/>
                <w:bCs/>
                <w:i/>
                <w:iCs/>
                <w:szCs w:val="22"/>
                <w:lang w:val="en-US"/>
              </w:rPr>
            </w:pP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rtl/>
                <w:cs/>
                <w:lang w:val="en-AU"/>
              </w:rPr>
            </w:pPr>
          </w:p>
        </w:tc>
        <w:tc>
          <w:tcPr>
            <w:tcW w:w="648" w:type="pct"/>
            <w:tcBorders>
              <w:top w:val="nil"/>
              <w:left w:val="nil"/>
              <w:bottom w:val="nil"/>
              <w:right w:val="nil"/>
            </w:tcBorders>
            <w:vAlign w:val="bottom"/>
          </w:tcPr>
          <w:p w:rsidR="001E344C" w:rsidRPr="009859C7" w:rsidRDefault="001E344C" w:rsidP="001E344C">
            <w:pPr>
              <w:tabs>
                <w:tab w:val="decimal" w:pos="810"/>
              </w:tabs>
              <w:contextualSpacing/>
              <w:rPr>
                <w:rFonts w:cs="Times New Roman"/>
                <w:szCs w:val="22"/>
                <w:lang w:val="en-AU"/>
              </w:rPr>
            </w:pP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rtl/>
                <w:cs/>
                <w:lang w:val="en-AU"/>
              </w:rPr>
            </w:pPr>
          </w:p>
        </w:tc>
        <w:tc>
          <w:tcPr>
            <w:tcW w:w="706" w:type="pct"/>
            <w:tcBorders>
              <w:top w:val="nil"/>
              <w:left w:val="nil"/>
              <w:bottom w:val="nil"/>
              <w:right w:val="nil"/>
            </w:tcBorders>
            <w:vAlign w:val="bottom"/>
          </w:tcPr>
          <w:p w:rsidR="001E344C" w:rsidRPr="009859C7" w:rsidRDefault="001E344C" w:rsidP="001E344C">
            <w:pPr>
              <w:tabs>
                <w:tab w:val="decimal" w:pos="930"/>
              </w:tabs>
              <w:contextualSpacing/>
              <w:rPr>
                <w:rFonts w:cs="Times New Roman"/>
                <w:szCs w:val="22"/>
                <w:lang w:val="en-AU"/>
              </w:rPr>
            </w:pPr>
          </w:p>
        </w:tc>
      </w:tr>
      <w:tr w:rsidR="001E344C" w:rsidRPr="009859C7" w:rsidTr="00347619">
        <w:tc>
          <w:tcPr>
            <w:tcW w:w="2232" w:type="pct"/>
            <w:tcBorders>
              <w:top w:val="nil"/>
              <w:left w:val="nil"/>
              <w:bottom w:val="nil"/>
              <w:right w:val="nil"/>
            </w:tcBorders>
            <w:hideMark/>
          </w:tcPr>
          <w:p w:rsidR="001E344C" w:rsidRPr="009859C7" w:rsidRDefault="001E344C" w:rsidP="001E344C">
            <w:pPr>
              <w:contextualSpacing/>
              <w:rPr>
                <w:rFonts w:cs="Times New Roman"/>
                <w:b/>
                <w:bCs/>
                <w:i/>
                <w:iCs/>
                <w:lang w:val="en-US"/>
              </w:rPr>
            </w:pPr>
            <w:r w:rsidRPr="009859C7">
              <w:rPr>
                <w:rFonts w:cs="Times New Roman"/>
                <w:b/>
                <w:bCs/>
                <w:i/>
                <w:iCs/>
                <w:szCs w:val="22"/>
                <w:lang w:val="en-US"/>
              </w:rPr>
              <w:t>Other payable</w:t>
            </w: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rtl/>
                <w:cs/>
                <w:lang w:val="en-AU"/>
              </w:rPr>
            </w:pPr>
          </w:p>
        </w:tc>
        <w:tc>
          <w:tcPr>
            <w:tcW w:w="648" w:type="pct"/>
            <w:tcBorders>
              <w:top w:val="nil"/>
              <w:left w:val="nil"/>
              <w:bottom w:val="nil"/>
              <w:right w:val="nil"/>
            </w:tcBorders>
            <w:vAlign w:val="bottom"/>
          </w:tcPr>
          <w:p w:rsidR="001E344C" w:rsidRPr="009859C7" w:rsidRDefault="001E344C" w:rsidP="001E344C">
            <w:pPr>
              <w:tabs>
                <w:tab w:val="decimal" w:pos="810"/>
              </w:tabs>
              <w:contextualSpacing/>
              <w:rPr>
                <w:rFonts w:cs="Times New Roman"/>
                <w:szCs w:val="22"/>
                <w:lang w:val="en-AU"/>
              </w:rPr>
            </w:pPr>
          </w:p>
        </w:tc>
        <w:tc>
          <w:tcPr>
            <w:tcW w:w="707" w:type="pct"/>
            <w:tcBorders>
              <w:top w:val="nil"/>
              <w:left w:val="nil"/>
              <w:bottom w:val="nil"/>
              <w:right w:val="nil"/>
            </w:tcBorders>
          </w:tcPr>
          <w:p w:rsidR="001E344C" w:rsidRPr="009859C7" w:rsidRDefault="001E344C" w:rsidP="001E344C">
            <w:pPr>
              <w:tabs>
                <w:tab w:val="decimal" w:pos="930"/>
              </w:tabs>
              <w:contextualSpacing/>
              <w:rPr>
                <w:rFonts w:cs="Times New Roman"/>
                <w:szCs w:val="22"/>
                <w:rtl/>
                <w:cs/>
                <w:lang w:val="en-AU"/>
              </w:rPr>
            </w:pPr>
          </w:p>
        </w:tc>
        <w:tc>
          <w:tcPr>
            <w:tcW w:w="706" w:type="pct"/>
            <w:tcBorders>
              <w:top w:val="nil"/>
              <w:left w:val="nil"/>
              <w:bottom w:val="nil"/>
              <w:right w:val="nil"/>
            </w:tcBorders>
            <w:vAlign w:val="bottom"/>
          </w:tcPr>
          <w:p w:rsidR="001E344C" w:rsidRPr="009859C7" w:rsidRDefault="001E344C" w:rsidP="001E344C">
            <w:pPr>
              <w:tabs>
                <w:tab w:val="decimal" w:pos="930"/>
              </w:tabs>
              <w:contextualSpacing/>
              <w:rPr>
                <w:rFonts w:cs="Times New Roman"/>
                <w:szCs w:val="22"/>
                <w:lang w:val="en-AU"/>
              </w:rPr>
            </w:pPr>
          </w:p>
        </w:tc>
      </w:tr>
      <w:tr w:rsidR="0029261C" w:rsidRPr="009859C7" w:rsidTr="00347619">
        <w:tc>
          <w:tcPr>
            <w:tcW w:w="2232" w:type="pct"/>
            <w:tcBorders>
              <w:top w:val="nil"/>
              <w:left w:val="nil"/>
              <w:bottom w:val="nil"/>
              <w:right w:val="nil"/>
            </w:tcBorders>
            <w:hideMark/>
          </w:tcPr>
          <w:p w:rsidR="0029261C" w:rsidRPr="009859C7" w:rsidRDefault="0029261C" w:rsidP="0029261C">
            <w:pPr>
              <w:contextualSpacing/>
              <w:rPr>
                <w:rFonts w:cs="Times New Roman"/>
              </w:rPr>
            </w:pPr>
            <w:r w:rsidRPr="009859C7">
              <w:rPr>
                <w:rFonts w:cs="Times New Roman"/>
              </w:rPr>
              <w:t>Subsidiaries and indirect subsidiary</w:t>
            </w:r>
          </w:p>
        </w:tc>
        <w:tc>
          <w:tcPr>
            <w:tcW w:w="707" w:type="pct"/>
            <w:tcBorders>
              <w:top w:val="nil"/>
              <w:left w:val="nil"/>
              <w:bottom w:val="nil"/>
              <w:right w:val="nil"/>
            </w:tcBorders>
          </w:tcPr>
          <w:p w:rsidR="0029261C" w:rsidRPr="009859C7" w:rsidRDefault="0011226D" w:rsidP="0029261C">
            <w:pPr>
              <w:tabs>
                <w:tab w:val="decimal" w:pos="930"/>
              </w:tabs>
              <w:contextualSpacing/>
              <w:rPr>
                <w:rFonts w:cs="Times New Roman"/>
                <w:szCs w:val="22"/>
                <w:rtl/>
                <w:cs/>
                <w:lang w:val="en-AU"/>
              </w:rPr>
            </w:pPr>
            <w:r w:rsidRPr="009859C7">
              <w:rPr>
                <w:rFonts w:cs="Times New Roman"/>
                <w:szCs w:val="22"/>
                <w:cs/>
                <w:lang w:val="en-AU" w:bidi="th-TH"/>
              </w:rPr>
              <w:t>-</w:t>
            </w:r>
          </w:p>
        </w:tc>
        <w:tc>
          <w:tcPr>
            <w:tcW w:w="648" w:type="pct"/>
            <w:tcBorders>
              <w:top w:val="nil"/>
              <w:left w:val="nil"/>
              <w:bottom w:val="nil"/>
              <w:right w:val="nil"/>
            </w:tcBorders>
            <w:hideMark/>
          </w:tcPr>
          <w:p w:rsidR="0029261C" w:rsidRPr="009859C7" w:rsidRDefault="0029261C" w:rsidP="0029261C">
            <w:pPr>
              <w:tabs>
                <w:tab w:val="decimal" w:pos="930"/>
              </w:tabs>
              <w:contextualSpacing/>
              <w:rPr>
                <w:rFonts w:cs="Times New Roman"/>
                <w:szCs w:val="22"/>
                <w:rtl/>
                <w:cs/>
                <w:lang w:val="en-AU"/>
              </w:rPr>
            </w:pPr>
            <w:r w:rsidRPr="009859C7">
              <w:rPr>
                <w:rFonts w:cs="Times New Roman"/>
                <w:szCs w:val="22"/>
                <w:cs/>
                <w:lang w:val="en-AU" w:bidi="th-TH"/>
              </w:rPr>
              <w:t>-</w:t>
            </w:r>
          </w:p>
        </w:tc>
        <w:tc>
          <w:tcPr>
            <w:tcW w:w="707" w:type="pct"/>
            <w:tcBorders>
              <w:top w:val="nil"/>
              <w:left w:val="nil"/>
              <w:bottom w:val="nil"/>
              <w:right w:val="nil"/>
            </w:tcBorders>
          </w:tcPr>
          <w:p w:rsidR="0029261C" w:rsidRPr="009859C7" w:rsidRDefault="0011226D" w:rsidP="0029261C">
            <w:pPr>
              <w:tabs>
                <w:tab w:val="decimal" w:pos="930"/>
              </w:tabs>
              <w:contextualSpacing/>
              <w:rPr>
                <w:rFonts w:cs="Times New Roman"/>
                <w:szCs w:val="22"/>
                <w:rtl/>
                <w:cs/>
                <w:lang w:val="en-AU"/>
              </w:rPr>
            </w:pPr>
            <w:r w:rsidRPr="009859C7">
              <w:rPr>
                <w:rFonts w:cs="Times New Roman"/>
                <w:szCs w:val="22"/>
                <w:lang w:val="en-AU"/>
              </w:rPr>
              <w:t>18</w:t>
            </w:r>
          </w:p>
        </w:tc>
        <w:tc>
          <w:tcPr>
            <w:tcW w:w="706" w:type="pct"/>
            <w:tcBorders>
              <w:top w:val="nil"/>
              <w:left w:val="nil"/>
              <w:bottom w:val="nil"/>
              <w:right w:val="nil"/>
            </w:tcBorders>
            <w:hideMark/>
          </w:tcPr>
          <w:p w:rsidR="0029261C" w:rsidRPr="009859C7" w:rsidRDefault="0029261C" w:rsidP="0029261C">
            <w:pPr>
              <w:tabs>
                <w:tab w:val="decimal" w:pos="930"/>
              </w:tabs>
              <w:contextualSpacing/>
              <w:rPr>
                <w:rFonts w:cs="Times New Roman"/>
                <w:szCs w:val="22"/>
                <w:rtl/>
                <w:cs/>
                <w:lang w:val="en-AU"/>
              </w:rPr>
            </w:pPr>
            <w:r w:rsidRPr="009859C7">
              <w:rPr>
                <w:rFonts w:cs="Times New Roman"/>
                <w:szCs w:val="22"/>
                <w:rtl/>
                <w:cs/>
                <w:lang w:val="en-AU"/>
              </w:rPr>
              <w:t>9</w:t>
            </w:r>
          </w:p>
        </w:tc>
      </w:tr>
      <w:tr w:rsidR="0029261C" w:rsidRPr="009859C7" w:rsidTr="00347619">
        <w:tc>
          <w:tcPr>
            <w:tcW w:w="2232" w:type="pct"/>
            <w:tcBorders>
              <w:top w:val="nil"/>
              <w:left w:val="nil"/>
              <w:bottom w:val="nil"/>
              <w:right w:val="nil"/>
            </w:tcBorders>
            <w:hideMark/>
          </w:tcPr>
          <w:p w:rsidR="0029261C" w:rsidRPr="009859C7" w:rsidRDefault="0029261C" w:rsidP="0029261C">
            <w:pPr>
              <w:contextualSpacing/>
              <w:rPr>
                <w:rFonts w:cs="Times New Roman"/>
              </w:rPr>
            </w:pPr>
            <w:r w:rsidRPr="009859C7">
              <w:rPr>
                <w:rFonts w:cs="Times New Roman"/>
              </w:rPr>
              <w:t>Joint ventures</w:t>
            </w:r>
          </w:p>
        </w:tc>
        <w:tc>
          <w:tcPr>
            <w:tcW w:w="707" w:type="pct"/>
            <w:tcBorders>
              <w:top w:val="nil"/>
              <w:left w:val="nil"/>
              <w:bottom w:val="nil"/>
              <w:right w:val="nil"/>
            </w:tcBorders>
          </w:tcPr>
          <w:p w:rsidR="0029261C" w:rsidRPr="009859C7" w:rsidRDefault="0011226D" w:rsidP="0029261C">
            <w:pPr>
              <w:tabs>
                <w:tab w:val="decimal" w:pos="930"/>
              </w:tabs>
              <w:contextualSpacing/>
              <w:rPr>
                <w:rFonts w:cs="Times New Roman"/>
                <w:szCs w:val="22"/>
                <w:rtl/>
                <w:cs/>
                <w:lang w:val="en-AU"/>
              </w:rPr>
            </w:pPr>
            <w:r w:rsidRPr="009859C7">
              <w:rPr>
                <w:rFonts w:cs="Times New Roman"/>
                <w:szCs w:val="22"/>
                <w:lang w:val="en-AU"/>
              </w:rPr>
              <w:t>2</w:t>
            </w:r>
          </w:p>
        </w:tc>
        <w:tc>
          <w:tcPr>
            <w:tcW w:w="648" w:type="pct"/>
            <w:tcBorders>
              <w:top w:val="nil"/>
              <w:left w:val="nil"/>
              <w:bottom w:val="nil"/>
              <w:right w:val="nil"/>
            </w:tcBorders>
            <w:hideMark/>
          </w:tcPr>
          <w:p w:rsidR="0029261C" w:rsidRPr="009859C7" w:rsidRDefault="0029261C" w:rsidP="0029261C">
            <w:pPr>
              <w:tabs>
                <w:tab w:val="decimal" w:pos="930"/>
              </w:tabs>
              <w:contextualSpacing/>
              <w:rPr>
                <w:rFonts w:cs="Times New Roman"/>
                <w:szCs w:val="22"/>
                <w:rtl/>
                <w:cs/>
                <w:lang w:val="en-AU"/>
              </w:rPr>
            </w:pPr>
            <w:r w:rsidRPr="009859C7">
              <w:rPr>
                <w:rFonts w:cs="Times New Roman"/>
                <w:szCs w:val="22"/>
                <w:lang w:val="en-AU"/>
              </w:rPr>
              <w:t>13</w:t>
            </w:r>
          </w:p>
        </w:tc>
        <w:tc>
          <w:tcPr>
            <w:tcW w:w="707" w:type="pct"/>
            <w:tcBorders>
              <w:top w:val="nil"/>
              <w:left w:val="nil"/>
              <w:bottom w:val="nil"/>
              <w:right w:val="nil"/>
            </w:tcBorders>
          </w:tcPr>
          <w:p w:rsidR="0029261C" w:rsidRPr="009859C7" w:rsidRDefault="0011226D" w:rsidP="0029261C">
            <w:pPr>
              <w:tabs>
                <w:tab w:val="decimal" w:pos="930"/>
              </w:tabs>
              <w:contextualSpacing/>
              <w:rPr>
                <w:rFonts w:cs="Times New Roman"/>
                <w:szCs w:val="22"/>
                <w:lang w:val="en-AU"/>
              </w:rPr>
            </w:pPr>
            <w:r w:rsidRPr="009859C7">
              <w:rPr>
                <w:rFonts w:cs="Times New Roman"/>
                <w:szCs w:val="22"/>
                <w:lang w:val="en-AU"/>
              </w:rPr>
              <w:t>2</w:t>
            </w:r>
          </w:p>
        </w:tc>
        <w:tc>
          <w:tcPr>
            <w:tcW w:w="706" w:type="pct"/>
            <w:tcBorders>
              <w:top w:val="nil"/>
              <w:left w:val="nil"/>
              <w:bottom w:val="nil"/>
              <w:right w:val="nil"/>
            </w:tcBorders>
            <w:hideMark/>
          </w:tcPr>
          <w:p w:rsidR="0029261C" w:rsidRPr="009859C7" w:rsidRDefault="0029261C" w:rsidP="0029261C">
            <w:pPr>
              <w:tabs>
                <w:tab w:val="decimal" w:pos="930"/>
              </w:tabs>
              <w:contextualSpacing/>
              <w:rPr>
                <w:rFonts w:cs="Times New Roman"/>
                <w:szCs w:val="22"/>
                <w:lang w:val="en-AU"/>
              </w:rPr>
            </w:pPr>
            <w:r w:rsidRPr="009859C7">
              <w:rPr>
                <w:rFonts w:cs="Times New Roman"/>
                <w:szCs w:val="22"/>
                <w:rtl/>
                <w:cs/>
                <w:lang w:val="en-AU"/>
              </w:rPr>
              <w:t>13</w:t>
            </w:r>
          </w:p>
        </w:tc>
      </w:tr>
      <w:tr w:rsidR="0029261C" w:rsidRPr="009859C7" w:rsidTr="00347619">
        <w:tc>
          <w:tcPr>
            <w:tcW w:w="2232" w:type="pct"/>
            <w:tcBorders>
              <w:top w:val="nil"/>
              <w:left w:val="nil"/>
              <w:bottom w:val="nil"/>
              <w:right w:val="nil"/>
            </w:tcBorders>
            <w:hideMark/>
          </w:tcPr>
          <w:p w:rsidR="0029261C" w:rsidRPr="009859C7" w:rsidRDefault="0029261C" w:rsidP="0029261C">
            <w:pPr>
              <w:contextualSpacing/>
              <w:rPr>
                <w:rFonts w:cs="Times New Roman"/>
              </w:rPr>
            </w:pPr>
            <w:r w:rsidRPr="009859C7">
              <w:rPr>
                <w:rFonts w:cs="Times New Roman"/>
              </w:rPr>
              <w:t>Other related parties</w:t>
            </w:r>
          </w:p>
        </w:tc>
        <w:tc>
          <w:tcPr>
            <w:tcW w:w="707" w:type="pct"/>
            <w:tcBorders>
              <w:top w:val="nil"/>
              <w:left w:val="nil"/>
              <w:bottom w:val="nil"/>
              <w:right w:val="nil"/>
            </w:tcBorders>
          </w:tcPr>
          <w:p w:rsidR="0029261C" w:rsidRPr="009859C7" w:rsidRDefault="0011226D" w:rsidP="0029261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49</w:t>
            </w:r>
          </w:p>
        </w:tc>
        <w:tc>
          <w:tcPr>
            <w:tcW w:w="648" w:type="pct"/>
            <w:tcBorders>
              <w:top w:val="nil"/>
              <w:left w:val="nil"/>
              <w:bottom w:val="nil"/>
              <w:right w:val="nil"/>
            </w:tcBorders>
            <w:hideMark/>
          </w:tcPr>
          <w:p w:rsidR="0029261C" w:rsidRPr="009859C7" w:rsidRDefault="0029261C" w:rsidP="0029261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43</w:t>
            </w:r>
          </w:p>
        </w:tc>
        <w:tc>
          <w:tcPr>
            <w:tcW w:w="707" w:type="pct"/>
            <w:tcBorders>
              <w:top w:val="nil"/>
              <w:left w:val="nil"/>
              <w:bottom w:val="nil"/>
              <w:right w:val="nil"/>
            </w:tcBorders>
          </w:tcPr>
          <w:p w:rsidR="0029261C" w:rsidRPr="009859C7" w:rsidRDefault="0011226D" w:rsidP="0029261C">
            <w:pPr>
              <w:pBdr>
                <w:bottom w:val="single" w:sz="4" w:space="1" w:color="auto"/>
              </w:pBdr>
              <w:tabs>
                <w:tab w:val="decimal" w:pos="930"/>
              </w:tabs>
              <w:contextualSpacing/>
              <w:rPr>
                <w:rFonts w:cs="Times New Roman"/>
                <w:szCs w:val="22"/>
                <w:rtl/>
                <w:cs/>
                <w:lang w:val="en-AU"/>
              </w:rPr>
            </w:pPr>
            <w:r w:rsidRPr="009859C7">
              <w:rPr>
                <w:rFonts w:cs="Times New Roman"/>
                <w:szCs w:val="22"/>
                <w:lang w:val="en-AU"/>
              </w:rPr>
              <w:t>49</w:t>
            </w:r>
          </w:p>
        </w:tc>
        <w:tc>
          <w:tcPr>
            <w:tcW w:w="706" w:type="pct"/>
            <w:tcBorders>
              <w:top w:val="nil"/>
              <w:left w:val="nil"/>
              <w:bottom w:val="nil"/>
              <w:right w:val="nil"/>
            </w:tcBorders>
            <w:hideMark/>
          </w:tcPr>
          <w:p w:rsidR="0029261C" w:rsidRPr="009859C7" w:rsidRDefault="0029261C" w:rsidP="0029261C">
            <w:pPr>
              <w:pBdr>
                <w:bottom w:val="single" w:sz="4" w:space="1" w:color="auto"/>
              </w:pBdr>
              <w:tabs>
                <w:tab w:val="decimal" w:pos="930"/>
              </w:tabs>
              <w:contextualSpacing/>
              <w:rPr>
                <w:rFonts w:cs="Times New Roman"/>
                <w:szCs w:val="22"/>
                <w:rtl/>
                <w:cs/>
                <w:lang w:val="en-AU"/>
              </w:rPr>
            </w:pPr>
            <w:r w:rsidRPr="009859C7">
              <w:rPr>
                <w:rFonts w:cs="Times New Roman"/>
                <w:szCs w:val="22"/>
                <w:rtl/>
                <w:cs/>
                <w:lang w:val="en-AU"/>
              </w:rPr>
              <w:t>43</w:t>
            </w:r>
          </w:p>
        </w:tc>
      </w:tr>
      <w:tr w:rsidR="0029261C" w:rsidRPr="009859C7" w:rsidTr="00347619">
        <w:tc>
          <w:tcPr>
            <w:tcW w:w="2232" w:type="pct"/>
            <w:tcBorders>
              <w:top w:val="nil"/>
              <w:left w:val="nil"/>
              <w:bottom w:val="nil"/>
              <w:right w:val="nil"/>
            </w:tcBorders>
            <w:hideMark/>
          </w:tcPr>
          <w:p w:rsidR="0029261C" w:rsidRPr="009859C7" w:rsidRDefault="0029261C" w:rsidP="0029261C">
            <w:pPr>
              <w:contextualSpacing/>
              <w:rPr>
                <w:rFonts w:cs="Times New Roman"/>
                <w:b/>
                <w:bCs/>
              </w:rPr>
            </w:pPr>
            <w:r w:rsidRPr="009859C7">
              <w:rPr>
                <w:rFonts w:cs="Times New Roman"/>
                <w:b/>
                <w:bCs/>
                <w:szCs w:val="22"/>
                <w:lang w:val="en-US"/>
              </w:rPr>
              <w:t>Total</w:t>
            </w:r>
          </w:p>
        </w:tc>
        <w:tc>
          <w:tcPr>
            <w:tcW w:w="707" w:type="pct"/>
            <w:tcBorders>
              <w:top w:val="nil"/>
              <w:left w:val="nil"/>
              <w:bottom w:val="nil"/>
              <w:right w:val="nil"/>
            </w:tcBorders>
          </w:tcPr>
          <w:p w:rsidR="0029261C" w:rsidRPr="009859C7" w:rsidRDefault="0011226D" w:rsidP="0029261C">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51</w:t>
            </w:r>
          </w:p>
        </w:tc>
        <w:tc>
          <w:tcPr>
            <w:tcW w:w="648" w:type="pct"/>
            <w:tcBorders>
              <w:top w:val="nil"/>
              <w:left w:val="nil"/>
              <w:bottom w:val="nil"/>
              <w:right w:val="nil"/>
            </w:tcBorders>
            <w:hideMark/>
          </w:tcPr>
          <w:p w:rsidR="0029261C" w:rsidRPr="009859C7" w:rsidRDefault="0029261C" w:rsidP="0029261C">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56</w:t>
            </w:r>
          </w:p>
        </w:tc>
        <w:tc>
          <w:tcPr>
            <w:tcW w:w="707" w:type="pct"/>
            <w:tcBorders>
              <w:top w:val="nil"/>
              <w:left w:val="nil"/>
              <w:bottom w:val="nil"/>
              <w:right w:val="nil"/>
            </w:tcBorders>
          </w:tcPr>
          <w:p w:rsidR="0029261C" w:rsidRPr="009859C7" w:rsidRDefault="0011226D" w:rsidP="0029261C">
            <w:pPr>
              <w:pBdr>
                <w:bottom w:val="double" w:sz="4" w:space="1" w:color="auto"/>
              </w:pBdr>
              <w:tabs>
                <w:tab w:val="decimal" w:pos="930"/>
              </w:tabs>
              <w:contextualSpacing/>
              <w:rPr>
                <w:rFonts w:cs="Times New Roman"/>
                <w:b/>
                <w:bCs/>
                <w:szCs w:val="22"/>
                <w:rtl/>
                <w:cs/>
                <w:lang w:val="en-AU"/>
              </w:rPr>
            </w:pPr>
            <w:r w:rsidRPr="009859C7">
              <w:rPr>
                <w:rFonts w:cs="Times New Roman"/>
                <w:b/>
                <w:bCs/>
                <w:szCs w:val="22"/>
                <w:lang w:val="en-AU"/>
              </w:rPr>
              <w:t>69</w:t>
            </w:r>
          </w:p>
        </w:tc>
        <w:tc>
          <w:tcPr>
            <w:tcW w:w="706" w:type="pct"/>
            <w:tcBorders>
              <w:top w:val="nil"/>
              <w:left w:val="nil"/>
              <w:bottom w:val="nil"/>
              <w:right w:val="nil"/>
            </w:tcBorders>
            <w:hideMark/>
          </w:tcPr>
          <w:p w:rsidR="0029261C" w:rsidRPr="009859C7" w:rsidRDefault="0029261C" w:rsidP="0029261C">
            <w:pPr>
              <w:pBdr>
                <w:bottom w:val="double" w:sz="4" w:space="1" w:color="auto"/>
              </w:pBdr>
              <w:tabs>
                <w:tab w:val="decimal" w:pos="930"/>
              </w:tabs>
              <w:contextualSpacing/>
              <w:rPr>
                <w:rFonts w:cs="Times New Roman"/>
                <w:b/>
                <w:bCs/>
                <w:szCs w:val="22"/>
                <w:rtl/>
                <w:cs/>
                <w:lang w:val="en-AU"/>
              </w:rPr>
            </w:pPr>
            <w:r w:rsidRPr="009859C7">
              <w:rPr>
                <w:rFonts w:cs="Times New Roman"/>
                <w:b/>
                <w:bCs/>
                <w:szCs w:val="22"/>
                <w:rtl/>
                <w:cs/>
                <w:lang w:val="en-AU"/>
              </w:rPr>
              <w:t>65</w:t>
            </w:r>
          </w:p>
        </w:tc>
      </w:tr>
      <w:tr w:rsidR="00EC59D2" w:rsidRPr="009859C7" w:rsidTr="00347619">
        <w:tc>
          <w:tcPr>
            <w:tcW w:w="2232" w:type="pct"/>
            <w:tcBorders>
              <w:top w:val="nil"/>
              <w:left w:val="nil"/>
              <w:bottom w:val="nil"/>
              <w:right w:val="nil"/>
            </w:tcBorders>
          </w:tcPr>
          <w:p w:rsidR="00C440A6" w:rsidRPr="009859C7" w:rsidRDefault="00C440A6" w:rsidP="0029261C">
            <w:pPr>
              <w:contextualSpacing/>
              <w:rPr>
                <w:rFonts w:cs="Times New Roman"/>
                <w:b/>
                <w:bCs/>
                <w:i/>
                <w:iCs/>
                <w:szCs w:val="22"/>
                <w:lang w:val="en-US"/>
              </w:rPr>
            </w:pPr>
          </w:p>
        </w:tc>
        <w:tc>
          <w:tcPr>
            <w:tcW w:w="707" w:type="pct"/>
            <w:tcBorders>
              <w:top w:val="nil"/>
              <w:left w:val="nil"/>
              <w:bottom w:val="nil"/>
              <w:right w:val="nil"/>
            </w:tcBorders>
            <w:vAlign w:val="bottom"/>
          </w:tcPr>
          <w:p w:rsidR="00EC59D2" w:rsidRPr="009859C7" w:rsidRDefault="00EC59D2" w:rsidP="0029261C">
            <w:pPr>
              <w:tabs>
                <w:tab w:val="decimal" w:pos="930"/>
              </w:tabs>
              <w:contextualSpacing/>
              <w:rPr>
                <w:rFonts w:cs="Times New Roman"/>
                <w:szCs w:val="22"/>
                <w:lang w:val="en-AU"/>
              </w:rPr>
            </w:pPr>
          </w:p>
        </w:tc>
        <w:tc>
          <w:tcPr>
            <w:tcW w:w="648" w:type="pct"/>
            <w:tcBorders>
              <w:top w:val="nil"/>
              <w:left w:val="nil"/>
              <w:bottom w:val="nil"/>
              <w:right w:val="nil"/>
            </w:tcBorders>
            <w:vAlign w:val="bottom"/>
          </w:tcPr>
          <w:p w:rsidR="00EC59D2" w:rsidRPr="009859C7" w:rsidRDefault="00EC59D2" w:rsidP="0029261C">
            <w:pPr>
              <w:tabs>
                <w:tab w:val="decimal" w:pos="930"/>
              </w:tabs>
              <w:contextualSpacing/>
              <w:rPr>
                <w:rFonts w:cs="Times New Roman"/>
                <w:szCs w:val="22"/>
                <w:lang w:val="en-AU"/>
              </w:rPr>
            </w:pPr>
          </w:p>
        </w:tc>
        <w:tc>
          <w:tcPr>
            <w:tcW w:w="707" w:type="pct"/>
            <w:tcBorders>
              <w:top w:val="nil"/>
              <w:left w:val="nil"/>
              <w:bottom w:val="nil"/>
              <w:right w:val="nil"/>
            </w:tcBorders>
          </w:tcPr>
          <w:p w:rsidR="00EC59D2" w:rsidRPr="009859C7" w:rsidRDefault="00EC59D2" w:rsidP="0029261C">
            <w:pPr>
              <w:tabs>
                <w:tab w:val="decimal" w:pos="930"/>
              </w:tabs>
              <w:contextualSpacing/>
              <w:rPr>
                <w:rFonts w:cs="Times New Roman"/>
                <w:szCs w:val="22"/>
                <w:lang w:val="en-AU"/>
              </w:rPr>
            </w:pPr>
          </w:p>
        </w:tc>
        <w:tc>
          <w:tcPr>
            <w:tcW w:w="706" w:type="pct"/>
            <w:tcBorders>
              <w:top w:val="nil"/>
              <w:left w:val="nil"/>
              <w:bottom w:val="nil"/>
              <w:right w:val="nil"/>
            </w:tcBorders>
          </w:tcPr>
          <w:p w:rsidR="00EC59D2" w:rsidRPr="009859C7" w:rsidRDefault="00EC59D2" w:rsidP="0029261C">
            <w:pPr>
              <w:tabs>
                <w:tab w:val="decimal" w:pos="930"/>
              </w:tabs>
              <w:contextualSpacing/>
              <w:rPr>
                <w:rFonts w:cs="Times New Roman"/>
                <w:szCs w:val="22"/>
                <w:lang w:val="en-AU"/>
              </w:rPr>
            </w:pPr>
          </w:p>
        </w:tc>
      </w:tr>
      <w:tr w:rsidR="0029261C" w:rsidRPr="009859C7" w:rsidTr="00347619">
        <w:tc>
          <w:tcPr>
            <w:tcW w:w="2232" w:type="pct"/>
            <w:tcBorders>
              <w:top w:val="nil"/>
              <w:left w:val="nil"/>
              <w:bottom w:val="nil"/>
              <w:right w:val="nil"/>
            </w:tcBorders>
            <w:hideMark/>
          </w:tcPr>
          <w:p w:rsidR="0029261C" w:rsidRPr="009859C7" w:rsidRDefault="0029261C" w:rsidP="0029261C">
            <w:pPr>
              <w:contextualSpacing/>
              <w:rPr>
                <w:rFonts w:cs="Times New Roman"/>
                <w:b/>
                <w:bCs/>
                <w:i/>
                <w:iCs/>
                <w:szCs w:val="22"/>
              </w:rPr>
            </w:pPr>
            <w:r w:rsidRPr="009859C7">
              <w:rPr>
                <w:rFonts w:cs="Times New Roman"/>
                <w:b/>
                <w:bCs/>
                <w:i/>
                <w:iCs/>
                <w:szCs w:val="22"/>
                <w:lang w:val="en-US"/>
              </w:rPr>
              <w:t>Other</w:t>
            </w:r>
            <w:r w:rsidRPr="009859C7">
              <w:rPr>
                <w:rFonts w:cs="Times New Roman"/>
                <w:b/>
                <w:bCs/>
                <w:i/>
                <w:iCs/>
                <w:szCs w:val="22"/>
              </w:rPr>
              <w:t xml:space="preserve"> current liabilities</w:t>
            </w:r>
          </w:p>
        </w:tc>
        <w:tc>
          <w:tcPr>
            <w:tcW w:w="707" w:type="pct"/>
            <w:tcBorders>
              <w:top w:val="nil"/>
              <w:left w:val="nil"/>
              <w:bottom w:val="nil"/>
              <w:right w:val="nil"/>
            </w:tcBorders>
            <w:vAlign w:val="bottom"/>
          </w:tcPr>
          <w:p w:rsidR="0029261C" w:rsidRPr="009859C7" w:rsidRDefault="0029261C" w:rsidP="0029261C">
            <w:pPr>
              <w:tabs>
                <w:tab w:val="decimal" w:pos="930"/>
              </w:tabs>
              <w:contextualSpacing/>
              <w:rPr>
                <w:rFonts w:cs="Times New Roman"/>
                <w:szCs w:val="22"/>
                <w:lang w:val="en-AU"/>
              </w:rPr>
            </w:pPr>
          </w:p>
        </w:tc>
        <w:tc>
          <w:tcPr>
            <w:tcW w:w="648" w:type="pct"/>
            <w:tcBorders>
              <w:top w:val="nil"/>
              <w:left w:val="nil"/>
              <w:bottom w:val="nil"/>
              <w:right w:val="nil"/>
            </w:tcBorders>
            <w:vAlign w:val="bottom"/>
          </w:tcPr>
          <w:p w:rsidR="0029261C" w:rsidRPr="009859C7" w:rsidRDefault="0029261C" w:rsidP="0029261C">
            <w:pPr>
              <w:tabs>
                <w:tab w:val="decimal" w:pos="930"/>
              </w:tabs>
              <w:contextualSpacing/>
              <w:rPr>
                <w:rFonts w:cs="Times New Roman"/>
                <w:szCs w:val="22"/>
                <w:lang w:val="en-AU"/>
              </w:rPr>
            </w:pPr>
          </w:p>
        </w:tc>
        <w:tc>
          <w:tcPr>
            <w:tcW w:w="707" w:type="pct"/>
            <w:tcBorders>
              <w:top w:val="nil"/>
              <w:left w:val="nil"/>
              <w:bottom w:val="nil"/>
              <w:right w:val="nil"/>
            </w:tcBorders>
          </w:tcPr>
          <w:p w:rsidR="0029261C" w:rsidRPr="009859C7" w:rsidRDefault="0029261C" w:rsidP="0029261C">
            <w:pPr>
              <w:tabs>
                <w:tab w:val="decimal" w:pos="930"/>
              </w:tabs>
              <w:contextualSpacing/>
              <w:rPr>
                <w:rFonts w:cs="Times New Roman"/>
                <w:szCs w:val="22"/>
                <w:lang w:val="en-AU"/>
              </w:rPr>
            </w:pPr>
          </w:p>
        </w:tc>
        <w:tc>
          <w:tcPr>
            <w:tcW w:w="706" w:type="pct"/>
            <w:tcBorders>
              <w:top w:val="nil"/>
              <w:left w:val="nil"/>
              <w:bottom w:val="nil"/>
              <w:right w:val="nil"/>
            </w:tcBorders>
          </w:tcPr>
          <w:p w:rsidR="0029261C" w:rsidRPr="009859C7" w:rsidRDefault="0029261C" w:rsidP="0029261C">
            <w:pPr>
              <w:tabs>
                <w:tab w:val="decimal" w:pos="930"/>
              </w:tabs>
              <w:contextualSpacing/>
              <w:rPr>
                <w:rFonts w:cs="Times New Roman"/>
                <w:szCs w:val="22"/>
                <w:lang w:val="en-AU"/>
              </w:rPr>
            </w:pPr>
          </w:p>
        </w:tc>
      </w:tr>
      <w:tr w:rsidR="0011226D" w:rsidRPr="009859C7" w:rsidTr="00347619">
        <w:tc>
          <w:tcPr>
            <w:tcW w:w="2232" w:type="pct"/>
            <w:tcBorders>
              <w:top w:val="nil"/>
              <w:left w:val="nil"/>
              <w:bottom w:val="nil"/>
              <w:right w:val="nil"/>
            </w:tcBorders>
            <w:hideMark/>
          </w:tcPr>
          <w:p w:rsidR="0011226D" w:rsidRPr="009859C7" w:rsidRDefault="0011226D" w:rsidP="0011226D">
            <w:pPr>
              <w:contextualSpacing/>
              <w:rPr>
                <w:rFonts w:cs="Times New Roman"/>
              </w:rPr>
            </w:pPr>
            <w:r w:rsidRPr="009859C7">
              <w:rPr>
                <w:rFonts w:cs="Times New Roman"/>
              </w:rPr>
              <w:t>Subsidiaries</w:t>
            </w:r>
          </w:p>
        </w:tc>
        <w:tc>
          <w:tcPr>
            <w:tcW w:w="707" w:type="pct"/>
            <w:tcBorders>
              <w:top w:val="nil"/>
              <w:left w:val="nil"/>
              <w:bottom w:val="nil"/>
              <w:right w:val="nil"/>
            </w:tcBorders>
            <w:vAlign w:val="bottom"/>
          </w:tcPr>
          <w:p w:rsidR="0011226D" w:rsidRPr="009859C7" w:rsidRDefault="0011226D" w:rsidP="0011226D">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648" w:type="pct"/>
            <w:tcBorders>
              <w:top w:val="nil"/>
              <w:left w:val="nil"/>
              <w:bottom w:val="nil"/>
              <w:right w:val="nil"/>
            </w:tcBorders>
            <w:vAlign w:val="bottom"/>
            <w:hideMark/>
          </w:tcPr>
          <w:p w:rsidR="0011226D" w:rsidRPr="009859C7" w:rsidRDefault="0011226D" w:rsidP="0011226D">
            <w:pPr>
              <w:pBdr>
                <w:bottom w:val="sing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707" w:type="pct"/>
            <w:tcBorders>
              <w:top w:val="nil"/>
              <w:left w:val="nil"/>
              <w:bottom w:val="nil"/>
              <w:right w:val="nil"/>
            </w:tcBorders>
            <w:vAlign w:val="bottom"/>
          </w:tcPr>
          <w:p w:rsidR="0011226D" w:rsidRPr="009859C7" w:rsidRDefault="0011226D" w:rsidP="0011226D">
            <w:pPr>
              <w:pBdr>
                <w:bottom w:val="single" w:sz="4" w:space="1" w:color="auto"/>
              </w:pBdr>
              <w:tabs>
                <w:tab w:val="decimal" w:pos="930"/>
              </w:tabs>
              <w:contextualSpacing/>
              <w:rPr>
                <w:rFonts w:cs="Times New Roman"/>
                <w:szCs w:val="22"/>
                <w:lang w:val="en-AU"/>
              </w:rPr>
            </w:pPr>
            <w:r w:rsidRPr="009859C7">
              <w:rPr>
                <w:rFonts w:cs="Times New Roman"/>
                <w:szCs w:val="22"/>
                <w:lang w:val="en-AU" w:bidi="th-TH"/>
              </w:rPr>
              <w:t>6</w:t>
            </w:r>
          </w:p>
        </w:tc>
        <w:tc>
          <w:tcPr>
            <w:tcW w:w="706" w:type="pct"/>
            <w:tcBorders>
              <w:top w:val="nil"/>
              <w:left w:val="nil"/>
              <w:bottom w:val="nil"/>
              <w:right w:val="nil"/>
            </w:tcBorders>
            <w:vAlign w:val="bottom"/>
            <w:hideMark/>
          </w:tcPr>
          <w:p w:rsidR="0011226D" w:rsidRPr="009859C7" w:rsidRDefault="0011226D" w:rsidP="0011226D">
            <w:pPr>
              <w:pBdr>
                <w:bottom w:val="single" w:sz="4" w:space="1" w:color="auto"/>
              </w:pBdr>
              <w:tabs>
                <w:tab w:val="decimal" w:pos="930"/>
              </w:tabs>
              <w:contextualSpacing/>
              <w:rPr>
                <w:rFonts w:cs="Times New Roman"/>
                <w:szCs w:val="22"/>
                <w:lang w:val="en-AU"/>
              </w:rPr>
            </w:pPr>
            <w:r w:rsidRPr="009859C7">
              <w:rPr>
                <w:rFonts w:cs="Times New Roman"/>
                <w:szCs w:val="22"/>
                <w:lang w:val="en-AU" w:bidi="th-TH"/>
              </w:rPr>
              <w:t>6</w:t>
            </w:r>
          </w:p>
        </w:tc>
      </w:tr>
      <w:tr w:rsidR="0011226D" w:rsidRPr="009859C7" w:rsidTr="00347619">
        <w:tc>
          <w:tcPr>
            <w:tcW w:w="2232" w:type="pct"/>
            <w:tcBorders>
              <w:top w:val="nil"/>
              <w:left w:val="nil"/>
              <w:bottom w:val="nil"/>
              <w:right w:val="nil"/>
            </w:tcBorders>
            <w:hideMark/>
          </w:tcPr>
          <w:p w:rsidR="0011226D" w:rsidRPr="009859C7" w:rsidRDefault="0011226D" w:rsidP="0011226D">
            <w:pPr>
              <w:contextualSpacing/>
              <w:rPr>
                <w:rFonts w:cs="Times New Roman"/>
                <w:b/>
                <w:bCs/>
                <w:szCs w:val="22"/>
              </w:rPr>
            </w:pPr>
            <w:r w:rsidRPr="009859C7">
              <w:rPr>
                <w:rFonts w:cs="Times New Roman"/>
                <w:b/>
                <w:bCs/>
                <w:szCs w:val="22"/>
                <w:lang w:val="en-US"/>
              </w:rPr>
              <w:t>Total</w:t>
            </w:r>
          </w:p>
        </w:tc>
        <w:tc>
          <w:tcPr>
            <w:tcW w:w="707" w:type="pct"/>
            <w:tcBorders>
              <w:top w:val="nil"/>
              <w:left w:val="nil"/>
              <w:bottom w:val="nil"/>
              <w:right w:val="nil"/>
            </w:tcBorders>
            <w:vAlign w:val="bottom"/>
          </w:tcPr>
          <w:p w:rsidR="0011226D" w:rsidRPr="009859C7" w:rsidRDefault="0011226D" w:rsidP="0011226D">
            <w:pPr>
              <w:pBdr>
                <w:bottom w:val="doub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648" w:type="pct"/>
            <w:tcBorders>
              <w:top w:val="nil"/>
              <w:left w:val="nil"/>
              <w:bottom w:val="nil"/>
              <w:right w:val="nil"/>
            </w:tcBorders>
            <w:vAlign w:val="bottom"/>
            <w:hideMark/>
          </w:tcPr>
          <w:p w:rsidR="0011226D" w:rsidRPr="009859C7" w:rsidRDefault="0011226D" w:rsidP="0011226D">
            <w:pPr>
              <w:pBdr>
                <w:bottom w:val="double" w:sz="4" w:space="1" w:color="auto"/>
              </w:pBdr>
              <w:tabs>
                <w:tab w:val="decimal" w:pos="930"/>
              </w:tabs>
              <w:contextualSpacing/>
              <w:rPr>
                <w:rFonts w:cs="Times New Roman"/>
                <w:szCs w:val="22"/>
                <w:lang w:val="en-AU"/>
              </w:rPr>
            </w:pPr>
            <w:r w:rsidRPr="009859C7">
              <w:rPr>
                <w:rFonts w:cs="Times New Roman"/>
                <w:szCs w:val="22"/>
                <w:cs/>
                <w:lang w:val="en-AU" w:bidi="th-TH"/>
              </w:rPr>
              <w:t>-</w:t>
            </w:r>
          </w:p>
        </w:tc>
        <w:tc>
          <w:tcPr>
            <w:tcW w:w="707" w:type="pct"/>
            <w:tcBorders>
              <w:top w:val="nil"/>
              <w:left w:val="nil"/>
              <w:bottom w:val="nil"/>
              <w:right w:val="nil"/>
            </w:tcBorders>
            <w:vAlign w:val="bottom"/>
          </w:tcPr>
          <w:p w:rsidR="0011226D" w:rsidRPr="009859C7" w:rsidRDefault="0011226D" w:rsidP="0011226D">
            <w:pPr>
              <w:pBdr>
                <w:bottom w:val="double" w:sz="4" w:space="1" w:color="auto"/>
              </w:pBdr>
              <w:tabs>
                <w:tab w:val="decimal" w:pos="930"/>
              </w:tabs>
              <w:contextualSpacing/>
              <w:rPr>
                <w:rFonts w:cs="Times New Roman"/>
                <w:b/>
                <w:bCs/>
                <w:szCs w:val="22"/>
                <w:lang w:val="en-AU"/>
              </w:rPr>
            </w:pPr>
            <w:r w:rsidRPr="009859C7">
              <w:rPr>
                <w:rFonts w:cs="Times New Roman"/>
                <w:b/>
                <w:bCs/>
                <w:szCs w:val="22"/>
                <w:lang w:val="en-AU"/>
              </w:rPr>
              <w:t>6</w:t>
            </w:r>
          </w:p>
        </w:tc>
        <w:tc>
          <w:tcPr>
            <w:tcW w:w="706" w:type="pct"/>
            <w:tcBorders>
              <w:top w:val="nil"/>
              <w:left w:val="nil"/>
              <w:bottom w:val="nil"/>
              <w:right w:val="nil"/>
            </w:tcBorders>
            <w:vAlign w:val="bottom"/>
            <w:hideMark/>
          </w:tcPr>
          <w:p w:rsidR="0011226D" w:rsidRPr="009859C7" w:rsidRDefault="0011226D" w:rsidP="0011226D">
            <w:pPr>
              <w:pBdr>
                <w:bottom w:val="double" w:sz="4" w:space="1" w:color="auto"/>
              </w:pBdr>
              <w:tabs>
                <w:tab w:val="decimal" w:pos="930"/>
              </w:tabs>
              <w:contextualSpacing/>
              <w:rPr>
                <w:rFonts w:cs="Times New Roman"/>
                <w:b/>
                <w:bCs/>
                <w:szCs w:val="22"/>
                <w:lang w:val="en-AU"/>
              </w:rPr>
            </w:pPr>
            <w:r w:rsidRPr="009859C7">
              <w:rPr>
                <w:rFonts w:cs="Times New Roman"/>
                <w:b/>
                <w:bCs/>
                <w:szCs w:val="22"/>
                <w:lang w:val="en-AU" w:bidi="th-TH"/>
              </w:rPr>
              <w:t>6</w:t>
            </w:r>
          </w:p>
        </w:tc>
      </w:tr>
      <w:tr w:rsidR="0011226D" w:rsidRPr="009859C7" w:rsidTr="00347619">
        <w:tc>
          <w:tcPr>
            <w:tcW w:w="2232" w:type="pct"/>
            <w:tcBorders>
              <w:top w:val="nil"/>
              <w:left w:val="nil"/>
              <w:bottom w:val="nil"/>
              <w:right w:val="nil"/>
            </w:tcBorders>
          </w:tcPr>
          <w:p w:rsidR="0011226D" w:rsidRPr="009859C7" w:rsidRDefault="0011226D" w:rsidP="0011226D">
            <w:pPr>
              <w:ind w:left="11"/>
              <w:contextualSpacing/>
              <w:rPr>
                <w:rFonts w:cs="Times New Roman"/>
                <w:b/>
                <w:bCs/>
                <w:szCs w:val="22"/>
                <w:lang w:val="en-US"/>
              </w:rPr>
            </w:pPr>
          </w:p>
        </w:tc>
        <w:tc>
          <w:tcPr>
            <w:tcW w:w="707" w:type="pct"/>
            <w:tcBorders>
              <w:top w:val="nil"/>
              <w:left w:val="nil"/>
              <w:bottom w:val="nil"/>
              <w:right w:val="nil"/>
            </w:tcBorders>
            <w:vAlign w:val="bottom"/>
          </w:tcPr>
          <w:p w:rsidR="0011226D" w:rsidRPr="009859C7" w:rsidRDefault="0011226D" w:rsidP="0011226D">
            <w:pPr>
              <w:tabs>
                <w:tab w:val="decimal" w:pos="930"/>
              </w:tabs>
              <w:contextualSpacing/>
              <w:rPr>
                <w:rFonts w:cs="Times New Roman"/>
                <w:szCs w:val="22"/>
                <w:lang w:val="en-AU"/>
              </w:rPr>
            </w:pPr>
          </w:p>
        </w:tc>
        <w:tc>
          <w:tcPr>
            <w:tcW w:w="648" w:type="pct"/>
            <w:tcBorders>
              <w:top w:val="nil"/>
              <w:left w:val="nil"/>
              <w:bottom w:val="nil"/>
              <w:right w:val="nil"/>
            </w:tcBorders>
            <w:vAlign w:val="bottom"/>
          </w:tcPr>
          <w:p w:rsidR="0011226D" w:rsidRPr="009859C7" w:rsidRDefault="0011226D" w:rsidP="0011226D">
            <w:pPr>
              <w:tabs>
                <w:tab w:val="decimal" w:pos="930"/>
              </w:tabs>
              <w:contextualSpacing/>
              <w:rPr>
                <w:rFonts w:cs="Times New Roman"/>
                <w:szCs w:val="22"/>
                <w:lang w:val="en-AU"/>
              </w:rPr>
            </w:pPr>
          </w:p>
        </w:tc>
        <w:tc>
          <w:tcPr>
            <w:tcW w:w="707" w:type="pct"/>
            <w:tcBorders>
              <w:top w:val="nil"/>
              <w:left w:val="nil"/>
              <w:bottom w:val="nil"/>
              <w:right w:val="nil"/>
            </w:tcBorders>
          </w:tcPr>
          <w:p w:rsidR="0011226D" w:rsidRPr="009859C7" w:rsidRDefault="0011226D" w:rsidP="0011226D">
            <w:pPr>
              <w:tabs>
                <w:tab w:val="decimal" w:pos="930"/>
              </w:tabs>
              <w:contextualSpacing/>
              <w:rPr>
                <w:rFonts w:cs="Times New Roman"/>
                <w:szCs w:val="22"/>
                <w:lang w:val="en-AU"/>
              </w:rPr>
            </w:pPr>
          </w:p>
        </w:tc>
        <w:tc>
          <w:tcPr>
            <w:tcW w:w="706" w:type="pct"/>
            <w:tcBorders>
              <w:top w:val="nil"/>
              <w:left w:val="nil"/>
              <w:bottom w:val="nil"/>
              <w:right w:val="nil"/>
            </w:tcBorders>
          </w:tcPr>
          <w:p w:rsidR="0011226D" w:rsidRPr="009859C7" w:rsidRDefault="0011226D" w:rsidP="0011226D">
            <w:pPr>
              <w:tabs>
                <w:tab w:val="decimal" w:pos="930"/>
              </w:tabs>
              <w:contextualSpacing/>
              <w:rPr>
                <w:rFonts w:cs="Times New Roman"/>
                <w:szCs w:val="22"/>
                <w:lang w:val="en-AU"/>
              </w:rPr>
            </w:pPr>
          </w:p>
        </w:tc>
      </w:tr>
      <w:tr w:rsidR="008563E2" w:rsidRPr="009859C7" w:rsidTr="00347619">
        <w:tc>
          <w:tcPr>
            <w:tcW w:w="2232" w:type="pct"/>
            <w:tcBorders>
              <w:top w:val="nil"/>
              <w:left w:val="nil"/>
              <w:bottom w:val="nil"/>
              <w:right w:val="nil"/>
            </w:tcBorders>
          </w:tcPr>
          <w:p w:rsidR="008563E2" w:rsidRPr="009859C7" w:rsidRDefault="008563E2" w:rsidP="0011226D">
            <w:pPr>
              <w:ind w:left="11"/>
              <w:contextualSpacing/>
              <w:rPr>
                <w:rFonts w:cs="Times New Roman"/>
                <w:b/>
                <w:bCs/>
                <w:szCs w:val="22"/>
                <w:lang w:val="en-US"/>
              </w:rPr>
            </w:pPr>
          </w:p>
        </w:tc>
        <w:tc>
          <w:tcPr>
            <w:tcW w:w="707" w:type="pct"/>
            <w:tcBorders>
              <w:top w:val="nil"/>
              <w:left w:val="nil"/>
              <w:bottom w:val="nil"/>
              <w:right w:val="nil"/>
            </w:tcBorders>
            <w:vAlign w:val="bottom"/>
          </w:tcPr>
          <w:p w:rsidR="008563E2" w:rsidRPr="009859C7" w:rsidRDefault="008563E2" w:rsidP="0011226D">
            <w:pPr>
              <w:tabs>
                <w:tab w:val="decimal" w:pos="930"/>
              </w:tabs>
              <w:contextualSpacing/>
              <w:rPr>
                <w:rFonts w:cs="Times New Roman"/>
                <w:szCs w:val="22"/>
                <w:lang w:val="en-AU"/>
              </w:rPr>
            </w:pPr>
          </w:p>
        </w:tc>
        <w:tc>
          <w:tcPr>
            <w:tcW w:w="648" w:type="pct"/>
            <w:tcBorders>
              <w:top w:val="nil"/>
              <w:left w:val="nil"/>
              <w:bottom w:val="nil"/>
              <w:right w:val="nil"/>
            </w:tcBorders>
            <w:vAlign w:val="bottom"/>
          </w:tcPr>
          <w:p w:rsidR="008563E2" w:rsidRPr="009859C7" w:rsidRDefault="008563E2" w:rsidP="0011226D">
            <w:pPr>
              <w:tabs>
                <w:tab w:val="decimal" w:pos="930"/>
              </w:tabs>
              <w:contextualSpacing/>
              <w:rPr>
                <w:rFonts w:cs="Times New Roman"/>
                <w:szCs w:val="22"/>
                <w:lang w:val="en-AU"/>
              </w:rPr>
            </w:pPr>
          </w:p>
        </w:tc>
        <w:tc>
          <w:tcPr>
            <w:tcW w:w="707" w:type="pct"/>
            <w:tcBorders>
              <w:top w:val="nil"/>
              <w:left w:val="nil"/>
              <w:bottom w:val="nil"/>
              <w:right w:val="nil"/>
            </w:tcBorders>
          </w:tcPr>
          <w:p w:rsidR="008563E2" w:rsidRPr="009859C7" w:rsidRDefault="008563E2" w:rsidP="0011226D">
            <w:pPr>
              <w:tabs>
                <w:tab w:val="decimal" w:pos="930"/>
              </w:tabs>
              <w:contextualSpacing/>
              <w:rPr>
                <w:rFonts w:cs="Times New Roman"/>
                <w:szCs w:val="22"/>
                <w:lang w:val="en-AU"/>
              </w:rPr>
            </w:pPr>
          </w:p>
        </w:tc>
        <w:tc>
          <w:tcPr>
            <w:tcW w:w="706" w:type="pct"/>
            <w:tcBorders>
              <w:top w:val="nil"/>
              <w:left w:val="nil"/>
              <w:bottom w:val="nil"/>
              <w:right w:val="nil"/>
            </w:tcBorders>
          </w:tcPr>
          <w:p w:rsidR="008563E2" w:rsidRPr="009859C7" w:rsidRDefault="008563E2" w:rsidP="0011226D">
            <w:pPr>
              <w:tabs>
                <w:tab w:val="decimal" w:pos="930"/>
              </w:tabs>
              <w:contextualSpacing/>
              <w:rPr>
                <w:rFonts w:cs="Times New Roman"/>
                <w:szCs w:val="22"/>
                <w:lang w:val="en-AU"/>
              </w:rPr>
            </w:pPr>
          </w:p>
        </w:tc>
      </w:tr>
      <w:tr w:rsidR="0011226D" w:rsidRPr="009859C7" w:rsidTr="00347619">
        <w:tc>
          <w:tcPr>
            <w:tcW w:w="2232" w:type="pct"/>
            <w:tcBorders>
              <w:top w:val="nil"/>
              <w:left w:val="nil"/>
              <w:bottom w:val="nil"/>
              <w:right w:val="nil"/>
            </w:tcBorders>
            <w:hideMark/>
          </w:tcPr>
          <w:p w:rsidR="0011226D" w:rsidRPr="009859C7" w:rsidRDefault="0011226D" w:rsidP="0011226D">
            <w:pPr>
              <w:contextualSpacing/>
              <w:rPr>
                <w:rFonts w:cs="Times New Roman"/>
                <w:b/>
                <w:bCs/>
                <w:i/>
                <w:iCs/>
              </w:rPr>
            </w:pPr>
            <w:r w:rsidRPr="009859C7">
              <w:rPr>
                <w:rFonts w:cs="Times New Roman"/>
                <w:b/>
                <w:bCs/>
                <w:i/>
                <w:iCs/>
                <w:szCs w:val="22"/>
                <w:lang w:val="en-US"/>
              </w:rPr>
              <w:lastRenderedPageBreak/>
              <w:t>Other non</w:t>
            </w:r>
            <w:r w:rsidRPr="009859C7">
              <w:rPr>
                <w:rFonts w:cs="Times New Roman"/>
                <w:b/>
                <w:bCs/>
                <w:i/>
                <w:iCs/>
                <w:szCs w:val="22"/>
                <w:cs/>
                <w:lang w:val="en-US" w:bidi="th-TH"/>
              </w:rPr>
              <w:t>-</w:t>
            </w:r>
            <w:r w:rsidRPr="009859C7">
              <w:rPr>
                <w:rFonts w:cs="Times New Roman"/>
                <w:b/>
                <w:bCs/>
                <w:i/>
                <w:iCs/>
                <w:szCs w:val="22"/>
                <w:lang w:val="en-US"/>
              </w:rPr>
              <w:t>current liabilities</w:t>
            </w:r>
          </w:p>
        </w:tc>
        <w:tc>
          <w:tcPr>
            <w:tcW w:w="707" w:type="pct"/>
            <w:tcBorders>
              <w:top w:val="nil"/>
              <w:left w:val="nil"/>
              <w:bottom w:val="nil"/>
              <w:right w:val="nil"/>
            </w:tcBorders>
            <w:vAlign w:val="bottom"/>
          </w:tcPr>
          <w:p w:rsidR="0011226D" w:rsidRPr="009859C7" w:rsidRDefault="0011226D" w:rsidP="0011226D">
            <w:pPr>
              <w:tabs>
                <w:tab w:val="decimal" w:pos="930"/>
              </w:tabs>
              <w:contextualSpacing/>
              <w:rPr>
                <w:rFonts w:cs="Times New Roman"/>
                <w:szCs w:val="22"/>
                <w:lang w:val="en-AU"/>
              </w:rPr>
            </w:pPr>
          </w:p>
        </w:tc>
        <w:tc>
          <w:tcPr>
            <w:tcW w:w="648" w:type="pct"/>
            <w:tcBorders>
              <w:top w:val="nil"/>
              <w:left w:val="nil"/>
              <w:bottom w:val="nil"/>
              <w:right w:val="nil"/>
            </w:tcBorders>
            <w:vAlign w:val="bottom"/>
          </w:tcPr>
          <w:p w:rsidR="0011226D" w:rsidRPr="009859C7" w:rsidRDefault="0011226D" w:rsidP="0011226D">
            <w:pPr>
              <w:tabs>
                <w:tab w:val="decimal" w:pos="930"/>
              </w:tabs>
              <w:contextualSpacing/>
              <w:rPr>
                <w:rFonts w:cs="Times New Roman"/>
                <w:szCs w:val="22"/>
                <w:lang w:val="en-AU"/>
              </w:rPr>
            </w:pPr>
          </w:p>
        </w:tc>
        <w:tc>
          <w:tcPr>
            <w:tcW w:w="707" w:type="pct"/>
            <w:tcBorders>
              <w:top w:val="nil"/>
              <w:left w:val="nil"/>
              <w:bottom w:val="nil"/>
              <w:right w:val="nil"/>
            </w:tcBorders>
          </w:tcPr>
          <w:p w:rsidR="0011226D" w:rsidRPr="009859C7" w:rsidRDefault="0011226D" w:rsidP="0011226D">
            <w:pPr>
              <w:tabs>
                <w:tab w:val="decimal" w:pos="930"/>
              </w:tabs>
              <w:contextualSpacing/>
              <w:rPr>
                <w:rFonts w:cs="Times New Roman"/>
                <w:szCs w:val="22"/>
                <w:lang w:val="en-AU"/>
              </w:rPr>
            </w:pPr>
          </w:p>
        </w:tc>
        <w:tc>
          <w:tcPr>
            <w:tcW w:w="706" w:type="pct"/>
            <w:tcBorders>
              <w:top w:val="nil"/>
              <w:left w:val="nil"/>
              <w:bottom w:val="nil"/>
              <w:right w:val="nil"/>
            </w:tcBorders>
          </w:tcPr>
          <w:p w:rsidR="0011226D" w:rsidRPr="009859C7" w:rsidRDefault="0011226D" w:rsidP="0011226D">
            <w:pPr>
              <w:tabs>
                <w:tab w:val="decimal" w:pos="930"/>
              </w:tabs>
              <w:contextualSpacing/>
              <w:rPr>
                <w:rFonts w:cs="Times New Roman"/>
                <w:szCs w:val="22"/>
                <w:lang w:val="en-AU"/>
              </w:rPr>
            </w:pPr>
          </w:p>
        </w:tc>
      </w:tr>
      <w:tr w:rsidR="0011226D" w:rsidRPr="009859C7" w:rsidTr="00347619">
        <w:tc>
          <w:tcPr>
            <w:tcW w:w="2232" w:type="pct"/>
            <w:tcBorders>
              <w:top w:val="nil"/>
              <w:left w:val="nil"/>
              <w:bottom w:val="nil"/>
              <w:right w:val="nil"/>
            </w:tcBorders>
            <w:hideMark/>
          </w:tcPr>
          <w:p w:rsidR="0011226D" w:rsidRPr="009859C7" w:rsidRDefault="0011226D" w:rsidP="0011226D">
            <w:pPr>
              <w:contextualSpacing/>
              <w:rPr>
                <w:rFonts w:cs="Times New Roman"/>
              </w:rPr>
            </w:pPr>
            <w:r w:rsidRPr="009859C7">
              <w:rPr>
                <w:rFonts w:cs="Times New Roman"/>
              </w:rPr>
              <w:t>Other related party</w:t>
            </w:r>
          </w:p>
        </w:tc>
        <w:tc>
          <w:tcPr>
            <w:tcW w:w="707" w:type="pct"/>
            <w:tcBorders>
              <w:top w:val="nil"/>
              <w:left w:val="nil"/>
              <w:bottom w:val="nil"/>
              <w:right w:val="nil"/>
            </w:tcBorders>
            <w:vAlign w:val="bottom"/>
          </w:tcPr>
          <w:p w:rsidR="0011226D" w:rsidRPr="009859C7" w:rsidRDefault="0011226D" w:rsidP="0011226D">
            <w:pPr>
              <w:pBdr>
                <w:bottom w:val="single" w:sz="4" w:space="1" w:color="auto"/>
              </w:pBdr>
              <w:tabs>
                <w:tab w:val="decimal" w:pos="930"/>
              </w:tabs>
              <w:contextualSpacing/>
              <w:rPr>
                <w:rFonts w:cs="Times New Roman"/>
                <w:szCs w:val="22"/>
                <w:lang w:val="en-AU"/>
              </w:rPr>
            </w:pPr>
            <w:r w:rsidRPr="009859C7">
              <w:rPr>
                <w:rFonts w:cs="Times New Roman"/>
                <w:szCs w:val="22"/>
                <w:lang w:val="en-AU"/>
              </w:rPr>
              <w:t>2</w:t>
            </w:r>
          </w:p>
        </w:tc>
        <w:tc>
          <w:tcPr>
            <w:tcW w:w="648" w:type="pct"/>
            <w:tcBorders>
              <w:top w:val="nil"/>
              <w:left w:val="nil"/>
              <w:bottom w:val="nil"/>
              <w:right w:val="nil"/>
            </w:tcBorders>
            <w:vAlign w:val="bottom"/>
            <w:hideMark/>
          </w:tcPr>
          <w:p w:rsidR="0011226D" w:rsidRPr="009859C7" w:rsidRDefault="0011226D" w:rsidP="0011226D">
            <w:pPr>
              <w:pBdr>
                <w:bottom w:val="single" w:sz="4" w:space="1" w:color="auto"/>
              </w:pBdr>
              <w:tabs>
                <w:tab w:val="decimal" w:pos="930"/>
              </w:tabs>
              <w:contextualSpacing/>
              <w:rPr>
                <w:rFonts w:cs="Times New Roman"/>
                <w:szCs w:val="22"/>
                <w:lang w:val="en-AU"/>
              </w:rPr>
            </w:pPr>
            <w:r w:rsidRPr="009859C7">
              <w:rPr>
                <w:rFonts w:cs="Times New Roman"/>
                <w:szCs w:val="22"/>
                <w:lang w:val="en-AU"/>
              </w:rPr>
              <w:t>2</w:t>
            </w:r>
          </w:p>
        </w:tc>
        <w:tc>
          <w:tcPr>
            <w:tcW w:w="707" w:type="pct"/>
            <w:tcBorders>
              <w:top w:val="nil"/>
              <w:left w:val="nil"/>
              <w:bottom w:val="nil"/>
              <w:right w:val="nil"/>
            </w:tcBorders>
          </w:tcPr>
          <w:p w:rsidR="0011226D" w:rsidRPr="009859C7" w:rsidRDefault="0011226D" w:rsidP="0011226D">
            <w:pPr>
              <w:pBdr>
                <w:bottom w:val="single" w:sz="4" w:space="1" w:color="auto"/>
              </w:pBdr>
              <w:tabs>
                <w:tab w:val="decimal" w:pos="930"/>
              </w:tabs>
              <w:contextualSpacing/>
              <w:rPr>
                <w:rFonts w:cs="Times New Roman"/>
                <w:szCs w:val="22"/>
                <w:rtl/>
                <w:lang w:val="en-AU"/>
              </w:rPr>
            </w:pPr>
            <w:r w:rsidRPr="009859C7">
              <w:rPr>
                <w:rFonts w:cs="Times New Roman"/>
                <w:szCs w:val="22"/>
                <w:lang w:val="en-AU"/>
              </w:rPr>
              <w:t>2</w:t>
            </w:r>
          </w:p>
        </w:tc>
        <w:tc>
          <w:tcPr>
            <w:tcW w:w="706" w:type="pct"/>
            <w:tcBorders>
              <w:top w:val="nil"/>
              <w:left w:val="nil"/>
              <w:bottom w:val="nil"/>
              <w:right w:val="nil"/>
            </w:tcBorders>
            <w:hideMark/>
          </w:tcPr>
          <w:p w:rsidR="0011226D" w:rsidRPr="009859C7" w:rsidRDefault="0011226D" w:rsidP="0011226D">
            <w:pPr>
              <w:pBdr>
                <w:bottom w:val="single" w:sz="4" w:space="1" w:color="auto"/>
              </w:pBdr>
              <w:tabs>
                <w:tab w:val="decimal" w:pos="930"/>
              </w:tabs>
              <w:contextualSpacing/>
              <w:rPr>
                <w:rFonts w:cs="Times New Roman"/>
                <w:szCs w:val="22"/>
                <w:rtl/>
                <w:lang w:val="en-AU"/>
              </w:rPr>
            </w:pPr>
            <w:r w:rsidRPr="009859C7">
              <w:rPr>
                <w:rFonts w:cs="Times New Roman"/>
                <w:szCs w:val="22"/>
                <w:lang w:val="en-AU"/>
              </w:rPr>
              <w:t>2</w:t>
            </w:r>
          </w:p>
        </w:tc>
      </w:tr>
      <w:tr w:rsidR="0011226D" w:rsidRPr="009859C7" w:rsidTr="00347619">
        <w:tc>
          <w:tcPr>
            <w:tcW w:w="2232" w:type="pct"/>
            <w:tcBorders>
              <w:top w:val="nil"/>
              <w:left w:val="nil"/>
              <w:bottom w:val="nil"/>
              <w:right w:val="nil"/>
            </w:tcBorders>
            <w:hideMark/>
          </w:tcPr>
          <w:p w:rsidR="0011226D" w:rsidRPr="009859C7" w:rsidRDefault="0011226D" w:rsidP="0011226D">
            <w:pPr>
              <w:contextualSpacing/>
              <w:rPr>
                <w:rFonts w:cs="Times New Roman"/>
                <w:b/>
                <w:bCs/>
                <w:szCs w:val="22"/>
                <w:rtl/>
              </w:rPr>
            </w:pPr>
            <w:r w:rsidRPr="009859C7">
              <w:rPr>
                <w:rFonts w:cs="Times New Roman"/>
                <w:b/>
                <w:bCs/>
                <w:szCs w:val="22"/>
              </w:rPr>
              <w:t xml:space="preserve">Total </w:t>
            </w:r>
          </w:p>
        </w:tc>
        <w:tc>
          <w:tcPr>
            <w:tcW w:w="707" w:type="pct"/>
            <w:tcBorders>
              <w:top w:val="nil"/>
              <w:left w:val="nil"/>
              <w:bottom w:val="nil"/>
              <w:right w:val="nil"/>
            </w:tcBorders>
            <w:vAlign w:val="bottom"/>
          </w:tcPr>
          <w:p w:rsidR="0011226D" w:rsidRPr="009859C7" w:rsidRDefault="0011226D" w:rsidP="0011226D">
            <w:pPr>
              <w:pBdr>
                <w:bottom w:val="double" w:sz="4" w:space="1" w:color="auto"/>
              </w:pBdr>
              <w:tabs>
                <w:tab w:val="decimal" w:pos="930"/>
              </w:tabs>
              <w:contextualSpacing/>
              <w:rPr>
                <w:rFonts w:cs="Times New Roman"/>
                <w:b/>
                <w:bCs/>
                <w:szCs w:val="22"/>
                <w:lang w:val="en-AU"/>
              </w:rPr>
            </w:pPr>
            <w:r w:rsidRPr="009859C7">
              <w:rPr>
                <w:rFonts w:cs="Times New Roman"/>
                <w:b/>
                <w:bCs/>
                <w:szCs w:val="22"/>
                <w:lang w:val="en-AU"/>
              </w:rPr>
              <w:t>2</w:t>
            </w:r>
          </w:p>
        </w:tc>
        <w:tc>
          <w:tcPr>
            <w:tcW w:w="648" w:type="pct"/>
            <w:tcBorders>
              <w:top w:val="nil"/>
              <w:left w:val="nil"/>
              <w:bottom w:val="nil"/>
              <w:right w:val="nil"/>
            </w:tcBorders>
            <w:vAlign w:val="bottom"/>
            <w:hideMark/>
          </w:tcPr>
          <w:p w:rsidR="0011226D" w:rsidRPr="009859C7" w:rsidRDefault="0011226D" w:rsidP="0011226D">
            <w:pPr>
              <w:pBdr>
                <w:bottom w:val="double" w:sz="4" w:space="1" w:color="auto"/>
              </w:pBdr>
              <w:tabs>
                <w:tab w:val="decimal" w:pos="930"/>
              </w:tabs>
              <w:contextualSpacing/>
              <w:rPr>
                <w:rFonts w:cs="Times New Roman"/>
                <w:b/>
                <w:bCs/>
                <w:szCs w:val="22"/>
                <w:lang w:val="en-AU"/>
              </w:rPr>
            </w:pPr>
            <w:r w:rsidRPr="009859C7">
              <w:rPr>
                <w:rFonts w:cs="Times New Roman"/>
                <w:b/>
                <w:bCs/>
                <w:szCs w:val="22"/>
                <w:lang w:val="en-AU"/>
              </w:rPr>
              <w:t>2</w:t>
            </w:r>
          </w:p>
        </w:tc>
        <w:tc>
          <w:tcPr>
            <w:tcW w:w="707" w:type="pct"/>
            <w:tcBorders>
              <w:top w:val="nil"/>
              <w:left w:val="nil"/>
              <w:bottom w:val="nil"/>
              <w:right w:val="nil"/>
            </w:tcBorders>
          </w:tcPr>
          <w:p w:rsidR="0011226D" w:rsidRPr="009859C7" w:rsidRDefault="0011226D" w:rsidP="0011226D">
            <w:pPr>
              <w:pBdr>
                <w:bottom w:val="double" w:sz="4" w:space="1" w:color="auto"/>
              </w:pBdr>
              <w:tabs>
                <w:tab w:val="decimal" w:pos="930"/>
              </w:tabs>
              <w:contextualSpacing/>
              <w:rPr>
                <w:rFonts w:cs="Times New Roman"/>
                <w:b/>
                <w:bCs/>
                <w:szCs w:val="22"/>
                <w:rtl/>
                <w:lang w:val="en-AU"/>
              </w:rPr>
            </w:pPr>
            <w:r w:rsidRPr="009859C7">
              <w:rPr>
                <w:rFonts w:cs="Times New Roman"/>
                <w:b/>
                <w:bCs/>
                <w:szCs w:val="22"/>
                <w:lang w:val="en-AU"/>
              </w:rPr>
              <w:t>2</w:t>
            </w:r>
          </w:p>
        </w:tc>
        <w:tc>
          <w:tcPr>
            <w:tcW w:w="706" w:type="pct"/>
            <w:tcBorders>
              <w:top w:val="nil"/>
              <w:left w:val="nil"/>
              <w:bottom w:val="nil"/>
              <w:right w:val="nil"/>
            </w:tcBorders>
            <w:hideMark/>
          </w:tcPr>
          <w:p w:rsidR="0011226D" w:rsidRPr="009859C7" w:rsidRDefault="0011226D" w:rsidP="0011226D">
            <w:pPr>
              <w:pBdr>
                <w:bottom w:val="double" w:sz="4" w:space="1" w:color="auto"/>
              </w:pBdr>
              <w:tabs>
                <w:tab w:val="decimal" w:pos="930"/>
              </w:tabs>
              <w:contextualSpacing/>
              <w:rPr>
                <w:rFonts w:cs="Times New Roman"/>
                <w:b/>
                <w:bCs/>
                <w:szCs w:val="22"/>
                <w:rtl/>
                <w:lang w:val="en-AU"/>
              </w:rPr>
            </w:pPr>
            <w:r w:rsidRPr="009859C7">
              <w:rPr>
                <w:rFonts w:cs="Times New Roman"/>
                <w:b/>
                <w:bCs/>
                <w:szCs w:val="22"/>
                <w:lang w:val="en-AU"/>
              </w:rPr>
              <w:t>2</w:t>
            </w:r>
          </w:p>
        </w:tc>
      </w:tr>
    </w:tbl>
    <w:p w:rsidR="00293704" w:rsidRPr="009859C7" w:rsidRDefault="00293704" w:rsidP="00347619">
      <w:pPr>
        <w:ind w:left="540"/>
        <w:rPr>
          <w:rFonts w:cs="Times New Roman"/>
        </w:rPr>
      </w:pPr>
    </w:p>
    <w:p w:rsidR="00783E92" w:rsidRPr="009859C7" w:rsidRDefault="00783E92" w:rsidP="00783E92">
      <w:pPr>
        <w:rPr>
          <w:rFonts w:cs="Times New Roman"/>
          <w:sz w:val="2"/>
          <w:szCs w:val="2"/>
        </w:rPr>
      </w:pPr>
    </w:p>
    <w:p w:rsidR="00783E92" w:rsidRPr="009859C7" w:rsidRDefault="00783E92" w:rsidP="00360F2E">
      <w:pPr>
        <w:rPr>
          <w:rFonts w:cs="Times New Roman"/>
          <w:sz w:val="2"/>
          <w:szCs w:val="2"/>
        </w:rPr>
      </w:pPr>
    </w:p>
    <w:p w:rsidR="00165602" w:rsidRPr="009859C7" w:rsidRDefault="00165602" w:rsidP="000D23B6">
      <w:pPr>
        <w:ind w:firstLine="540"/>
        <w:rPr>
          <w:rFonts w:cs="Times New Roman"/>
          <w:b/>
          <w:bCs/>
          <w:i/>
        </w:rPr>
      </w:pPr>
      <w:r w:rsidRPr="009859C7">
        <w:rPr>
          <w:rFonts w:cs="Times New Roman"/>
          <w:b/>
          <w:bCs/>
          <w:i/>
          <w:iCs/>
        </w:rPr>
        <w:t>Significant</w:t>
      </w:r>
      <w:r w:rsidRPr="009859C7">
        <w:rPr>
          <w:rFonts w:cs="Times New Roman"/>
          <w:b/>
          <w:bCs/>
          <w:i/>
          <w:lang w:val="en-US"/>
        </w:rPr>
        <w:t xml:space="preserve"> agreements with related parties</w:t>
      </w:r>
    </w:p>
    <w:p w:rsidR="00165602" w:rsidRPr="009859C7" w:rsidRDefault="00165602" w:rsidP="00165602">
      <w:pPr>
        <w:pStyle w:val="BodyText"/>
        <w:spacing w:after="0" w:line="240" w:lineRule="atLeast"/>
        <w:ind w:left="540"/>
        <w:jc w:val="both"/>
        <w:rPr>
          <w:rFonts w:cs="Times New Roman"/>
          <w:i/>
          <w:iCs/>
          <w:lang w:val="en-US"/>
        </w:rPr>
      </w:pPr>
    </w:p>
    <w:p w:rsidR="00165602" w:rsidRPr="009859C7" w:rsidRDefault="00165602" w:rsidP="00165602">
      <w:pPr>
        <w:spacing w:line="240" w:lineRule="atLeast"/>
        <w:ind w:left="540"/>
        <w:jc w:val="both"/>
        <w:rPr>
          <w:rFonts w:cs="Times New Roman"/>
          <w:b/>
          <w:bCs/>
          <w:i/>
          <w:iCs/>
        </w:rPr>
      </w:pPr>
      <w:r w:rsidRPr="009859C7">
        <w:rPr>
          <w:rFonts w:cs="Times New Roman"/>
          <w:b/>
          <w:bCs/>
          <w:i/>
          <w:iCs/>
        </w:rPr>
        <w:t>Fuel Pipeline Transportation Agreement</w:t>
      </w:r>
    </w:p>
    <w:p w:rsidR="00165602" w:rsidRPr="009859C7" w:rsidRDefault="00165602" w:rsidP="00235FBC">
      <w:pPr>
        <w:pStyle w:val="BodyText"/>
        <w:spacing w:after="0" w:line="240" w:lineRule="atLeast"/>
        <w:ind w:left="540"/>
        <w:jc w:val="both"/>
        <w:rPr>
          <w:rFonts w:cs="Times New Roman"/>
        </w:rPr>
      </w:pPr>
    </w:p>
    <w:p w:rsidR="00165602" w:rsidRPr="009859C7" w:rsidRDefault="00165602" w:rsidP="00235FBC">
      <w:pPr>
        <w:pStyle w:val="BodyText"/>
        <w:spacing w:after="0" w:line="240" w:lineRule="atLeast"/>
        <w:ind w:left="540"/>
        <w:jc w:val="both"/>
        <w:rPr>
          <w:rFonts w:cs="Times New Roman"/>
        </w:rPr>
      </w:pPr>
      <w:r w:rsidRPr="009859C7">
        <w:rPr>
          <w:rFonts w:cs="Times New Roman"/>
        </w:rPr>
        <w:t>The Company entered into a Fuel Pipeline Transportation Agreement with a related company</w:t>
      </w:r>
      <w:r w:rsidRPr="009859C7">
        <w:rPr>
          <w:rFonts w:cs="Times New Roman"/>
          <w:szCs w:val="22"/>
          <w:cs/>
          <w:lang w:bidi="th-TH"/>
        </w:rPr>
        <w:t xml:space="preserve">. </w:t>
      </w:r>
      <w:r w:rsidRPr="009859C7">
        <w:rPr>
          <w:rFonts w:cs="Times New Roman"/>
        </w:rPr>
        <w:t>The related company will provide transportation service of fuel products to Don</w:t>
      </w:r>
      <w:r w:rsidRPr="009859C7">
        <w:rPr>
          <w:rFonts w:cs="Times New Roman"/>
          <w:szCs w:val="22"/>
          <w:cs/>
          <w:lang w:bidi="th-TH"/>
        </w:rPr>
        <w:t>-</w:t>
      </w:r>
      <w:r w:rsidRPr="009859C7">
        <w:rPr>
          <w:rFonts w:cs="Times New Roman"/>
        </w:rPr>
        <w:t>mu</w:t>
      </w:r>
      <w:r w:rsidR="00254213" w:rsidRPr="009859C7">
        <w:rPr>
          <w:rFonts w:cs="Times New Roman"/>
        </w:rPr>
        <w:t>e</w:t>
      </w:r>
      <w:r w:rsidRPr="009859C7">
        <w:rPr>
          <w:rFonts w:cs="Times New Roman"/>
        </w:rPr>
        <w:t>ang and Suvarnabhumi International Airport and transportation service for petroleum products to fuel depot at Bang</w:t>
      </w:r>
      <w:r w:rsidRPr="009859C7">
        <w:rPr>
          <w:rFonts w:cs="Times New Roman"/>
          <w:szCs w:val="22"/>
          <w:cs/>
          <w:lang w:bidi="th-TH"/>
        </w:rPr>
        <w:t>-</w:t>
      </w:r>
      <w:r w:rsidRPr="009859C7">
        <w:rPr>
          <w:rFonts w:cs="Times New Roman"/>
        </w:rPr>
        <w:t>pa</w:t>
      </w:r>
      <w:r w:rsidRPr="009859C7">
        <w:rPr>
          <w:rFonts w:cs="Times New Roman"/>
          <w:szCs w:val="22"/>
          <w:cs/>
          <w:lang w:bidi="th-TH"/>
        </w:rPr>
        <w:t>-</w:t>
      </w:r>
      <w:r w:rsidRPr="009859C7">
        <w:rPr>
          <w:rFonts w:cs="Times New Roman"/>
        </w:rPr>
        <w:t>in</w:t>
      </w:r>
      <w:r w:rsidRPr="009859C7">
        <w:rPr>
          <w:rFonts w:cs="Times New Roman"/>
          <w:szCs w:val="22"/>
          <w:cs/>
          <w:lang w:bidi="th-TH"/>
        </w:rPr>
        <w:t xml:space="preserve">. </w:t>
      </w:r>
      <w:r w:rsidRPr="009859C7">
        <w:rPr>
          <w:rFonts w:cs="Times New Roman"/>
        </w:rPr>
        <w:t>The agreement has no specified expiry date and can be terminated by either party by giving at least 60 days written notice for termination to the other party</w:t>
      </w:r>
      <w:r w:rsidRPr="009859C7">
        <w:rPr>
          <w:rFonts w:cs="Times New Roman"/>
          <w:szCs w:val="22"/>
          <w:cs/>
          <w:lang w:bidi="th-TH"/>
        </w:rPr>
        <w:t>.</w:t>
      </w:r>
    </w:p>
    <w:p w:rsidR="00165602" w:rsidRPr="009859C7" w:rsidRDefault="00165602" w:rsidP="00235FBC">
      <w:pPr>
        <w:pStyle w:val="BodyText"/>
        <w:spacing w:after="0" w:line="240" w:lineRule="atLeast"/>
        <w:ind w:left="540"/>
        <w:jc w:val="both"/>
        <w:rPr>
          <w:rFonts w:cs="Times New Roman"/>
        </w:rPr>
      </w:pPr>
    </w:p>
    <w:p w:rsidR="00165602" w:rsidRPr="009859C7" w:rsidRDefault="00165602" w:rsidP="00235FBC">
      <w:pPr>
        <w:spacing w:line="240" w:lineRule="atLeast"/>
        <w:ind w:left="540"/>
        <w:jc w:val="both"/>
        <w:rPr>
          <w:rFonts w:cs="Times New Roman"/>
          <w:b/>
          <w:bCs/>
          <w:i/>
          <w:iCs/>
          <w:lang w:val="en-US" w:bidi="th-TH"/>
        </w:rPr>
      </w:pPr>
      <w:r w:rsidRPr="009859C7">
        <w:rPr>
          <w:rFonts w:cs="Times New Roman"/>
          <w:b/>
          <w:bCs/>
          <w:i/>
          <w:iCs/>
          <w:lang w:val="en-US" w:bidi="th-TH"/>
        </w:rPr>
        <w:t xml:space="preserve">Oil </w:t>
      </w:r>
      <w:r w:rsidRPr="009859C7">
        <w:rPr>
          <w:rFonts w:cs="Times New Roman"/>
          <w:b/>
          <w:bCs/>
          <w:i/>
          <w:iCs/>
        </w:rPr>
        <w:t>Terminal</w:t>
      </w:r>
      <w:r w:rsidRPr="009859C7">
        <w:rPr>
          <w:rFonts w:cs="Times New Roman"/>
          <w:b/>
          <w:bCs/>
          <w:i/>
          <w:iCs/>
          <w:lang w:val="en-US" w:bidi="th-TH"/>
        </w:rPr>
        <w:t xml:space="preserve"> Rental Agreement</w:t>
      </w:r>
    </w:p>
    <w:p w:rsidR="00165602" w:rsidRPr="009859C7" w:rsidRDefault="00165602" w:rsidP="00165602">
      <w:pPr>
        <w:spacing w:line="240" w:lineRule="atLeast"/>
        <w:ind w:left="540"/>
        <w:jc w:val="thaiDistribute"/>
        <w:rPr>
          <w:rFonts w:cs="Times New Roman"/>
          <w:szCs w:val="22"/>
        </w:rPr>
      </w:pPr>
    </w:p>
    <w:p w:rsidR="00165602" w:rsidRPr="009859C7" w:rsidRDefault="00165602" w:rsidP="00165602">
      <w:pPr>
        <w:spacing w:line="240" w:lineRule="atLeast"/>
        <w:ind w:left="540"/>
        <w:jc w:val="thaiDistribute"/>
        <w:rPr>
          <w:rFonts w:cs="Times New Roman"/>
          <w:szCs w:val="22"/>
          <w:lang w:bidi="th-TH"/>
        </w:rPr>
      </w:pPr>
      <w:r w:rsidRPr="009859C7">
        <w:rPr>
          <w:rFonts w:cs="Times New Roman"/>
          <w:szCs w:val="22"/>
        </w:rPr>
        <w:t>The Company has entered into</w:t>
      </w:r>
      <w:r w:rsidRPr="009859C7">
        <w:rPr>
          <w:rFonts w:cs="Times New Roman"/>
          <w:szCs w:val="28"/>
          <w:lang w:bidi="th-TH"/>
        </w:rPr>
        <w:t xml:space="preserve"> an Oi</w:t>
      </w:r>
      <w:r w:rsidRPr="009859C7">
        <w:rPr>
          <w:rFonts w:cs="Times New Roman"/>
          <w:szCs w:val="28"/>
          <w:lang w:val="en-US" w:bidi="th-TH"/>
        </w:rPr>
        <w:t>l Terminal Rental Agreement with a joint venture</w:t>
      </w:r>
      <w:r w:rsidRPr="009859C7">
        <w:rPr>
          <w:rFonts w:cs="Times New Roman"/>
          <w:szCs w:val="22"/>
          <w:cs/>
          <w:lang w:val="en-US" w:bidi="th-TH"/>
        </w:rPr>
        <w:t xml:space="preserve">. </w:t>
      </w:r>
      <w:r w:rsidRPr="009859C7">
        <w:rPr>
          <w:rFonts w:cs="Times New Roman"/>
          <w:szCs w:val="22"/>
        </w:rPr>
        <w:t>The rental fee is stipulated in the agreement which will be expired in 2022</w:t>
      </w:r>
      <w:r w:rsidRPr="009859C7">
        <w:rPr>
          <w:rFonts w:cs="Times New Roman"/>
          <w:szCs w:val="22"/>
          <w:cs/>
          <w:lang w:bidi="th-TH"/>
        </w:rPr>
        <w:t>.</w:t>
      </w:r>
    </w:p>
    <w:p w:rsidR="00FA6423" w:rsidRPr="009859C7" w:rsidRDefault="00FA6423" w:rsidP="00165602">
      <w:pPr>
        <w:spacing w:line="240" w:lineRule="atLeast"/>
        <w:ind w:left="540"/>
        <w:jc w:val="thaiDistribute"/>
        <w:rPr>
          <w:rFonts w:cs="Times New Roman"/>
          <w:szCs w:val="22"/>
        </w:rPr>
      </w:pPr>
    </w:p>
    <w:p w:rsidR="00165602" w:rsidRPr="009859C7" w:rsidRDefault="00165602" w:rsidP="00165602">
      <w:pPr>
        <w:autoSpaceDE w:val="0"/>
        <w:autoSpaceDN w:val="0"/>
        <w:adjustRightInd w:val="0"/>
        <w:spacing w:line="240" w:lineRule="atLeast"/>
        <w:ind w:left="540" w:right="-45"/>
        <w:rPr>
          <w:rFonts w:eastAsia="MS Mincho" w:cs="Times New Roman"/>
          <w:b/>
          <w:bCs/>
          <w:i/>
          <w:iCs/>
          <w:lang w:eastAsia="ja-JP"/>
        </w:rPr>
      </w:pPr>
      <w:r w:rsidRPr="009859C7">
        <w:rPr>
          <w:rFonts w:eastAsia="MS Mincho" w:cs="Times New Roman"/>
          <w:b/>
          <w:bCs/>
          <w:i/>
          <w:iCs/>
          <w:lang w:eastAsia="ja-JP"/>
        </w:rPr>
        <w:t>Bio</w:t>
      </w:r>
      <w:r w:rsidRPr="009859C7">
        <w:rPr>
          <w:rFonts w:eastAsia="MS Mincho" w:cs="Times New Roman"/>
          <w:b/>
          <w:bCs/>
          <w:i/>
          <w:iCs/>
          <w:szCs w:val="22"/>
          <w:cs/>
          <w:lang w:eastAsia="ja-JP" w:bidi="th-TH"/>
        </w:rPr>
        <w:t>-</w:t>
      </w:r>
      <w:r w:rsidRPr="009859C7">
        <w:rPr>
          <w:rFonts w:eastAsia="MS Mincho" w:cs="Times New Roman"/>
          <w:b/>
          <w:bCs/>
          <w:i/>
          <w:iCs/>
          <w:lang w:eastAsia="ja-JP"/>
        </w:rPr>
        <w:t>diesel Sales and Purchase Agreement</w:t>
      </w:r>
    </w:p>
    <w:p w:rsidR="00165602" w:rsidRPr="009859C7" w:rsidRDefault="00165602" w:rsidP="00235FBC">
      <w:pPr>
        <w:pStyle w:val="BodyText"/>
        <w:spacing w:after="0" w:line="240" w:lineRule="atLeast"/>
        <w:ind w:left="540"/>
        <w:jc w:val="both"/>
        <w:rPr>
          <w:rFonts w:cs="Times New Roman"/>
        </w:rPr>
      </w:pPr>
    </w:p>
    <w:p w:rsidR="00165602" w:rsidRPr="009859C7" w:rsidRDefault="00165602" w:rsidP="00235FBC">
      <w:pPr>
        <w:pStyle w:val="BodyText"/>
        <w:spacing w:after="0" w:line="240" w:lineRule="atLeast"/>
        <w:ind w:left="540"/>
        <w:jc w:val="both"/>
        <w:rPr>
          <w:rFonts w:cs="Times New Roman"/>
        </w:rPr>
      </w:pPr>
      <w:r w:rsidRPr="009859C7">
        <w:rPr>
          <w:rFonts w:cs="Times New Roman"/>
        </w:rPr>
        <w:t>The Company entered into a Bio</w:t>
      </w:r>
      <w:r w:rsidRPr="009859C7">
        <w:rPr>
          <w:rFonts w:cs="Times New Roman"/>
          <w:szCs w:val="22"/>
          <w:cs/>
          <w:lang w:bidi="th-TH"/>
        </w:rPr>
        <w:t>-</w:t>
      </w:r>
      <w:r w:rsidRPr="009859C7">
        <w:rPr>
          <w:rFonts w:cs="Times New Roman"/>
        </w:rPr>
        <w:t>diesel Sales and Purchase Agreement with an indirect subsidiary</w:t>
      </w:r>
      <w:r w:rsidRPr="009859C7">
        <w:rPr>
          <w:rFonts w:cs="Times New Roman"/>
          <w:szCs w:val="22"/>
          <w:cs/>
          <w:lang w:bidi="th-TH"/>
        </w:rPr>
        <w:t xml:space="preserve">. </w:t>
      </w:r>
      <w:r w:rsidRPr="009859C7">
        <w:rPr>
          <w:rFonts w:cs="Times New Roman"/>
        </w:rPr>
        <w:t>Such agreement has effective since April 2018 to October 2027 and will be automatically renewed unless terminated by either party as stipulated in the agreement</w:t>
      </w:r>
      <w:r w:rsidRPr="009859C7">
        <w:rPr>
          <w:rFonts w:cs="Times New Roman"/>
          <w:szCs w:val="22"/>
          <w:cs/>
          <w:lang w:bidi="th-TH"/>
        </w:rPr>
        <w:t xml:space="preserve">. </w:t>
      </w:r>
      <w:r w:rsidRPr="009859C7">
        <w:rPr>
          <w:rFonts w:cs="Times New Roman"/>
        </w:rPr>
        <w:t>The Company will purchase bio</w:t>
      </w:r>
      <w:r w:rsidRPr="009859C7">
        <w:rPr>
          <w:rFonts w:cs="Times New Roman"/>
          <w:szCs w:val="22"/>
          <w:cs/>
          <w:lang w:bidi="th-TH"/>
        </w:rPr>
        <w:t>-</w:t>
      </w:r>
      <w:r w:rsidRPr="009859C7">
        <w:rPr>
          <w:rFonts w:cs="Times New Roman"/>
        </w:rPr>
        <w:t>diesel oil at yearly average volumes not less than 60</w:t>
      </w:r>
      <w:r w:rsidRPr="009859C7">
        <w:rPr>
          <w:rFonts w:cs="Times New Roman"/>
          <w:szCs w:val="22"/>
          <w:cs/>
          <w:lang w:bidi="th-TH"/>
        </w:rPr>
        <w:t xml:space="preserve">% </w:t>
      </w:r>
      <w:r w:rsidRPr="009859C7">
        <w:rPr>
          <w:rFonts w:cs="Times New Roman"/>
        </w:rPr>
        <w:t>of maximum bio</w:t>
      </w:r>
      <w:r w:rsidRPr="009859C7">
        <w:rPr>
          <w:rFonts w:cs="Times New Roman"/>
          <w:szCs w:val="22"/>
          <w:cs/>
          <w:lang w:bidi="th-TH"/>
        </w:rPr>
        <w:t>-</w:t>
      </w:r>
      <w:r w:rsidRPr="009859C7">
        <w:rPr>
          <w:rFonts w:cs="Times New Roman"/>
        </w:rPr>
        <w:t>diesel production capacity</w:t>
      </w:r>
      <w:r w:rsidR="002B7B95" w:rsidRPr="009859C7">
        <w:rPr>
          <w:rFonts w:cs="Times New Roman"/>
        </w:rPr>
        <w:t xml:space="preserve"> of indirect subsidiary</w:t>
      </w:r>
      <w:r w:rsidRPr="009859C7">
        <w:rPr>
          <w:rFonts w:cs="Times New Roman"/>
        </w:rPr>
        <w:t xml:space="preserve"> at the price reference to market as stipulated in the agreement</w:t>
      </w:r>
      <w:r w:rsidRPr="009859C7">
        <w:rPr>
          <w:rFonts w:cs="Times New Roman"/>
          <w:szCs w:val="22"/>
          <w:cs/>
          <w:lang w:bidi="th-TH"/>
        </w:rPr>
        <w:t xml:space="preserve">. </w:t>
      </w:r>
    </w:p>
    <w:p w:rsidR="00165602" w:rsidRPr="009859C7" w:rsidRDefault="00165602" w:rsidP="00235FBC">
      <w:pPr>
        <w:pStyle w:val="BodyText"/>
        <w:spacing w:after="0" w:line="240" w:lineRule="atLeast"/>
        <w:ind w:left="540"/>
        <w:jc w:val="both"/>
        <w:rPr>
          <w:rFonts w:eastAsia="MS Mincho" w:cs="Times New Roman"/>
          <w:b/>
          <w:bCs/>
          <w:i/>
          <w:iCs/>
          <w:szCs w:val="22"/>
          <w:lang w:eastAsia="ja-JP"/>
        </w:rPr>
      </w:pPr>
      <w:r w:rsidRPr="009859C7">
        <w:rPr>
          <w:rFonts w:cs="Times New Roman"/>
        </w:rPr>
        <w:br/>
      </w:r>
      <w:r w:rsidRPr="009859C7">
        <w:rPr>
          <w:rFonts w:eastAsia="MS Mincho" w:cs="Times New Roman"/>
          <w:b/>
          <w:bCs/>
          <w:i/>
          <w:iCs/>
          <w:szCs w:val="22"/>
          <w:lang w:eastAsia="ja-JP"/>
        </w:rPr>
        <w:t>Denature Ethanol</w:t>
      </w:r>
      <w:r w:rsidRPr="009859C7">
        <w:rPr>
          <w:rFonts w:eastAsia="MS Mincho" w:cs="Times New Roman"/>
          <w:b/>
          <w:bCs/>
          <w:i/>
          <w:iCs/>
          <w:szCs w:val="22"/>
          <w:cs/>
          <w:lang w:eastAsia="ja-JP" w:bidi="th-TH"/>
        </w:rPr>
        <w:t xml:space="preserve"> </w:t>
      </w:r>
      <w:r w:rsidRPr="009859C7">
        <w:rPr>
          <w:rFonts w:eastAsia="MS Mincho" w:cs="Times New Roman"/>
          <w:b/>
          <w:bCs/>
          <w:i/>
          <w:iCs/>
          <w:szCs w:val="22"/>
          <w:lang w:eastAsia="ja-JP"/>
        </w:rPr>
        <w:t>Sales and Purchase Agreement</w:t>
      </w:r>
    </w:p>
    <w:p w:rsidR="00165602" w:rsidRPr="009859C7" w:rsidRDefault="00165602" w:rsidP="00235FBC">
      <w:pPr>
        <w:pStyle w:val="BodyText"/>
        <w:spacing w:after="0" w:line="240" w:lineRule="atLeast"/>
        <w:ind w:left="540"/>
        <w:jc w:val="both"/>
        <w:rPr>
          <w:rFonts w:cs="Times New Roman"/>
        </w:rPr>
      </w:pPr>
    </w:p>
    <w:p w:rsidR="00165602" w:rsidRPr="009859C7" w:rsidRDefault="00165602" w:rsidP="00235FBC">
      <w:pPr>
        <w:pStyle w:val="BodyText"/>
        <w:spacing w:after="0" w:line="240" w:lineRule="atLeast"/>
        <w:ind w:left="540"/>
        <w:jc w:val="both"/>
        <w:rPr>
          <w:rFonts w:cs="Times New Roman"/>
        </w:rPr>
      </w:pPr>
      <w:r w:rsidRPr="009859C7">
        <w:rPr>
          <w:rFonts w:cs="Times New Roman"/>
        </w:rPr>
        <w:t>The Company entered into a Denatured Ethanol Sales and Purchase Agreement with a subsidiary</w:t>
      </w:r>
      <w:r w:rsidRPr="009859C7">
        <w:rPr>
          <w:rFonts w:cs="Times New Roman"/>
          <w:szCs w:val="22"/>
          <w:cs/>
          <w:lang w:bidi="th-TH"/>
        </w:rPr>
        <w:t xml:space="preserve">. </w:t>
      </w:r>
      <w:r w:rsidRPr="009859C7">
        <w:rPr>
          <w:rFonts w:cs="Times New Roman"/>
        </w:rPr>
        <w:t>Such agreement has effective since April 2018 to October 2027 and will be automatically renewed unless terminated by either party a</w:t>
      </w:r>
      <w:r w:rsidR="002B7B95" w:rsidRPr="009859C7">
        <w:rPr>
          <w:rFonts w:cs="Times New Roman"/>
        </w:rPr>
        <w:t>s stipulated in the agreement</w:t>
      </w:r>
      <w:r w:rsidR="002B7B95" w:rsidRPr="009859C7">
        <w:rPr>
          <w:rFonts w:cs="Times New Roman"/>
          <w:szCs w:val="22"/>
          <w:cs/>
          <w:lang w:bidi="th-TH"/>
        </w:rPr>
        <w:t xml:space="preserve">. </w:t>
      </w:r>
      <w:r w:rsidRPr="009859C7">
        <w:rPr>
          <w:rFonts w:cs="Times New Roman"/>
        </w:rPr>
        <w:t>The Company will purchase denatured ethanol at yearly average volumes not less than 50</w:t>
      </w:r>
      <w:r w:rsidRPr="009859C7">
        <w:rPr>
          <w:rFonts w:cs="Times New Roman"/>
          <w:szCs w:val="22"/>
          <w:cs/>
          <w:lang w:bidi="th-TH"/>
        </w:rPr>
        <w:t xml:space="preserve">% </w:t>
      </w:r>
      <w:r w:rsidRPr="009859C7">
        <w:rPr>
          <w:rFonts w:cs="Times New Roman"/>
        </w:rPr>
        <w:t>of denatured ethanol production per year of the indirect subsidiar</w:t>
      </w:r>
      <w:r w:rsidR="002B7B95" w:rsidRPr="009859C7">
        <w:rPr>
          <w:rFonts w:cs="Times New Roman"/>
        </w:rPr>
        <w:t>y</w:t>
      </w:r>
      <w:r w:rsidRPr="009859C7">
        <w:rPr>
          <w:rFonts w:cs="Times New Roman"/>
        </w:rPr>
        <w:t xml:space="preserve"> within the same Group at the price reference to market as stipulated in the agreement</w:t>
      </w:r>
      <w:r w:rsidRPr="009859C7">
        <w:rPr>
          <w:rFonts w:cs="Times New Roman"/>
          <w:szCs w:val="22"/>
          <w:cs/>
          <w:lang w:bidi="th-TH"/>
        </w:rPr>
        <w:t xml:space="preserve">. </w:t>
      </w:r>
    </w:p>
    <w:p w:rsidR="00841245" w:rsidRPr="009859C7" w:rsidRDefault="00841245" w:rsidP="00165602">
      <w:pPr>
        <w:spacing w:line="240" w:lineRule="atLeast"/>
        <w:ind w:left="540"/>
        <w:jc w:val="thaiDistribute"/>
        <w:rPr>
          <w:rFonts w:cs="Times New Roman"/>
          <w:szCs w:val="22"/>
        </w:rPr>
      </w:pPr>
    </w:p>
    <w:p w:rsidR="00165602" w:rsidRPr="009859C7" w:rsidRDefault="00165602" w:rsidP="00165602">
      <w:pPr>
        <w:spacing w:line="240" w:lineRule="atLeast"/>
        <w:ind w:left="540"/>
        <w:jc w:val="thaiDistribute"/>
        <w:rPr>
          <w:rFonts w:cs="Times New Roman"/>
          <w:b/>
          <w:bCs/>
          <w:i/>
          <w:iCs/>
          <w:szCs w:val="22"/>
        </w:rPr>
      </w:pPr>
      <w:r w:rsidRPr="009859C7">
        <w:rPr>
          <w:rFonts w:cs="Times New Roman"/>
          <w:b/>
          <w:bCs/>
          <w:i/>
          <w:iCs/>
          <w:szCs w:val="22"/>
        </w:rPr>
        <w:t>Fuel Product Sale and Purchase Agreement</w:t>
      </w:r>
    </w:p>
    <w:p w:rsidR="00165602" w:rsidRPr="009859C7" w:rsidRDefault="00165602" w:rsidP="00165602">
      <w:pPr>
        <w:autoSpaceDE w:val="0"/>
        <w:autoSpaceDN w:val="0"/>
        <w:adjustRightInd w:val="0"/>
        <w:spacing w:line="240" w:lineRule="atLeast"/>
        <w:ind w:left="540"/>
        <w:jc w:val="thaiDistribute"/>
        <w:rPr>
          <w:rFonts w:cs="Times New Roman"/>
          <w:szCs w:val="28"/>
          <w:lang w:val="en-US" w:bidi="th-TH"/>
        </w:rPr>
      </w:pPr>
    </w:p>
    <w:p w:rsidR="00165602" w:rsidRPr="009859C7" w:rsidRDefault="00165602" w:rsidP="00165602">
      <w:pPr>
        <w:autoSpaceDE w:val="0"/>
        <w:autoSpaceDN w:val="0"/>
        <w:adjustRightInd w:val="0"/>
        <w:spacing w:line="240" w:lineRule="atLeast"/>
        <w:ind w:left="540"/>
        <w:jc w:val="thaiDistribute"/>
        <w:rPr>
          <w:rFonts w:cs="Times New Roman"/>
          <w:szCs w:val="28"/>
          <w:lang w:val="en-US" w:bidi="th-TH"/>
        </w:rPr>
      </w:pPr>
      <w:r w:rsidRPr="009859C7">
        <w:rPr>
          <w:rFonts w:cs="Times New Roman"/>
          <w:szCs w:val="28"/>
          <w:lang w:val="en-US" w:bidi="th-TH"/>
        </w:rPr>
        <w:t>The Company entered into a fuel product sale and purchase agreement with a subsidiary</w:t>
      </w:r>
      <w:r w:rsidRPr="009859C7">
        <w:rPr>
          <w:rFonts w:cs="Times New Roman"/>
          <w:szCs w:val="22"/>
          <w:cs/>
          <w:lang w:val="en-US" w:bidi="th-TH"/>
        </w:rPr>
        <w:t xml:space="preserve">. </w:t>
      </w:r>
      <w:r w:rsidRPr="009859C7">
        <w:rPr>
          <w:rFonts w:cs="Times New Roman"/>
          <w:szCs w:val="28"/>
          <w:lang w:val="en-US" w:bidi="th-TH"/>
        </w:rPr>
        <w:t>The Company will purchase fuel product at quantity and price in accordance with obligation under the agreement</w:t>
      </w:r>
      <w:r w:rsidRPr="009859C7">
        <w:rPr>
          <w:rFonts w:cs="Times New Roman"/>
          <w:szCs w:val="22"/>
          <w:cs/>
          <w:lang w:val="en-US" w:bidi="th-TH"/>
        </w:rPr>
        <w:t>.</w:t>
      </w:r>
    </w:p>
    <w:p w:rsidR="00EC4726" w:rsidRPr="009859C7" w:rsidRDefault="00EC4726" w:rsidP="00D91CED">
      <w:pPr>
        <w:ind w:left="540"/>
        <w:rPr>
          <w:rFonts w:cs="Times New Roman"/>
          <w:szCs w:val="22"/>
          <w:lang w:val="en-US" w:bidi="th-TH"/>
        </w:rPr>
      </w:pPr>
    </w:p>
    <w:p w:rsidR="00165602" w:rsidRPr="009859C7" w:rsidRDefault="00165602" w:rsidP="00165602">
      <w:pPr>
        <w:autoSpaceDE w:val="0"/>
        <w:autoSpaceDN w:val="0"/>
        <w:adjustRightInd w:val="0"/>
        <w:spacing w:line="240" w:lineRule="atLeast"/>
        <w:ind w:left="540"/>
        <w:jc w:val="both"/>
        <w:rPr>
          <w:rFonts w:cs="Times New Roman"/>
          <w:b/>
          <w:bCs/>
          <w:i/>
          <w:iCs/>
          <w:szCs w:val="22"/>
          <w:lang w:val="en-US" w:bidi="th-TH"/>
        </w:rPr>
      </w:pPr>
      <w:r w:rsidRPr="009859C7">
        <w:rPr>
          <w:rFonts w:cs="Times New Roman"/>
          <w:b/>
          <w:bCs/>
          <w:i/>
          <w:iCs/>
          <w:szCs w:val="22"/>
          <w:lang w:val="en-US" w:bidi="th-TH"/>
        </w:rPr>
        <w:t xml:space="preserve">Service Station Operating Right Agreement </w:t>
      </w:r>
    </w:p>
    <w:p w:rsidR="00165602" w:rsidRPr="009859C7" w:rsidRDefault="00165602" w:rsidP="00165602">
      <w:pPr>
        <w:spacing w:line="240" w:lineRule="atLeast"/>
        <w:ind w:left="540"/>
        <w:jc w:val="thaiDistribute"/>
        <w:rPr>
          <w:rFonts w:cs="Times New Roman"/>
          <w:szCs w:val="22"/>
          <w:lang w:val="en-US" w:bidi="th-TH"/>
        </w:rPr>
      </w:pPr>
    </w:p>
    <w:p w:rsidR="00165602" w:rsidRPr="009859C7" w:rsidRDefault="00165602" w:rsidP="00165602">
      <w:pPr>
        <w:spacing w:line="240" w:lineRule="atLeast"/>
        <w:ind w:left="540"/>
        <w:jc w:val="thaiDistribute"/>
        <w:rPr>
          <w:rFonts w:cs="Times New Roman"/>
          <w:szCs w:val="22"/>
          <w:lang w:val="en-US" w:bidi="th-TH"/>
        </w:rPr>
      </w:pPr>
      <w:r w:rsidRPr="009859C7">
        <w:rPr>
          <w:rFonts w:cs="Times New Roman"/>
          <w:szCs w:val="22"/>
          <w:lang w:val="en-US" w:bidi="th-TH"/>
        </w:rPr>
        <w:t>The Company entered into Service Station Operating Right Agreement which include the right to operate related business within service station, selling and purchasing of fuel products with a subsidiary</w:t>
      </w:r>
      <w:r w:rsidRPr="009859C7">
        <w:rPr>
          <w:rFonts w:cs="Times New Roman"/>
          <w:szCs w:val="22"/>
        </w:rPr>
        <w:t xml:space="preserve"> for a period of 5 years</w:t>
      </w:r>
      <w:r w:rsidRPr="009859C7">
        <w:rPr>
          <w:rFonts w:cs="Times New Roman"/>
          <w:szCs w:val="22"/>
          <w:cs/>
          <w:lang w:val="en-US" w:bidi="th-TH"/>
        </w:rPr>
        <w:t xml:space="preserve">. </w:t>
      </w:r>
      <w:r w:rsidRPr="009859C7">
        <w:rPr>
          <w:rFonts w:cs="Times New Roman"/>
          <w:szCs w:val="22"/>
          <w:lang w:val="en-US" w:bidi="th-TH"/>
        </w:rPr>
        <w:t>Operating right fee and sale and purchase price are as stipulated in the agreement</w:t>
      </w:r>
      <w:r w:rsidRPr="009859C7">
        <w:rPr>
          <w:rFonts w:cs="Times New Roman"/>
          <w:szCs w:val="22"/>
          <w:cs/>
          <w:lang w:val="en-US" w:bidi="th-TH"/>
        </w:rPr>
        <w:t xml:space="preserve">. </w:t>
      </w:r>
    </w:p>
    <w:p w:rsidR="00EC4726" w:rsidRPr="009859C7" w:rsidRDefault="00EC4726" w:rsidP="00165602">
      <w:pPr>
        <w:spacing w:line="240" w:lineRule="atLeast"/>
        <w:ind w:left="540"/>
        <w:jc w:val="both"/>
        <w:rPr>
          <w:rFonts w:cs="Times New Roman"/>
          <w:b/>
          <w:bCs/>
          <w:i/>
          <w:iCs/>
          <w:szCs w:val="22"/>
        </w:rPr>
      </w:pPr>
    </w:p>
    <w:p w:rsidR="00D91CED" w:rsidRPr="009859C7" w:rsidRDefault="00D91CED">
      <w:pPr>
        <w:rPr>
          <w:rFonts w:cs="Times New Roman"/>
          <w:b/>
          <w:bCs/>
          <w:i/>
          <w:iCs/>
          <w:szCs w:val="22"/>
        </w:rPr>
      </w:pPr>
      <w:r w:rsidRPr="009859C7">
        <w:rPr>
          <w:rFonts w:cs="Times New Roman"/>
          <w:b/>
          <w:bCs/>
          <w:i/>
          <w:iCs/>
          <w:szCs w:val="22"/>
        </w:rPr>
        <w:br w:type="page"/>
      </w:r>
    </w:p>
    <w:p w:rsidR="00165602" w:rsidRPr="009859C7" w:rsidRDefault="00165602" w:rsidP="00165602">
      <w:pPr>
        <w:spacing w:line="240" w:lineRule="atLeast"/>
        <w:ind w:left="540"/>
        <w:jc w:val="both"/>
        <w:rPr>
          <w:rFonts w:cs="Times New Roman"/>
          <w:b/>
          <w:bCs/>
          <w:i/>
          <w:iCs/>
          <w:szCs w:val="22"/>
        </w:rPr>
      </w:pPr>
      <w:r w:rsidRPr="009859C7">
        <w:rPr>
          <w:rFonts w:cs="Times New Roman"/>
          <w:b/>
          <w:bCs/>
          <w:i/>
          <w:iCs/>
          <w:szCs w:val="22"/>
        </w:rPr>
        <w:lastRenderedPageBreak/>
        <w:t>Store Operation Right Agreement</w:t>
      </w:r>
    </w:p>
    <w:p w:rsidR="00165602" w:rsidRPr="009859C7" w:rsidRDefault="00165602" w:rsidP="001656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cs="Times New Roman"/>
          <w:szCs w:val="22"/>
        </w:rPr>
      </w:pPr>
    </w:p>
    <w:p w:rsidR="00165602" w:rsidRPr="009859C7" w:rsidRDefault="00165602" w:rsidP="00165602">
      <w:pPr>
        <w:spacing w:line="240" w:lineRule="atLeast"/>
        <w:ind w:left="540"/>
        <w:jc w:val="thaiDistribute"/>
        <w:rPr>
          <w:rFonts w:cs="Times New Roman"/>
          <w:szCs w:val="22"/>
        </w:rPr>
      </w:pPr>
      <w:r w:rsidRPr="009859C7">
        <w:rPr>
          <w:rFonts w:cs="Times New Roman"/>
          <w:szCs w:val="22"/>
        </w:rPr>
        <w:t>The Company entered into Store Operation Right Agreement with a subsidiary to operate retail stores within service stations under the Company</w:t>
      </w:r>
      <w:r w:rsidRPr="009859C7">
        <w:rPr>
          <w:rFonts w:cs="Times New Roman"/>
          <w:szCs w:val="22"/>
          <w:cs/>
          <w:lang w:bidi="th-TH"/>
        </w:rPr>
        <w:t>’</w:t>
      </w:r>
      <w:r w:rsidRPr="009859C7">
        <w:rPr>
          <w:rFonts w:cs="Times New Roman"/>
          <w:szCs w:val="22"/>
        </w:rPr>
        <w:t>s brand for a period of 5 years</w:t>
      </w:r>
      <w:r w:rsidRPr="009859C7">
        <w:rPr>
          <w:rFonts w:cs="Times New Roman"/>
          <w:szCs w:val="22"/>
          <w:cs/>
          <w:lang w:bidi="th-TH"/>
        </w:rPr>
        <w:t xml:space="preserve">. </w:t>
      </w:r>
      <w:r w:rsidRPr="009859C7">
        <w:rPr>
          <w:rFonts w:cs="Times New Roman"/>
          <w:szCs w:val="22"/>
          <w:lang w:val="en-US" w:bidi="th-TH"/>
        </w:rPr>
        <w:t>Fee is as stipulated in the agreement</w:t>
      </w:r>
      <w:r w:rsidRPr="009859C7">
        <w:rPr>
          <w:rFonts w:cs="Times New Roman"/>
          <w:szCs w:val="22"/>
          <w:cs/>
          <w:lang w:val="en-US" w:bidi="th-TH"/>
        </w:rPr>
        <w:t>.</w:t>
      </w:r>
      <w:r w:rsidRPr="009859C7">
        <w:rPr>
          <w:rFonts w:cs="Times New Roman"/>
          <w:szCs w:val="22"/>
          <w:cs/>
          <w:lang w:bidi="th-TH"/>
        </w:rPr>
        <w:t xml:space="preserve"> </w:t>
      </w:r>
    </w:p>
    <w:p w:rsidR="00165602" w:rsidRPr="009859C7" w:rsidRDefault="00165602" w:rsidP="00165602">
      <w:pPr>
        <w:spacing w:line="240" w:lineRule="atLeast"/>
        <w:ind w:left="540"/>
        <w:jc w:val="both"/>
        <w:rPr>
          <w:rFonts w:cs="Times New Roman"/>
          <w:szCs w:val="22"/>
          <w:lang w:val="en-US" w:bidi="th-TH"/>
        </w:rPr>
      </w:pPr>
    </w:p>
    <w:p w:rsidR="00165602" w:rsidRPr="009859C7" w:rsidRDefault="00165602" w:rsidP="00165602">
      <w:pPr>
        <w:spacing w:line="240" w:lineRule="atLeast"/>
        <w:ind w:left="540"/>
        <w:jc w:val="both"/>
        <w:rPr>
          <w:rFonts w:cs="Times New Roman"/>
          <w:b/>
          <w:bCs/>
          <w:i/>
          <w:iCs/>
          <w:szCs w:val="22"/>
          <w:lang w:val="en-US" w:bidi="th-TH"/>
        </w:rPr>
      </w:pPr>
      <w:r w:rsidRPr="009859C7">
        <w:rPr>
          <w:rFonts w:cs="Times New Roman"/>
          <w:b/>
          <w:bCs/>
          <w:i/>
          <w:iCs/>
          <w:szCs w:val="22"/>
          <w:lang w:val="en-US" w:bidi="th-TH"/>
        </w:rPr>
        <w:t>Information Technology Service Agreement</w:t>
      </w:r>
    </w:p>
    <w:p w:rsidR="00165602" w:rsidRPr="009859C7" w:rsidRDefault="00165602" w:rsidP="00165602">
      <w:pPr>
        <w:spacing w:line="240" w:lineRule="atLeast"/>
        <w:ind w:left="540"/>
        <w:jc w:val="both"/>
        <w:rPr>
          <w:rFonts w:cs="Times New Roman"/>
          <w:szCs w:val="22"/>
          <w:lang w:val="en-US" w:bidi="th-TH"/>
        </w:rPr>
      </w:pPr>
    </w:p>
    <w:p w:rsidR="00165602" w:rsidRPr="009859C7" w:rsidRDefault="00165602" w:rsidP="00165602">
      <w:pPr>
        <w:pStyle w:val="block"/>
        <w:spacing w:after="0" w:line="240" w:lineRule="atLeast"/>
        <w:ind w:left="540"/>
        <w:jc w:val="both"/>
        <w:rPr>
          <w:rFonts w:cs="Times New Roman"/>
          <w:szCs w:val="22"/>
          <w:lang w:val="en-US"/>
        </w:rPr>
      </w:pPr>
      <w:r w:rsidRPr="009859C7">
        <w:rPr>
          <w:rFonts w:cs="Times New Roman"/>
          <w:szCs w:val="22"/>
          <w:lang w:val="en-US"/>
        </w:rPr>
        <w:t xml:space="preserve">The Company has entered into information </w:t>
      </w:r>
      <w:r w:rsidRPr="009859C7">
        <w:rPr>
          <w:rFonts w:cs="Times New Roman"/>
          <w:szCs w:val="22"/>
          <w:lang w:val="en-US" w:bidi="th-TH"/>
        </w:rPr>
        <w:t>technology service agreements with</w:t>
      </w:r>
      <w:r w:rsidRPr="009859C7">
        <w:rPr>
          <w:rFonts w:cs="Times New Roman"/>
          <w:szCs w:val="22"/>
          <w:cs/>
          <w:lang w:val="pt-BR" w:bidi="th-TH"/>
        </w:rPr>
        <w:t xml:space="preserve"> </w:t>
      </w:r>
      <w:r w:rsidRPr="009859C7">
        <w:rPr>
          <w:rFonts w:cs="Times New Roman"/>
          <w:szCs w:val="22"/>
        </w:rPr>
        <w:t>subsidiaries and indirect subsidiaries</w:t>
      </w:r>
      <w:r w:rsidRPr="009859C7">
        <w:rPr>
          <w:rFonts w:cs="Times New Roman"/>
          <w:szCs w:val="22"/>
          <w:cs/>
          <w:lang w:val="en-US" w:bidi="th-TH"/>
        </w:rPr>
        <w:t xml:space="preserve">. </w:t>
      </w:r>
      <w:r w:rsidR="00340467" w:rsidRPr="009859C7">
        <w:rPr>
          <w:rFonts w:cs="Times New Roman"/>
          <w:szCs w:val="22"/>
          <w:lang w:val="en-US" w:bidi="th-TH"/>
        </w:rPr>
        <w:t xml:space="preserve">Agreements </w:t>
      </w:r>
      <w:r w:rsidRPr="009859C7">
        <w:rPr>
          <w:rFonts w:cs="Times New Roman"/>
          <w:szCs w:val="22"/>
          <w:lang w:val="en-US" w:bidi="th-TH"/>
        </w:rPr>
        <w:t>will be reviewed annually</w:t>
      </w:r>
      <w:r w:rsidRPr="009859C7">
        <w:rPr>
          <w:rFonts w:cs="Times New Roman"/>
          <w:szCs w:val="22"/>
          <w:cs/>
          <w:lang w:val="en-US" w:bidi="th-TH"/>
        </w:rPr>
        <w:t xml:space="preserve">. </w:t>
      </w:r>
      <w:r w:rsidRPr="009859C7">
        <w:rPr>
          <w:rFonts w:cs="Times New Roman"/>
          <w:szCs w:val="22"/>
          <w:lang w:val="en-US" w:bidi="th-TH"/>
        </w:rPr>
        <w:t>The Company is responsible for management information system, system structure, maintenance system and advisory</w:t>
      </w:r>
      <w:r w:rsidRPr="009859C7">
        <w:rPr>
          <w:rFonts w:cs="Times New Roman"/>
          <w:szCs w:val="22"/>
          <w:cs/>
          <w:lang w:val="en-US" w:bidi="th-TH"/>
        </w:rPr>
        <w:t xml:space="preserve"> </w:t>
      </w:r>
      <w:r w:rsidRPr="009859C7">
        <w:rPr>
          <w:rFonts w:cs="Times New Roman"/>
          <w:szCs w:val="22"/>
        </w:rPr>
        <w:t>in accordance with subsidiaries</w:t>
      </w:r>
      <w:r w:rsidRPr="009859C7">
        <w:rPr>
          <w:rFonts w:cs="Times New Roman"/>
          <w:szCs w:val="22"/>
          <w:cs/>
          <w:lang w:bidi="th-TH"/>
        </w:rPr>
        <w:t xml:space="preserve">’ </w:t>
      </w:r>
      <w:r w:rsidRPr="009859C7">
        <w:rPr>
          <w:rFonts w:cs="Times New Roman"/>
          <w:szCs w:val="22"/>
        </w:rPr>
        <w:t>direction</w:t>
      </w:r>
      <w:r w:rsidRPr="009859C7">
        <w:rPr>
          <w:rFonts w:cs="Times New Roman"/>
          <w:szCs w:val="22"/>
          <w:cs/>
          <w:lang w:val="en-US" w:bidi="th-TH"/>
        </w:rPr>
        <w:t xml:space="preserve">. </w:t>
      </w:r>
      <w:r w:rsidRPr="009859C7">
        <w:rPr>
          <w:rFonts w:cs="Times New Roman"/>
          <w:szCs w:val="22"/>
        </w:rPr>
        <w:t>Service fees is as stipulated in the agreement</w:t>
      </w:r>
      <w:r w:rsidRPr="009859C7">
        <w:rPr>
          <w:rFonts w:cs="Times New Roman"/>
          <w:szCs w:val="22"/>
          <w:cs/>
          <w:lang w:bidi="th-TH"/>
        </w:rPr>
        <w:t>.</w:t>
      </w:r>
    </w:p>
    <w:p w:rsidR="00165602" w:rsidRPr="009859C7" w:rsidRDefault="00165602" w:rsidP="00165602">
      <w:pPr>
        <w:pStyle w:val="block"/>
        <w:spacing w:after="0" w:line="240" w:lineRule="atLeast"/>
        <w:ind w:left="540"/>
        <w:jc w:val="both"/>
        <w:rPr>
          <w:rFonts w:cs="Times New Roman"/>
          <w:szCs w:val="22"/>
          <w:lang w:val="en-US" w:bidi="th-TH"/>
        </w:rPr>
      </w:pPr>
    </w:p>
    <w:p w:rsidR="00165602" w:rsidRPr="009859C7" w:rsidRDefault="00165602" w:rsidP="00165602">
      <w:pPr>
        <w:spacing w:line="240" w:lineRule="atLeast"/>
        <w:ind w:left="540"/>
        <w:jc w:val="both"/>
        <w:rPr>
          <w:rFonts w:cs="Times New Roman"/>
          <w:b/>
          <w:bCs/>
          <w:i/>
          <w:iCs/>
          <w:szCs w:val="22"/>
          <w:lang w:val="en-US" w:bidi="th-TH"/>
        </w:rPr>
      </w:pPr>
      <w:r w:rsidRPr="009859C7">
        <w:rPr>
          <w:rFonts w:cs="Times New Roman"/>
          <w:b/>
          <w:bCs/>
          <w:i/>
          <w:iCs/>
          <w:szCs w:val="22"/>
          <w:lang w:val="en-US" w:bidi="th-TH"/>
        </w:rPr>
        <w:t>Management Service Agreement</w:t>
      </w:r>
    </w:p>
    <w:p w:rsidR="00165602" w:rsidRPr="009859C7" w:rsidRDefault="00165602" w:rsidP="00165602">
      <w:pPr>
        <w:spacing w:line="240" w:lineRule="atLeast"/>
        <w:ind w:left="540"/>
        <w:jc w:val="thaiDistribute"/>
        <w:rPr>
          <w:rFonts w:cs="Times New Roman"/>
          <w:szCs w:val="22"/>
        </w:rPr>
      </w:pPr>
    </w:p>
    <w:p w:rsidR="00165602" w:rsidRPr="009859C7" w:rsidRDefault="00165602" w:rsidP="00165602">
      <w:pPr>
        <w:spacing w:line="240" w:lineRule="atLeast"/>
        <w:ind w:left="540"/>
        <w:jc w:val="thaiDistribute"/>
        <w:rPr>
          <w:rFonts w:cs="Times New Roman"/>
          <w:szCs w:val="22"/>
          <w:lang w:bidi="th-TH"/>
        </w:rPr>
      </w:pPr>
      <w:r w:rsidRPr="009859C7">
        <w:rPr>
          <w:rFonts w:cs="Times New Roman"/>
          <w:szCs w:val="22"/>
        </w:rPr>
        <w:t>The Company entered into management service agreement with subsidiaries and indirect subsidiaries for general management service for a period of 1 to 3 years</w:t>
      </w:r>
      <w:r w:rsidRPr="009859C7">
        <w:rPr>
          <w:rFonts w:cs="Times New Roman"/>
          <w:szCs w:val="22"/>
          <w:cs/>
          <w:lang w:bidi="th-TH"/>
        </w:rPr>
        <w:t xml:space="preserve">. </w:t>
      </w:r>
      <w:r w:rsidRPr="009859C7">
        <w:rPr>
          <w:rFonts w:cs="Times New Roman"/>
          <w:szCs w:val="22"/>
        </w:rPr>
        <w:t>The Company agreed to provide human resources to manage operation process in accordance with subsidiaries</w:t>
      </w:r>
      <w:r w:rsidRPr="009859C7">
        <w:rPr>
          <w:rFonts w:cs="Times New Roman"/>
          <w:szCs w:val="22"/>
          <w:cs/>
          <w:lang w:bidi="th-TH"/>
        </w:rPr>
        <w:t xml:space="preserve">’ </w:t>
      </w:r>
      <w:r w:rsidRPr="009859C7">
        <w:rPr>
          <w:rFonts w:cs="Times New Roman"/>
          <w:szCs w:val="22"/>
        </w:rPr>
        <w:t>direction</w:t>
      </w:r>
      <w:r w:rsidRPr="009859C7">
        <w:rPr>
          <w:rFonts w:cs="Times New Roman"/>
          <w:szCs w:val="22"/>
          <w:cs/>
          <w:lang w:bidi="th-TH"/>
        </w:rPr>
        <w:t xml:space="preserve">. </w:t>
      </w:r>
      <w:r w:rsidRPr="009859C7">
        <w:rPr>
          <w:rFonts w:cs="Times New Roman"/>
          <w:szCs w:val="22"/>
        </w:rPr>
        <w:t>Service fees is as stipulated in the agreement</w:t>
      </w:r>
      <w:r w:rsidRPr="009859C7">
        <w:rPr>
          <w:rFonts w:cs="Times New Roman"/>
          <w:szCs w:val="22"/>
          <w:cs/>
          <w:lang w:bidi="th-TH"/>
        </w:rPr>
        <w:t>.</w:t>
      </w:r>
    </w:p>
    <w:p w:rsidR="00FA6423" w:rsidRPr="009859C7" w:rsidRDefault="00FA6423" w:rsidP="00165602">
      <w:pPr>
        <w:spacing w:line="240" w:lineRule="atLeast"/>
        <w:ind w:left="540"/>
        <w:jc w:val="thaiDistribute"/>
        <w:rPr>
          <w:rFonts w:cs="Times New Roman"/>
          <w:szCs w:val="22"/>
        </w:rPr>
      </w:pPr>
    </w:p>
    <w:p w:rsidR="00165602" w:rsidRPr="009859C7" w:rsidRDefault="00165602" w:rsidP="00165602">
      <w:pPr>
        <w:pStyle w:val="block"/>
        <w:spacing w:after="0" w:line="240" w:lineRule="atLeast"/>
        <w:ind w:left="540"/>
        <w:jc w:val="thaiDistribute"/>
        <w:rPr>
          <w:rFonts w:cs="Times New Roman"/>
          <w:b/>
          <w:bCs/>
          <w:i/>
          <w:iCs/>
          <w:szCs w:val="22"/>
          <w:lang w:val="en-GB"/>
        </w:rPr>
      </w:pPr>
      <w:r w:rsidRPr="009859C7">
        <w:rPr>
          <w:rFonts w:cs="Times New Roman"/>
          <w:b/>
          <w:bCs/>
          <w:i/>
          <w:iCs/>
          <w:szCs w:val="22"/>
          <w:lang w:val="en-GB"/>
        </w:rPr>
        <w:t>Land Rental Agreement</w:t>
      </w:r>
    </w:p>
    <w:p w:rsidR="00165602" w:rsidRPr="009859C7" w:rsidRDefault="00165602" w:rsidP="00165602">
      <w:pPr>
        <w:pStyle w:val="block"/>
        <w:spacing w:after="0" w:line="240" w:lineRule="atLeast"/>
        <w:ind w:left="540"/>
        <w:jc w:val="thaiDistribute"/>
        <w:rPr>
          <w:rFonts w:cs="Times New Roman"/>
          <w:b/>
          <w:bCs/>
          <w:i/>
          <w:iCs/>
          <w:szCs w:val="22"/>
          <w:lang w:val="en-US"/>
        </w:rPr>
      </w:pPr>
    </w:p>
    <w:p w:rsidR="00165602" w:rsidRPr="009859C7" w:rsidRDefault="00165602" w:rsidP="00165602">
      <w:pPr>
        <w:pStyle w:val="block"/>
        <w:spacing w:after="0" w:line="240" w:lineRule="atLeast"/>
        <w:ind w:left="540"/>
        <w:jc w:val="thaiDistribute"/>
        <w:rPr>
          <w:rFonts w:cs="Times New Roman"/>
          <w:szCs w:val="22"/>
          <w:lang w:val="en-GB"/>
        </w:rPr>
      </w:pPr>
      <w:r w:rsidRPr="009859C7">
        <w:rPr>
          <w:rFonts w:cs="Times New Roman"/>
          <w:szCs w:val="22"/>
          <w:lang w:val="en-GB"/>
        </w:rPr>
        <w:t>The Company has entered into land rental agreement with BCPG Public Company Limited, a subsidiary for the purpose of 38 MW solar farm project at Bang Pa</w:t>
      </w:r>
      <w:r w:rsidRPr="009859C7">
        <w:rPr>
          <w:rFonts w:cs="Times New Roman"/>
          <w:szCs w:val="22"/>
          <w:cs/>
          <w:lang w:val="en-GB" w:bidi="th-TH"/>
        </w:rPr>
        <w:t>-</w:t>
      </w:r>
      <w:r w:rsidRPr="009859C7">
        <w:rPr>
          <w:rFonts w:cs="Times New Roman"/>
          <w:szCs w:val="22"/>
          <w:lang w:val="en-GB"/>
        </w:rPr>
        <w:t>In establishment and related objectives</w:t>
      </w:r>
      <w:r w:rsidRPr="009859C7">
        <w:rPr>
          <w:rFonts w:cs="Times New Roman"/>
          <w:szCs w:val="22"/>
          <w:cs/>
          <w:lang w:val="en-GB" w:bidi="th-TH"/>
        </w:rPr>
        <w:t xml:space="preserve">. </w:t>
      </w:r>
      <w:r w:rsidRPr="009859C7">
        <w:rPr>
          <w:rFonts w:cs="Times New Roman"/>
          <w:szCs w:val="22"/>
          <w:lang w:val="en-GB"/>
        </w:rPr>
        <w:t>The agreement term is for a period of 22 years effective from 1 December 2015 to 30 November 2037</w:t>
      </w:r>
      <w:r w:rsidRPr="009859C7">
        <w:rPr>
          <w:rFonts w:cs="Times New Roman"/>
          <w:szCs w:val="22"/>
          <w:cs/>
          <w:lang w:val="en-GB" w:bidi="th-TH"/>
        </w:rPr>
        <w:t xml:space="preserve">. </w:t>
      </w:r>
      <w:r w:rsidRPr="009859C7">
        <w:rPr>
          <w:rFonts w:cs="Times New Roman"/>
          <w:szCs w:val="22"/>
          <w:lang w:val="en-GB"/>
        </w:rPr>
        <w:t>The rental fee is</w:t>
      </w:r>
      <w:r w:rsidR="00347619" w:rsidRPr="009859C7">
        <w:rPr>
          <w:rFonts w:cs="Times New Roman"/>
          <w:szCs w:val="22"/>
          <w:lang w:val="en-GB"/>
        </w:rPr>
        <w:t xml:space="preserve"> as</w:t>
      </w:r>
      <w:r w:rsidRPr="009859C7">
        <w:rPr>
          <w:rFonts w:cs="Times New Roman"/>
          <w:szCs w:val="22"/>
          <w:lang w:val="en-GB"/>
        </w:rPr>
        <w:t xml:space="preserve"> stipulated in the same agreement</w:t>
      </w:r>
      <w:r w:rsidRPr="009859C7">
        <w:rPr>
          <w:rFonts w:cs="Times New Roman"/>
          <w:szCs w:val="22"/>
          <w:cs/>
          <w:lang w:val="en-GB" w:bidi="th-TH"/>
        </w:rPr>
        <w:t>.</w:t>
      </w:r>
    </w:p>
    <w:p w:rsidR="00165602" w:rsidRPr="009859C7" w:rsidRDefault="00165602" w:rsidP="00165602">
      <w:pPr>
        <w:pStyle w:val="block"/>
        <w:spacing w:after="0" w:line="240" w:lineRule="atLeast"/>
        <w:ind w:left="540"/>
        <w:jc w:val="thaiDistribute"/>
        <w:rPr>
          <w:rFonts w:cs="Times New Roman"/>
          <w:szCs w:val="22"/>
          <w:lang w:val="en-GB"/>
        </w:rPr>
      </w:pPr>
    </w:p>
    <w:p w:rsidR="00841245" w:rsidRPr="009859C7" w:rsidRDefault="00165602" w:rsidP="00165602">
      <w:pPr>
        <w:pStyle w:val="block"/>
        <w:spacing w:after="0" w:line="240" w:lineRule="atLeast"/>
        <w:ind w:left="540"/>
        <w:jc w:val="thaiDistribute"/>
        <w:rPr>
          <w:rFonts w:cs="Times New Roman"/>
          <w:b/>
          <w:bCs/>
          <w:i/>
          <w:iCs/>
          <w:szCs w:val="22"/>
          <w:lang w:val="en-GB"/>
        </w:rPr>
      </w:pPr>
      <w:r w:rsidRPr="009859C7">
        <w:rPr>
          <w:rFonts w:cs="Times New Roman"/>
          <w:szCs w:val="22"/>
          <w:lang w:val="en-GB"/>
        </w:rPr>
        <w:t xml:space="preserve">The Company has entered into additional land rental agreement with BCPG Public Company Limited, a subsidiary for the purpose of </w:t>
      </w:r>
      <w:r w:rsidRPr="009859C7">
        <w:rPr>
          <w:rFonts w:cs="Times New Roman"/>
          <w:szCs w:val="22"/>
        </w:rPr>
        <w:t>related objectives of solar farm project</w:t>
      </w:r>
      <w:r w:rsidRPr="009859C7">
        <w:rPr>
          <w:rFonts w:cs="Times New Roman"/>
          <w:szCs w:val="22"/>
          <w:cs/>
          <w:lang w:bidi="th-TH"/>
        </w:rPr>
        <w:t>.</w:t>
      </w:r>
      <w:r w:rsidRPr="009859C7">
        <w:rPr>
          <w:rFonts w:cs="Times New Roman"/>
          <w:szCs w:val="22"/>
          <w:lang w:val="en-GB"/>
        </w:rPr>
        <w:t xml:space="preserve"> The agreement term is for a period of 21 years 2 months effective from 1 October 2016 to 30 November 2037</w:t>
      </w:r>
      <w:r w:rsidRPr="009859C7">
        <w:rPr>
          <w:rFonts w:cs="Times New Roman"/>
          <w:szCs w:val="22"/>
          <w:cs/>
          <w:lang w:val="en-GB" w:bidi="th-TH"/>
        </w:rPr>
        <w:t xml:space="preserve">. </w:t>
      </w:r>
      <w:r w:rsidRPr="009859C7">
        <w:rPr>
          <w:rFonts w:cs="Times New Roman"/>
          <w:szCs w:val="22"/>
          <w:lang w:val="en-GB"/>
        </w:rPr>
        <w:t xml:space="preserve">The rental fee is </w:t>
      </w:r>
      <w:r w:rsidR="00347619" w:rsidRPr="009859C7">
        <w:rPr>
          <w:rFonts w:cs="Times New Roman"/>
          <w:szCs w:val="22"/>
          <w:lang w:val="en-GB"/>
        </w:rPr>
        <w:t xml:space="preserve">as </w:t>
      </w:r>
      <w:r w:rsidRPr="009859C7">
        <w:rPr>
          <w:rFonts w:cs="Times New Roman"/>
          <w:szCs w:val="22"/>
          <w:lang w:val="en-GB"/>
        </w:rPr>
        <w:t>stipulated in the same agreement</w:t>
      </w:r>
      <w:r w:rsidRPr="009859C7">
        <w:rPr>
          <w:rFonts w:cs="Times New Roman"/>
          <w:szCs w:val="22"/>
          <w:cs/>
          <w:lang w:val="en-GB" w:bidi="th-TH"/>
        </w:rPr>
        <w:t>.</w:t>
      </w:r>
    </w:p>
    <w:p w:rsidR="00165602" w:rsidRPr="009859C7" w:rsidRDefault="00165602" w:rsidP="00347619">
      <w:pPr>
        <w:pStyle w:val="block"/>
        <w:spacing w:after="0" w:line="240" w:lineRule="atLeast"/>
        <w:ind w:left="450"/>
        <w:jc w:val="thaiDistribute"/>
        <w:rPr>
          <w:rFonts w:cs="Times New Roman"/>
          <w:szCs w:val="22"/>
          <w:lang w:val="en-GB"/>
        </w:rPr>
      </w:pPr>
    </w:p>
    <w:p w:rsidR="00165602" w:rsidRPr="009859C7" w:rsidRDefault="00165602" w:rsidP="00165602">
      <w:pPr>
        <w:spacing w:line="240" w:lineRule="atLeast"/>
        <w:ind w:left="540" w:right="-45"/>
        <w:rPr>
          <w:rFonts w:cs="Times New Roman"/>
          <w:szCs w:val="22"/>
        </w:rPr>
      </w:pPr>
      <w:r w:rsidRPr="009859C7">
        <w:rPr>
          <w:rFonts w:cs="Times New Roman"/>
          <w:b/>
          <w:bCs/>
          <w:i/>
          <w:iCs/>
          <w:szCs w:val="22"/>
        </w:rPr>
        <w:t xml:space="preserve">Joint Development Area Agreement </w:t>
      </w:r>
      <w:r w:rsidRPr="009859C7">
        <w:rPr>
          <w:rFonts w:cs="Times New Roman"/>
          <w:b/>
          <w:bCs/>
          <w:i/>
          <w:iCs/>
          <w:szCs w:val="22"/>
        </w:rPr>
        <w:br/>
      </w:r>
    </w:p>
    <w:p w:rsidR="00165602" w:rsidRPr="009859C7" w:rsidRDefault="00165602" w:rsidP="00165602">
      <w:pPr>
        <w:spacing w:line="240" w:lineRule="atLeast"/>
        <w:ind w:left="540" w:right="-45"/>
        <w:jc w:val="both"/>
        <w:rPr>
          <w:rFonts w:cs="Times New Roman"/>
          <w:szCs w:val="22"/>
        </w:rPr>
      </w:pPr>
      <w:r w:rsidRPr="009859C7">
        <w:rPr>
          <w:rFonts w:cs="Times New Roman"/>
          <w:szCs w:val="22"/>
        </w:rPr>
        <w:t>The Company has entered into operating rights agreement with a subsidiary to operate a service and product distribution in service station under its subsidiary</w:t>
      </w:r>
      <w:r w:rsidRPr="009859C7">
        <w:rPr>
          <w:rFonts w:cs="Times New Roman"/>
          <w:szCs w:val="22"/>
          <w:cs/>
          <w:lang w:bidi="th-TH"/>
        </w:rPr>
        <w:t>’</w:t>
      </w:r>
      <w:r w:rsidRPr="009859C7">
        <w:rPr>
          <w:rFonts w:cs="Times New Roman"/>
          <w:szCs w:val="22"/>
        </w:rPr>
        <w:t>s operation for a period of not exceeding 20 years</w:t>
      </w:r>
      <w:r w:rsidRPr="009859C7">
        <w:rPr>
          <w:rFonts w:cs="Times New Roman"/>
          <w:szCs w:val="22"/>
          <w:cs/>
          <w:lang w:bidi="th-TH"/>
        </w:rPr>
        <w:t xml:space="preserve">. </w:t>
      </w:r>
      <w:r w:rsidRPr="009859C7">
        <w:rPr>
          <w:rFonts w:cs="Times New Roman"/>
          <w:szCs w:val="22"/>
        </w:rPr>
        <w:t>The subsidiary agrees to pay operating right fee as stipulated in the agreement</w:t>
      </w:r>
      <w:r w:rsidRPr="009859C7">
        <w:rPr>
          <w:rFonts w:cs="Times New Roman"/>
          <w:szCs w:val="22"/>
          <w:cs/>
          <w:lang w:bidi="th-TH"/>
        </w:rPr>
        <w:t>.</w:t>
      </w:r>
    </w:p>
    <w:p w:rsidR="00165602" w:rsidRPr="009859C7" w:rsidRDefault="00165602" w:rsidP="00235FBC">
      <w:pPr>
        <w:spacing w:line="240" w:lineRule="atLeast"/>
        <w:ind w:left="540" w:right="-45"/>
        <w:jc w:val="both"/>
        <w:rPr>
          <w:rFonts w:cs="Times New Roman"/>
          <w:szCs w:val="22"/>
        </w:rPr>
      </w:pPr>
    </w:p>
    <w:p w:rsidR="00165602" w:rsidRPr="009859C7" w:rsidRDefault="00165602" w:rsidP="00165602">
      <w:pPr>
        <w:spacing w:line="240" w:lineRule="atLeast"/>
        <w:ind w:left="540"/>
        <w:jc w:val="thaiDistribute"/>
        <w:rPr>
          <w:rFonts w:cs="Times New Roman"/>
          <w:b/>
          <w:bCs/>
          <w:i/>
          <w:iCs/>
          <w:szCs w:val="22"/>
        </w:rPr>
      </w:pPr>
      <w:r w:rsidRPr="009859C7">
        <w:rPr>
          <w:rFonts w:cs="Times New Roman"/>
          <w:b/>
          <w:bCs/>
          <w:i/>
          <w:iCs/>
          <w:szCs w:val="22"/>
        </w:rPr>
        <w:t xml:space="preserve">Lending Agreement </w:t>
      </w:r>
    </w:p>
    <w:p w:rsidR="00165602" w:rsidRPr="009859C7" w:rsidRDefault="00165602" w:rsidP="00165602">
      <w:pPr>
        <w:spacing w:line="240" w:lineRule="atLeast"/>
        <w:ind w:left="540"/>
        <w:jc w:val="thaiDistribute"/>
        <w:rPr>
          <w:rFonts w:cs="Times New Roman"/>
          <w:szCs w:val="22"/>
        </w:rPr>
      </w:pPr>
    </w:p>
    <w:p w:rsidR="00165602" w:rsidRPr="009859C7" w:rsidRDefault="00165602" w:rsidP="00165602">
      <w:pPr>
        <w:spacing w:line="240" w:lineRule="atLeast"/>
        <w:ind w:left="540"/>
        <w:jc w:val="thaiDistribute"/>
        <w:rPr>
          <w:rFonts w:cs="Times New Roman"/>
          <w:szCs w:val="22"/>
          <w:lang w:bidi="th-TH"/>
        </w:rPr>
      </w:pPr>
      <w:r w:rsidRPr="009859C7">
        <w:rPr>
          <w:rFonts w:cs="Times New Roman"/>
          <w:szCs w:val="22"/>
        </w:rPr>
        <w:t>The Company has an unsecured lending agreement with Nido Petroleum Pty</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w:t>
      </w:r>
      <w:r w:rsidRPr="009859C7">
        <w:rPr>
          <w:rFonts w:cs="Times New Roman"/>
          <w:szCs w:val="22"/>
        </w:rPr>
        <w:t>, an indirect subsidiary of the Company for the credit facility of USD 120 million</w:t>
      </w:r>
      <w:r w:rsidRPr="009859C7">
        <w:rPr>
          <w:rFonts w:cs="Times New Roman"/>
          <w:szCs w:val="22"/>
          <w:cs/>
          <w:lang w:bidi="th-TH"/>
        </w:rPr>
        <w:t xml:space="preserve">. </w:t>
      </w:r>
      <w:r w:rsidRPr="009859C7">
        <w:rPr>
          <w:rFonts w:cs="Times New Roman"/>
          <w:szCs w:val="22"/>
        </w:rPr>
        <w:t>The loan bear</w:t>
      </w:r>
      <w:r w:rsidRPr="009859C7">
        <w:rPr>
          <w:rFonts w:cs="Times New Roman"/>
          <w:szCs w:val="22"/>
          <w:lang w:bidi="th-TH"/>
        </w:rPr>
        <w:t>s</w:t>
      </w:r>
      <w:r w:rsidRPr="009859C7">
        <w:rPr>
          <w:rFonts w:cs="Times New Roman"/>
          <w:szCs w:val="22"/>
        </w:rPr>
        <w:t xml:space="preserve"> interest and repayment schedule as stipulated in the agreement</w:t>
      </w:r>
      <w:r w:rsidRPr="009859C7">
        <w:rPr>
          <w:rFonts w:cs="Times New Roman"/>
          <w:szCs w:val="22"/>
          <w:cs/>
          <w:lang w:bidi="th-TH"/>
        </w:rPr>
        <w:t xml:space="preserve">. </w:t>
      </w:r>
      <w:r w:rsidRPr="009859C7">
        <w:rPr>
          <w:rFonts w:cs="Times New Roman"/>
          <w:szCs w:val="22"/>
        </w:rPr>
        <w:t>Subsequently, the Company has restructured a loan with the subsidiary by revision of interest rate and repayment conditions</w:t>
      </w:r>
      <w:r w:rsidRPr="009859C7">
        <w:rPr>
          <w:rFonts w:cs="Times New Roman"/>
          <w:szCs w:val="22"/>
          <w:cs/>
          <w:lang w:bidi="th-TH"/>
        </w:rPr>
        <w:t>.</w:t>
      </w:r>
    </w:p>
    <w:p w:rsidR="0023364C" w:rsidRPr="009859C7" w:rsidRDefault="0023364C" w:rsidP="00D91CED">
      <w:pPr>
        <w:ind w:left="540"/>
        <w:rPr>
          <w:rFonts w:cs="Times New Roman"/>
          <w:szCs w:val="22"/>
        </w:rPr>
      </w:pPr>
    </w:p>
    <w:p w:rsidR="00165602" w:rsidRPr="009859C7" w:rsidRDefault="000D23B6" w:rsidP="00165602">
      <w:pPr>
        <w:spacing w:line="240" w:lineRule="atLeast"/>
        <w:ind w:left="540"/>
        <w:jc w:val="thaiDistribute"/>
        <w:rPr>
          <w:rFonts w:cs="Times New Roman"/>
          <w:szCs w:val="22"/>
        </w:rPr>
      </w:pPr>
      <w:r w:rsidRPr="009859C7">
        <w:rPr>
          <w:rFonts w:cs="Times New Roman"/>
          <w:szCs w:val="22"/>
        </w:rPr>
        <w:t xml:space="preserve">During the year 2018, the Company entered into an unsecured loan agreement with Bangchak Retail Company Limited, a subsidiary of the Company, </w:t>
      </w:r>
      <w:r w:rsidR="00347619" w:rsidRPr="009859C7">
        <w:rPr>
          <w:rFonts w:cs="Times New Roman"/>
          <w:szCs w:val="22"/>
        </w:rPr>
        <w:t>for the credit facility</w:t>
      </w:r>
      <w:r w:rsidRPr="009859C7">
        <w:rPr>
          <w:rFonts w:cs="Times New Roman"/>
          <w:szCs w:val="22"/>
        </w:rPr>
        <w:t xml:space="preserve"> of Baht 500 million</w:t>
      </w:r>
      <w:r w:rsidRPr="009859C7">
        <w:rPr>
          <w:rFonts w:cs="Times New Roman"/>
          <w:szCs w:val="22"/>
          <w:cs/>
          <w:lang w:bidi="th-TH"/>
        </w:rPr>
        <w:t xml:space="preserve">. </w:t>
      </w:r>
      <w:r w:rsidRPr="009859C7">
        <w:rPr>
          <w:rFonts w:cs="Times New Roman"/>
          <w:szCs w:val="22"/>
        </w:rPr>
        <w:t xml:space="preserve">The interest rate and repayment schedule are </w:t>
      </w:r>
      <w:r w:rsidR="00347619" w:rsidRPr="009859C7">
        <w:rPr>
          <w:rFonts w:cs="Times New Roman"/>
          <w:szCs w:val="22"/>
        </w:rPr>
        <w:t>as stipulated in</w:t>
      </w:r>
      <w:r w:rsidRPr="009859C7">
        <w:rPr>
          <w:rFonts w:cs="Times New Roman"/>
          <w:szCs w:val="22"/>
        </w:rPr>
        <w:t xml:space="preserve"> the agreement</w:t>
      </w:r>
      <w:r w:rsidRPr="009859C7">
        <w:rPr>
          <w:rFonts w:cs="Times New Roman"/>
          <w:szCs w:val="22"/>
          <w:cs/>
          <w:lang w:bidi="th-TH"/>
        </w:rPr>
        <w:t xml:space="preserve">. </w:t>
      </w:r>
      <w:r w:rsidR="00347619" w:rsidRPr="009859C7">
        <w:rPr>
          <w:rFonts w:cs="Times New Roman"/>
          <w:szCs w:val="22"/>
        </w:rPr>
        <w:t>D</w:t>
      </w:r>
      <w:r w:rsidRPr="009859C7">
        <w:rPr>
          <w:rFonts w:cs="Times New Roman"/>
          <w:szCs w:val="22"/>
        </w:rPr>
        <w:t xml:space="preserve">uring the year 2019, the Company </w:t>
      </w:r>
      <w:r w:rsidR="00347619" w:rsidRPr="009859C7">
        <w:rPr>
          <w:rFonts w:cs="Times New Roman"/>
          <w:szCs w:val="22"/>
        </w:rPr>
        <w:t>cancelled</w:t>
      </w:r>
      <w:r w:rsidRPr="009859C7">
        <w:rPr>
          <w:rFonts w:cs="Times New Roman"/>
          <w:szCs w:val="22"/>
          <w:cs/>
          <w:lang w:bidi="th-TH"/>
        </w:rPr>
        <w:t xml:space="preserve"> </w:t>
      </w:r>
      <w:r w:rsidR="00347619" w:rsidRPr="009859C7">
        <w:rPr>
          <w:rFonts w:cs="Times New Roman"/>
          <w:szCs w:val="22"/>
        </w:rPr>
        <w:t>several</w:t>
      </w:r>
      <w:r w:rsidRPr="009859C7">
        <w:rPr>
          <w:rFonts w:cs="Times New Roman"/>
          <w:szCs w:val="22"/>
        </w:rPr>
        <w:t xml:space="preserve"> original loan agreements with </w:t>
      </w:r>
      <w:r w:rsidR="00347619" w:rsidRPr="009859C7">
        <w:rPr>
          <w:rFonts w:cs="Times New Roman"/>
          <w:szCs w:val="22"/>
        </w:rPr>
        <w:t>such subsidiary,</w:t>
      </w:r>
      <w:r w:rsidRPr="009859C7">
        <w:rPr>
          <w:rFonts w:cs="Times New Roman"/>
          <w:szCs w:val="22"/>
          <w:cs/>
          <w:lang w:bidi="th-TH"/>
        </w:rPr>
        <w:t xml:space="preserve"> </w:t>
      </w:r>
      <w:r w:rsidR="00347619" w:rsidRPr="009859C7">
        <w:rPr>
          <w:rFonts w:cs="Times New Roman"/>
          <w:szCs w:val="22"/>
        </w:rPr>
        <w:t>w</w:t>
      </w:r>
      <w:r w:rsidRPr="009859C7">
        <w:rPr>
          <w:rFonts w:cs="Times New Roman"/>
          <w:szCs w:val="22"/>
        </w:rPr>
        <w:t xml:space="preserve">hich has a total outstanding loan of </w:t>
      </w:r>
      <w:r w:rsidR="00347619" w:rsidRPr="009859C7">
        <w:rPr>
          <w:rFonts w:cs="Times New Roman"/>
          <w:szCs w:val="22"/>
        </w:rPr>
        <w:t xml:space="preserve">Baht </w:t>
      </w:r>
      <w:r w:rsidRPr="009859C7">
        <w:rPr>
          <w:rFonts w:cs="Times New Roman"/>
          <w:szCs w:val="22"/>
        </w:rPr>
        <w:t xml:space="preserve">410 million and has entered into a new unsecured loan with </w:t>
      </w:r>
      <w:r w:rsidR="00347619" w:rsidRPr="009859C7">
        <w:rPr>
          <w:rFonts w:cs="Times New Roman"/>
          <w:szCs w:val="22"/>
        </w:rPr>
        <w:t>such</w:t>
      </w:r>
      <w:r w:rsidRPr="009859C7">
        <w:rPr>
          <w:rFonts w:cs="Times New Roman"/>
          <w:szCs w:val="22"/>
        </w:rPr>
        <w:t xml:space="preserve"> subsidiary </w:t>
      </w:r>
      <w:r w:rsidR="00347619" w:rsidRPr="009859C7">
        <w:rPr>
          <w:rFonts w:cs="Times New Roman"/>
          <w:szCs w:val="22"/>
        </w:rPr>
        <w:t>with a credit facility</w:t>
      </w:r>
      <w:r w:rsidRPr="009859C7">
        <w:rPr>
          <w:rFonts w:cs="Times New Roman"/>
          <w:szCs w:val="22"/>
        </w:rPr>
        <w:t xml:space="preserve"> of </w:t>
      </w:r>
      <w:r w:rsidR="00347619" w:rsidRPr="009859C7">
        <w:rPr>
          <w:rFonts w:cs="Times New Roman"/>
          <w:szCs w:val="22"/>
        </w:rPr>
        <w:t xml:space="preserve">Baht </w:t>
      </w:r>
      <w:r w:rsidRPr="009859C7">
        <w:rPr>
          <w:rFonts w:cs="Times New Roman"/>
          <w:szCs w:val="22"/>
        </w:rPr>
        <w:t>700 million</w:t>
      </w:r>
      <w:r w:rsidRPr="009859C7">
        <w:rPr>
          <w:rFonts w:cs="Times New Roman"/>
          <w:szCs w:val="22"/>
          <w:cs/>
          <w:lang w:bidi="th-TH"/>
        </w:rPr>
        <w:t xml:space="preserve">. </w:t>
      </w:r>
      <w:r w:rsidRPr="009859C7">
        <w:rPr>
          <w:rFonts w:cs="Times New Roman"/>
          <w:szCs w:val="22"/>
        </w:rPr>
        <w:t xml:space="preserve">The </w:t>
      </w:r>
      <w:r w:rsidR="00347619" w:rsidRPr="009859C7">
        <w:rPr>
          <w:rFonts w:cs="Times New Roman"/>
          <w:szCs w:val="22"/>
        </w:rPr>
        <w:t>loan bears interest and repayment schedule as stipulated in the agreement</w:t>
      </w:r>
      <w:r w:rsidR="00347619" w:rsidRPr="009859C7">
        <w:rPr>
          <w:rFonts w:cs="Times New Roman"/>
          <w:szCs w:val="22"/>
          <w:cs/>
          <w:lang w:bidi="th-TH"/>
        </w:rPr>
        <w:t>.</w:t>
      </w:r>
    </w:p>
    <w:p w:rsidR="00BF5607" w:rsidRPr="009859C7" w:rsidRDefault="00BF5607" w:rsidP="00165602">
      <w:pPr>
        <w:spacing w:line="240" w:lineRule="atLeast"/>
        <w:ind w:left="540"/>
        <w:jc w:val="thaiDistribute"/>
        <w:rPr>
          <w:rFonts w:cs="Times New Roman"/>
          <w:szCs w:val="22"/>
        </w:rPr>
      </w:pPr>
    </w:p>
    <w:p w:rsidR="00D91CED" w:rsidRPr="009859C7" w:rsidRDefault="00D91CED">
      <w:pPr>
        <w:rPr>
          <w:rFonts w:cs="Times New Roman"/>
          <w:szCs w:val="22"/>
        </w:rPr>
      </w:pPr>
      <w:r w:rsidRPr="009859C7">
        <w:rPr>
          <w:rFonts w:cs="Times New Roman"/>
          <w:szCs w:val="22"/>
        </w:rPr>
        <w:br w:type="page"/>
      </w:r>
    </w:p>
    <w:p w:rsidR="00165602" w:rsidRPr="009859C7" w:rsidRDefault="00165602" w:rsidP="00165602">
      <w:pPr>
        <w:spacing w:line="240" w:lineRule="atLeast"/>
        <w:ind w:left="540"/>
        <w:jc w:val="thaiDistribute"/>
        <w:rPr>
          <w:rFonts w:cs="Times New Roman"/>
          <w:szCs w:val="22"/>
        </w:rPr>
      </w:pPr>
      <w:r w:rsidRPr="009859C7">
        <w:rPr>
          <w:rFonts w:cs="Times New Roman"/>
          <w:szCs w:val="22"/>
        </w:rPr>
        <w:lastRenderedPageBreak/>
        <w:t>The Company has an unsecured lending agreement with BCP Innovation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 xml:space="preserve">. </w:t>
      </w:r>
      <w:r w:rsidRPr="009859C7">
        <w:rPr>
          <w:rFonts w:cs="Times New Roman"/>
          <w:szCs w:val="22"/>
          <w:rtl/>
          <w:cs/>
          <w:lang w:bidi="th-TH"/>
        </w:rPr>
        <w:t>“</w:t>
      </w:r>
      <w:r w:rsidRPr="009859C7">
        <w:rPr>
          <w:rFonts w:cs="Times New Roman"/>
          <w:szCs w:val="22"/>
        </w:rPr>
        <w:t>BCPI</w:t>
      </w:r>
      <w:r w:rsidRPr="009859C7">
        <w:rPr>
          <w:rFonts w:cs="Times New Roman"/>
          <w:szCs w:val="22"/>
          <w:rtl/>
          <w:cs/>
          <w:lang w:bidi="th-TH"/>
        </w:rPr>
        <w:t>”</w:t>
      </w:r>
      <w:r w:rsidRPr="009859C7">
        <w:rPr>
          <w:rFonts w:cs="Times New Roman"/>
          <w:szCs w:val="22"/>
        </w:rPr>
        <w:t>, a subsidiary of the Company for the credit facility of USD 80 million</w:t>
      </w:r>
      <w:r w:rsidRPr="009859C7">
        <w:rPr>
          <w:rFonts w:cs="Times New Roman"/>
          <w:szCs w:val="22"/>
          <w:cs/>
          <w:lang w:bidi="th-TH"/>
        </w:rPr>
        <w:t xml:space="preserve">. </w:t>
      </w:r>
      <w:r w:rsidRPr="009859C7">
        <w:rPr>
          <w:rFonts w:cs="Times New Roman"/>
          <w:szCs w:val="22"/>
        </w:rPr>
        <w:t>The loan bears interest and repayment schedule as stipulated in the agreement</w:t>
      </w:r>
      <w:r w:rsidRPr="009859C7">
        <w:rPr>
          <w:rFonts w:cs="Times New Roman"/>
          <w:szCs w:val="22"/>
          <w:cs/>
          <w:lang w:bidi="th-TH"/>
        </w:rPr>
        <w:t xml:space="preserve">. </w:t>
      </w:r>
      <w:r w:rsidRPr="009859C7">
        <w:rPr>
          <w:rFonts w:cs="Times New Roman"/>
          <w:szCs w:val="22"/>
        </w:rPr>
        <w:t>BCPI has entered into Amended and Restated Credit and Guarantee Agreement with Lithium Americas Corp</w:t>
      </w:r>
      <w:r w:rsidRPr="009859C7">
        <w:rPr>
          <w:rFonts w:cs="Times New Roman"/>
          <w:szCs w:val="22"/>
          <w:cs/>
          <w:lang w:bidi="th-TH"/>
        </w:rPr>
        <w:t xml:space="preserve">. </w:t>
      </w:r>
      <w:r w:rsidRPr="009859C7">
        <w:rPr>
          <w:rFonts w:cs="Times New Roman"/>
          <w:szCs w:val="22"/>
          <w:rtl/>
          <w:cs/>
          <w:lang w:bidi="th-TH"/>
        </w:rPr>
        <w:t>“</w:t>
      </w:r>
      <w:r w:rsidRPr="009859C7">
        <w:rPr>
          <w:rFonts w:cs="Times New Roman"/>
          <w:szCs w:val="22"/>
        </w:rPr>
        <w:t>LAC</w:t>
      </w:r>
      <w:r w:rsidRPr="009859C7">
        <w:rPr>
          <w:rFonts w:cs="Times New Roman"/>
          <w:szCs w:val="22"/>
          <w:rtl/>
          <w:cs/>
          <w:lang w:bidi="th-TH"/>
        </w:rPr>
        <w:t>”</w:t>
      </w:r>
      <w:r w:rsidRPr="009859C7">
        <w:rPr>
          <w:rFonts w:cs="Times New Roman"/>
          <w:szCs w:val="22"/>
        </w:rPr>
        <w:t xml:space="preserve"> to grant LAC a credit facility of USD 80</w:t>
      </w:r>
      <w:r w:rsidRPr="009859C7">
        <w:rPr>
          <w:rFonts w:cs="Times New Roman"/>
          <w:szCs w:val="22"/>
          <w:rtl/>
          <w:cs/>
          <w:lang w:bidi="th-TH"/>
        </w:rPr>
        <w:t xml:space="preserve"> </w:t>
      </w:r>
      <w:r w:rsidRPr="009859C7">
        <w:rPr>
          <w:rFonts w:cs="Times New Roman"/>
          <w:szCs w:val="22"/>
        </w:rPr>
        <w:t>million for investment in Project Cauchari</w:t>
      </w:r>
      <w:r w:rsidRPr="009859C7">
        <w:rPr>
          <w:rFonts w:cs="Times New Roman"/>
          <w:szCs w:val="22"/>
          <w:cs/>
          <w:lang w:bidi="th-TH"/>
        </w:rPr>
        <w:t>-</w:t>
      </w:r>
      <w:r w:rsidRPr="009859C7">
        <w:rPr>
          <w:rFonts w:cs="Times New Roman"/>
          <w:szCs w:val="22"/>
        </w:rPr>
        <w:t xml:space="preserve">Olaroz </w:t>
      </w:r>
      <w:r w:rsidR="00C11EA9" w:rsidRPr="009859C7">
        <w:rPr>
          <w:rFonts w:cs="Times New Roman"/>
          <w:szCs w:val="22"/>
          <w:cs/>
          <w:lang w:bidi="th-TH"/>
        </w:rPr>
        <w:t>(</w:t>
      </w:r>
      <w:r w:rsidRPr="009859C7">
        <w:rPr>
          <w:rFonts w:cs="Times New Roman"/>
          <w:szCs w:val="22"/>
        </w:rPr>
        <w:t>Phase I</w:t>
      </w:r>
      <w:r w:rsidRPr="009859C7">
        <w:rPr>
          <w:rFonts w:cs="Times New Roman"/>
          <w:szCs w:val="22"/>
          <w:cs/>
          <w:lang w:bidi="th-TH"/>
        </w:rPr>
        <w:t xml:space="preserve">). </w:t>
      </w:r>
      <w:r w:rsidRPr="009859C7">
        <w:rPr>
          <w:rFonts w:cs="Times New Roman"/>
          <w:szCs w:val="22"/>
        </w:rPr>
        <w:t>Such loan bears interest and repayment schedule as stipulated in the agreement</w:t>
      </w:r>
      <w:r w:rsidRPr="009859C7">
        <w:rPr>
          <w:rFonts w:cs="Times New Roman"/>
          <w:szCs w:val="22"/>
          <w:cs/>
          <w:lang w:bidi="th-TH"/>
        </w:rPr>
        <w:t>.</w:t>
      </w:r>
    </w:p>
    <w:p w:rsidR="009F128C" w:rsidRPr="009859C7" w:rsidRDefault="009F128C" w:rsidP="00165602">
      <w:pPr>
        <w:spacing w:line="240" w:lineRule="atLeast"/>
        <w:ind w:left="540"/>
        <w:jc w:val="thaiDistribute"/>
        <w:rPr>
          <w:rFonts w:cs="Times New Roman"/>
          <w:szCs w:val="22"/>
        </w:rPr>
      </w:pPr>
    </w:p>
    <w:p w:rsidR="000D23B6" w:rsidRPr="009859C7" w:rsidRDefault="00C30755" w:rsidP="00165602">
      <w:pPr>
        <w:spacing w:line="240" w:lineRule="atLeast"/>
        <w:ind w:left="540"/>
        <w:jc w:val="thaiDistribute"/>
        <w:rPr>
          <w:rFonts w:cs="Times New Roman"/>
          <w:color w:val="000000"/>
          <w:szCs w:val="22"/>
        </w:rPr>
      </w:pPr>
      <w:r w:rsidRPr="009859C7">
        <w:rPr>
          <w:rFonts w:cs="Times New Roman"/>
          <w:color w:val="000000"/>
          <w:szCs w:val="22"/>
        </w:rPr>
        <w:t>During 2018, the Company had an unsecured lending agreement with BCPR Pte</w:t>
      </w:r>
      <w:r w:rsidRPr="009859C7">
        <w:rPr>
          <w:rFonts w:cs="Times New Roman"/>
          <w:color w:val="000000"/>
          <w:szCs w:val="22"/>
          <w:cs/>
          <w:lang w:bidi="th-TH"/>
        </w:rPr>
        <w:t xml:space="preserve">. </w:t>
      </w:r>
      <w:r w:rsidRPr="009859C7">
        <w:rPr>
          <w:rFonts w:cs="Times New Roman"/>
          <w:color w:val="000000"/>
          <w:szCs w:val="22"/>
        </w:rPr>
        <w:t>Ltd</w:t>
      </w:r>
      <w:r w:rsidRPr="009859C7">
        <w:rPr>
          <w:rFonts w:cs="Times New Roman"/>
          <w:color w:val="000000"/>
          <w:szCs w:val="22"/>
          <w:cs/>
          <w:lang w:bidi="th-TH"/>
        </w:rPr>
        <w:t>.</w:t>
      </w:r>
      <w:r w:rsidRPr="009859C7">
        <w:rPr>
          <w:rFonts w:cs="Times New Roman"/>
          <w:color w:val="000000"/>
          <w:szCs w:val="22"/>
        </w:rPr>
        <w:t>, an indirect subsidiary of the Company for the credit facility of USD 120 million</w:t>
      </w:r>
      <w:r w:rsidRPr="009859C7">
        <w:rPr>
          <w:rFonts w:cs="Times New Roman"/>
          <w:color w:val="000000"/>
          <w:szCs w:val="22"/>
          <w:cs/>
          <w:lang w:bidi="th-TH"/>
        </w:rPr>
        <w:t xml:space="preserve">. </w:t>
      </w:r>
      <w:r w:rsidRPr="009859C7">
        <w:rPr>
          <w:rFonts w:cs="Times New Roman"/>
          <w:color w:val="000000"/>
          <w:szCs w:val="22"/>
        </w:rPr>
        <w:t>Subsequently in 2019, the Company amended the lending agreement by revision lending currency of the loan of USD 100 million to NOK 917 million</w:t>
      </w:r>
      <w:r w:rsidR="000D1050" w:rsidRPr="009859C7">
        <w:rPr>
          <w:rFonts w:cs="Times New Roman"/>
          <w:color w:val="000000"/>
          <w:szCs w:val="22"/>
          <w:lang w:bidi="th-TH"/>
        </w:rPr>
        <w:t xml:space="preserve">. The loan has a repayment schedule, bears interest and conditions as stipulated in the agreement. </w:t>
      </w:r>
    </w:p>
    <w:p w:rsidR="00C30755" w:rsidRPr="009859C7" w:rsidRDefault="00C30755" w:rsidP="00165602">
      <w:pPr>
        <w:spacing w:line="240" w:lineRule="atLeast"/>
        <w:ind w:left="540"/>
        <w:jc w:val="thaiDistribute"/>
        <w:rPr>
          <w:rFonts w:cs="Times New Roman"/>
          <w:color w:val="000000"/>
          <w:szCs w:val="22"/>
          <w:lang w:bidi="th-TH"/>
        </w:rPr>
      </w:pPr>
    </w:p>
    <w:p w:rsidR="000D23B6" w:rsidRPr="009859C7" w:rsidRDefault="000D23B6" w:rsidP="00165602">
      <w:pPr>
        <w:spacing w:line="240" w:lineRule="atLeast"/>
        <w:ind w:left="540"/>
        <w:jc w:val="thaiDistribute"/>
        <w:rPr>
          <w:rFonts w:cs="Times New Roman"/>
          <w:color w:val="000000"/>
          <w:szCs w:val="22"/>
        </w:rPr>
      </w:pPr>
      <w:r w:rsidRPr="009859C7">
        <w:rPr>
          <w:rFonts w:cs="Times New Roman"/>
          <w:color w:val="000000"/>
          <w:szCs w:val="22"/>
        </w:rPr>
        <w:t xml:space="preserve">BCPG Public Company Limited, a subsidiary of the Group Company </w:t>
      </w:r>
      <w:r w:rsidR="00347619" w:rsidRPr="009859C7">
        <w:rPr>
          <w:rFonts w:cs="Times New Roman"/>
          <w:color w:val="000000"/>
          <w:szCs w:val="22"/>
        </w:rPr>
        <w:t>e</w:t>
      </w:r>
      <w:r w:rsidRPr="009859C7">
        <w:rPr>
          <w:rFonts w:cs="Times New Roman"/>
          <w:color w:val="000000"/>
          <w:szCs w:val="22"/>
        </w:rPr>
        <w:t>ntered into an unsecured loan agreement with Impact Energy Asia Development Limited, an associated company of t</w:t>
      </w:r>
      <w:r w:rsidR="00C92740" w:rsidRPr="009859C7">
        <w:rPr>
          <w:rFonts w:cs="Times New Roman"/>
          <w:color w:val="000000"/>
          <w:szCs w:val="22"/>
        </w:rPr>
        <w:t>he</w:t>
      </w:r>
      <w:r w:rsidRPr="009859C7">
        <w:rPr>
          <w:rFonts w:cs="Times New Roman"/>
          <w:color w:val="000000"/>
          <w:szCs w:val="22"/>
        </w:rPr>
        <w:t xml:space="preserve"> subsidiary, in the total credit lines of USD 6 million</w:t>
      </w:r>
      <w:r w:rsidRPr="009859C7">
        <w:rPr>
          <w:rFonts w:cs="Times New Roman"/>
          <w:color w:val="000000"/>
          <w:szCs w:val="22"/>
          <w:cs/>
          <w:lang w:bidi="th-TH"/>
        </w:rPr>
        <w:t xml:space="preserve">. </w:t>
      </w:r>
      <w:r w:rsidRPr="009859C7">
        <w:rPr>
          <w:rFonts w:cs="Times New Roman"/>
          <w:color w:val="000000"/>
          <w:szCs w:val="22"/>
        </w:rPr>
        <w:t xml:space="preserve">The loan </w:t>
      </w:r>
      <w:r w:rsidR="00347619" w:rsidRPr="009859C7">
        <w:rPr>
          <w:rFonts w:cs="Times New Roman"/>
          <w:color w:val="000000"/>
          <w:szCs w:val="22"/>
        </w:rPr>
        <w:t>has a repayment schedule, bears interest and conditions as stipulated in the agreement</w:t>
      </w:r>
      <w:r w:rsidRPr="009859C7">
        <w:rPr>
          <w:rFonts w:cs="Times New Roman"/>
          <w:color w:val="000000"/>
          <w:szCs w:val="22"/>
          <w:cs/>
          <w:lang w:bidi="th-TH"/>
        </w:rPr>
        <w:t>.</w:t>
      </w:r>
    </w:p>
    <w:p w:rsidR="00FA6423" w:rsidRPr="009859C7" w:rsidRDefault="00FA6423" w:rsidP="00165602">
      <w:pPr>
        <w:spacing w:line="240" w:lineRule="atLeast"/>
        <w:ind w:left="540"/>
        <w:jc w:val="thaiDistribute"/>
        <w:rPr>
          <w:rFonts w:cs="Times New Roman"/>
          <w:szCs w:val="22"/>
          <w:lang w:bidi="th-TH"/>
        </w:rPr>
      </w:pPr>
    </w:p>
    <w:p w:rsidR="00165602" w:rsidRPr="009859C7" w:rsidRDefault="00165602" w:rsidP="00165602">
      <w:pPr>
        <w:spacing w:line="240" w:lineRule="atLeast"/>
        <w:ind w:left="540"/>
        <w:jc w:val="thaiDistribute"/>
        <w:rPr>
          <w:rFonts w:cs="Times New Roman"/>
          <w:b/>
          <w:bCs/>
          <w:i/>
          <w:iCs/>
          <w:szCs w:val="22"/>
        </w:rPr>
      </w:pPr>
      <w:r w:rsidRPr="009859C7">
        <w:rPr>
          <w:rFonts w:cs="Times New Roman"/>
          <w:b/>
          <w:bCs/>
          <w:i/>
          <w:iCs/>
          <w:szCs w:val="22"/>
        </w:rPr>
        <w:t>Guarantee Agreement</w:t>
      </w:r>
    </w:p>
    <w:p w:rsidR="00165602" w:rsidRPr="009859C7" w:rsidRDefault="00165602" w:rsidP="00165602">
      <w:pPr>
        <w:spacing w:line="240" w:lineRule="atLeast"/>
        <w:ind w:left="540"/>
        <w:jc w:val="thaiDistribute"/>
        <w:rPr>
          <w:rFonts w:cs="Times New Roman"/>
          <w:szCs w:val="22"/>
        </w:rPr>
      </w:pPr>
    </w:p>
    <w:p w:rsidR="00165602" w:rsidRPr="009859C7" w:rsidRDefault="00165602" w:rsidP="00165602">
      <w:pPr>
        <w:spacing w:line="240" w:lineRule="atLeast"/>
        <w:ind w:left="540"/>
        <w:jc w:val="thaiDistribute"/>
        <w:rPr>
          <w:rFonts w:cs="Times New Roman"/>
          <w:szCs w:val="22"/>
        </w:rPr>
      </w:pPr>
      <w:r w:rsidRPr="009859C7">
        <w:rPr>
          <w:rFonts w:cs="Times New Roman"/>
          <w:szCs w:val="22"/>
        </w:rPr>
        <w:t xml:space="preserve">BCPG Public Company Limited, a subsidiary of the Company has entered into guarantee agreement with BCPG Engineering Company, an indirect subsidiary of the Company, in accordance with solar power system operation and maintenance of power system from solar energy contract which BCPG Engineering Company has with Tarumizu Solar Solution Godo Kaisha in the event that BCPG Engineering Company </w:t>
      </w:r>
      <w:r w:rsidRPr="009859C7">
        <w:rPr>
          <w:rFonts w:cs="Times New Roman"/>
        </w:rPr>
        <w:t>causes damage to the assets within the power plant of Tarumizu Solar Solutions Godo Kaisha and is not able to compensate</w:t>
      </w:r>
      <w:r w:rsidRPr="009859C7">
        <w:rPr>
          <w:rFonts w:cs="Times New Roman"/>
          <w:szCs w:val="22"/>
          <w:cs/>
          <w:lang w:bidi="th-TH"/>
        </w:rPr>
        <w:t xml:space="preserve">. </w:t>
      </w:r>
      <w:r w:rsidRPr="009859C7">
        <w:rPr>
          <w:rFonts w:cs="Times New Roman"/>
        </w:rPr>
        <w:t>The guarantee agreement is JPY 28 million per annum respectively, with a guarantee facility totalling JPY 280 million, covering the period of operation and maintenance of power system from solar energy contract</w:t>
      </w:r>
      <w:r w:rsidRPr="009859C7">
        <w:rPr>
          <w:rFonts w:cs="Times New Roman"/>
          <w:szCs w:val="22"/>
          <w:cs/>
          <w:lang w:bidi="th-TH"/>
        </w:rPr>
        <w:t xml:space="preserve">. </w:t>
      </w:r>
      <w:r w:rsidRPr="009859C7">
        <w:rPr>
          <w:rFonts w:cs="Times New Roman"/>
        </w:rPr>
        <w:t>Under the conditions within the loan agreement between Tarumizu Solar Solutions Godo Kaisha and certain financial institution, it is specified that the parent company is responsible for the guarantee of possible damage loss</w:t>
      </w:r>
      <w:r w:rsidRPr="009859C7">
        <w:rPr>
          <w:rFonts w:cs="Times New Roman"/>
          <w:szCs w:val="22"/>
          <w:cs/>
          <w:lang w:bidi="th-TH"/>
        </w:rPr>
        <w:t>.</w:t>
      </w:r>
    </w:p>
    <w:p w:rsidR="00165602" w:rsidRPr="009859C7" w:rsidRDefault="00165602" w:rsidP="00165602">
      <w:pPr>
        <w:spacing w:line="240" w:lineRule="atLeast"/>
        <w:ind w:left="540"/>
        <w:jc w:val="thaiDistribute"/>
        <w:rPr>
          <w:rFonts w:cs="Times New Roman"/>
          <w:szCs w:val="22"/>
        </w:rPr>
      </w:pPr>
    </w:p>
    <w:p w:rsidR="00165602" w:rsidRPr="009859C7" w:rsidRDefault="00165602" w:rsidP="00E94B77">
      <w:pPr>
        <w:spacing w:line="240" w:lineRule="atLeast"/>
        <w:ind w:left="540" w:firstLine="10"/>
        <w:jc w:val="thaiDistribute"/>
        <w:rPr>
          <w:rFonts w:cs="Times New Roman"/>
          <w:szCs w:val="22"/>
        </w:rPr>
      </w:pPr>
      <w:r w:rsidRPr="009859C7">
        <w:rPr>
          <w:rFonts w:cs="Times New Roman"/>
          <w:szCs w:val="22"/>
        </w:rPr>
        <w:t xml:space="preserve">BCPG Public Company Limited, a subsidiary of the Company has signed the Amendment and Restatement and Novation Agreement </w:t>
      </w:r>
      <w:r w:rsidR="00C11EA9" w:rsidRPr="009859C7">
        <w:rPr>
          <w:rFonts w:cs="Times New Roman"/>
          <w:szCs w:val="22"/>
          <w:cs/>
          <w:lang w:bidi="th-TH"/>
        </w:rPr>
        <w:t>(</w:t>
      </w:r>
      <w:r w:rsidRPr="009859C7">
        <w:rPr>
          <w:rFonts w:cs="Times New Roman"/>
          <w:szCs w:val="22"/>
        </w:rPr>
        <w:t>Sponsor Support Agreement</w:t>
      </w:r>
      <w:r w:rsidRPr="009859C7">
        <w:rPr>
          <w:rFonts w:cs="Times New Roman"/>
          <w:szCs w:val="22"/>
          <w:cs/>
          <w:lang w:bidi="th-TH"/>
        </w:rPr>
        <w:t xml:space="preserve">) </w:t>
      </w:r>
      <w:r w:rsidRPr="009859C7">
        <w:rPr>
          <w:rFonts w:cs="Times New Roman"/>
          <w:szCs w:val="22"/>
        </w:rPr>
        <w:t>for the purpose of changing the sponsor for Bangchak Solar Energy Company Limited, an indirect subsidiary of the Company under Sponsor Support Agreement from Bangchak Corporation Public Company Limited to BCPG Public Company Limited, with a facility of Baht 700 million</w:t>
      </w:r>
      <w:r w:rsidRPr="009859C7">
        <w:rPr>
          <w:rFonts w:cs="Times New Roman"/>
          <w:szCs w:val="22"/>
          <w:cs/>
          <w:lang w:bidi="th-TH"/>
        </w:rPr>
        <w:t xml:space="preserve">. </w:t>
      </w:r>
      <w:r w:rsidRPr="009859C7">
        <w:rPr>
          <w:rFonts w:cs="Times New Roman"/>
          <w:szCs w:val="22"/>
        </w:rPr>
        <w:t>Through the Sponsor Support Agreement, BCPG Public Company Limited guarantees the facility</w:t>
      </w:r>
      <w:r w:rsidRPr="009859C7">
        <w:rPr>
          <w:rFonts w:cs="Times New Roman"/>
          <w:szCs w:val="22"/>
          <w:cs/>
          <w:lang w:bidi="th-TH"/>
        </w:rPr>
        <w:t>.</w:t>
      </w:r>
    </w:p>
    <w:p w:rsidR="00165602" w:rsidRPr="009859C7" w:rsidRDefault="00165602" w:rsidP="00165602">
      <w:pPr>
        <w:spacing w:line="240" w:lineRule="atLeast"/>
        <w:ind w:left="540"/>
        <w:jc w:val="thaiDistribute"/>
        <w:rPr>
          <w:rFonts w:cs="Times New Roman"/>
          <w:szCs w:val="22"/>
        </w:rPr>
      </w:pPr>
    </w:p>
    <w:p w:rsidR="00165602" w:rsidRPr="009859C7" w:rsidRDefault="00165602" w:rsidP="00165602">
      <w:pPr>
        <w:spacing w:line="240" w:lineRule="atLeast"/>
        <w:ind w:left="540"/>
        <w:jc w:val="thaiDistribute"/>
        <w:rPr>
          <w:rFonts w:cs="Times New Roman"/>
          <w:b/>
          <w:bCs/>
          <w:i/>
          <w:iCs/>
          <w:szCs w:val="22"/>
        </w:rPr>
      </w:pPr>
      <w:r w:rsidRPr="009859C7">
        <w:rPr>
          <w:rFonts w:cs="Times New Roman"/>
          <w:b/>
          <w:bCs/>
          <w:i/>
          <w:iCs/>
          <w:szCs w:val="22"/>
        </w:rPr>
        <w:t>Lithium Purchase Agreement</w:t>
      </w:r>
    </w:p>
    <w:p w:rsidR="00165602" w:rsidRPr="009859C7" w:rsidRDefault="00165602" w:rsidP="00165602">
      <w:pPr>
        <w:spacing w:line="240" w:lineRule="atLeast"/>
        <w:ind w:left="540"/>
        <w:jc w:val="thaiDistribute"/>
        <w:rPr>
          <w:rFonts w:cs="Times New Roman"/>
          <w:szCs w:val="22"/>
        </w:rPr>
      </w:pPr>
    </w:p>
    <w:p w:rsidR="00165602" w:rsidRPr="009859C7" w:rsidRDefault="00165602" w:rsidP="00165602">
      <w:pPr>
        <w:spacing w:line="240" w:lineRule="atLeast"/>
        <w:ind w:left="540"/>
        <w:jc w:val="thaiDistribute"/>
        <w:rPr>
          <w:rFonts w:cs="Times New Roman"/>
          <w:szCs w:val="22"/>
          <w:lang w:bidi="th-TH"/>
        </w:rPr>
      </w:pPr>
      <w:r w:rsidRPr="009859C7">
        <w:rPr>
          <w:rFonts w:cs="Times New Roman"/>
          <w:szCs w:val="22"/>
        </w:rPr>
        <w:t>BCPI and LAC have entered into Lithium Purchase Agreement</w:t>
      </w:r>
      <w:r w:rsidRPr="009859C7">
        <w:rPr>
          <w:rFonts w:cs="Times New Roman"/>
          <w:szCs w:val="22"/>
          <w:cs/>
          <w:lang w:bidi="th-TH"/>
        </w:rPr>
        <w:t xml:space="preserve">. </w:t>
      </w:r>
      <w:r w:rsidRPr="009859C7">
        <w:rPr>
          <w:rFonts w:cs="Times New Roman"/>
          <w:szCs w:val="22"/>
        </w:rPr>
        <w:t>Such agreement grants BCPI the right to purchase 20</w:t>
      </w:r>
      <w:r w:rsidR="00785537" w:rsidRPr="009859C7">
        <w:rPr>
          <w:rFonts w:cs="Times New Roman"/>
          <w:szCs w:val="22"/>
          <w:cs/>
          <w:lang w:bidi="th-TH"/>
        </w:rPr>
        <w:t xml:space="preserve">% </w:t>
      </w:r>
      <w:r w:rsidRPr="009859C7">
        <w:rPr>
          <w:rFonts w:cs="Times New Roman"/>
          <w:szCs w:val="22"/>
        </w:rPr>
        <w:t>of all LAC right from Project Cauchari</w:t>
      </w:r>
      <w:r w:rsidRPr="009859C7">
        <w:rPr>
          <w:rFonts w:cs="Times New Roman"/>
          <w:szCs w:val="22"/>
          <w:cs/>
          <w:lang w:bidi="th-TH"/>
        </w:rPr>
        <w:t>-</w:t>
      </w:r>
      <w:r w:rsidRPr="009859C7">
        <w:rPr>
          <w:rFonts w:cs="Times New Roman"/>
          <w:szCs w:val="22"/>
        </w:rPr>
        <w:t xml:space="preserve">Olaroz </w:t>
      </w:r>
      <w:r w:rsidR="00C11EA9" w:rsidRPr="009859C7">
        <w:rPr>
          <w:rFonts w:cs="Times New Roman"/>
          <w:szCs w:val="22"/>
          <w:cs/>
          <w:lang w:bidi="th-TH"/>
        </w:rPr>
        <w:t>(</w:t>
      </w:r>
      <w:r w:rsidRPr="009859C7">
        <w:rPr>
          <w:rFonts w:cs="Times New Roman"/>
          <w:szCs w:val="22"/>
        </w:rPr>
        <w:t>Phase I</w:t>
      </w:r>
      <w:r w:rsidRPr="009859C7">
        <w:rPr>
          <w:rFonts w:cs="Times New Roman"/>
          <w:szCs w:val="22"/>
          <w:cs/>
          <w:lang w:bidi="th-TH"/>
        </w:rPr>
        <w:t xml:space="preserve">) </w:t>
      </w:r>
      <w:r w:rsidRPr="009859C7">
        <w:rPr>
          <w:rFonts w:cs="Times New Roman"/>
          <w:szCs w:val="22"/>
        </w:rPr>
        <w:t>for 20 years from the commencement operation date</w:t>
      </w:r>
      <w:r w:rsidRPr="009859C7">
        <w:rPr>
          <w:rFonts w:cs="Times New Roman"/>
          <w:szCs w:val="22"/>
          <w:cs/>
          <w:lang w:bidi="th-TH"/>
        </w:rPr>
        <w:t xml:space="preserve">. </w:t>
      </w:r>
      <w:r w:rsidRPr="009859C7">
        <w:rPr>
          <w:rFonts w:cs="Times New Roman"/>
          <w:szCs w:val="22"/>
        </w:rPr>
        <w:t>However, the Company has an obligations according to the agreement in case of BCPI is unable to pay the lithium purchase</w:t>
      </w:r>
      <w:r w:rsidRPr="009859C7">
        <w:rPr>
          <w:rFonts w:cs="Times New Roman"/>
          <w:szCs w:val="22"/>
          <w:cs/>
          <w:lang w:bidi="th-TH"/>
        </w:rPr>
        <w:t>.</w:t>
      </w:r>
    </w:p>
    <w:p w:rsidR="00B75546" w:rsidRPr="009859C7" w:rsidRDefault="00B75546">
      <w:pPr>
        <w:rPr>
          <w:rFonts w:cs="Times New Roman"/>
          <w:b/>
          <w:sz w:val="24"/>
          <w:szCs w:val="24"/>
        </w:rPr>
      </w:pPr>
      <w:r w:rsidRPr="009859C7">
        <w:rPr>
          <w:rFonts w:cs="Times New Roman"/>
          <w:szCs w:val="24"/>
        </w:rPr>
        <w:br w:type="page"/>
      </w:r>
    </w:p>
    <w:p w:rsidR="00A672E0" w:rsidRPr="009859C7" w:rsidRDefault="00783E92" w:rsidP="008321D2">
      <w:pPr>
        <w:pStyle w:val="Heading1"/>
        <w:numPr>
          <w:ilvl w:val="0"/>
          <w:numId w:val="3"/>
        </w:numPr>
        <w:spacing w:before="0" w:after="0" w:line="240" w:lineRule="atLeast"/>
        <w:ind w:left="550" w:hanging="550"/>
        <w:rPr>
          <w:rFonts w:cs="Times New Roman"/>
          <w:szCs w:val="24"/>
        </w:rPr>
      </w:pPr>
      <w:r w:rsidRPr="009859C7">
        <w:rPr>
          <w:rFonts w:cs="Times New Roman"/>
          <w:szCs w:val="24"/>
        </w:rPr>
        <w:lastRenderedPageBreak/>
        <w:t>Cash and cash equivalents</w:t>
      </w:r>
    </w:p>
    <w:p w:rsidR="00A672E0" w:rsidRPr="009859C7" w:rsidRDefault="00A672E0" w:rsidP="00A672E0">
      <w:pPr>
        <w:spacing w:line="240" w:lineRule="atLeast"/>
        <w:ind w:left="540"/>
        <w:jc w:val="thaiDistribute"/>
        <w:rPr>
          <w:rFonts w:cs="Times New Roman"/>
        </w:rPr>
      </w:pPr>
    </w:p>
    <w:tbl>
      <w:tblPr>
        <w:tblW w:w="9198" w:type="dxa"/>
        <w:tblInd w:w="450" w:type="dxa"/>
        <w:shd w:val="clear" w:color="auto" w:fill="00FFFF"/>
        <w:tblLayout w:type="fixed"/>
        <w:tblLook w:val="01E0" w:firstRow="1" w:lastRow="1" w:firstColumn="1" w:lastColumn="1" w:noHBand="0" w:noVBand="0"/>
      </w:tblPr>
      <w:tblGrid>
        <w:gridCol w:w="4231"/>
        <w:gridCol w:w="1241"/>
        <w:gridCol w:w="1242"/>
        <w:gridCol w:w="1242"/>
        <w:gridCol w:w="1242"/>
      </w:tblGrid>
      <w:tr w:rsidR="008C3CC0" w:rsidRPr="009859C7" w:rsidTr="008603CB">
        <w:trPr>
          <w:tblHeader/>
        </w:trPr>
        <w:tc>
          <w:tcPr>
            <w:tcW w:w="4231" w:type="dxa"/>
            <w:shd w:val="clear" w:color="auto" w:fill="auto"/>
            <w:hideMark/>
          </w:tcPr>
          <w:p w:rsidR="008C3CC0" w:rsidRPr="009859C7" w:rsidRDefault="008C3CC0" w:rsidP="004177FE">
            <w:pPr>
              <w:contextualSpacing/>
              <w:rPr>
                <w:rFonts w:cs="Times New Roman"/>
                <w:sz w:val="20"/>
                <w:lang w:val="en-US" w:bidi="th-TH"/>
              </w:rPr>
            </w:pPr>
          </w:p>
        </w:tc>
        <w:tc>
          <w:tcPr>
            <w:tcW w:w="2483" w:type="dxa"/>
            <w:gridSpan w:val="2"/>
            <w:shd w:val="clear" w:color="auto" w:fill="auto"/>
            <w:hideMark/>
          </w:tcPr>
          <w:p w:rsidR="008C3CC0" w:rsidRPr="009859C7" w:rsidRDefault="008C3CC0" w:rsidP="004177FE">
            <w:pPr>
              <w:pStyle w:val="acctmergecolhdg"/>
              <w:contextualSpacing/>
              <w:rPr>
                <w:rFonts w:cs="Times New Roman"/>
              </w:rPr>
            </w:pPr>
            <w:r w:rsidRPr="009859C7">
              <w:rPr>
                <w:rFonts w:cs="Times New Roman"/>
              </w:rPr>
              <w:t xml:space="preserve">Consolidated </w:t>
            </w:r>
          </w:p>
          <w:p w:rsidR="008C3CC0" w:rsidRPr="009859C7" w:rsidRDefault="008C3CC0" w:rsidP="004177FE">
            <w:pPr>
              <w:tabs>
                <w:tab w:val="left" w:pos="720"/>
              </w:tabs>
              <w:contextualSpacing/>
              <w:jc w:val="center"/>
              <w:rPr>
                <w:rFonts w:cs="Times New Roman"/>
                <w:bCs/>
                <w:sz w:val="30"/>
                <w:szCs w:val="30"/>
              </w:rPr>
            </w:pPr>
            <w:r w:rsidRPr="009859C7">
              <w:rPr>
                <w:rFonts w:cs="Times New Roman"/>
                <w:b/>
              </w:rPr>
              <w:t>financial statements</w:t>
            </w:r>
          </w:p>
        </w:tc>
        <w:tc>
          <w:tcPr>
            <w:tcW w:w="2484" w:type="dxa"/>
            <w:gridSpan w:val="2"/>
            <w:shd w:val="clear" w:color="auto" w:fill="auto"/>
            <w:hideMark/>
          </w:tcPr>
          <w:p w:rsidR="008C3CC0" w:rsidRPr="009859C7" w:rsidRDefault="008C3CC0" w:rsidP="004177FE">
            <w:pPr>
              <w:pStyle w:val="acctmergecolhdg"/>
              <w:contextualSpacing/>
              <w:rPr>
                <w:rFonts w:cs="Times New Roman"/>
              </w:rPr>
            </w:pPr>
            <w:r w:rsidRPr="009859C7">
              <w:rPr>
                <w:rFonts w:cs="Times New Roman"/>
              </w:rPr>
              <w:t xml:space="preserve">Separate </w:t>
            </w:r>
          </w:p>
          <w:p w:rsidR="008C3CC0" w:rsidRPr="009859C7" w:rsidRDefault="008C3CC0" w:rsidP="004177FE">
            <w:pPr>
              <w:tabs>
                <w:tab w:val="left" w:pos="720"/>
              </w:tabs>
              <w:contextualSpacing/>
              <w:jc w:val="center"/>
              <w:rPr>
                <w:rFonts w:cs="Times New Roman"/>
                <w:bCs/>
              </w:rPr>
            </w:pPr>
            <w:r w:rsidRPr="009859C7">
              <w:rPr>
                <w:rFonts w:cs="Times New Roman"/>
                <w:b/>
              </w:rPr>
              <w:t>financial statements</w:t>
            </w:r>
          </w:p>
        </w:tc>
      </w:tr>
      <w:tr w:rsidR="0029261C" w:rsidRPr="009859C7" w:rsidTr="008603CB">
        <w:trPr>
          <w:tblHeader/>
        </w:trPr>
        <w:tc>
          <w:tcPr>
            <w:tcW w:w="4231" w:type="dxa"/>
            <w:shd w:val="clear" w:color="auto" w:fill="auto"/>
          </w:tcPr>
          <w:p w:rsidR="0029261C" w:rsidRPr="009859C7" w:rsidRDefault="0029261C" w:rsidP="0029261C">
            <w:pPr>
              <w:tabs>
                <w:tab w:val="left" w:pos="720"/>
              </w:tabs>
              <w:ind w:right="-108"/>
              <w:contextualSpacing/>
              <w:jc w:val="thaiDistribute"/>
              <w:rPr>
                <w:rFonts w:cs="Times New Roman"/>
                <w:bCs/>
                <w:i/>
                <w:iCs/>
              </w:rPr>
            </w:pPr>
          </w:p>
        </w:tc>
        <w:tc>
          <w:tcPr>
            <w:tcW w:w="1241" w:type="dxa"/>
            <w:shd w:val="clear" w:color="auto" w:fill="auto"/>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42" w:type="dxa"/>
            <w:shd w:val="clear" w:color="auto" w:fill="auto"/>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c>
          <w:tcPr>
            <w:tcW w:w="1242" w:type="dxa"/>
            <w:shd w:val="clear" w:color="auto" w:fill="auto"/>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42" w:type="dxa"/>
            <w:shd w:val="clear" w:color="auto" w:fill="auto"/>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r>
      <w:tr w:rsidR="0029261C" w:rsidRPr="009859C7" w:rsidTr="008603CB">
        <w:trPr>
          <w:tblHeader/>
        </w:trPr>
        <w:tc>
          <w:tcPr>
            <w:tcW w:w="4231" w:type="dxa"/>
            <w:shd w:val="clear" w:color="auto" w:fill="auto"/>
          </w:tcPr>
          <w:p w:rsidR="0029261C" w:rsidRPr="009859C7" w:rsidRDefault="0029261C" w:rsidP="0029261C">
            <w:pPr>
              <w:contextualSpacing/>
              <w:rPr>
                <w:rFonts w:cs="Times New Roman"/>
                <w:b/>
                <w:bCs/>
              </w:rPr>
            </w:pPr>
          </w:p>
        </w:tc>
        <w:tc>
          <w:tcPr>
            <w:tcW w:w="4967" w:type="dxa"/>
            <w:gridSpan w:val="4"/>
            <w:shd w:val="clear" w:color="auto" w:fill="auto"/>
            <w:hideMark/>
          </w:tcPr>
          <w:p w:rsidR="0029261C" w:rsidRPr="009859C7" w:rsidRDefault="00C11EA9" w:rsidP="0029261C">
            <w:pPr>
              <w:pStyle w:val="acctfourfigures"/>
              <w:contextualSpacing/>
              <w:jc w:val="center"/>
              <w:rPr>
                <w:rFonts w:cs="Times New Roman"/>
                <w:b/>
                <w:bCs/>
              </w:rPr>
            </w:pPr>
            <w:r w:rsidRPr="009859C7">
              <w:rPr>
                <w:rFonts w:cs="Times New Roman"/>
                <w:i/>
                <w:iCs/>
                <w:szCs w:val="22"/>
                <w:cs/>
                <w:lang w:bidi="th-TH"/>
              </w:rPr>
              <w:t>(</w:t>
            </w:r>
            <w:r w:rsidR="0029261C" w:rsidRPr="009859C7">
              <w:rPr>
                <w:rFonts w:cs="Times New Roman"/>
                <w:i/>
                <w:iCs/>
              </w:rPr>
              <w:t>in million Baht</w:t>
            </w:r>
            <w:r w:rsidR="0029261C" w:rsidRPr="009859C7">
              <w:rPr>
                <w:rFonts w:cs="Times New Roman"/>
                <w:i/>
                <w:iCs/>
                <w:szCs w:val="22"/>
                <w:cs/>
                <w:lang w:bidi="th-TH"/>
              </w:rPr>
              <w:t>)</w:t>
            </w:r>
          </w:p>
        </w:tc>
      </w:tr>
      <w:tr w:rsidR="000D23B6" w:rsidRPr="009859C7" w:rsidTr="008603CB">
        <w:tc>
          <w:tcPr>
            <w:tcW w:w="4231" w:type="dxa"/>
            <w:shd w:val="clear" w:color="auto" w:fill="auto"/>
            <w:hideMark/>
          </w:tcPr>
          <w:p w:rsidR="000D23B6" w:rsidRPr="009859C7" w:rsidRDefault="000D23B6" w:rsidP="000D23B6">
            <w:pPr>
              <w:contextualSpacing/>
              <w:rPr>
                <w:rFonts w:cs="Times New Roman"/>
              </w:rPr>
            </w:pPr>
            <w:r w:rsidRPr="009859C7">
              <w:rPr>
                <w:rFonts w:cs="Times New Roman"/>
              </w:rPr>
              <w:t>Cash on hand</w:t>
            </w:r>
          </w:p>
        </w:tc>
        <w:tc>
          <w:tcPr>
            <w:tcW w:w="1241" w:type="dxa"/>
            <w:shd w:val="clear" w:color="auto" w:fill="auto"/>
          </w:tcPr>
          <w:p w:rsidR="000D23B6" w:rsidRPr="009859C7" w:rsidRDefault="000D23B6" w:rsidP="000D23B6">
            <w:pPr>
              <w:tabs>
                <w:tab w:val="decimal" w:pos="795"/>
              </w:tabs>
              <w:rPr>
                <w:rFonts w:cs="Times New Roman"/>
              </w:rPr>
            </w:pPr>
            <w:r w:rsidRPr="009859C7">
              <w:rPr>
                <w:rFonts w:cs="Times New Roman"/>
              </w:rPr>
              <w:t>101</w:t>
            </w:r>
          </w:p>
        </w:tc>
        <w:tc>
          <w:tcPr>
            <w:tcW w:w="1242" w:type="dxa"/>
            <w:shd w:val="clear" w:color="auto" w:fill="auto"/>
            <w:hideMark/>
          </w:tcPr>
          <w:p w:rsidR="000D23B6" w:rsidRPr="009859C7" w:rsidRDefault="000D23B6" w:rsidP="000D23B6">
            <w:pPr>
              <w:pStyle w:val="acctfourfigures"/>
              <w:tabs>
                <w:tab w:val="clear" w:pos="765"/>
                <w:tab w:val="decimal" w:pos="801"/>
              </w:tabs>
              <w:ind w:right="-26"/>
              <w:contextualSpacing/>
              <w:rPr>
                <w:rFonts w:cs="Times New Roman"/>
                <w:szCs w:val="22"/>
                <w:lang w:val="en-US" w:bidi="th-TH"/>
              </w:rPr>
            </w:pPr>
            <w:r w:rsidRPr="009859C7">
              <w:rPr>
                <w:rFonts w:cs="Times New Roman"/>
                <w:szCs w:val="22"/>
                <w:lang w:val="en-US" w:bidi="th-TH"/>
              </w:rPr>
              <w:t>102</w:t>
            </w:r>
          </w:p>
        </w:tc>
        <w:tc>
          <w:tcPr>
            <w:tcW w:w="1242" w:type="dxa"/>
            <w:shd w:val="clear" w:color="auto" w:fill="auto"/>
          </w:tcPr>
          <w:p w:rsidR="000D23B6" w:rsidRPr="009859C7" w:rsidRDefault="000D23B6" w:rsidP="000D23B6">
            <w:pPr>
              <w:tabs>
                <w:tab w:val="decimal" w:pos="795"/>
              </w:tabs>
              <w:rPr>
                <w:rFonts w:cs="Times New Roman"/>
                <w:b/>
                <w:bCs/>
              </w:rPr>
            </w:pPr>
            <w:r w:rsidRPr="009859C7">
              <w:rPr>
                <w:rFonts w:cs="Times New Roman"/>
                <w:b/>
                <w:bCs/>
                <w:cs/>
                <w:lang w:bidi="th-TH"/>
              </w:rPr>
              <w:t>-</w:t>
            </w:r>
          </w:p>
        </w:tc>
        <w:tc>
          <w:tcPr>
            <w:tcW w:w="1242" w:type="dxa"/>
            <w:shd w:val="clear" w:color="auto" w:fill="auto"/>
            <w:hideMark/>
          </w:tcPr>
          <w:p w:rsidR="000D23B6" w:rsidRPr="009859C7" w:rsidRDefault="000D23B6" w:rsidP="000D23B6">
            <w:pPr>
              <w:pStyle w:val="acctfourfigures"/>
              <w:tabs>
                <w:tab w:val="clear" w:pos="765"/>
                <w:tab w:val="decimal" w:pos="801"/>
              </w:tabs>
              <w:ind w:right="-26"/>
              <w:contextualSpacing/>
              <w:rPr>
                <w:rFonts w:cs="Times New Roman"/>
                <w:b/>
                <w:bCs/>
                <w:szCs w:val="22"/>
                <w:lang w:val="en-US" w:bidi="th-TH"/>
              </w:rPr>
            </w:pPr>
            <w:r w:rsidRPr="009859C7">
              <w:rPr>
                <w:rFonts w:cs="Times New Roman"/>
                <w:b/>
                <w:bCs/>
                <w:szCs w:val="22"/>
                <w:cs/>
                <w:lang w:val="en-US" w:bidi="th-TH"/>
              </w:rPr>
              <w:t>-</w:t>
            </w:r>
          </w:p>
        </w:tc>
      </w:tr>
      <w:tr w:rsidR="000D23B6" w:rsidRPr="009859C7" w:rsidTr="008603CB">
        <w:tc>
          <w:tcPr>
            <w:tcW w:w="4231" w:type="dxa"/>
            <w:shd w:val="clear" w:color="auto" w:fill="auto"/>
            <w:hideMark/>
          </w:tcPr>
          <w:p w:rsidR="000D23B6" w:rsidRPr="009859C7" w:rsidRDefault="000D23B6" w:rsidP="000D23B6">
            <w:pPr>
              <w:contextualSpacing/>
              <w:rPr>
                <w:rFonts w:cs="Times New Roman"/>
              </w:rPr>
            </w:pPr>
            <w:r w:rsidRPr="009859C7">
              <w:rPr>
                <w:rFonts w:cs="Times New Roman"/>
              </w:rPr>
              <w:t xml:space="preserve">Cash at banks </w:t>
            </w:r>
            <w:r w:rsidRPr="009859C7">
              <w:rPr>
                <w:rFonts w:cs="Times New Roman"/>
                <w:szCs w:val="22"/>
                <w:cs/>
                <w:lang w:bidi="th-TH"/>
              </w:rPr>
              <w:t xml:space="preserve">- </w:t>
            </w:r>
            <w:r w:rsidRPr="009859C7">
              <w:rPr>
                <w:rFonts w:cs="Times New Roman"/>
              </w:rPr>
              <w:t>current accounts</w:t>
            </w:r>
          </w:p>
        </w:tc>
        <w:tc>
          <w:tcPr>
            <w:tcW w:w="1241" w:type="dxa"/>
            <w:shd w:val="clear" w:color="auto" w:fill="auto"/>
          </w:tcPr>
          <w:p w:rsidR="000D23B6" w:rsidRPr="009859C7" w:rsidRDefault="000D23B6" w:rsidP="000D23B6">
            <w:pPr>
              <w:tabs>
                <w:tab w:val="decimal" w:pos="795"/>
              </w:tabs>
              <w:rPr>
                <w:rFonts w:cs="Times New Roman"/>
              </w:rPr>
            </w:pPr>
            <w:r w:rsidRPr="009859C7">
              <w:rPr>
                <w:rFonts w:cs="Times New Roman"/>
              </w:rPr>
              <w:t>891</w:t>
            </w:r>
          </w:p>
        </w:tc>
        <w:tc>
          <w:tcPr>
            <w:tcW w:w="1242" w:type="dxa"/>
            <w:shd w:val="clear" w:color="auto" w:fill="auto"/>
            <w:hideMark/>
          </w:tcPr>
          <w:p w:rsidR="000D23B6" w:rsidRPr="009859C7" w:rsidRDefault="000D23B6" w:rsidP="000D23B6">
            <w:pPr>
              <w:pStyle w:val="acctfourfigures"/>
              <w:tabs>
                <w:tab w:val="clear" w:pos="765"/>
                <w:tab w:val="decimal" w:pos="801"/>
              </w:tabs>
              <w:ind w:right="-26"/>
              <w:contextualSpacing/>
              <w:rPr>
                <w:rFonts w:cs="Times New Roman"/>
                <w:szCs w:val="22"/>
                <w:lang w:val="en-US" w:bidi="th-TH"/>
              </w:rPr>
            </w:pPr>
            <w:r w:rsidRPr="009859C7">
              <w:rPr>
                <w:rFonts w:cs="Times New Roman"/>
                <w:szCs w:val="22"/>
                <w:lang w:val="en-US" w:bidi="th-TH"/>
              </w:rPr>
              <w:t>1,412</w:t>
            </w:r>
          </w:p>
        </w:tc>
        <w:tc>
          <w:tcPr>
            <w:tcW w:w="1242" w:type="dxa"/>
            <w:shd w:val="clear" w:color="auto" w:fill="auto"/>
          </w:tcPr>
          <w:p w:rsidR="000D23B6" w:rsidRPr="009859C7" w:rsidRDefault="000D23B6" w:rsidP="000D23B6">
            <w:pPr>
              <w:tabs>
                <w:tab w:val="decimal" w:pos="795"/>
              </w:tabs>
              <w:rPr>
                <w:rFonts w:cs="Times New Roman"/>
              </w:rPr>
            </w:pPr>
            <w:r w:rsidRPr="009859C7">
              <w:rPr>
                <w:rFonts w:cs="Times New Roman"/>
              </w:rPr>
              <w:t>27</w:t>
            </w:r>
          </w:p>
        </w:tc>
        <w:tc>
          <w:tcPr>
            <w:tcW w:w="1242" w:type="dxa"/>
            <w:shd w:val="clear" w:color="auto" w:fill="auto"/>
            <w:hideMark/>
          </w:tcPr>
          <w:p w:rsidR="000D23B6" w:rsidRPr="009859C7" w:rsidRDefault="000D23B6" w:rsidP="000D23B6">
            <w:pPr>
              <w:pStyle w:val="acctfourfigures"/>
              <w:tabs>
                <w:tab w:val="clear" w:pos="765"/>
                <w:tab w:val="decimal" w:pos="801"/>
              </w:tabs>
              <w:ind w:right="-26"/>
              <w:contextualSpacing/>
              <w:rPr>
                <w:rFonts w:cs="Times New Roman"/>
                <w:szCs w:val="22"/>
                <w:lang w:val="en-US" w:bidi="th-TH"/>
              </w:rPr>
            </w:pPr>
            <w:r w:rsidRPr="009859C7">
              <w:rPr>
                <w:rFonts w:cs="Times New Roman"/>
                <w:szCs w:val="22"/>
                <w:lang w:val="en-US" w:bidi="th-TH"/>
              </w:rPr>
              <w:t>265</w:t>
            </w:r>
          </w:p>
        </w:tc>
      </w:tr>
      <w:tr w:rsidR="000D23B6" w:rsidRPr="009859C7" w:rsidTr="008603CB">
        <w:tc>
          <w:tcPr>
            <w:tcW w:w="4231" w:type="dxa"/>
            <w:shd w:val="clear" w:color="auto" w:fill="auto"/>
            <w:hideMark/>
          </w:tcPr>
          <w:p w:rsidR="000D23B6" w:rsidRPr="009859C7" w:rsidRDefault="000D23B6" w:rsidP="000D23B6">
            <w:pPr>
              <w:contextualSpacing/>
              <w:rPr>
                <w:rFonts w:cs="Times New Roman"/>
              </w:rPr>
            </w:pPr>
            <w:r w:rsidRPr="009859C7">
              <w:rPr>
                <w:rFonts w:cs="Times New Roman"/>
              </w:rPr>
              <w:t xml:space="preserve">Cash at banks </w:t>
            </w:r>
            <w:r w:rsidRPr="009859C7">
              <w:rPr>
                <w:rFonts w:cs="Times New Roman"/>
                <w:szCs w:val="22"/>
                <w:cs/>
                <w:lang w:bidi="th-TH"/>
              </w:rPr>
              <w:t xml:space="preserve">- </w:t>
            </w:r>
            <w:r w:rsidRPr="009859C7">
              <w:rPr>
                <w:rFonts w:cs="Times New Roman"/>
              </w:rPr>
              <w:t>savings accounts</w:t>
            </w:r>
          </w:p>
        </w:tc>
        <w:tc>
          <w:tcPr>
            <w:tcW w:w="1241" w:type="dxa"/>
            <w:shd w:val="clear" w:color="auto" w:fill="auto"/>
          </w:tcPr>
          <w:p w:rsidR="000D23B6" w:rsidRPr="009859C7" w:rsidRDefault="000D23B6" w:rsidP="000D23B6">
            <w:pPr>
              <w:tabs>
                <w:tab w:val="decimal" w:pos="795"/>
              </w:tabs>
              <w:rPr>
                <w:rFonts w:cs="Times New Roman"/>
                <w:rtl/>
                <w:cs/>
              </w:rPr>
            </w:pPr>
            <w:r w:rsidRPr="009859C7">
              <w:rPr>
                <w:rFonts w:cs="Times New Roman"/>
              </w:rPr>
              <w:t>4,146</w:t>
            </w:r>
          </w:p>
        </w:tc>
        <w:tc>
          <w:tcPr>
            <w:tcW w:w="1242" w:type="dxa"/>
            <w:shd w:val="clear" w:color="auto" w:fill="auto"/>
            <w:hideMark/>
          </w:tcPr>
          <w:p w:rsidR="000D23B6" w:rsidRPr="009859C7" w:rsidRDefault="000D23B6" w:rsidP="000D23B6">
            <w:pPr>
              <w:pStyle w:val="acctfourfigures"/>
              <w:tabs>
                <w:tab w:val="clear" w:pos="765"/>
                <w:tab w:val="decimal" w:pos="801"/>
              </w:tabs>
              <w:ind w:right="-26"/>
              <w:contextualSpacing/>
              <w:rPr>
                <w:rFonts w:cs="Times New Roman"/>
                <w:szCs w:val="22"/>
                <w:rtl/>
                <w:cs/>
                <w:lang w:val="en-US"/>
              </w:rPr>
            </w:pPr>
            <w:r w:rsidRPr="009859C7">
              <w:rPr>
                <w:rFonts w:cs="Times New Roman"/>
                <w:szCs w:val="22"/>
                <w:lang w:val="en-US" w:bidi="th-TH"/>
              </w:rPr>
              <w:t>5,955</w:t>
            </w:r>
          </w:p>
        </w:tc>
        <w:tc>
          <w:tcPr>
            <w:tcW w:w="1242" w:type="dxa"/>
            <w:shd w:val="clear" w:color="auto" w:fill="auto"/>
          </w:tcPr>
          <w:p w:rsidR="000D23B6" w:rsidRPr="009859C7" w:rsidRDefault="000D23B6" w:rsidP="000D23B6">
            <w:pPr>
              <w:tabs>
                <w:tab w:val="decimal" w:pos="795"/>
              </w:tabs>
              <w:rPr>
                <w:rFonts w:cs="Times New Roman"/>
              </w:rPr>
            </w:pPr>
            <w:r w:rsidRPr="009859C7">
              <w:rPr>
                <w:rFonts w:cs="Times New Roman"/>
              </w:rPr>
              <w:t>2,060</w:t>
            </w:r>
          </w:p>
        </w:tc>
        <w:tc>
          <w:tcPr>
            <w:tcW w:w="1242" w:type="dxa"/>
            <w:shd w:val="clear" w:color="auto" w:fill="auto"/>
            <w:hideMark/>
          </w:tcPr>
          <w:p w:rsidR="000D23B6" w:rsidRPr="009859C7" w:rsidRDefault="000D23B6" w:rsidP="000D23B6">
            <w:pPr>
              <w:pStyle w:val="acctfourfigures"/>
              <w:tabs>
                <w:tab w:val="clear" w:pos="765"/>
                <w:tab w:val="decimal" w:pos="801"/>
              </w:tabs>
              <w:ind w:right="-26"/>
              <w:contextualSpacing/>
              <w:rPr>
                <w:rFonts w:cs="Times New Roman"/>
                <w:szCs w:val="22"/>
                <w:lang w:val="en-US" w:bidi="th-TH"/>
              </w:rPr>
            </w:pPr>
            <w:r w:rsidRPr="009859C7">
              <w:rPr>
                <w:rFonts w:cs="Times New Roman"/>
                <w:szCs w:val="22"/>
                <w:lang w:val="en-US" w:bidi="th-TH"/>
              </w:rPr>
              <w:t>2,950</w:t>
            </w:r>
          </w:p>
        </w:tc>
      </w:tr>
      <w:tr w:rsidR="000D23B6" w:rsidRPr="009859C7" w:rsidTr="008603CB">
        <w:tc>
          <w:tcPr>
            <w:tcW w:w="4231" w:type="dxa"/>
            <w:shd w:val="clear" w:color="auto" w:fill="auto"/>
            <w:hideMark/>
          </w:tcPr>
          <w:p w:rsidR="000D23B6" w:rsidRPr="009859C7" w:rsidRDefault="000D23B6" w:rsidP="000D23B6">
            <w:pPr>
              <w:contextualSpacing/>
              <w:rPr>
                <w:rFonts w:cs="Times New Roman"/>
              </w:rPr>
            </w:pPr>
            <w:r w:rsidRPr="009859C7">
              <w:rPr>
                <w:rFonts w:cs="Times New Roman"/>
              </w:rPr>
              <w:t>Highly liquid short</w:t>
            </w:r>
            <w:r w:rsidRPr="009859C7">
              <w:rPr>
                <w:rFonts w:cs="Times New Roman"/>
                <w:szCs w:val="22"/>
                <w:cs/>
                <w:lang w:bidi="th-TH"/>
              </w:rPr>
              <w:t>-</w:t>
            </w:r>
            <w:r w:rsidRPr="009859C7">
              <w:rPr>
                <w:rFonts w:cs="Times New Roman"/>
              </w:rPr>
              <w:t xml:space="preserve">term investments </w:t>
            </w:r>
          </w:p>
        </w:tc>
        <w:tc>
          <w:tcPr>
            <w:tcW w:w="1241" w:type="dxa"/>
            <w:shd w:val="clear" w:color="auto" w:fill="auto"/>
          </w:tcPr>
          <w:p w:rsidR="000D23B6" w:rsidRPr="009859C7" w:rsidRDefault="000D23B6" w:rsidP="000D23B6">
            <w:pPr>
              <w:pBdr>
                <w:bottom w:val="single" w:sz="4" w:space="1" w:color="auto"/>
              </w:pBdr>
              <w:tabs>
                <w:tab w:val="decimal" w:pos="795"/>
              </w:tabs>
              <w:rPr>
                <w:rFonts w:cs="Times New Roman"/>
              </w:rPr>
            </w:pPr>
            <w:r w:rsidRPr="009859C7">
              <w:rPr>
                <w:rFonts w:cs="Times New Roman"/>
              </w:rPr>
              <w:t>2,138</w:t>
            </w:r>
          </w:p>
        </w:tc>
        <w:tc>
          <w:tcPr>
            <w:tcW w:w="1242" w:type="dxa"/>
            <w:shd w:val="clear" w:color="auto" w:fill="auto"/>
            <w:hideMark/>
          </w:tcPr>
          <w:p w:rsidR="000D23B6" w:rsidRPr="009859C7" w:rsidRDefault="000D23B6" w:rsidP="000D23B6">
            <w:pPr>
              <w:pStyle w:val="acctfourfigures"/>
              <w:pBdr>
                <w:bottom w:val="single" w:sz="4" w:space="1" w:color="auto"/>
              </w:pBdr>
              <w:tabs>
                <w:tab w:val="clear" w:pos="765"/>
                <w:tab w:val="decimal" w:pos="801"/>
              </w:tabs>
              <w:ind w:right="-26"/>
              <w:contextualSpacing/>
              <w:rPr>
                <w:rFonts w:cs="Times New Roman"/>
                <w:szCs w:val="22"/>
                <w:lang w:val="en-US" w:bidi="th-TH"/>
              </w:rPr>
            </w:pPr>
            <w:r w:rsidRPr="009859C7">
              <w:rPr>
                <w:rFonts w:cs="Times New Roman"/>
                <w:szCs w:val="22"/>
                <w:lang w:val="en-US" w:bidi="th-TH"/>
              </w:rPr>
              <w:t>4,082</w:t>
            </w:r>
          </w:p>
        </w:tc>
        <w:tc>
          <w:tcPr>
            <w:tcW w:w="1242" w:type="dxa"/>
            <w:shd w:val="clear" w:color="auto" w:fill="auto"/>
          </w:tcPr>
          <w:p w:rsidR="000D23B6" w:rsidRPr="009859C7" w:rsidRDefault="000D23B6" w:rsidP="000D23B6">
            <w:pPr>
              <w:pBdr>
                <w:bottom w:val="single" w:sz="4" w:space="1" w:color="auto"/>
              </w:pBdr>
              <w:tabs>
                <w:tab w:val="decimal" w:pos="795"/>
              </w:tabs>
              <w:rPr>
                <w:rFonts w:cs="Times New Roman"/>
              </w:rPr>
            </w:pPr>
            <w:r w:rsidRPr="009859C7">
              <w:rPr>
                <w:rFonts w:cs="Times New Roman"/>
              </w:rPr>
              <w:t>2,000</w:t>
            </w:r>
          </w:p>
        </w:tc>
        <w:tc>
          <w:tcPr>
            <w:tcW w:w="1242" w:type="dxa"/>
            <w:shd w:val="clear" w:color="auto" w:fill="auto"/>
            <w:hideMark/>
          </w:tcPr>
          <w:p w:rsidR="000D23B6" w:rsidRPr="009859C7" w:rsidRDefault="000D23B6" w:rsidP="000D23B6">
            <w:pPr>
              <w:pStyle w:val="acctfourfigures"/>
              <w:pBdr>
                <w:bottom w:val="single" w:sz="4" w:space="1" w:color="auto"/>
              </w:pBdr>
              <w:tabs>
                <w:tab w:val="clear" w:pos="765"/>
                <w:tab w:val="decimal" w:pos="801"/>
              </w:tabs>
              <w:ind w:right="-26"/>
              <w:contextualSpacing/>
              <w:rPr>
                <w:rFonts w:cs="Times New Roman"/>
                <w:szCs w:val="22"/>
                <w:lang w:val="en-US" w:bidi="th-TH"/>
              </w:rPr>
            </w:pPr>
            <w:r w:rsidRPr="009859C7">
              <w:rPr>
                <w:rFonts w:cs="Times New Roman"/>
                <w:szCs w:val="22"/>
                <w:lang w:val="en-US" w:bidi="th-TH"/>
              </w:rPr>
              <w:t>4,000</w:t>
            </w:r>
          </w:p>
        </w:tc>
      </w:tr>
      <w:tr w:rsidR="000D23B6" w:rsidRPr="009859C7" w:rsidTr="008603CB">
        <w:tc>
          <w:tcPr>
            <w:tcW w:w="4231" w:type="dxa"/>
            <w:shd w:val="clear" w:color="auto" w:fill="auto"/>
            <w:hideMark/>
          </w:tcPr>
          <w:p w:rsidR="000D23B6" w:rsidRPr="009859C7" w:rsidRDefault="000D23B6" w:rsidP="000D23B6">
            <w:pPr>
              <w:contextualSpacing/>
              <w:rPr>
                <w:rFonts w:cs="Times New Roman"/>
                <w:b/>
                <w:bCs/>
              </w:rPr>
            </w:pPr>
            <w:r w:rsidRPr="009859C7">
              <w:rPr>
                <w:rFonts w:cs="Times New Roman"/>
                <w:b/>
                <w:bCs/>
              </w:rPr>
              <w:t>Total</w:t>
            </w:r>
          </w:p>
        </w:tc>
        <w:tc>
          <w:tcPr>
            <w:tcW w:w="1241" w:type="dxa"/>
            <w:shd w:val="clear" w:color="auto" w:fill="auto"/>
          </w:tcPr>
          <w:p w:rsidR="000D23B6" w:rsidRPr="009859C7" w:rsidRDefault="000D23B6" w:rsidP="000D23B6">
            <w:pPr>
              <w:pBdr>
                <w:bottom w:val="double" w:sz="4" w:space="1" w:color="auto"/>
              </w:pBdr>
              <w:tabs>
                <w:tab w:val="decimal" w:pos="795"/>
              </w:tabs>
              <w:rPr>
                <w:rFonts w:cs="Times New Roman"/>
                <w:b/>
                <w:bCs/>
              </w:rPr>
            </w:pPr>
            <w:r w:rsidRPr="009859C7">
              <w:rPr>
                <w:rFonts w:cs="Times New Roman"/>
                <w:b/>
                <w:bCs/>
              </w:rPr>
              <w:t>7,276</w:t>
            </w:r>
          </w:p>
        </w:tc>
        <w:tc>
          <w:tcPr>
            <w:tcW w:w="1242" w:type="dxa"/>
            <w:shd w:val="clear" w:color="auto" w:fill="auto"/>
            <w:hideMark/>
          </w:tcPr>
          <w:p w:rsidR="000D23B6" w:rsidRPr="009859C7" w:rsidRDefault="000D23B6" w:rsidP="000D23B6">
            <w:pPr>
              <w:pStyle w:val="acctfourfigures"/>
              <w:pBdr>
                <w:bottom w:val="double" w:sz="4" w:space="1" w:color="auto"/>
              </w:pBdr>
              <w:tabs>
                <w:tab w:val="clear" w:pos="765"/>
                <w:tab w:val="decimal" w:pos="801"/>
              </w:tabs>
              <w:ind w:right="-26"/>
              <w:contextualSpacing/>
              <w:rPr>
                <w:rFonts w:cs="Times New Roman"/>
                <w:b/>
                <w:bCs/>
                <w:szCs w:val="22"/>
                <w:lang w:val="en-US" w:bidi="th-TH"/>
              </w:rPr>
            </w:pPr>
            <w:r w:rsidRPr="009859C7">
              <w:rPr>
                <w:rFonts w:cs="Times New Roman"/>
                <w:b/>
                <w:bCs/>
                <w:szCs w:val="22"/>
                <w:lang w:val="en-US" w:bidi="th-TH"/>
              </w:rPr>
              <w:t>11,551</w:t>
            </w:r>
          </w:p>
        </w:tc>
        <w:tc>
          <w:tcPr>
            <w:tcW w:w="1242" w:type="dxa"/>
            <w:shd w:val="clear" w:color="auto" w:fill="auto"/>
          </w:tcPr>
          <w:p w:rsidR="000D23B6" w:rsidRPr="009859C7" w:rsidRDefault="000D23B6" w:rsidP="000D23B6">
            <w:pPr>
              <w:pBdr>
                <w:bottom w:val="double" w:sz="4" w:space="1" w:color="auto"/>
              </w:pBdr>
              <w:tabs>
                <w:tab w:val="decimal" w:pos="795"/>
              </w:tabs>
              <w:rPr>
                <w:rFonts w:cs="Times New Roman"/>
                <w:b/>
                <w:bCs/>
                <w:rtl/>
                <w:cs/>
              </w:rPr>
            </w:pPr>
            <w:r w:rsidRPr="009859C7">
              <w:rPr>
                <w:rFonts w:cs="Times New Roman"/>
                <w:b/>
                <w:bCs/>
              </w:rPr>
              <w:t>4,087</w:t>
            </w:r>
          </w:p>
        </w:tc>
        <w:tc>
          <w:tcPr>
            <w:tcW w:w="1242" w:type="dxa"/>
            <w:shd w:val="clear" w:color="auto" w:fill="auto"/>
            <w:hideMark/>
          </w:tcPr>
          <w:p w:rsidR="000D23B6" w:rsidRPr="009859C7" w:rsidRDefault="000D23B6" w:rsidP="000D23B6">
            <w:pPr>
              <w:pStyle w:val="acctfourfigures"/>
              <w:pBdr>
                <w:bottom w:val="double" w:sz="4" w:space="1" w:color="auto"/>
              </w:pBdr>
              <w:tabs>
                <w:tab w:val="clear" w:pos="765"/>
                <w:tab w:val="decimal" w:pos="801"/>
              </w:tabs>
              <w:ind w:right="-26"/>
              <w:contextualSpacing/>
              <w:rPr>
                <w:rFonts w:cs="Times New Roman"/>
                <w:b/>
                <w:bCs/>
                <w:szCs w:val="22"/>
                <w:rtl/>
                <w:cs/>
                <w:lang w:val="en-US"/>
              </w:rPr>
            </w:pPr>
            <w:r w:rsidRPr="009859C7">
              <w:rPr>
                <w:rFonts w:cs="Times New Roman"/>
                <w:b/>
                <w:bCs/>
                <w:szCs w:val="22"/>
                <w:lang w:val="en-US" w:bidi="th-TH"/>
              </w:rPr>
              <w:t>7,215</w:t>
            </w:r>
          </w:p>
        </w:tc>
      </w:tr>
    </w:tbl>
    <w:p w:rsidR="00785537" w:rsidRPr="009859C7" w:rsidRDefault="00785537" w:rsidP="00A672E0">
      <w:pPr>
        <w:spacing w:line="240" w:lineRule="atLeast"/>
        <w:ind w:left="540"/>
        <w:jc w:val="thaiDistribute"/>
        <w:rPr>
          <w:rFonts w:cs="Times New Roman"/>
          <w:szCs w:val="22"/>
        </w:rPr>
      </w:pPr>
    </w:p>
    <w:p w:rsidR="004A0289" w:rsidRPr="009859C7" w:rsidRDefault="008C3CC0" w:rsidP="00A672E0">
      <w:pPr>
        <w:spacing w:line="240" w:lineRule="atLeast"/>
        <w:ind w:left="540"/>
        <w:jc w:val="thaiDistribute"/>
        <w:rPr>
          <w:rFonts w:cs="Times New Roman"/>
          <w:szCs w:val="22"/>
          <w:lang w:bidi="th-TH"/>
        </w:rPr>
      </w:pPr>
      <w:r w:rsidRPr="009859C7">
        <w:rPr>
          <w:rFonts w:cs="Times New Roman"/>
          <w:szCs w:val="22"/>
        </w:rPr>
        <w:t>As at 31 December 201</w:t>
      </w:r>
      <w:r w:rsidR="0029261C" w:rsidRPr="009859C7">
        <w:rPr>
          <w:rFonts w:cs="Times New Roman"/>
          <w:szCs w:val="22"/>
        </w:rPr>
        <w:t>9</w:t>
      </w:r>
      <w:r w:rsidR="00FE46C2" w:rsidRPr="009859C7">
        <w:rPr>
          <w:rFonts w:cs="Times New Roman"/>
          <w:szCs w:val="22"/>
        </w:rPr>
        <w:t xml:space="preserve">, certain indirect subsidiaries has a restricted deposits at financial </w:t>
      </w:r>
      <w:r w:rsidR="003A5FC3" w:rsidRPr="009859C7">
        <w:rPr>
          <w:rFonts w:cs="Times New Roman"/>
          <w:szCs w:val="22"/>
        </w:rPr>
        <w:t xml:space="preserve">institution totaling Baht </w:t>
      </w:r>
      <w:r w:rsidR="00C04A65" w:rsidRPr="009859C7">
        <w:rPr>
          <w:rFonts w:cs="Times New Roman"/>
          <w:szCs w:val="22"/>
        </w:rPr>
        <w:t>259</w:t>
      </w:r>
      <w:r w:rsidR="00C30BA7" w:rsidRPr="009859C7">
        <w:rPr>
          <w:rFonts w:cs="Times New Roman"/>
          <w:szCs w:val="22"/>
          <w:cs/>
          <w:lang w:bidi="th-TH"/>
        </w:rPr>
        <w:t xml:space="preserve"> </w:t>
      </w:r>
      <w:r w:rsidR="00FE46C2" w:rsidRPr="009859C7">
        <w:rPr>
          <w:rFonts w:cs="Times New Roman"/>
          <w:szCs w:val="22"/>
        </w:rPr>
        <w:t xml:space="preserve">million </w:t>
      </w:r>
      <w:r w:rsidR="00C11EA9" w:rsidRPr="009859C7">
        <w:rPr>
          <w:rFonts w:cs="Times New Roman"/>
          <w:i/>
          <w:iCs/>
          <w:szCs w:val="22"/>
          <w:cs/>
          <w:lang w:bidi="th-TH"/>
        </w:rPr>
        <w:t>(</w:t>
      </w:r>
      <w:r w:rsidR="009C7980" w:rsidRPr="009859C7">
        <w:rPr>
          <w:rFonts w:cs="Times New Roman"/>
          <w:i/>
          <w:iCs/>
          <w:szCs w:val="22"/>
        </w:rPr>
        <w:t>201</w:t>
      </w:r>
      <w:r w:rsidR="0029261C" w:rsidRPr="009859C7">
        <w:rPr>
          <w:rFonts w:cs="Times New Roman"/>
          <w:i/>
          <w:iCs/>
          <w:szCs w:val="22"/>
        </w:rPr>
        <w:t>8</w:t>
      </w:r>
      <w:r w:rsidR="009C7980" w:rsidRPr="009859C7">
        <w:rPr>
          <w:rFonts w:cs="Times New Roman"/>
          <w:i/>
          <w:iCs/>
          <w:szCs w:val="22"/>
          <w:cs/>
          <w:lang w:bidi="th-TH"/>
        </w:rPr>
        <w:t xml:space="preserve">: </w:t>
      </w:r>
      <w:r w:rsidR="009C7980" w:rsidRPr="009859C7">
        <w:rPr>
          <w:rFonts w:cs="Times New Roman"/>
          <w:i/>
          <w:iCs/>
          <w:szCs w:val="22"/>
        </w:rPr>
        <w:t xml:space="preserve">Baht </w:t>
      </w:r>
      <w:r w:rsidR="0029261C" w:rsidRPr="009859C7">
        <w:rPr>
          <w:rFonts w:cs="Times New Roman"/>
          <w:i/>
          <w:iCs/>
          <w:szCs w:val="22"/>
        </w:rPr>
        <w:t>230</w:t>
      </w:r>
      <w:r w:rsidR="009C7980" w:rsidRPr="009859C7">
        <w:rPr>
          <w:rFonts w:cs="Times New Roman"/>
          <w:i/>
          <w:iCs/>
          <w:szCs w:val="22"/>
          <w:cs/>
          <w:lang w:bidi="th-TH"/>
        </w:rPr>
        <w:t xml:space="preserve"> </w:t>
      </w:r>
      <w:r w:rsidR="00FE46C2" w:rsidRPr="009859C7">
        <w:rPr>
          <w:rFonts w:cs="Times New Roman"/>
          <w:i/>
          <w:iCs/>
          <w:szCs w:val="22"/>
        </w:rPr>
        <w:t>million</w:t>
      </w:r>
      <w:r w:rsidR="00FE46C2" w:rsidRPr="009859C7">
        <w:rPr>
          <w:rFonts w:cs="Times New Roman"/>
          <w:i/>
          <w:iCs/>
          <w:szCs w:val="22"/>
          <w:cs/>
          <w:lang w:bidi="th-TH"/>
        </w:rPr>
        <w:t>)</w:t>
      </w:r>
      <w:r w:rsidR="00FE46C2" w:rsidRPr="009859C7">
        <w:rPr>
          <w:rFonts w:cs="Times New Roman"/>
          <w:szCs w:val="22"/>
        </w:rPr>
        <w:t xml:space="preserve"> under the long</w:t>
      </w:r>
      <w:r w:rsidR="00FE46C2" w:rsidRPr="009859C7">
        <w:rPr>
          <w:rFonts w:cs="Times New Roman"/>
          <w:szCs w:val="22"/>
          <w:cs/>
          <w:lang w:bidi="th-TH"/>
        </w:rPr>
        <w:t>-</w:t>
      </w:r>
      <w:r w:rsidR="00FE46C2" w:rsidRPr="009859C7">
        <w:rPr>
          <w:rFonts w:cs="Times New Roman"/>
          <w:szCs w:val="22"/>
        </w:rPr>
        <w:t xml:space="preserve">term loan agreement with several financial institutions which required such </w:t>
      </w:r>
      <w:r w:rsidR="004A0289" w:rsidRPr="009859C7">
        <w:rPr>
          <w:rFonts w:cs="Times New Roman"/>
          <w:szCs w:val="22"/>
        </w:rPr>
        <w:t xml:space="preserve">indirect </w:t>
      </w:r>
      <w:r w:rsidR="00FE46C2" w:rsidRPr="009859C7">
        <w:rPr>
          <w:rFonts w:cs="Times New Roman"/>
          <w:szCs w:val="22"/>
        </w:rPr>
        <w:t>subsidiar</w:t>
      </w:r>
      <w:r w:rsidR="004A0289" w:rsidRPr="009859C7">
        <w:rPr>
          <w:rFonts w:cs="Times New Roman"/>
          <w:szCs w:val="22"/>
        </w:rPr>
        <w:t>ies</w:t>
      </w:r>
      <w:r w:rsidR="00FE46C2" w:rsidRPr="009859C7">
        <w:rPr>
          <w:rFonts w:cs="Times New Roman"/>
          <w:szCs w:val="22"/>
        </w:rPr>
        <w:t xml:space="preserve"> to obtain a permission on withdrawal of restricted deposits with the financial institution</w:t>
      </w:r>
      <w:r w:rsidR="00FE46C2" w:rsidRPr="009859C7">
        <w:rPr>
          <w:rFonts w:cs="Times New Roman"/>
          <w:szCs w:val="22"/>
          <w:cs/>
          <w:lang w:bidi="th-TH"/>
        </w:rPr>
        <w:t>.</w:t>
      </w:r>
    </w:p>
    <w:p w:rsidR="00C30BA7" w:rsidRPr="009859C7" w:rsidRDefault="00C30BA7" w:rsidP="00A672E0">
      <w:pPr>
        <w:spacing w:line="240" w:lineRule="atLeast"/>
        <w:ind w:left="540"/>
        <w:jc w:val="thaiDistribute"/>
        <w:rPr>
          <w:rFonts w:cs="Times New Roman"/>
          <w:szCs w:val="22"/>
        </w:rPr>
      </w:pPr>
    </w:p>
    <w:p w:rsidR="00783E92" w:rsidRPr="009859C7" w:rsidRDefault="00783E92" w:rsidP="008321D2">
      <w:pPr>
        <w:pStyle w:val="Heading1"/>
        <w:numPr>
          <w:ilvl w:val="0"/>
          <w:numId w:val="3"/>
        </w:numPr>
        <w:spacing w:before="0" w:after="0" w:line="240" w:lineRule="atLeast"/>
        <w:ind w:left="550" w:hanging="550"/>
        <w:rPr>
          <w:rFonts w:cs="Times New Roman"/>
          <w:szCs w:val="24"/>
        </w:rPr>
      </w:pPr>
      <w:r w:rsidRPr="009859C7">
        <w:rPr>
          <w:rFonts w:cs="Times New Roman"/>
          <w:szCs w:val="24"/>
        </w:rPr>
        <w:t>Investments</w:t>
      </w:r>
    </w:p>
    <w:p w:rsidR="00783E92" w:rsidRPr="009859C7" w:rsidRDefault="00783E92" w:rsidP="00A672E0">
      <w:pPr>
        <w:spacing w:line="240" w:lineRule="atLeast"/>
        <w:ind w:left="540"/>
        <w:jc w:val="thaiDistribute"/>
        <w:rPr>
          <w:rFonts w:cs="Times New Roman"/>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039"/>
        <w:gridCol w:w="1285"/>
        <w:gridCol w:w="1285"/>
        <w:gridCol w:w="1285"/>
        <w:gridCol w:w="1286"/>
      </w:tblGrid>
      <w:tr w:rsidR="008C3CC0" w:rsidRPr="009859C7" w:rsidTr="00785537">
        <w:trPr>
          <w:cantSplit/>
          <w:tblHeader/>
        </w:trPr>
        <w:tc>
          <w:tcPr>
            <w:tcW w:w="4039" w:type="dxa"/>
            <w:shd w:val="clear" w:color="auto" w:fill="FFFFFF"/>
          </w:tcPr>
          <w:p w:rsidR="008C3CC0" w:rsidRPr="009859C7" w:rsidRDefault="008C3CC0" w:rsidP="004177FE">
            <w:pPr>
              <w:contextualSpacing/>
              <w:rPr>
                <w:rFonts w:cs="Times New Roman"/>
                <w:b/>
                <w:bCs/>
                <w:szCs w:val="22"/>
                <w:lang w:val="en-US"/>
              </w:rPr>
            </w:pPr>
          </w:p>
        </w:tc>
        <w:tc>
          <w:tcPr>
            <w:tcW w:w="2570" w:type="dxa"/>
            <w:gridSpan w:val="2"/>
            <w:hideMark/>
          </w:tcPr>
          <w:p w:rsidR="008C3CC0" w:rsidRPr="009859C7" w:rsidRDefault="008C3CC0" w:rsidP="004177FE">
            <w:pPr>
              <w:pStyle w:val="acctmergecolhdg"/>
              <w:contextualSpacing/>
              <w:rPr>
                <w:rFonts w:cs="Times New Roman"/>
                <w:bCs/>
                <w:szCs w:val="22"/>
                <w:lang w:val="en-US"/>
              </w:rPr>
            </w:pPr>
            <w:r w:rsidRPr="009859C7">
              <w:rPr>
                <w:rFonts w:cs="Times New Roman"/>
                <w:bCs/>
                <w:szCs w:val="22"/>
                <w:lang w:val="en-US"/>
              </w:rPr>
              <w:t xml:space="preserve">Consolidated </w:t>
            </w:r>
          </w:p>
        </w:tc>
        <w:tc>
          <w:tcPr>
            <w:tcW w:w="2571" w:type="dxa"/>
            <w:gridSpan w:val="2"/>
            <w:hideMark/>
          </w:tcPr>
          <w:p w:rsidR="008C3CC0" w:rsidRPr="009859C7" w:rsidRDefault="008C3CC0" w:rsidP="004177FE">
            <w:pPr>
              <w:pStyle w:val="acctmergecolhdg"/>
              <w:contextualSpacing/>
              <w:rPr>
                <w:rFonts w:cs="Times New Roman"/>
                <w:bCs/>
                <w:szCs w:val="22"/>
                <w:lang w:val="en-US"/>
              </w:rPr>
            </w:pPr>
            <w:r w:rsidRPr="009859C7">
              <w:rPr>
                <w:rFonts w:cs="Times New Roman"/>
                <w:bCs/>
                <w:szCs w:val="22"/>
                <w:lang w:val="en-US"/>
              </w:rPr>
              <w:t xml:space="preserve">Separate </w:t>
            </w:r>
          </w:p>
        </w:tc>
      </w:tr>
      <w:tr w:rsidR="008C3CC0" w:rsidRPr="009859C7" w:rsidTr="00785537">
        <w:trPr>
          <w:cantSplit/>
          <w:tblHeader/>
        </w:trPr>
        <w:tc>
          <w:tcPr>
            <w:tcW w:w="4039" w:type="dxa"/>
            <w:shd w:val="clear" w:color="auto" w:fill="FFFFFF"/>
          </w:tcPr>
          <w:p w:rsidR="008C3CC0" w:rsidRPr="009859C7" w:rsidRDefault="008C3CC0" w:rsidP="004177FE">
            <w:pPr>
              <w:contextualSpacing/>
              <w:rPr>
                <w:rFonts w:cs="Times New Roman"/>
                <w:b/>
                <w:bCs/>
                <w:szCs w:val="22"/>
                <w:lang w:val="en-US"/>
              </w:rPr>
            </w:pPr>
          </w:p>
        </w:tc>
        <w:tc>
          <w:tcPr>
            <w:tcW w:w="2570" w:type="dxa"/>
            <w:gridSpan w:val="2"/>
            <w:hideMark/>
          </w:tcPr>
          <w:p w:rsidR="008C3CC0" w:rsidRPr="009859C7" w:rsidRDefault="008C3CC0" w:rsidP="004177FE">
            <w:pPr>
              <w:pStyle w:val="acctmergecolhdg"/>
              <w:contextualSpacing/>
              <w:rPr>
                <w:rFonts w:cs="Times New Roman"/>
                <w:szCs w:val="22"/>
              </w:rPr>
            </w:pPr>
            <w:r w:rsidRPr="009859C7">
              <w:rPr>
                <w:rFonts w:cs="Times New Roman"/>
                <w:szCs w:val="22"/>
              </w:rPr>
              <w:t>financial statements</w:t>
            </w:r>
          </w:p>
        </w:tc>
        <w:tc>
          <w:tcPr>
            <w:tcW w:w="2571" w:type="dxa"/>
            <w:gridSpan w:val="2"/>
            <w:hideMark/>
          </w:tcPr>
          <w:p w:rsidR="008C3CC0" w:rsidRPr="009859C7" w:rsidRDefault="008C3CC0" w:rsidP="004177FE">
            <w:pPr>
              <w:pStyle w:val="acctmergecolhdg"/>
              <w:contextualSpacing/>
              <w:rPr>
                <w:rFonts w:cs="Times New Roman"/>
                <w:szCs w:val="22"/>
              </w:rPr>
            </w:pPr>
            <w:r w:rsidRPr="009859C7">
              <w:rPr>
                <w:rFonts w:cs="Times New Roman"/>
                <w:szCs w:val="22"/>
              </w:rPr>
              <w:t>financial statements</w:t>
            </w:r>
          </w:p>
        </w:tc>
      </w:tr>
      <w:tr w:rsidR="0029261C" w:rsidRPr="009859C7" w:rsidTr="00785537">
        <w:trPr>
          <w:cantSplit/>
          <w:tblHeader/>
        </w:trPr>
        <w:tc>
          <w:tcPr>
            <w:tcW w:w="4039" w:type="dxa"/>
          </w:tcPr>
          <w:p w:rsidR="0029261C" w:rsidRPr="009859C7" w:rsidRDefault="0029261C" w:rsidP="0029261C">
            <w:pPr>
              <w:pStyle w:val="acctfourfigures"/>
              <w:contextualSpacing/>
              <w:jc w:val="center"/>
              <w:rPr>
                <w:rFonts w:cs="Times New Roman"/>
                <w:szCs w:val="22"/>
              </w:rPr>
            </w:pPr>
          </w:p>
        </w:tc>
        <w:tc>
          <w:tcPr>
            <w:tcW w:w="1285"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85"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c>
          <w:tcPr>
            <w:tcW w:w="1285"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86"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r>
      <w:tr w:rsidR="0029261C" w:rsidRPr="009859C7" w:rsidTr="00785537">
        <w:trPr>
          <w:cantSplit/>
          <w:tblHeader/>
        </w:trPr>
        <w:tc>
          <w:tcPr>
            <w:tcW w:w="4039" w:type="dxa"/>
          </w:tcPr>
          <w:p w:rsidR="0029261C" w:rsidRPr="009859C7" w:rsidRDefault="0029261C" w:rsidP="0029261C">
            <w:pPr>
              <w:pStyle w:val="acctfourfigures"/>
              <w:contextualSpacing/>
              <w:jc w:val="center"/>
              <w:rPr>
                <w:rFonts w:cs="Times New Roman"/>
                <w:szCs w:val="22"/>
              </w:rPr>
            </w:pPr>
          </w:p>
        </w:tc>
        <w:tc>
          <w:tcPr>
            <w:tcW w:w="5141" w:type="dxa"/>
            <w:gridSpan w:val="4"/>
            <w:vAlign w:val="bottom"/>
            <w:hideMark/>
          </w:tcPr>
          <w:p w:rsidR="0029261C" w:rsidRPr="009859C7" w:rsidRDefault="00C11EA9" w:rsidP="0029261C">
            <w:pPr>
              <w:pStyle w:val="acctfourfigures"/>
              <w:tabs>
                <w:tab w:val="left" w:pos="720"/>
              </w:tabs>
              <w:contextualSpacing/>
              <w:jc w:val="center"/>
              <w:rPr>
                <w:rFonts w:cs="Times New Roman"/>
                <w:szCs w:val="22"/>
              </w:rPr>
            </w:pPr>
            <w:r w:rsidRPr="009859C7">
              <w:rPr>
                <w:rFonts w:cs="Times New Roman"/>
                <w:i/>
                <w:iCs/>
                <w:szCs w:val="22"/>
                <w:cs/>
                <w:lang w:bidi="th-TH"/>
              </w:rPr>
              <w:t>(</w:t>
            </w:r>
            <w:r w:rsidR="0029261C" w:rsidRPr="009859C7">
              <w:rPr>
                <w:rFonts w:cs="Times New Roman"/>
                <w:i/>
                <w:iCs/>
                <w:szCs w:val="22"/>
              </w:rPr>
              <w:t>in million Baht</w:t>
            </w:r>
            <w:r w:rsidR="0029261C" w:rsidRPr="009859C7">
              <w:rPr>
                <w:rFonts w:cs="Times New Roman"/>
                <w:i/>
                <w:iCs/>
                <w:szCs w:val="22"/>
                <w:cs/>
                <w:lang w:bidi="th-TH"/>
              </w:rPr>
              <w:t>)</w:t>
            </w:r>
          </w:p>
        </w:tc>
      </w:tr>
      <w:tr w:rsidR="0029261C" w:rsidRPr="009859C7" w:rsidTr="00785537">
        <w:trPr>
          <w:cantSplit/>
        </w:trPr>
        <w:tc>
          <w:tcPr>
            <w:tcW w:w="4039" w:type="dxa"/>
            <w:hideMark/>
          </w:tcPr>
          <w:p w:rsidR="0029261C" w:rsidRPr="009859C7" w:rsidRDefault="0029261C" w:rsidP="0029261C">
            <w:pPr>
              <w:contextualSpacing/>
              <w:rPr>
                <w:rFonts w:cs="Times New Roman"/>
                <w:b/>
                <w:bCs/>
                <w:i/>
                <w:iCs/>
              </w:rPr>
            </w:pPr>
            <w:r w:rsidRPr="009859C7">
              <w:rPr>
                <w:rFonts w:cs="Times New Roman"/>
                <w:b/>
                <w:bCs/>
                <w:i/>
                <w:iCs/>
              </w:rPr>
              <w:t>Current investments</w:t>
            </w:r>
          </w:p>
        </w:tc>
        <w:tc>
          <w:tcPr>
            <w:tcW w:w="1285" w:type="dxa"/>
          </w:tcPr>
          <w:p w:rsidR="0029261C" w:rsidRPr="009859C7" w:rsidRDefault="0029261C" w:rsidP="0029261C">
            <w:pPr>
              <w:pStyle w:val="acctfourfigures"/>
              <w:tabs>
                <w:tab w:val="decimal" w:pos="645"/>
              </w:tabs>
              <w:contextualSpacing/>
              <w:rPr>
                <w:rFonts w:cs="Times New Roman"/>
                <w:szCs w:val="22"/>
              </w:rPr>
            </w:pPr>
          </w:p>
        </w:tc>
        <w:tc>
          <w:tcPr>
            <w:tcW w:w="1285" w:type="dxa"/>
          </w:tcPr>
          <w:p w:rsidR="0029261C" w:rsidRPr="009859C7" w:rsidRDefault="0029261C" w:rsidP="0029261C">
            <w:pPr>
              <w:pStyle w:val="acctfourfigures"/>
              <w:tabs>
                <w:tab w:val="decimal" w:pos="645"/>
              </w:tabs>
              <w:contextualSpacing/>
              <w:rPr>
                <w:rFonts w:cs="Times New Roman"/>
                <w:szCs w:val="22"/>
              </w:rPr>
            </w:pPr>
          </w:p>
        </w:tc>
        <w:tc>
          <w:tcPr>
            <w:tcW w:w="1285" w:type="dxa"/>
          </w:tcPr>
          <w:p w:rsidR="0029261C" w:rsidRPr="009859C7" w:rsidRDefault="0029261C" w:rsidP="0029261C">
            <w:pPr>
              <w:pStyle w:val="acctfourfigures"/>
              <w:tabs>
                <w:tab w:val="decimal" w:pos="645"/>
              </w:tabs>
              <w:contextualSpacing/>
              <w:rPr>
                <w:rFonts w:cs="Times New Roman"/>
                <w:szCs w:val="22"/>
              </w:rPr>
            </w:pPr>
          </w:p>
        </w:tc>
        <w:tc>
          <w:tcPr>
            <w:tcW w:w="1286" w:type="dxa"/>
          </w:tcPr>
          <w:p w:rsidR="0029261C" w:rsidRPr="009859C7" w:rsidRDefault="0029261C" w:rsidP="0029261C">
            <w:pPr>
              <w:pStyle w:val="acctfourfigures"/>
              <w:tabs>
                <w:tab w:val="decimal" w:pos="645"/>
              </w:tabs>
              <w:contextualSpacing/>
              <w:rPr>
                <w:rFonts w:cs="Times New Roman"/>
                <w:szCs w:val="22"/>
              </w:rPr>
            </w:pPr>
          </w:p>
        </w:tc>
      </w:tr>
      <w:tr w:rsidR="0029261C" w:rsidRPr="009859C7" w:rsidTr="00785537">
        <w:trPr>
          <w:cantSplit/>
        </w:trPr>
        <w:tc>
          <w:tcPr>
            <w:tcW w:w="4039" w:type="dxa"/>
            <w:hideMark/>
          </w:tcPr>
          <w:p w:rsidR="0029261C" w:rsidRPr="009859C7" w:rsidRDefault="0029261C" w:rsidP="0029261C">
            <w:pPr>
              <w:contextualSpacing/>
              <w:rPr>
                <w:rFonts w:cs="Times New Roman"/>
              </w:rPr>
            </w:pPr>
            <w:r w:rsidRPr="009859C7">
              <w:rPr>
                <w:rFonts w:cs="Times New Roman"/>
              </w:rPr>
              <w:t>Short</w:t>
            </w:r>
            <w:r w:rsidRPr="009859C7">
              <w:rPr>
                <w:rFonts w:cs="Times New Roman"/>
                <w:szCs w:val="22"/>
                <w:cs/>
                <w:lang w:bidi="th-TH"/>
              </w:rPr>
              <w:t>-</w:t>
            </w:r>
            <w:r w:rsidRPr="009859C7">
              <w:rPr>
                <w:rFonts w:cs="Times New Roman"/>
              </w:rPr>
              <w:t>term deposits at financial institutions</w:t>
            </w:r>
          </w:p>
        </w:tc>
        <w:tc>
          <w:tcPr>
            <w:tcW w:w="1285" w:type="dxa"/>
          </w:tcPr>
          <w:p w:rsidR="0029261C" w:rsidRPr="009859C7" w:rsidRDefault="00C30BA7" w:rsidP="0029261C">
            <w:pPr>
              <w:pBdr>
                <w:bottom w:val="single" w:sz="4" w:space="1" w:color="auto"/>
              </w:pBdr>
              <w:tabs>
                <w:tab w:val="decimal" w:pos="920"/>
              </w:tabs>
              <w:contextualSpacing/>
              <w:rPr>
                <w:rFonts w:cs="Times New Roman"/>
                <w:szCs w:val="22"/>
                <w:lang w:val="en-US" w:bidi="th-TH"/>
              </w:rPr>
            </w:pPr>
            <w:r w:rsidRPr="009859C7">
              <w:rPr>
                <w:rFonts w:cs="Times New Roman"/>
                <w:szCs w:val="22"/>
                <w:lang w:val="en-US" w:bidi="th-TH"/>
              </w:rPr>
              <w:t>288</w:t>
            </w:r>
          </w:p>
        </w:tc>
        <w:tc>
          <w:tcPr>
            <w:tcW w:w="1285" w:type="dxa"/>
            <w:hideMark/>
          </w:tcPr>
          <w:p w:rsidR="0029261C" w:rsidRPr="009859C7" w:rsidRDefault="0029261C" w:rsidP="0029261C">
            <w:pPr>
              <w:pBdr>
                <w:bottom w:val="single" w:sz="4" w:space="1" w:color="auto"/>
              </w:pBdr>
              <w:tabs>
                <w:tab w:val="decimal" w:pos="920"/>
              </w:tabs>
              <w:contextualSpacing/>
              <w:rPr>
                <w:rFonts w:cs="Times New Roman"/>
                <w:szCs w:val="22"/>
                <w:lang w:val="en-US" w:bidi="th-TH"/>
              </w:rPr>
            </w:pPr>
            <w:r w:rsidRPr="009859C7">
              <w:rPr>
                <w:rFonts w:cs="Times New Roman"/>
                <w:szCs w:val="22"/>
                <w:lang w:val="en-US" w:bidi="th-TH"/>
              </w:rPr>
              <w:t>262</w:t>
            </w:r>
          </w:p>
        </w:tc>
        <w:tc>
          <w:tcPr>
            <w:tcW w:w="1285" w:type="dxa"/>
          </w:tcPr>
          <w:p w:rsidR="0029261C" w:rsidRPr="009859C7" w:rsidRDefault="00C30BA7" w:rsidP="0029261C">
            <w:pPr>
              <w:pBdr>
                <w:bottom w:val="single" w:sz="4" w:space="1" w:color="auto"/>
              </w:pBdr>
              <w:tabs>
                <w:tab w:val="decimal" w:pos="920"/>
              </w:tabs>
              <w:contextualSpacing/>
              <w:rPr>
                <w:rFonts w:cs="Times New Roman"/>
                <w:szCs w:val="22"/>
                <w:lang w:val="en-US" w:bidi="th-TH"/>
              </w:rPr>
            </w:pPr>
            <w:r w:rsidRPr="009859C7">
              <w:rPr>
                <w:rFonts w:cs="Times New Roman"/>
                <w:szCs w:val="22"/>
                <w:lang w:val="en-US" w:bidi="th-TH"/>
              </w:rPr>
              <w:t>200</w:t>
            </w:r>
          </w:p>
        </w:tc>
        <w:tc>
          <w:tcPr>
            <w:tcW w:w="1286" w:type="dxa"/>
            <w:hideMark/>
          </w:tcPr>
          <w:p w:rsidR="0029261C" w:rsidRPr="009859C7" w:rsidRDefault="0029261C" w:rsidP="0029261C">
            <w:pPr>
              <w:pBdr>
                <w:bottom w:val="single" w:sz="4" w:space="1" w:color="auto"/>
              </w:pBdr>
              <w:tabs>
                <w:tab w:val="decimal" w:pos="920"/>
              </w:tabs>
              <w:contextualSpacing/>
              <w:rPr>
                <w:rFonts w:cs="Times New Roman"/>
                <w:szCs w:val="22"/>
                <w:lang w:val="en-US" w:bidi="th-TH"/>
              </w:rPr>
            </w:pPr>
            <w:r w:rsidRPr="009859C7">
              <w:rPr>
                <w:rFonts w:cs="Times New Roman"/>
                <w:szCs w:val="22"/>
                <w:lang w:val="en-US" w:bidi="th-TH"/>
              </w:rPr>
              <w:t>200</w:t>
            </w:r>
          </w:p>
        </w:tc>
      </w:tr>
      <w:tr w:rsidR="0029261C" w:rsidRPr="009859C7" w:rsidTr="00785537">
        <w:trPr>
          <w:cantSplit/>
        </w:trPr>
        <w:tc>
          <w:tcPr>
            <w:tcW w:w="4039" w:type="dxa"/>
          </w:tcPr>
          <w:p w:rsidR="0029261C" w:rsidRPr="009859C7" w:rsidRDefault="0029261C" w:rsidP="0029261C">
            <w:pPr>
              <w:ind w:firstLine="100"/>
              <w:contextualSpacing/>
              <w:rPr>
                <w:rFonts w:cs="Times New Roman"/>
              </w:rPr>
            </w:pPr>
          </w:p>
        </w:tc>
        <w:tc>
          <w:tcPr>
            <w:tcW w:w="1285" w:type="dxa"/>
          </w:tcPr>
          <w:p w:rsidR="0029261C" w:rsidRPr="009859C7" w:rsidRDefault="00C30BA7"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288</w:t>
            </w:r>
          </w:p>
        </w:tc>
        <w:tc>
          <w:tcPr>
            <w:tcW w:w="1285" w:type="dxa"/>
            <w:hideMark/>
          </w:tcPr>
          <w:p w:rsidR="0029261C" w:rsidRPr="009859C7" w:rsidRDefault="0029261C"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262</w:t>
            </w:r>
          </w:p>
        </w:tc>
        <w:tc>
          <w:tcPr>
            <w:tcW w:w="1285" w:type="dxa"/>
          </w:tcPr>
          <w:p w:rsidR="0029261C" w:rsidRPr="009859C7" w:rsidRDefault="00C30BA7"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200</w:t>
            </w:r>
          </w:p>
        </w:tc>
        <w:tc>
          <w:tcPr>
            <w:tcW w:w="1286" w:type="dxa"/>
            <w:hideMark/>
          </w:tcPr>
          <w:p w:rsidR="0029261C" w:rsidRPr="009859C7" w:rsidRDefault="0029261C"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200</w:t>
            </w:r>
          </w:p>
        </w:tc>
      </w:tr>
      <w:tr w:rsidR="0029261C" w:rsidRPr="009859C7" w:rsidTr="00785537">
        <w:trPr>
          <w:cantSplit/>
        </w:trPr>
        <w:tc>
          <w:tcPr>
            <w:tcW w:w="4039" w:type="dxa"/>
          </w:tcPr>
          <w:p w:rsidR="0029261C" w:rsidRPr="009859C7" w:rsidRDefault="0029261C" w:rsidP="0029261C">
            <w:pPr>
              <w:ind w:firstLine="100"/>
              <w:contextualSpacing/>
              <w:rPr>
                <w:rFonts w:cs="Times New Roman"/>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6"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39" w:type="dxa"/>
            <w:hideMark/>
          </w:tcPr>
          <w:p w:rsidR="0029261C" w:rsidRPr="009859C7" w:rsidRDefault="0029261C" w:rsidP="0029261C">
            <w:pPr>
              <w:contextualSpacing/>
              <w:rPr>
                <w:rFonts w:cs="Times New Roman"/>
              </w:rPr>
            </w:pPr>
            <w:r w:rsidRPr="009859C7">
              <w:rPr>
                <w:rFonts w:cs="Times New Roman"/>
                <w:b/>
                <w:bCs/>
                <w:i/>
                <w:iCs/>
              </w:rPr>
              <w:t>Other long</w:t>
            </w:r>
            <w:r w:rsidRPr="009859C7">
              <w:rPr>
                <w:rFonts w:cs="Times New Roman"/>
                <w:b/>
                <w:bCs/>
                <w:i/>
                <w:iCs/>
                <w:szCs w:val="22"/>
                <w:cs/>
                <w:lang w:bidi="th-TH"/>
              </w:rPr>
              <w:t>-</w:t>
            </w:r>
            <w:r w:rsidRPr="009859C7">
              <w:rPr>
                <w:rFonts w:cs="Times New Roman"/>
                <w:b/>
                <w:bCs/>
                <w:i/>
                <w:iCs/>
              </w:rPr>
              <w:t>term investments</w:t>
            </w: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6"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39" w:type="dxa"/>
            <w:hideMark/>
          </w:tcPr>
          <w:p w:rsidR="0029261C" w:rsidRPr="009859C7" w:rsidRDefault="0029261C" w:rsidP="0029261C">
            <w:pPr>
              <w:contextualSpacing/>
              <w:rPr>
                <w:rFonts w:cs="Times New Roman"/>
              </w:rPr>
            </w:pPr>
            <w:r w:rsidRPr="009859C7">
              <w:rPr>
                <w:rFonts w:cs="Times New Roman"/>
              </w:rPr>
              <w:t>Available</w:t>
            </w:r>
            <w:r w:rsidRPr="009859C7">
              <w:rPr>
                <w:rFonts w:cs="Times New Roman"/>
                <w:szCs w:val="22"/>
                <w:cs/>
                <w:lang w:bidi="th-TH"/>
              </w:rPr>
              <w:t>-</w:t>
            </w:r>
            <w:r w:rsidRPr="009859C7">
              <w:rPr>
                <w:rFonts w:cs="Times New Roman"/>
              </w:rPr>
              <w:t>for</w:t>
            </w:r>
            <w:r w:rsidRPr="009859C7">
              <w:rPr>
                <w:rFonts w:cs="Times New Roman"/>
                <w:szCs w:val="22"/>
                <w:cs/>
                <w:lang w:bidi="th-TH"/>
              </w:rPr>
              <w:t>-</w:t>
            </w:r>
            <w:r w:rsidRPr="009859C7">
              <w:rPr>
                <w:rFonts w:cs="Times New Roman"/>
              </w:rPr>
              <w:t>sale equity security</w:t>
            </w: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6"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39" w:type="dxa"/>
            <w:hideMark/>
          </w:tcPr>
          <w:p w:rsidR="0029261C" w:rsidRPr="009859C7" w:rsidRDefault="0029261C" w:rsidP="0029261C">
            <w:pPr>
              <w:contextualSpacing/>
              <w:rPr>
                <w:rFonts w:cs="Times New Roman"/>
              </w:rPr>
            </w:pPr>
            <w:r w:rsidRPr="009859C7">
              <w:rPr>
                <w:rFonts w:cs="Times New Roman"/>
              </w:rPr>
              <w:t xml:space="preserve">   Lithium Americas Corp</w:t>
            </w:r>
            <w:r w:rsidRPr="009859C7">
              <w:rPr>
                <w:rFonts w:cs="Times New Roman"/>
                <w:szCs w:val="22"/>
                <w:cs/>
                <w:lang w:bidi="th-TH"/>
              </w:rPr>
              <w:t xml:space="preserve">. </w:t>
            </w:r>
          </w:p>
        </w:tc>
        <w:tc>
          <w:tcPr>
            <w:tcW w:w="1285"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lang w:val="en-US" w:bidi="th-TH"/>
              </w:rPr>
              <w:t>1,349</w:t>
            </w:r>
          </w:p>
        </w:tc>
        <w:tc>
          <w:tcPr>
            <w:tcW w:w="1285"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lang w:val="en-US" w:bidi="th-TH"/>
              </w:rPr>
              <w:t>1,432</w:t>
            </w:r>
          </w:p>
        </w:tc>
        <w:tc>
          <w:tcPr>
            <w:tcW w:w="1285"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cs/>
                <w:lang w:val="en-US" w:bidi="th-TH"/>
              </w:rPr>
              <w:t>-</w:t>
            </w:r>
          </w:p>
        </w:tc>
        <w:tc>
          <w:tcPr>
            <w:tcW w:w="1286"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cs/>
                <w:lang w:val="en-US" w:bidi="th-TH"/>
              </w:rPr>
              <w:t>-</w:t>
            </w:r>
          </w:p>
        </w:tc>
      </w:tr>
      <w:tr w:rsidR="0029261C" w:rsidRPr="009859C7" w:rsidTr="00785537">
        <w:trPr>
          <w:cantSplit/>
        </w:trPr>
        <w:tc>
          <w:tcPr>
            <w:tcW w:w="4039" w:type="dxa"/>
            <w:hideMark/>
          </w:tcPr>
          <w:p w:rsidR="0029261C" w:rsidRPr="009859C7" w:rsidRDefault="0029261C" w:rsidP="0029261C">
            <w:pPr>
              <w:contextualSpacing/>
              <w:rPr>
                <w:rFonts w:cs="Times New Roman"/>
                <w:rtl/>
                <w:cs/>
              </w:rPr>
            </w:pPr>
            <w:r w:rsidRPr="009859C7">
              <w:rPr>
                <w:rFonts w:cs="Times New Roman"/>
              </w:rPr>
              <w:t>Non</w:t>
            </w:r>
            <w:r w:rsidRPr="009859C7">
              <w:rPr>
                <w:rFonts w:cs="Times New Roman"/>
                <w:szCs w:val="22"/>
                <w:cs/>
                <w:lang w:bidi="th-TH"/>
              </w:rPr>
              <w:t>-</w:t>
            </w:r>
            <w:r w:rsidRPr="009859C7">
              <w:rPr>
                <w:rFonts w:cs="Times New Roman"/>
              </w:rPr>
              <w:t>marketable equity securities</w:t>
            </w: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6"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39" w:type="dxa"/>
            <w:hideMark/>
          </w:tcPr>
          <w:p w:rsidR="0029261C" w:rsidRPr="009859C7" w:rsidRDefault="0029261C" w:rsidP="0029261C">
            <w:pPr>
              <w:contextualSpacing/>
              <w:rPr>
                <w:rFonts w:cs="Times New Roman"/>
              </w:rPr>
            </w:pPr>
            <w:r w:rsidRPr="009859C7">
              <w:rPr>
                <w:rFonts w:cs="Times New Roman"/>
              </w:rPr>
              <w:t xml:space="preserve">   Fuel Pipeline Transportation Ltd</w:t>
            </w:r>
            <w:r w:rsidRPr="009859C7">
              <w:rPr>
                <w:rFonts w:cs="Times New Roman"/>
                <w:szCs w:val="22"/>
                <w:cs/>
                <w:lang w:bidi="th-TH"/>
              </w:rPr>
              <w:t>.</w:t>
            </w:r>
          </w:p>
        </w:tc>
        <w:tc>
          <w:tcPr>
            <w:tcW w:w="1285"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lang w:val="en-US" w:bidi="th-TH"/>
              </w:rPr>
              <w:t>234</w:t>
            </w:r>
          </w:p>
        </w:tc>
        <w:tc>
          <w:tcPr>
            <w:tcW w:w="1285"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lang w:val="en-US" w:bidi="th-TH"/>
              </w:rPr>
              <w:t>234</w:t>
            </w:r>
          </w:p>
        </w:tc>
        <w:tc>
          <w:tcPr>
            <w:tcW w:w="1285"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lang w:val="en-US" w:bidi="th-TH"/>
              </w:rPr>
              <w:t>234</w:t>
            </w:r>
          </w:p>
        </w:tc>
        <w:tc>
          <w:tcPr>
            <w:tcW w:w="1286"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lang w:val="en-US" w:bidi="th-TH"/>
              </w:rPr>
              <w:t>234</w:t>
            </w:r>
          </w:p>
        </w:tc>
      </w:tr>
      <w:tr w:rsidR="0029261C" w:rsidRPr="009859C7" w:rsidTr="00785537">
        <w:trPr>
          <w:cantSplit/>
        </w:trPr>
        <w:tc>
          <w:tcPr>
            <w:tcW w:w="4039" w:type="dxa"/>
            <w:hideMark/>
          </w:tcPr>
          <w:p w:rsidR="0029261C" w:rsidRPr="009859C7" w:rsidRDefault="0029261C" w:rsidP="0029261C">
            <w:pPr>
              <w:ind w:hanging="169"/>
              <w:contextualSpacing/>
              <w:rPr>
                <w:rFonts w:cs="Times New Roman"/>
                <w:rtl/>
                <w:cs/>
              </w:rPr>
            </w:pPr>
            <w:r w:rsidRPr="009859C7">
              <w:rPr>
                <w:rFonts w:cs="Times New Roman"/>
              </w:rPr>
              <w:t xml:space="preserve">   Others</w:t>
            </w:r>
          </w:p>
        </w:tc>
        <w:tc>
          <w:tcPr>
            <w:tcW w:w="1285" w:type="dxa"/>
          </w:tcPr>
          <w:p w:rsidR="0029261C" w:rsidRPr="009859C7" w:rsidRDefault="00C30BA7" w:rsidP="0029261C">
            <w:pPr>
              <w:pBdr>
                <w:bottom w:val="single" w:sz="4" w:space="1" w:color="auto"/>
              </w:pBdr>
              <w:tabs>
                <w:tab w:val="decimal" w:pos="920"/>
              </w:tabs>
              <w:contextualSpacing/>
              <w:rPr>
                <w:rFonts w:cs="Times New Roman"/>
                <w:szCs w:val="22"/>
                <w:lang w:val="en-US" w:bidi="th-TH"/>
              </w:rPr>
            </w:pPr>
            <w:r w:rsidRPr="009859C7">
              <w:rPr>
                <w:rFonts w:cs="Times New Roman"/>
                <w:szCs w:val="22"/>
                <w:lang w:val="en-US" w:bidi="th-TH"/>
              </w:rPr>
              <w:t>483</w:t>
            </w:r>
          </w:p>
        </w:tc>
        <w:tc>
          <w:tcPr>
            <w:tcW w:w="1285" w:type="dxa"/>
            <w:hideMark/>
          </w:tcPr>
          <w:p w:rsidR="0029261C" w:rsidRPr="009859C7" w:rsidRDefault="0029261C" w:rsidP="0029261C">
            <w:pPr>
              <w:pBdr>
                <w:bottom w:val="single" w:sz="4" w:space="1" w:color="auto"/>
              </w:pBdr>
              <w:tabs>
                <w:tab w:val="decimal" w:pos="920"/>
              </w:tabs>
              <w:contextualSpacing/>
              <w:rPr>
                <w:rFonts w:cs="Times New Roman"/>
                <w:szCs w:val="22"/>
                <w:lang w:val="en-US" w:bidi="th-TH"/>
              </w:rPr>
            </w:pPr>
            <w:r w:rsidRPr="009859C7">
              <w:rPr>
                <w:rFonts w:cs="Times New Roman"/>
                <w:szCs w:val="22"/>
                <w:lang w:val="en-US" w:bidi="th-TH"/>
              </w:rPr>
              <w:t>146</w:t>
            </w:r>
          </w:p>
        </w:tc>
        <w:tc>
          <w:tcPr>
            <w:tcW w:w="1285" w:type="dxa"/>
          </w:tcPr>
          <w:p w:rsidR="0029261C" w:rsidRPr="009859C7" w:rsidRDefault="00C30BA7" w:rsidP="0029261C">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c>
          <w:tcPr>
            <w:tcW w:w="1286" w:type="dxa"/>
            <w:hideMark/>
          </w:tcPr>
          <w:p w:rsidR="0029261C" w:rsidRPr="009859C7" w:rsidRDefault="0029261C" w:rsidP="0029261C">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r>
      <w:tr w:rsidR="0029261C" w:rsidRPr="009859C7" w:rsidTr="00785537">
        <w:trPr>
          <w:cantSplit/>
        </w:trPr>
        <w:tc>
          <w:tcPr>
            <w:tcW w:w="4039" w:type="dxa"/>
            <w:hideMark/>
          </w:tcPr>
          <w:p w:rsidR="0029261C" w:rsidRPr="009859C7" w:rsidRDefault="0029261C" w:rsidP="0029261C">
            <w:pPr>
              <w:contextualSpacing/>
              <w:rPr>
                <w:rFonts w:cs="Times New Roman"/>
                <w:b/>
                <w:bCs/>
              </w:rPr>
            </w:pPr>
            <w:r w:rsidRPr="009859C7">
              <w:rPr>
                <w:rFonts w:cs="Times New Roman"/>
                <w:b/>
                <w:bCs/>
              </w:rPr>
              <w:t>Non</w:t>
            </w:r>
            <w:r w:rsidRPr="009859C7">
              <w:rPr>
                <w:rFonts w:cs="Times New Roman"/>
                <w:b/>
                <w:bCs/>
                <w:szCs w:val="22"/>
                <w:cs/>
                <w:lang w:bidi="th-TH"/>
              </w:rPr>
              <w:t>-</w:t>
            </w:r>
            <w:r w:rsidRPr="009859C7">
              <w:rPr>
                <w:rFonts w:cs="Times New Roman"/>
                <w:b/>
                <w:bCs/>
              </w:rPr>
              <w:t xml:space="preserve">marketable equity securities </w:t>
            </w:r>
            <w:r w:rsidRPr="009859C7">
              <w:rPr>
                <w:rFonts w:cs="Times New Roman"/>
                <w:b/>
                <w:bCs/>
                <w:szCs w:val="22"/>
                <w:cs/>
                <w:lang w:bidi="th-TH"/>
              </w:rPr>
              <w:t xml:space="preserve">- </w:t>
            </w:r>
            <w:r w:rsidRPr="009859C7">
              <w:rPr>
                <w:rFonts w:cs="Times New Roman"/>
                <w:b/>
                <w:bCs/>
              </w:rPr>
              <w:t>net</w:t>
            </w:r>
          </w:p>
        </w:tc>
        <w:tc>
          <w:tcPr>
            <w:tcW w:w="1285" w:type="dxa"/>
          </w:tcPr>
          <w:p w:rsidR="0029261C" w:rsidRPr="009859C7" w:rsidRDefault="00C30BA7"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2,066</w:t>
            </w:r>
          </w:p>
        </w:tc>
        <w:tc>
          <w:tcPr>
            <w:tcW w:w="1285" w:type="dxa"/>
            <w:hideMark/>
          </w:tcPr>
          <w:p w:rsidR="0029261C" w:rsidRPr="009859C7" w:rsidRDefault="0029261C"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1,812</w:t>
            </w:r>
          </w:p>
        </w:tc>
        <w:tc>
          <w:tcPr>
            <w:tcW w:w="1285" w:type="dxa"/>
          </w:tcPr>
          <w:p w:rsidR="0029261C" w:rsidRPr="009859C7" w:rsidRDefault="00C30BA7"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234</w:t>
            </w:r>
          </w:p>
        </w:tc>
        <w:tc>
          <w:tcPr>
            <w:tcW w:w="1286" w:type="dxa"/>
            <w:hideMark/>
          </w:tcPr>
          <w:p w:rsidR="0029261C" w:rsidRPr="009859C7" w:rsidRDefault="0029261C"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234</w:t>
            </w:r>
          </w:p>
        </w:tc>
      </w:tr>
      <w:tr w:rsidR="0029261C" w:rsidRPr="009859C7" w:rsidTr="00785537">
        <w:trPr>
          <w:cantSplit/>
        </w:trPr>
        <w:tc>
          <w:tcPr>
            <w:tcW w:w="4039" w:type="dxa"/>
          </w:tcPr>
          <w:p w:rsidR="0029261C" w:rsidRPr="009859C7" w:rsidRDefault="0029261C" w:rsidP="0029261C">
            <w:pPr>
              <w:ind w:firstLine="100"/>
              <w:contextualSpacing/>
              <w:rPr>
                <w:rFonts w:cs="Times New Roman"/>
                <w:b/>
                <w:bCs/>
                <w:rtl/>
                <w:cs/>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6"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39" w:type="dxa"/>
            <w:hideMark/>
          </w:tcPr>
          <w:p w:rsidR="0029261C" w:rsidRPr="009859C7" w:rsidRDefault="0029261C" w:rsidP="0029261C">
            <w:pPr>
              <w:contextualSpacing/>
              <w:rPr>
                <w:rFonts w:cs="Times New Roman"/>
              </w:rPr>
            </w:pPr>
            <w:r w:rsidRPr="009859C7">
              <w:rPr>
                <w:rFonts w:cs="Times New Roman"/>
              </w:rPr>
              <w:t>Debt securities held to maturity</w:t>
            </w: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5" w:type="dxa"/>
          </w:tcPr>
          <w:p w:rsidR="0029261C" w:rsidRPr="009859C7" w:rsidRDefault="0029261C" w:rsidP="0029261C">
            <w:pPr>
              <w:tabs>
                <w:tab w:val="decimal" w:pos="920"/>
              </w:tabs>
              <w:contextualSpacing/>
              <w:rPr>
                <w:rFonts w:cs="Times New Roman"/>
                <w:szCs w:val="22"/>
                <w:lang w:val="en-US" w:bidi="th-TH"/>
              </w:rPr>
            </w:pPr>
          </w:p>
        </w:tc>
        <w:tc>
          <w:tcPr>
            <w:tcW w:w="1286"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39" w:type="dxa"/>
            <w:hideMark/>
          </w:tcPr>
          <w:p w:rsidR="0029261C" w:rsidRPr="009859C7" w:rsidRDefault="0029261C" w:rsidP="0029261C">
            <w:pPr>
              <w:contextualSpacing/>
              <w:rPr>
                <w:rFonts w:cs="Times New Roman"/>
              </w:rPr>
            </w:pPr>
            <w:r w:rsidRPr="009859C7">
              <w:rPr>
                <w:rFonts w:cs="Times New Roman"/>
              </w:rPr>
              <w:t xml:space="preserve">   Government bonds</w:t>
            </w:r>
          </w:p>
        </w:tc>
        <w:tc>
          <w:tcPr>
            <w:tcW w:w="1285"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lang w:val="en-US" w:bidi="th-TH"/>
              </w:rPr>
              <w:t>3</w:t>
            </w:r>
          </w:p>
        </w:tc>
        <w:tc>
          <w:tcPr>
            <w:tcW w:w="1285"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lang w:val="en-US" w:bidi="th-TH"/>
              </w:rPr>
              <w:t>3</w:t>
            </w:r>
          </w:p>
        </w:tc>
        <w:tc>
          <w:tcPr>
            <w:tcW w:w="1285"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lang w:val="en-US" w:bidi="th-TH"/>
              </w:rPr>
              <w:t>3</w:t>
            </w:r>
          </w:p>
        </w:tc>
        <w:tc>
          <w:tcPr>
            <w:tcW w:w="1286"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lang w:val="en-US" w:bidi="th-TH"/>
              </w:rPr>
              <w:t>3</w:t>
            </w:r>
          </w:p>
        </w:tc>
      </w:tr>
      <w:tr w:rsidR="00C30BA7" w:rsidRPr="009859C7" w:rsidTr="00785537">
        <w:trPr>
          <w:cantSplit/>
        </w:trPr>
        <w:tc>
          <w:tcPr>
            <w:tcW w:w="4039" w:type="dxa"/>
            <w:hideMark/>
          </w:tcPr>
          <w:p w:rsidR="00C30BA7" w:rsidRPr="009859C7" w:rsidRDefault="00C30BA7" w:rsidP="00C30BA7">
            <w:pPr>
              <w:contextualSpacing/>
              <w:rPr>
                <w:rFonts w:cs="Times New Roman"/>
              </w:rPr>
            </w:pPr>
            <w:r w:rsidRPr="009859C7">
              <w:rPr>
                <w:rFonts w:cs="Times New Roman"/>
                <w:szCs w:val="22"/>
                <w:cs/>
                <w:lang w:bidi="th-TH"/>
              </w:rPr>
              <w:t xml:space="preserve">   </w:t>
            </w:r>
            <w:r w:rsidRPr="009859C7">
              <w:rPr>
                <w:rFonts w:cs="Times New Roman"/>
                <w:i/>
                <w:iCs/>
              </w:rPr>
              <w:t>Add</w:t>
            </w:r>
            <w:r w:rsidRPr="009859C7">
              <w:rPr>
                <w:rFonts w:cs="Times New Roman"/>
                <w:szCs w:val="22"/>
                <w:cs/>
                <w:lang w:bidi="th-TH"/>
              </w:rPr>
              <w:t xml:space="preserve">: </w:t>
            </w:r>
            <w:r w:rsidRPr="009859C7">
              <w:rPr>
                <w:rFonts w:cs="Times New Roman"/>
              </w:rPr>
              <w:t>Premium on investments</w:t>
            </w:r>
          </w:p>
        </w:tc>
        <w:tc>
          <w:tcPr>
            <w:tcW w:w="1285" w:type="dxa"/>
          </w:tcPr>
          <w:p w:rsidR="00C30BA7" w:rsidRPr="009859C7" w:rsidRDefault="00C30BA7" w:rsidP="00C30BA7">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c>
          <w:tcPr>
            <w:tcW w:w="1285" w:type="dxa"/>
            <w:hideMark/>
          </w:tcPr>
          <w:p w:rsidR="00C30BA7" w:rsidRPr="009859C7" w:rsidRDefault="00C30BA7" w:rsidP="00C30BA7">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c>
          <w:tcPr>
            <w:tcW w:w="1285" w:type="dxa"/>
          </w:tcPr>
          <w:p w:rsidR="00C30BA7" w:rsidRPr="009859C7" w:rsidRDefault="00C30BA7" w:rsidP="00C30BA7">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c>
          <w:tcPr>
            <w:tcW w:w="1286" w:type="dxa"/>
            <w:hideMark/>
          </w:tcPr>
          <w:p w:rsidR="00C30BA7" w:rsidRPr="009859C7" w:rsidRDefault="00C30BA7" w:rsidP="00C30BA7">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r>
      <w:tr w:rsidR="0029261C" w:rsidRPr="009859C7" w:rsidTr="00785537">
        <w:trPr>
          <w:cantSplit/>
        </w:trPr>
        <w:tc>
          <w:tcPr>
            <w:tcW w:w="4039" w:type="dxa"/>
            <w:hideMark/>
          </w:tcPr>
          <w:p w:rsidR="0029261C" w:rsidRPr="009859C7" w:rsidRDefault="0029261C" w:rsidP="0029261C">
            <w:pPr>
              <w:contextualSpacing/>
              <w:rPr>
                <w:rFonts w:cs="Times New Roman"/>
                <w:b/>
                <w:bCs/>
              </w:rPr>
            </w:pPr>
            <w:r w:rsidRPr="009859C7">
              <w:rPr>
                <w:rFonts w:cs="Times New Roman"/>
                <w:b/>
                <w:bCs/>
              </w:rPr>
              <w:t xml:space="preserve">Debt securities held to maturity </w:t>
            </w:r>
            <w:r w:rsidRPr="009859C7">
              <w:rPr>
                <w:rFonts w:cs="Times New Roman"/>
                <w:b/>
                <w:bCs/>
                <w:szCs w:val="22"/>
                <w:cs/>
                <w:lang w:bidi="th-TH"/>
              </w:rPr>
              <w:t xml:space="preserve">- </w:t>
            </w:r>
            <w:r w:rsidRPr="009859C7">
              <w:rPr>
                <w:rFonts w:cs="Times New Roman"/>
                <w:b/>
                <w:bCs/>
              </w:rPr>
              <w:t>net</w:t>
            </w:r>
          </w:p>
        </w:tc>
        <w:tc>
          <w:tcPr>
            <w:tcW w:w="1285" w:type="dxa"/>
          </w:tcPr>
          <w:p w:rsidR="0029261C" w:rsidRPr="009859C7" w:rsidRDefault="00C30BA7"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3</w:t>
            </w:r>
          </w:p>
        </w:tc>
        <w:tc>
          <w:tcPr>
            <w:tcW w:w="1285" w:type="dxa"/>
            <w:hideMark/>
          </w:tcPr>
          <w:p w:rsidR="0029261C" w:rsidRPr="009859C7" w:rsidRDefault="0029261C"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3</w:t>
            </w:r>
          </w:p>
        </w:tc>
        <w:tc>
          <w:tcPr>
            <w:tcW w:w="1285" w:type="dxa"/>
          </w:tcPr>
          <w:p w:rsidR="0029261C" w:rsidRPr="009859C7" w:rsidRDefault="00C30BA7"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3</w:t>
            </w:r>
          </w:p>
        </w:tc>
        <w:tc>
          <w:tcPr>
            <w:tcW w:w="1286" w:type="dxa"/>
            <w:hideMark/>
          </w:tcPr>
          <w:p w:rsidR="0029261C" w:rsidRPr="009859C7" w:rsidRDefault="0029261C"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3</w:t>
            </w:r>
          </w:p>
        </w:tc>
      </w:tr>
      <w:tr w:rsidR="0029261C" w:rsidRPr="009859C7" w:rsidTr="00785537">
        <w:trPr>
          <w:cantSplit/>
        </w:trPr>
        <w:tc>
          <w:tcPr>
            <w:tcW w:w="4039" w:type="dxa"/>
            <w:hideMark/>
          </w:tcPr>
          <w:p w:rsidR="0029261C" w:rsidRPr="009859C7" w:rsidRDefault="0029261C" w:rsidP="0029261C">
            <w:pPr>
              <w:contextualSpacing/>
              <w:rPr>
                <w:rFonts w:cs="Times New Roman"/>
                <w:b/>
                <w:bCs/>
              </w:rPr>
            </w:pPr>
            <w:r w:rsidRPr="009859C7">
              <w:rPr>
                <w:rFonts w:cs="Times New Roman"/>
                <w:b/>
                <w:bCs/>
              </w:rPr>
              <w:t>Other long</w:t>
            </w:r>
            <w:r w:rsidRPr="009859C7">
              <w:rPr>
                <w:rFonts w:cs="Times New Roman"/>
                <w:b/>
                <w:bCs/>
                <w:szCs w:val="22"/>
                <w:cs/>
                <w:lang w:bidi="th-TH"/>
              </w:rPr>
              <w:t>-</w:t>
            </w:r>
            <w:r w:rsidRPr="009859C7">
              <w:rPr>
                <w:rFonts w:cs="Times New Roman"/>
                <w:b/>
                <w:bCs/>
              </w:rPr>
              <w:t>term investments</w:t>
            </w:r>
          </w:p>
        </w:tc>
        <w:tc>
          <w:tcPr>
            <w:tcW w:w="1285" w:type="dxa"/>
            <w:vAlign w:val="bottom"/>
          </w:tcPr>
          <w:p w:rsidR="0029261C" w:rsidRPr="009859C7" w:rsidRDefault="00C30BA7" w:rsidP="0029261C">
            <w:pPr>
              <w:pBdr>
                <w:bottom w:val="single" w:sz="4" w:space="1" w:color="auto"/>
              </w:pBdr>
              <w:tabs>
                <w:tab w:val="decimal" w:pos="920"/>
              </w:tabs>
              <w:contextualSpacing/>
              <w:rPr>
                <w:rFonts w:cs="Times New Roman"/>
                <w:b/>
                <w:bCs/>
                <w:szCs w:val="22"/>
                <w:cs/>
                <w:lang w:val="en-US" w:bidi="th-TH"/>
              </w:rPr>
            </w:pPr>
            <w:r w:rsidRPr="009859C7">
              <w:rPr>
                <w:rFonts w:cs="Times New Roman"/>
                <w:b/>
                <w:bCs/>
                <w:szCs w:val="22"/>
                <w:lang w:val="en-US" w:bidi="th-TH"/>
              </w:rPr>
              <w:t>2,069</w:t>
            </w:r>
          </w:p>
        </w:tc>
        <w:tc>
          <w:tcPr>
            <w:tcW w:w="1285" w:type="dxa"/>
            <w:vAlign w:val="bottom"/>
            <w:hideMark/>
          </w:tcPr>
          <w:p w:rsidR="0029261C" w:rsidRPr="009859C7" w:rsidRDefault="0029261C" w:rsidP="0029261C">
            <w:pPr>
              <w:pBdr>
                <w:bottom w:val="single" w:sz="4" w:space="1" w:color="auto"/>
              </w:pBdr>
              <w:tabs>
                <w:tab w:val="decimal" w:pos="920"/>
              </w:tabs>
              <w:contextualSpacing/>
              <w:rPr>
                <w:rFonts w:cs="Times New Roman"/>
                <w:b/>
                <w:bCs/>
                <w:szCs w:val="22"/>
                <w:cs/>
                <w:lang w:val="en-US" w:bidi="th-TH"/>
              </w:rPr>
            </w:pPr>
            <w:r w:rsidRPr="009859C7">
              <w:rPr>
                <w:rFonts w:cs="Times New Roman"/>
                <w:b/>
                <w:bCs/>
                <w:szCs w:val="22"/>
                <w:lang w:val="en-US" w:bidi="th-TH"/>
              </w:rPr>
              <w:t>1,815</w:t>
            </w:r>
          </w:p>
        </w:tc>
        <w:tc>
          <w:tcPr>
            <w:tcW w:w="1285" w:type="dxa"/>
            <w:vAlign w:val="bottom"/>
          </w:tcPr>
          <w:p w:rsidR="0029261C" w:rsidRPr="009859C7" w:rsidRDefault="00C30BA7"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237</w:t>
            </w:r>
          </w:p>
        </w:tc>
        <w:tc>
          <w:tcPr>
            <w:tcW w:w="1286" w:type="dxa"/>
            <w:vAlign w:val="bottom"/>
            <w:hideMark/>
          </w:tcPr>
          <w:p w:rsidR="0029261C" w:rsidRPr="009859C7" w:rsidRDefault="0029261C" w:rsidP="0029261C">
            <w:pPr>
              <w:pBdr>
                <w:bottom w:val="sing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237</w:t>
            </w:r>
          </w:p>
        </w:tc>
      </w:tr>
      <w:tr w:rsidR="0029261C" w:rsidRPr="009859C7" w:rsidTr="00785537">
        <w:trPr>
          <w:cantSplit/>
        </w:trPr>
        <w:tc>
          <w:tcPr>
            <w:tcW w:w="4039" w:type="dxa"/>
          </w:tcPr>
          <w:p w:rsidR="0029261C" w:rsidRPr="009859C7" w:rsidRDefault="0029261C" w:rsidP="0029261C">
            <w:pPr>
              <w:ind w:firstLine="100"/>
              <w:contextualSpacing/>
              <w:rPr>
                <w:rFonts w:cs="Times New Roman"/>
                <w:b/>
                <w:bCs/>
              </w:rPr>
            </w:pPr>
          </w:p>
        </w:tc>
        <w:tc>
          <w:tcPr>
            <w:tcW w:w="1285" w:type="dxa"/>
            <w:vAlign w:val="bottom"/>
          </w:tcPr>
          <w:p w:rsidR="0029261C" w:rsidRPr="009859C7" w:rsidRDefault="0029261C" w:rsidP="0029261C">
            <w:pPr>
              <w:tabs>
                <w:tab w:val="decimal" w:pos="920"/>
              </w:tabs>
              <w:contextualSpacing/>
              <w:rPr>
                <w:rFonts w:cs="Times New Roman"/>
                <w:szCs w:val="22"/>
                <w:lang w:val="en-US" w:bidi="th-TH"/>
              </w:rPr>
            </w:pPr>
          </w:p>
        </w:tc>
        <w:tc>
          <w:tcPr>
            <w:tcW w:w="1285" w:type="dxa"/>
            <w:vAlign w:val="bottom"/>
          </w:tcPr>
          <w:p w:rsidR="0029261C" w:rsidRPr="009859C7" w:rsidRDefault="0029261C" w:rsidP="0029261C">
            <w:pPr>
              <w:tabs>
                <w:tab w:val="decimal" w:pos="920"/>
              </w:tabs>
              <w:contextualSpacing/>
              <w:rPr>
                <w:rFonts w:cs="Times New Roman"/>
                <w:szCs w:val="22"/>
                <w:lang w:val="en-US" w:bidi="th-TH"/>
              </w:rPr>
            </w:pPr>
          </w:p>
        </w:tc>
        <w:tc>
          <w:tcPr>
            <w:tcW w:w="1285" w:type="dxa"/>
            <w:vAlign w:val="bottom"/>
          </w:tcPr>
          <w:p w:rsidR="0029261C" w:rsidRPr="009859C7" w:rsidRDefault="0029261C" w:rsidP="0029261C">
            <w:pPr>
              <w:tabs>
                <w:tab w:val="decimal" w:pos="920"/>
              </w:tabs>
              <w:contextualSpacing/>
              <w:rPr>
                <w:rFonts w:cs="Times New Roman"/>
                <w:szCs w:val="22"/>
                <w:lang w:val="en-US" w:bidi="th-TH"/>
              </w:rPr>
            </w:pPr>
          </w:p>
        </w:tc>
        <w:tc>
          <w:tcPr>
            <w:tcW w:w="1286" w:type="dxa"/>
            <w:vAlign w:val="bottom"/>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39" w:type="dxa"/>
            <w:hideMark/>
          </w:tcPr>
          <w:p w:rsidR="0029261C" w:rsidRPr="009859C7" w:rsidRDefault="0029261C" w:rsidP="0029261C">
            <w:pPr>
              <w:contextualSpacing/>
              <w:rPr>
                <w:rFonts w:cs="Times New Roman"/>
                <w:b/>
                <w:bCs/>
              </w:rPr>
            </w:pPr>
            <w:r w:rsidRPr="009859C7">
              <w:rPr>
                <w:rFonts w:cs="Times New Roman"/>
                <w:b/>
                <w:bCs/>
              </w:rPr>
              <w:t>Total</w:t>
            </w:r>
          </w:p>
        </w:tc>
        <w:tc>
          <w:tcPr>
            <w:tcW w:w="1285" w:type="dxa"/>
            <w:vAlign w:val="bottom"/>
          </w:tcPr>
          <w:p w:rsidR="0029261C" w:rsidRPr="009859C7" w:rsidRDefault="00C30BA7" w:rsidP="0029261C">
            <w:pPr>
              <w:pBdr>
                <w:bottom w:val="doub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2,357</w:t>
            </w:r>
          </w:p>
        </w:tc>
        <w:tc>
          <w:tcPr>
            <w:tcW w:w="1285" w:type="dxa"/>
            <w:vAlign w:val="bottom"/>
            <w:hideMark/>
          </w:tcPr>
          <w:p w:rsidR="0029261C" w:rsidRPr="009859C7" w:rsidRDefault="0029261C" w:rsidP="0029261C">
            <w:pPr>
              <w:pBdr>
                <w:bottom w:val="doub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2,077</w:t>
            </w:r>
          </w:p>
        </w:tc>
        <w:tc>
          <w:tcPr>
            <w:tcW w:w="1285" w:type="dxa"/>
            <w:vAlign w:val="bottom"/>
          </w:tcPr>
          <w:p w:rsidR="0029261C" w:rsidRPr="009859C7" w:rsidRDefault="00C30BA7" w:rsidP="0029261C">
            <w:pPr>
              <w:pBdr>
                <w:bottom w:val="doub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437</w:t>
            </w:r>
          </w:p>
        </w:tc>
        <w:tc>
          <w:tcPr>
            <w:tcW w:w="1286" w:type="dxa"/>
            <w:vAlign w:val="bottom"/>
            <w:hideMark/>
          </w:tcPr>
          <w:p w:rsidR="0029261C" w:rsidRPr="009859C7" w:rsidRDefault="0029261C" w:rsidP="0029261C">
            <w:pPr>
              <w:pBdr>
                <w:bottom w:val="doub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437</w:t>
            </w:r>
          </w:p>
        </w:tc>
      </w:tr>
    </w:tbl>
    <w:p w:rsidR="00783E92" w:rsidRPr="009859C7" w:rsidRDefault="00783E92" w:rsidP="00A672E0">
      <w:pPr>
        <w:spacing w:line="240" w:lineRule="atLeast"/>
        <w:ind w:left="540"/>
        <w:jc w:val="thaiDistribute"/>
        <w:rPr>
          <w:rFonts w:cs="Times New Roman"/>
          <w:sz w:val="24"/>
          <w:szCs w:val="24"/>
        </w:rPr>
      </w:pPr>
    </w:p>
    <w:p w:rsidR="00785537" w:rsidRPr="009859C7" w:rsidRDefault="00785537" w:rsidP="00A672E0">
      <w:pPr>
        <w:spacing w:line="240" w:lineRule="atLeast"/>
        <w:ind w:left="540"/>
        <w:jc w:val="thaiDistribute"/>
        <w:rPr>
          <w:rFonts w:cs="Times New Roman"/>
          <w:sz w:val="24"/>
          <w:szCs w:val="24"/>
        </w:rPr>
      </w:pPr>
    </w:p>
    <w:p w:rsidR="00785537" w:rsidRPr="009859C7" w:rsidRDefault="00785537" w:rsidP="00A672E0">
      <w:pPr>
        <w:spacing w:line="240" w:lineRule="atLeast"/>
        <w:ind w:left="540"/>
        <w:jc w:val="thaiDistribute"/>
        <w:rPr>
          <w:rFonts w:cs="Times New Roman"/>
          <w:sz w:val="24"/>
          <w:szCs w:val="24"/>
        </w:rPr>
      </w:pPr>
    </w:p>
    <w:p w:rsidR="00B75546" w:rsidRPr="009859C7" w:rsidRDefault="00B75546">
      <w:pPr>
        <w:rPr>
          <w:rFonts w:cs="Times New Roman"/>
          <w:sz w:val="24"/>
          <w:szCs w:val="24"/>
        </w:rPr>
      </w:pPr>
      <w:r w:rsidRPr="009859C7">
        <w:rPr>
          <w:rFonts w:cs="Times New Roman"/>
          <w:sz w:val="24"/>
          <w:szCs w:val="24"/>
        </w:rPr>
        <w:br w:type="page"/>
      </w:r>
    </w:p>
    <w:p w:rsidR="00783E92" w:rsidRPr="009859C7" w:rsidRDefault="00783E92" w:rsidP="00A672E0">
      <w:pPr>
        <w:spacing w:line="240" w:lineRule="atLeast"/>
        <w:ind w:left="540"/>
        <w:jc w:val="thaiDistribute"/>
        <w:rPr>
          <w:rFonts w:cs="Times New Roman"/>
          <w:sz w:val="24"/>
          <w:szCs w:val="24"/>
        </w:rPr>
      </w:pPr>
      <w:r w:rsidRPr="009859C7">
        <w:rPr>
          <w:rFonts w:cs="Times New Roman"/>
          <w:sz w:val="24"/>
          <w:szCs w:val="24"/>
        </w:rPr>
        <w:lastRenderedPageBreak/>
        <w:t>Movement of available</w:t>
      </w:r>
      <w:r w:rsidRPr="009859C7">
        <w:rPr>
          <w:rFonts w:cs="Times New Roman"/>
          <w:sz w:val="24"/>
          <w:szCs w:val="24"/>
          <w:cs/>
          <w:lang w:bidi="th-TH"/>
        </w:rPr>
        <w:t>-</w:t>
      </w:r>
      <w:r w:rsidRPr="009859C7">
        <w:rPr>
          <w:rFonts w:cs="Times New Roman"/>
          <w:sz w:val="24"/>
          <w:szCs w:val="24"/>
        </w:rPr>
        <w:t>for</w:t>
      </w:r>
      <w:r w:rsidRPr="009859C7">
        <w:rPr>
          <w:rFonts w:cs="Times New Roman"/>
          <w:sz w:val="24"/>
          <w:szCs w:val="24"/>
          <w:cs/>
          <w:lang w:bidi="th-TH"/>
        </w:rPr>
        <w:t>-</w:t>
      </w:r>
      <w:r w:rsidRPr="009859C7">
        <w:rPr>
          <w:rFonts w:cs="Times New Roman"/>
          <w:sz w:val="24"/>
          <w:szCs w:val="24"/>
        </w:rPr>
        <w:t>sale security during the year ended 31 December was as follows</w:t>
      </w:r>
      <w:r w:rsidRPr="009859C7">
        <w:rPr>
          <w:rFonts w:cs="Times New Roman"/>
          <w:sz w:val="24"/>
          <w:szCs w:val="24"/>
          <w:cs/>
          <w:lang w:bidi="th-TH"/>
        </w:rPr>
        <w:t>:</w:t>
      </w:r>
    </w:p>
    <w:p w:rsidR="00E94B77" w:rsidRPr="009859C7" w:rsidRDefault="00E94B77" w:rsidP="00A672E0">
      <w:pPr>
        <w:spacing w:line="240" w:lineRule="atLeast"/>
        <w:ind w:left="540"/>
        <w:jc w:val="thaiDistribute"/>
        <w:rPr>
          <w:rFonts w:cs="Times New Roman"/>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1282"/>
        <w:gridCol w:w="1283"/>
        <w:gridCol w:w="1282"/>
        <w:gridCol w:w="1283"/>
      </w:tblGrid>
      <w:tr w:rsidR="00E94B77" w:rsidRPr="009859C7" w:rsidTr="00785537">
        <w:trPr>
          <w:cantSplit/>
          <w:trHeight w:val="270"/>
          <w:tblHeader/>
        </w:trPr>
        <w:tc>
          <w:tcPr>
            <w:tcW w:w="4050" w:type="dxa"/>
            <w:shd w:val="clear" w:color="auto" w:fill="FFFFFF"/>
          </w:tcPr>
          <w:p w:rsidR="00E94B77" w:rsidRPr="009859C7" w:rsidRDefault="00E94B77" w:rsidP="004177FE">
            <w:pPr>
              <w:contextualSpacing/>
              <w:rPr>
                <w:rFonts w:cs="Times New Roman"/>
                <w:szCs w:val="22"/>
              </w:rPr>
            </w:pPr>
          </w:p>
        </w:tc>
        <w:tc>
          <w:tcPr>
            <w:tcW w:w="2565" w:type="dxa"/>
            <w:gridSpan w:val="2"/>
            <w:hideMark/>
          </w:tcPr>
          <w:p w:rsidR="00E94B77" w:rsidRPr="009859C7" w:rsidRDefault="00E94B77" w:rsidP="004177FE">
            <w:pPr>
              <w:contextualSpacing/>
              <w:jc w:val="center"/>
              <w:rPr>
                <w:rFonts w:cs="Times New Roman"/>
                <w:b/>
                <w:bCs/>
                <w:szCs w:val="22"/>
              </w:rPr>
            </w:pPr>
            <w:r w:rsidRPr="009859C7">
              <w:rPr>
                <w:rFonts w:cs="Times New Roman"/>
                <w:b/>
                <w:bCs/>
                <w:szCs w:val="22"/>
              </w:rPr>
              <w:t>Consolidated</w:t>
            </w:r>
          </w:p>
        </w:tc>
        <w:tc>
          <w:tcPr>
            <w:tcW w:w="2565" w:type="dxa"/>
            <w:gridSpan w:val="2"/>
            <w:hideMark/>
          </w:tcPr>
          <w:p w:rsidR="00E94B77" w:rsidRPr="009859C7" w:rsidRDefault="00E94B77" w:rsidP="004177FE">
            <w:pPr>
              <w:contextualSpacing/>
              <w:jc w:val="center"/>
              <w:rPr>
                <w:rFonts w:cs="Times New Roman"/>
                <w:b/>
                <w:bCs/>
                <w:szCs w:val="22"/>
              </w:rPr>
            </w:pPr>
            <w:r w:rsidRPr="009859C7">
              <w:rPr>
                <w:rFonts w:cs="Times New Roman"/>
                <w:b/>
                <w:bCs/>
                <w:szCs w:val="22"/>
              </w:rPr>
              <w:t>Separate</w:t>
            </w:r>
          </w:p>
        </w:tc>
      </w:tr>
      <w:tr w:rsidR="00E94B77" w:rsidRPr="009859C7" w:rsidTr="00785537">
        <w:trPr>
          <w:cantSplit/>
          <w:tblHeader/>
        </w:trPr>
        <w:tc>
          <w:tcPr>
            <w:tcW w:w="4050" w:type="dxa"/>
            <w:shd w:val="clear" w:color="auto" w:fill="FFFFFF"/>
          </w:tcPr>
          <w:p w:rsidR="00E94B77" w:rsidRPr="009859C7" w:rsidRDefault="00E94B77" w:rsidP="004177FE">
            <w:pPr>
              <w:contextualSpacing/>
              <w:rPr>
                <w:rFonts w:cs="Times New Roman"/>
                <w:szCs w:val="22"/>
              </w:rPr>
            </w:pPr>
          </w:p>
        </w:tc>
        <w:tc>
          <w:tcPr>
            <w:tcW w:w="2565" w:type="dxa"/>
            <w:gridSpan w:val="2"/>
            <w:hideMark/>
          </w:tcPr>
          <w:p w:rsidR="00E94B77" w:rsidRPr="009859C7" w:rsidRDefault="00E94B77" w:rsidP="004177FE">
            <w:pPr>
              <w:contextualSpacing/>
              <w:jc w:val="center"/>
              <w:rPr>
                <w:rFonts w:cs="Times New Roman"/>
                <w:b/>
                <w:bCs/>
                <w:szCs w:val="22"/>
              </w:rPr>
            </w:pPr>
            <w:r w:rsidRPr="009859C7">
              <w:rPr>
                <w:rFonts w:cs="Times New Roman"/>
                <w:b/>
                <w:bCs/>
                <w:szCs w:val="22"/>
              </w:rPr>
              <w:t>financial statements</w:t>
            </w:r>
          </w:p>
        </w:tc>
        <w:tc>
          <w:tcPr>
            <w:tcW w:w="2565" w:type="dxa"/>
            <w:gridSpan w:val="2"/>
            <w:hideMark/>
          </w:tcPr>
          <w:p w:rsidR="00E94B77" w:rsidRPr="009859C7" w:rsidRDefault="00E94B77" w:rsidP="004177FE">
            <w:pPr>
              <w:contextualSpacing/>
              <w:jc w:val="center"/>
              <w:rPr>
                <w:rFonts w:cs="Times New Roman"/>
                <w:b/>
                <w:bCs/>
                <w:szCs w:val="22"/>
              </w:rPr>
            </w:pPr>
            <w:r w:rsidRPr="009859C7">
              <w:rPr>
                <w:rFonts w:cs="Times New Roman"/>
                <w:b/>
                <w:bCs/>
                <w:szCs w:val="22"/>
              </w:rPr>
              <w:t>financial statements</w:t>
            </w:r>
          </w:p>
        </w:tc>
      </w:tr>
      <w:tr w:rsidR="0029261C" w:rsidRPr="009859C7" w:rsidTr="00785537">
        <w:trPr>
          <w:cantSplit/>
          <w:tblHeader/>
        </w:trPr>
        <w:tc>
          <w:tcPr>
            <w:tcW w:w="4050" w:type="dxa"/>
          </w:tcPr>
          <w:p w:rsidR="0029261C" w:rsidRPr="009859C7" w:rsidRDefault="0029261C" w:rsidP="0029261C">
            <w:pPr>
              <w:contextualSpacing/>
              <w:rPr>
                <w:rFonts w:cs="Times New Roman"/>
                <w:szCs w:val="22"/>
              </w:rPr>
            </w:pPr>
          </w:p>
        </w:tc>
        <w:tc>
          <w:tcPr>
            <w:tcW w:w="1282"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83"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c>
          <w:tcPr>
            <w:tcW w:w="1282"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83"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r>
      <w:tr w:rsidR="0029261C" w:rsidRPr="009859C7" w:rsidTr="00785537">
        <w:trPr>
          <w:cantSplit/>
          <w:tblHeader/>
        </w:trPr>
        <w:tc>
          <w:tcPr>
            <w:tcW w:w="4050" w:type="dxa"/>
          </w:tcPr>
          <w:p w:rsidR="0029261C" w:rsidRPr="009859C7" w:rsidRDefault="0029261C" w:rsidP="0029261C">
            <w:pPr>
              <w:contextualSpacing/>
              <w:rPr>
                <w:rFonts w:cs="Times New Roman"/>
                <w:szCs w:val="22"/>
              </w:rPr>
            </w:pPr>
          </w:p>
        </w:tc>
        <w:tc>
          <w:tcPr>
            <w:tcW w:w="5130" w:type="dxa"/>
            <w:gridSpan w:val="4"/>
            <w:vAlign w:val="bottom"/>
            <w:hideMark/>
          </w:tcPr>
          <w:p w:rsidR="0029261C" w:rsidRPr="009859C7" w:rsidRDefault="00C11EA9" w:rsidP="0029261C">
            <w:pPr>
              <w:pStyle w:val="acctfourfigures"/>
              <w:tabs>
                <w:tab w:val="left" w:pos="720"/>
              </w:tabs>
              <w:contextualSpacing/>
              <w:jc w:val="center"/>
              <w:rPr>
                <w:rFonts w:cs="Times New Roman"/>
                <w:szCs w:val="22"/>
              </w:rPr>
            </w:pPr>
            <w:r w:rsidRPr="009859C7">
              <w:rPr>
                <w:rFonts w:cs="Times New Roman"/>
                <w:i/>
                <w:iCs/>
                <w:szCs w:val="22"/>
                <w:cs/>
                <w:lang w:bidi="th-TH"/>
              </w:rPr>
              <w:t>(</w:t>
            </w:r>
            <w:r w:rsidR="0029261C" w:rsidRPr="009859C7">
              <w:rPr>
                <w:rFonts w:cs="Times New Roman"/>
                <w:i/>
                <w:iCs/>
                <w:szCs w:val="22"/>
              </w:rPr>
              <w:t>in million Baht</w:t>
            </w:r>
            <w:r w:rsidR="0029261C" w:rsidRPr="009859C7">
              <w:rPr>
                <w:rFonts w:cs="Times New Roman"/>
                <w:i/>
                <w:iCs/>
                <w:szCs w:val="22"/>
                <w:cs/>
                <w:lang w:bidi="th-TH"/>
              </w:rPr>
              <w:t>)</w:t>
            </w:r>
          </w:p>
        </w:tc>
      </w:tr>
      <w:tr w:rsidR="0029261C" w:rsidRPr="009859C7" w:rsidTr="00785537">
        <w:trPr>
          <w:cantSplit/>
        </w:trPr>
        <w:tc>
          <w:tcPr>
            <w:tcW w:w="4050" w:type="dxa"/>
            <w:hideMark/>
          </w:tcPr>
          <w:p w:rsidR="0029261C" w:rsidRPr="009859C7" w:rsidRDefault="0029261C" w:rsidP="0029261C">
            <w:pPr>
              <w:contextualSpacing/>
              <w:rPr>
                <w:rFonts w:cs="Times New Roman"/>
                <w:b/>
                <w:bCs/>
                <w:i/>
                <w:iCs/>
                <w:szCs w:val="22"/>
              </w:rPr>
            </w:pPr>
            <w:r w:rsidRPr="009859C7">
              <w:rPr>
                <w:rFonts w:cs="Times New Roman"/>
                <w:b/>
                <w:bCs/>
                <w:i/>
                <w:iCs/>
                <w:szCs w:val="22"/>
                <w:lang w:val="en-US" w:bidi="th-TH"/>
              </w:rPr>
              <w:t>Other long</w:t>
            </w:r>
            <w:r w:rsidRPr="009859C7">
              <w:rPr>
                <w:rFonts w:cs="Times New Roman"/>
                <w:b/>
                <w:bCs/>
                <w:i/>
                <w:iCs/>
                <w:szCs w:val="22"/>
                <w:cs/>
                <w:lang w:val="en-US" w:bidi="th-TH"/>
              </w:rPr>
              <w:t>-</w:t>
            </w:r>
            <w:r w:rsidRPr="009859C7">
              <w:rPr>
                <w:rFonts w:cs="Times New Roman"/>
                <w:b/>
                <w:bCs/>
                <w:i/>
                <w:iCs/>
                <w:szCs w:val="22"/>
                <w:lang w:val="en-US" w:bidi="th-TH"/>
              </w:rPr>
              <w:t xml:space="preserve">term </w:t>
            </w:r>
            <w:r w:rsidRPr="009859C7">
              <w:rPr>
                <w:rFonts w:cs="Times New Roman"/>
                <w:b/>
                <w:bCs/>
                <w:i/>
                <w:iCs/>
              </w:rPr>
              <w:t>investments</w:t>
            </w:r>
          </w:p>
        </w:tc>
        <w:tc>
          <w:tcPr>
            <w:tcW w:w="1282" w:type="dxa"/>
          </w:tcPr>
          <w:p w:rsidR="0029261C" w:rsidRPr="009859C7" w:rsidRDefault="0029261C" w:rsidP="0029261C">
            <w:pPr>
              <w:tabs>
                <w:tab w:val="decimal" w:pos="920"/>
              </w:tabs>
              <w:contextualSpacing/>
              <w:rPr>
                <w:rFonts w:cs="Times New Roman"/>
                <w:szCs w:val="22"/>
                <w:lang w:val="en-US" w:bidi="th-TH"/>
              </w:rPr>
            </w:pPr>
          </w:p>
        </w:tc>
        <w:tc>
          <w:tcPr>
            <w:tcW w:w="1283" w:type="dxa"/>
          </w:tcPr>
          <w:p w:rsidR="0029261C" w:rsidRPr="009859C7" w:rsidRDefault="0029261C" w:rsidP="0029261C">
            <w:pPr>
              <w:tabs>
                <w:tab w:val="decimal" w:pos="920"/>
              </w:tabs>
              <w:contextualSpacing/>
              <w:rPr>
                <w:rFonts w:cs="Times New Roman"/>
                <w:szCs w:val="22"/>
                <w:lang w:val="en-US" w:bidi="th-TH"/>
              </w:rPr>
            </w:pPr>
          </w:p>
        </w:tc>
        <w:tc>
          <w:tcPr>
            <w:tcW w:w="1282" w:type="dxa"/>
          </w:tcPr>
          <w:p w:rsidR="0029261C" w:rsidRPr="009859C7" w:rsidRDefault="0029261C" w:rsidP="0029261C">
            <w:pPr>
              <w:tabs>
                <w:tab w:val="decimal" w:pos="920"/>
              </w:tabs>
              <w:contextualSpacing/>
              <w:rPr>
                <w:rFonts w:cs="Times New Roman"/>
                <w:szCs w:val="22"/>
                <w:lang w:val="en-US" w:bidi="th-TH"/>
              </w:rPr>
            </w:pPr>
          </w:p>
        </w:tc>
        <w:tc>
          <w:tcPr>
            <w:tcW w:w="1283"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50" w:type="dxa"/>
            <w:hideMark/>
          </w:tcPr>
          <w:p w:rsidR="0029261C" w:rsidRPr="009859C7" w:rsidRDefault="0029261C" w:rsidP="0029261C">
            <w:pPr>
              <w:contextualSpacing/>
              <w:rPr>
                <w:rFonts w:cs="Times New Roman"/>
                <w:b/>
                <w:bCs/>
              </w:rPr>
            </w:pPr>
            <w:r w:rsidRPr="009859C7">
              <w:rPr>
                <w:rFonts w:cs="Times New Roman"/>
                <w:b/>
                <w:bCs/>
              </w:rPr>
              <w:t>Available</w:t>
            </w:r>
            <w:r w:rsidRPr="009859C7">
              <w:rPr>
                <w:rFonts w:cs="Times New Roman"/>
                <w:b/>
                <w:bCs/>
                <w:szCs w:val="22"/>
                <w:cs/>
                <w:lang w:bidi="th-TH"/>
              </w:rPr>
              <w:t>-</w:t>
            </w:r>
            <w:r w:rsidRPr="009859C7">
              <w:rPr>
                <w:rFonts w:cs="Times New Roman"/>
                <w:b/>
                <w:bCs/>
              </w:rPr>
              <w:t>for</w:t>
            </w:r>
            <w:r w:rsidRPr="009859C7">
              <w:rPr>
                <w:rFonts w:cs="Times New Roman"/>
                <w:b/>
                <w:bCs/>
                <w:szCs w:val="22"/>
                <w:cs/>
                <w:lang w:bidi="th-TH"/>
              </w:rPr>
              <w:t>-</w:t>
            </w:r>
            <w:r w:rsidRPr="009859C7">
              <w:rPr>
                <w:rFonts w:cs="Times New Roman"/>
                <w:b/>
                <w:bCs/>
              </w:rPr>
              <w:t>sale securities</w:t>
            </w:r>
          </w:p>
        </w:tc>
        <w:tc>
          <w:tcPr>
            <w:tcW w:w="1282" w:type="dxa"/>
          </w:tcPr>
          <w:p w:rsidR="0029261C" w:rsidRPr="009859C7" w:rsidRDefault="0029261C" w:rsidP="0029261C">
            <w:pPr>
              <w:tabs>
                <w:tab w:val="decimal" w:pos="920"/>
              </w:tabs>
              <w:contextualSpacing/>
              <w:rPr>
                <w:rFonts w:cs="Times New Roman"/>
                <w:szCs w:val="22"/>
                <w:lang w:val="en-US" w:bidi="th-TH"/>
              </w:rPr>
            </w:pPr>
          </w:p>
        </w:tc>
        <w:tc>
          <w:tcPr>
            <w:tcW w:w="1283" w:type="dxa"/>
          </w:tcPr>
          <w:p w:rsidR="0029261C" w:rsidRPr="009859C7" w:rsidRDefault="0029261C" w:rsidP="0029261C">
            <w:pPr>
              <w:tabs>
                <w:tab w:val="decimal" w:pos="920"/>
              </w:tabs>
              <w:contextualSpacing/>
              <w:rPr>
                <w:rFonts w:cs="Times New Roman"/>
                <w:szCs w:val="22"/>
                <w:lang w:val="en-US" w:bidi="th-TH"/>
              </w:rPr>
            </w:pPr>
          </w:p>
        </w:tc>
        <w:tc>
          <w:tcPr>
            <w:tcW w:w="1282" w:type="dxa"/>
          </w:tcPr>
          <w:p w:rsidR="0029261C" w:rsidRPr="009859C7" w:rsidRDefault="0029261C" w:rsidP="0029261C">
            <w:pPr>
              <w:tabs>
                <w:tab w:val="decimal" w:pos="920"/>
              </w:tabs>
              <w:contextualSpacing/>
              <w:rPr>
                <w:rFonts w:cs="Times New Roman"/>
                <w:szCs w:val="22"/>
                <w:lang w:val="en-US" w:bidi="th-TH"/>
              </w:rPr>
            </w:pPr>
          </w:p>
        </w:tc>
        <w:tc>
          <w:tcPr>
            <w:tcW w:w="1283" w:type="dxa"/>
          </w:tcPr>
          <w:p w:rsidR="0029261C" w:rsidRPr="009859C7" w:rsidRDefault="0029261C" w:rsidP="0029261C">
            <w:pPr>
              <w:tabs>
                <w:tab w:val="decimal" w:pos="920"/>
              </w:tabs>
              <w:contextualSpacing/>
              <w:rPr>
                <w:rFonts w:cs="Times New Roman"/>
                <w:szCs w:val="22"/>
                <w:lang w:val="en-US" w:bidi="th-TH"/>
              </w:rPr>
            </w:pPr>
          </w:p>
        </w:tc>
      </w:tr>
      <w:tr w:rsidR="0029261C" w:rsidRPr="009859C7" w:rsidTr="00785537">
        <w:trPr>
          <w:cantSplit/>
        </w:trPr>
        <w:tc>
          <w:tcPr>
            <w:tcW w:w="4050" w:type="dxa"/>
            <w:hideMark/>
          </w:tcPr>
          <w:p w:rsidR="0029261C" w:rsidRPr="009859C7" w:rsidRDefault="0029261C" w:rsidP="0029261C">
            <w:pPr>
              <w:contextualSpacing/>
              <w:rPr>
                <w:rFonts w:cs="Times New Roman"/>
              </w:rPr>
            </w:pPr>
            <w:r w:rsidRPr="009859C7">
              <w:rPr>
                <w:rFonts w:cs="Times New Roman"/>
              </w:rPr>
              <w:t>At 1 January</w:t>
            </w:r>
          </w:p>
        </w:tc>
        <w:tc>
          <w:tcPr>
            <w:tcW w:w="1282" w:type="dxa"/>
          </w:tcPr>
          <w:p w:rsidR="0029261C" w:rsidRPr="009859C7" w:rsidRDefault="00C30BA7"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1,432</w:t>
            </w:r>
          </w:p>
        </w:tc>
        <w:tc>
          <w:tcPr>
            <w:tcW w:w="1283" w:type="dxa"/>
            <w:hideMark/>
          </w:tcPr>
          <w:p w:rsidR="0029261C" w:rsidRPr="009859C7" w:rsidRDefault="0029261C"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4,061</w:t>
            </w:r>
          </w:p>
        </w:tc>
        <w:tc>
          <w:tcPr>
            <w:tcW w:w="1282"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cs/>
                <w:lang w:val="en-US" w:bidi="th-TH"/>
              </w:rPr>
              <w:t>-</w:t>
            </w:r>
          </w:p>
        </w:tc>
        <w:tc>
          <w:tcPr>
            <w:tcW w:w="1283"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cs/>
                <w:lang w:val="en-US" w:bidi="th-TH"/>
              </w:rPr>
              <w:t>-</w:t>
            </w:r>
          </w:p>
        </w:tc>
      </w:tr>
      <w:tr w:rsidR="0029261C" w:rsidRPr="009859C7" w:rsidTr="00785537">
        <w:trPr>
          <w:cantSplit/>
        </w:trPr>
        <w:tc>
          <w:tcPr>
            <w:tcW w:w="4050" w:type="dxa"/>
            <w:hideMark/>
          </w:tcPr>
          <w:p w:rsidR="0029261C" w:rsidRPr="009859C7" w:rsidRDefault="0029261C" w:rsidP="0029261C">
            <w:pPr>
              <w:contextualSpacing/>
              <w:rPr>
                <w:rFonts w:cs="Times New Roman"/>
              </w:rPr>
            </w:pPr>
            <w:r w:rsidRPr="009859C7">
              <w:rPr>
                <w:rFonts w:cs="Times New Roman"/>
              </w:rPr>
              <w:t>Increase</w:t>
            </w:r>
          </w:p>
        </w:tc>
        <w:tc>
          <w:tcPr>
            <w:tcW w:w="1282" w:type="dxa"/>
          </w:tcPr>
          <w:p w:rsidR="0029261C" w:rsidRPr="009859C7" w:rsidRDefault="00C30BA7"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17</w:t>
            </w:r>
          </w:p>
        </w:tc>
        <w:tc>
          <w:tcPr>
            <w:tcW w:w="1283" w:type="dxa"/>
            <w:hideMark/>
          </w:tcPr>
          <w:p w:rsidR="0029261C" w:rsidRPr="009859C7" w:rsidRDefault="0029261C" w:rsidP="0029261C">
            <w:pPr>
              <w:pStyle w:val="acctfourfigures"/>
              <w:tabs>
                <w:tab w:val="clear" w:pos="765"/>
                <w:tab w:val="decimal" w:pos="920"/>
              </w:tabs>
              <w:contextualSpacing/>
              <w:rPr>
                <w:rFonts w:cs="Times New Roman"/>
                <w:szCs w:val="22"/>
                <w:lang w:val="en-US" w:bidi="th-TH"/>
              </w:rPr>
            </w:pPr>
            <w:r w:rsidRPr="009859C7">
              <w:rPr>
                <w:rFonts w:cs="Times New Roman"/>
                <w:szCs w:val="22"/>
                <w:cs/>
                <w:lang w:val="en-US" w:bidi="th-TH"/>
              </w:rPr>
              <w:t>-</w:t>
            </w:r>
          </w:p>
        </w:tc>
        <w:tc>
          <w:tcPr>
            <w:tcW w:w="1282"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cs/>
                <w:lang w:val="en-US" w:bidi="th-TH"/>
              </w:rPr>
              <w:t>-</w:t>
            </w:r>
          </w:p>
        </w:tc>
        <w:tc>
          <w:tcPr>
            <w:tcW w:w="1283"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cs/>
                <w:lang w:val="en-US" w:bidi="th-TH"/>
              </w:rPr>
              <w:t>-</w:t>
            </w:r>
          </w:p>
        </w:tc>
      </w:tr>
      <w:tr w:rsidR="0029261C" w:rsidRPr="009859C7" w:rsidTr="00785537">
        <w:trPr>
          <w:cantSplit/>
        </w:trPr>
        <w:tc>
          <w:tcPr>
            <w:tcW w:w="4050" w:type="dxa"/>
            <w:hideMark/>
          </w:tcPr>
          <w:p w:rsidR="0029261C" w:rsidRPr="009859C7" w:rsidRDefault="0029261C" w:rsidP="0029261C">
            <w:pPr>
              <w:contextualSpacing/>
              <w:rPr>
                <w:rFonts w:cs="Times New Roman"/>
              </w:rPr>
            </w:pPr>
            <w:r w:rsidRPr="009859C7">
              <w:rPr>
                <w:rFonts w:cs="Times New Roman"/>
              </w:rPr>
              <w:t>Disposal</w:t>
            </w:r>
          </w:p>
        </w:tc>
        <w:tc>
          <w:tcPr>
            <w:tcW w:w="1282" w:type="dxa"/>
          </w:tcPr>
          <w:p w:rsidR="0029261C" w:rsidRPr="009859C7" w:rsidRDefault="00C11EA9" w:rsidP="0029261C">
            <w:pPr>
              <w:pStyle w:val="acctfourfigures"/>
              <w:tabs>
                <w:tab w:val="clear" w:pos="765"/>
                <w:tab w:val="decimal" w:pos="920"/>
              </w:tabs>
              <w:contextualSpacing/>
              <w:rPr>
                <w:rFonts w:cs="Times New Roman"/>
                <w:szCs w:val="22"/>
                <w:rtl/>
                <w:cs/>
                <w:lang w:val="en-US"/>
              </w:rPr>
            </w:pPr>
            <w:r w:rsidRPr="009859C7">
              <w:rPr>
                <w:rFonts w:cs="Times New Roman"/>
                <w:szCs w:val="22"/>
                <w:cs/>
                <w:lang w:val="en-US" w:bidi="th-TH"/>
              </w:rPr>
              <w:t>(</w:t>
            </w:r>
            <w:r w:rsidR="00C30BA7" w:rsidRPr="009859C7">
              <w:rPr>
                <w:rFonts w:cs="Times New Roman"/>
                <w:szCs w:val="22"/>
                <w:lang w:val="en-US"/>
              </w:rPr>
              <w:t>2</w:t>
            </w:r>
            <w:r w:rsidR="00C30BA7" w:rsidRPr="009859C7">
              <w:rPr>
                <w:rFonts w:cs="Times New Roman"/>
                <w:szCs w:val="22"/>
                <w:cs/>
                <w:lang w:val="en-US" w:bidi="th-TH"/>
              </w:rPr>
              <w:t>)</w:t>
            </w:r>
          </w:p>
        </w:tc>
        <w:tc>
          <w:tcPr>
            <w:tcW w:w="1283" w:type="dxa"/>
            <w:hideMark/>
          </w:tcPr>
          <w:p w:rsidR="0029261C" w:rsidRPr="009859C7" w:rsidRDefault="0029261C" w:rsidP="0029261C">
            <w:pPr>
              <w:pStyle w:val="acctfourfigures"/>
              <w:tabs>
                <w:tab w:val="clear" w:pos="765"/>
                <w:tab w:val="decimal" w:pos="920"/>
              </w:tabs>
              <w:contextualSpacing/>
              <w:rPr>
                <w:rFonts w:cs="Times New Roman"/>
                <w:szCs w:val="22"/>
                <w:rtl/>
                <w:cs/>
                <w:lang w:val="en-US"/>
              </w:rPr>
            </w:pPr>
            <w:r w:rsidRPr="009859C7">
              <w:rPr>
                <w:rFonts w:cs="Times New Roman"/>
                <w:szCs w:val="22"/>
                <w:cs/>
                <w:lang w:val="en-US" w:bidi="th-TH"/>
              </w:rPr>
              <w:t>-</w:t>
            </w:r>
          </w:p>
        </w:tc>
        <w:tc>
          <w:tcPr>
            <w:tcW w:w="1282"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cs/>
                <w:lang w:val="en-US" w:bidi="th-TH"/>
              </w:rPr>
              <w:t>-</w:t>
            </w:r>
          </w:p>
        </w:tc>
        <w:tc>
          <w:tcPr>
            <w:tcW w:w="1283"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cs/>
                <w:lang w:val="en-US" w:bidi="th-TH"/>
              </w:rPr>
              <w:t>-</w:t>
            </w:r>
          </w:p>
        </w:tc>
      </w:tr>
      <w:tr w:rsidR="0029261C" w:rsidRPr="009859C7" w:rsidTr="00785537">
        <w:trPr>
          <w:cantSplit/>
        </w:trPr>
        <w:tc>
          <w:tcPr>
            <w:tcW w:w="4050" w:type="dxa"/>
            <w:hideMark/>
          </w:tcPr>
          <w:p w:rsidR="0029261C" w:rsidRPr="009859C7" w:rsidRDefault="0029261C" w:rsidP="0029261C">
            <w:pPr>
              <w:contextualSpacing/>
              <w:rPr>
                <w:rFonts w:cs="Times New Roman"/>
              </w:rPr>
            </w:pPr>
            <w:r w:rsidRPr="009859C7">
              <w:rPr>
                <w:rFonts w:cs="Times New Roman"/>
              </w:rPr>
              <w:t>Valuation adjustment</w:t>
            </w:r>
          </w:p>
        </w:tc>
        <w:tc>
          <w:tcPr>
            <w:tcW w:w="1282" w:type="dxa"/>
          </w:tcPr>
          <w:p w:rsidR="0029261C" w:rsidRPr="009859C7" w:rsidRDefault="00C30BA7"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5</w:t>
            </w:r>
          </w:p>
        </w:tc>
        <w:tc>
          <w:tcPr>
            <w:tcW w:w="1283" w:type="dxa"/>
            <w:hideMark/>
          </w:tcPr>
          <w:p w:rsidR="0029261C" w:rsidRPr="009859C7" w:rsidRDefault="00C11EA9" w:rsidP="0029261C">
            <w:pPr>
              <w:pStyle w:val="acctfourfigures"/>
              <w:tabs>
                <w:tab w:val="clear" w:pos="765"/>
                <w:tab w:val="decimal" w:pos="920"/>
              </w:tabs>
              <w:contextualSpacing/>
              <w:rPr>
                <w:rFonts w:cs="Times New Roman"/>
                <w:szCs w:val="22"/>
                <w:lang w:val="en-US" w:bidi="th-TH"/>
              </w:rPr>
            </w:pPr>
            <w:r w:rsidRPr="009859C7">
              <w:rPr>
                <w:rFonts w:cs="Times New Roman"/>
                <w:szCs w:val="22"/>
                <w:cs/>
                <w:lang w:val="en-US" w:bidi="th-TH"/>
              </w:rPr>
              <w:t>(</w:t>
            </w:r>
            <w:r w:rsidR="00C30BA7" w:rsidRPr="009859C7">
              <w:rPr>
                <w:rFonts w:cs="Times New Roman"/>
                <w:szCs w:val="22"/>
                <w:lang w:val="en-US" w:bidi="th-TH"/>
              </w:rPr>
              <w:t>2,590</w:t>
            </w:r>
            <w:r w:rsidR="00C30BA7" w:rsidRPr="009859C7">
              <w:rPr>
                <w:rFonts w:cs="Times New Roman"/>
                <w:szCs w:val="22"/>
                <w:cs/>
                <w:lang w:val="en-US" w:bidi="th-TH"/>
              </w:rPr>
              <w:t>)</w:t>
            </w:r>
          </w:p>
        </w:tc>
        <w:tc>
          <w:tcPr>
            <w:tcW w:w="1282" w:type="dxa"/>
          </w:tcPr>
          <w:p w:rsidR="0029261C" w:rsidRPr="009859C7" w:rsidRDefault="00C30BA7" w:rsidP="0029261C">
            <w:pPr>
              <w:tabs>
                <w:tab w:val="decimal" w:pos="920"/>
              </w:tabs>
              <w:contextualSpacing/>
              <w:rPr>
                <w:rFonts w:cs="Times New Roman"/>
                <w:szCs w:val="22"/>
                <w:lang w:val="en-US" w:bidi="th-TH"/>
              </w:rPr>
            </w:pPr>
            <w:r w:rsidRPr="009859C7">
              <w:rPr>
                <w:rFonts w:cs="Times New Roman"/>
                <w:szCs w:val="22"/>
                <w:cs/>
                <w:lang w:val="en-US" w:bidi="th-TH"/>
              </w:rPr>
              <w:t>-</w:t>
            </w:r>
          </w:p>
        </w:tc>
        <w:tc>
          <w:tcPr>
            <w:tcW w:w="1283" w:type="dxa"/>
            <w:hideMark/>
          </w:tcPr>
          <w:p w:rsidR="0029261C" w:rsidRPr="009859C7" w:rsidRDefault="0029261C" w:rsidP="0029261C">
            <w:pPr>
              <w:tabs>
                <w:tab w:val="decimal" w:pos="920"/>
              </w:tabs>
              <w:contextualSpacing/>
              <w:rPr>
                <w:rFonts w:cs="Times New Roman"/>
                <w:szCs w:val="22"/>
                <w:lang w:val="en-US" w:bidi="th-TH"/>
              </w:rPr>
            </w:pPr>
            <w:r w:rsidRPr="009859C7">
              <w:rPr>
                <w:rFonts w:cs="Times New Roman"/>
                <w:szCs w:val="22"/>
                <w:cs/>
                <w:lang w:val="en-US" w:bidi="th-TH"/>
              </w:rPr>
              <w:t>-</w:t>
            </w:r>
          </w:p>
        </w:tc>
      </w:tr>
      <w:tr w:rsidR="00C30BA7" w:rsidRPr="009859C7" w:rsidTr="00785537">
        <w:trPr>
          <w:cantSplit/>
        </w:trPr>
        <w:tc>
          <w:tcPr>
            <w:tcW w:w="4050" w:type="dxa"/>
            <w:hideMark/>
          </w:tcPr>
          <w:p w:rsidR="00C30BA7" w:rsidRPr="009859C7" w:rsidRDefault="00C30BA7" w:rsidP="00C30BA7">
            <w:pPr>
              <w:contextualSpacing/>
              <w:rPr>
                <w:rFonts w:cs="Times New Roman"/>
              </w:rPr>
            </w:pPr>
            <w:r w:rsidRPr="009859C7">
              <w:rPr>
                <w:rFonts w:cs="Times New Roman"/>
              </w:rPr>
              <w:t>Effect of change in exchange rate</w:t>
            </w:r>
          </w:p>
        </w:tc>
        <w:tc>
          <w:tcPr>
            <w:tcW w:w="1282" w:type="dxa"/>
          </w:tcPr>
          <w:p w:rsidR="00C30BA7" w:rsidRPr="009859C7" w:rsidRDefault="00C11EA9" w:rsidP="00C30BA7">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r w:rsidR="00C30BA7" w:rsidRPr="009859C7">
              <w:rPr>
                <w:rFonts w:cs="Times New Roman"/>
                <w:szCs w:val="22"/>
                <w:lang w:val="en-US" w:bidi="th-TH"/>
              </w:rPr>
              <w:t>103</w:t>
            </w:r>
            <w:r w:rsidR="00C30BA7" w:rsidRPr="009859C7">
              <w:rPr>
                <w:rFonts w:cs="Times New Roman"/>
                <w:szCs w:val="22"/>
                <w:cs/>
                <w:lang w:val="en-US" w:bidi="th-TH"/>
              </w:rPr>
              <w:t>)</w:t>
            </w:r>
          </w:p>
        </w:tc>
        <w:tc>
          <w:tcPr>
            <w:tcW w:w="1283" w:type="dxa"/>
            <w:hideMark/>
          </w:tcPr>
          <w:p w:rsidR="00C30BA7" w:rsidRPr="009859C7" w:rsidRDefault="00C11EA9"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r w:rsidR="00C30BA7" w:rsidRPr="009859C7">
              <w:rPr>
                <w:rFonts w:cs="Times New Roman"/>
                <w:szCs w:val="22"/>
                <w:lang w:val="en-US" w:bidi="th-TH"/>
              </w:rPr>
              <w:t>39</w:t>
            </w:r>
            <w:r w:rsidR="00C30BA7" w:rsidRPr="009859C7">
              <w:rPr>
                <w:rFonts w:cs="Times New Roman"/>
                <w:szCs w:val="22"/>
                <w:cs/>
                <w:lang w:val="en-US" w:bidi="th-TH"/>
              </w:rPr>
              <w:t>)</w:t>
            </w:r>
          </w:p>
        </w:tc>
        <w:tc>
          <w:tcPr>
            <w:tcW w:w="1282" w:type="dxa"/>
          </w:tcPr>
          <w:p w:rsidR="00C30BA7" w:rsidRPr="009859C7" w:rsidRDefault="00C30BA7" w:rsidP="00C30BA7">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c>
          <w:tcPr>
            <w:tcW w:w="1283" w:type="dxa"/>
            <w:hideMark/>
          </w:tcPr>
          <w:p w:rsidR="00C30BA7" w:rsidRPr="009859C7" w:rsidRDefault="00C30BA7" w:rsidP="00C30BA7">
            <w:pPr>
              <w:pBdr>
                <w:bottom w:val="single" w:sz="4" w:space="1" w:color="auto"/>
              </w:pBdr>
              <w:tabs>
                <w:tab w:val="decimal" w:pos="920"/>
              </w:tabs>
              <w:contextualSpacing/>
              <w:rPr>
                <w:rFonts w:cs="Times New Roman"/>
                <w:szCs w:val="22"/>
                <w:lang w:val="en-US" w:bidi="th-TH"/>
              </w:rPr>
            </w:pPr>
            <w:r w:rsidRPr="009859C7">
              <w:rPr>
                <w:rFonts w:cs="Times New Roman"/>
                <w:szCs w:val="22"/>
                <w:cs/>
                <w:lang w:val="en-US" w:bidi="th-TH"/>
              </w:rPr>
              <w:t>-</w:t>
            </w:r>
          </w:p>
        </w:tc>
      </w:tr>
      <w:tr w:rsidR="00C30BA7" w:rsidRPr="009859C7" w:rsidTr="00785537">
        <w:trPr>
          <w:cantSplit/>
        </w:trPr>
        <w:tc>
          <w:tcPr>
            <w:tcW w:w="4050" w:type="dxa"/>
            <w:hideMark/>
          </w:tcPr>
          <w:p w:rsidR="00C30BA7" w:rsidRPr="009859C7" w:rsidRDefault="00C30BA7" w:rsidP="00C30BA7">
            <w:pPr>
              <w:contextualSpacing/>
              <w:rPr>
                <w:rFonts w:cs="Times New Roman"/>
                <w:b/>
                <w:bCs/>
              </w:rPr>
            </w:pPr>
            <w:r w:rsidRPr="009859C7">
              <w:rPr>
                <w:rFonts w:cs="Times New Roman"/>
                <w:b/>
                <w:bCs/>
              </w:rPr>
              <w:t>At 31 December</w:t>
            </w:r>
          </w:p>
        </w:tc>
        <w:tc>
          <w:tcPr>
            <w:tcW w:w="1282" w:type="dxa"/>
          </w:tcPr>
          <w:p w:rsidR="00C30BA7" w:rsidRPr="009859C7" w:rsidRDefault="00C30BA7" w:rsidP="00C30BA7">
            <w:pPr>
              <w:pBdr>
                <w:bottom w:val="double" w:sz="4" w:space="1" w:color="auto"/>
              </w:pBdr>
              <w:tabs>
                <w:tab w:val="decimal" w:pos="920"/>
              </w:tabs>
              <w:contextualSpacing/>
              <w:rPr>
                <w:rFonts w:cs="Times New Roman"/>
                <w:b/>
                <w:bCs/>
                <w:szCs w:val="22"/>
                <w:lang w:val="en-US" w:bidi="th-TH"/>
              </w:rPr>
            </w:pPr>
            <w:r w:rsidRPr="009859C7">
              <w:rPr>
                <w:rFonts w:cs="Times New Roman"/>
                <w:b/>
                <w:bCs/>
                <w:szCs w:val="22"/>
                <w:lang w:val="en-US" w:bidi="th-TH"/>
              </w:rPr>
              <w:t>1,349</w:t>
            </w:r>
          </w:p>
        </w:tc>
        <w:tc>
          <w:tcPr>
            <w:tcW w:w="1283" w:type="dxa"/>
            <w:hideMark/>
          </w:tcPr>
          <w:p w:rsidR="00C30BA7" w:rsidRPr="009859C7" w:rsidRDefault="00C30BA7" w:rsidP="00C30BA7">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1,432</w:t>
            </w:r>
          </w:p>
        </w:tc>
        <w:tc>
          <w:tcPr>
            <w:tcW w:w="1282" w:type="dxa"/>
          </w:tcPr>
          <w:p w:rsidR="00C30BA7" w:rsidRPr="009859C7" w:rsidRDefault="00C30BA7" w:rsidP="00C30BA7">
            <w:pPr>
              <w:pBdr>
                <w:bottom w:val="double" w:sz="4" w:space="1" w:color="auto"/>
              </w:pBdr>
              <w:tabs>
                <w:tab w:val="decimal" w:pos="920"/>
              </w:tabs>
              <w:contextualSpacing/>
              <w:rPr>
                <w:rFonts w:cs="Times New Roman"/>
                <w:b/>
                <w:bCs/>
                <w:szCs w:val="22"/>
                <w:lang w:val="en-US" w:bidi="th-TH"/>
              </w:rPr>
            </w:pPr>
            <w:r w:rsidRPr="009859C7">
              <w:rPr>
                <w:rFonts w:cs="Times New Roman"/>
                <w:b/>
                <w:bCs/>
                <w:szCs w:val="22"/>
                <w:cs/>
                <w:lang w:val="en-US" w:bidi="th-TH"/>
              </w:rPr>
              <w:t>-</w:t>
            </w:r>
          </w:p>
        </w:tc>
        <w:tc>
          <w:tcPr>
            <w:tcW w:w="1283" w:type="dxa"/>
            <w:hideMark/>
          </w:tcPr>
          <w:p w:rsidR="00C30BA7" w:rsidRPr="009859C7" w:rsidRDefault="00C30BA7" w:rsidP="00C30BA7">
            <w:pPr>
              <w:pBdr>
                <w:bottom w:val="double" w:sz="4" w:space="1" w:color="auto"/>
              </w:pBdr>
              <w:tabs>
                <w:tab w:val="decimal" w:pos="920"/>
              </w:tabs>
              <w:contextualSpacing/>
              <w:rPr>
                <w:rFonts w:cs="Times New Roman"/>
                <w:b/>
                <w:bCs/>
                <w:szCs w:val="22"/>
                <w:lang w:val="en-US" w:bidi="th-TH"/>
              </w:rPr>
            </w:pPr>
            <w:r w:rsidRPr="009859C7">
              <w:rPr>
                <w:rFonts w:cs="Times New Roman"/>
                <w:b/>
                <w:bCs/>
                <w:szCs w:val="22"/>
                <w:cs/>
                <w:lang w:val="en-US" w:bidi="th-TH"/>
              </w:rPr>
              <w:t>-</w:t>
            </w:r>
          </w:p>
        </w:tc>
      </w:tr>
    </w:tbl>
    <w:p w:rsidR="008603CB" w:rsidRPr="009859C7" w:rsidRDefault="008603CB" w:rsidP="00EC59D2">
      <w:pPr>
        <w:pStyle w:val="block"/>
        <w:spacing w:after="0" w:line="240" w:lineRule="atLeast"/>
        <w:ind w:left="540"/>
        <w:jc w:val="both"/>
        <w:rPr>
          <w:rFonts w:cs="Times New Roman"/>
          <w:lang w:val="en-US"/>
        </w:rPr>
      </w:pPr>
    </w:p>
    <w:p w:rsidR="00783E92" w:rsidRPr="009859C7" w:rsidRDefault="00783E92" w:rsidP="008321D2">
      <w:pPr>
        <w:pStyle w:val="Heading1"/>
        <w:numPr>
          <w:ilvl w:val="0"/>
          <w:numId w:val="3"/>
        </w:numPr>
        <w:spacing w:before="0" w:after="0" w:line="240" w:lineRule="atLeast"/>
        <w:ind w:left="550" w:hanging="550"/>
        <w:rPr>
          <w:rFonts w:cs="Times New Roman"/>
          <w:szCs w:val="24"/>
        </w:rPr>
      </w:pPr>
      <w:r w:rsidRPr="009859C7">
        <w:rPr>
          <w:rFonts w:cs="Times New Roman"/>
          <w:szCs w:val="24"/>
        </w:rPr>
        <w:t>Trade accounts receivable</w:t>
      </w:r>
    </w:p>
    <w:p w:rsidR="00A672E0" w:rsidRPr="009859C7" w:rsidRDefault="00A672E0" w:rsidP="00A672E0">
      <w:pPr>
        <w:pStyle w:val="block"/>
        <w:spacing w:after="0" w:line="240" w:lineRule="atLeast"/>
        <w:ind w:left="540"/>
        <w:jc w:val="both"/>
        <w:rPr>
          <w:rFonts w:cs="Times New Roman"/>
          <w:lang w:val="en-GB"/>
        </w:rPr>
      </w:pPr>
    </w:p>
    <w:tbl>
      <w:tblPr>
        <w:tblW w:w="9180" w:type="dxa"/>
        <w:tblInd w:w="529" w:type="dxa"/>
        <w:tblLayout w:type="fixed"/>
        <w:tblCellMar>
          <w:left w:w="79" w:type="dxa"/>
          <w:right w:w="79" w:type="dxa"/>
        </w:tblCellMar>
        <w:tblLook w:val="04A0" w:firstRow="1" w:lastRow="0" w:firstColumn="1" w:lastColumn="0" w:noHBand="0" w:noVBand="1"/>
      </w:tblPr>
      <w:tblGrid>
        <w:gridCol w:w="3290"/>
        <w:gridCol w:w="749"/>
        <w:gridCol w:w="101"/>
        <w:gridCol w:w="1184"/>
        <w:gridCol w:w="76"/>
        <w:gridCol w:w="1209"/>
        <w:gridCol w:w="51"/>
        <w:gridCol w:w="1234"/>
        <w:gridCol w:w="26"/>
        <w:gridCol w:w="1260"/>
      </w:tblGrid>
      <w:tr w:rsidR="004D01A3" w:rsidRPr="009859C7" w:rsidTr="00A672E0">
        <w:trPr>
          <w:cantSplit/>
          <w:tblHeader/>
        </w:trPr>
        <w:tc>
          <w:tcPr>
            <w:tcW w:w="3290" w:type="dxa"/>
            <w:shd w:val="clear" w:color="auto" w:fill="FFFFFF"/>
          </w:tcPr>
          <w:p w:rsidR="004D01A3" w:rsidRPr="009859C7" w:rsidRDefault="004D01A3" w:rsidP="004177FE">
            <w:pPr>
              <w:contextualSpacing/>
              <w:rPr>
                <w:rFonts w:cs="Times New Roman"/>
                <w:b/>
                <w:bCs/>
                <w:szCs w:val="22"/>
                <w:lang w:val="en-US"/>
              </w:rPr>
            </w:pPr>
          </w:p>
        </w:tc>
        <w:tc>
          <w:tcPr>
            <w:tcW w:w="850" w:type="dxa"/>
            <w:gridSpan w:val="2"/>
            <w:shd w:val="clear" w:color="auto" w:fill="FFFFFF"/>
          </w:tcPr>
          <w:p w:rsidR="004D01A3" w:rsidRPr="009859C7" w:rsidRDefault="004D01A3" w:rsidP="004177FE">
            <w:pPr>
              <w:contextualSpacing/>
              <w:jc w:val="center"/>
              <w:rPr>
                <w:rFonts w:cs="Times New Roman"/>
                <w:b/>
                <w:bCs/>
                <w:szCs w:val="22"/>
                <w:lang w:val="en-US"/>
              </w:rPr>
            </w:pPr>
          </w:p>
        </w:tc>
        <w:tc>
          <w:tcPr>
            <w:tcW w:w="2520" w:type="dxa"/>
            <w:gridSpan w:val="4"/>
            <w:hideMark/>
          </w:tcPr>
          <w:p w:rsidR="004D01A3" w:rsidRPr="009859C7" w:rsidRDefault="004D01A3" w:rsidP="004177FE">
            <w:pPr>
              <w:pStyle w:val="acctmergecolhdg"/>
              <w:contextualSpacing/>
              <w:rPr>
                <w:rFonts w:cs="Times New Roman"/>
                <w:szCs w:val="22"/>
              </w:rPr>
            </w:pPr>
            <w:r w:rsidRPr="009859C7">
              <w:rPr>
                <w:rFonts w:cs="Times New Roman"/>
                <w:szCs w:val="22"/>
              </w:rPr>
              <w:t xml:space="preserve">Consolidated </w:t>
            </w:r>
          </w:p>
        </w:tc>
        <w:tc>
          <w:tcPr>
            <w:tcW w:w="2520" w:type="dxa"/>
            <w:gridSpan w:val="3"/>
            <w:hideMark/>
          </w:tcPr>
          <w:p w:rsidR="004D01A3" w:rsidRPr="009859C7" w:rsidRDefault="004D01A3" w:rsidP="004177FE">
            <w:pPr>
              <w:pStyle w:val="acctmergecolhdg"/>
              <w:contextualSpacing/>
              <w:rPr>
                <w:rFonts w:cs="Times New Roman"/>
                <w:szCs w:val="22"/>
              </w:rPr>
            </w:pPr>
            <w:r w:rsidRPr="009859C7">
              <w:rPr>
                <w:rFonts w:cs="Times New Roman"/>
                <w:szCs w:val="22"/>
              </w:rPr>
              <w:t xml:space="preserve">Separate </w:t>
            </w:r>
          </w:p>
        </w:tc>
      </w:tr>
      <w:tr w:rsidR="004D01A3" w:rsidRPr="009859C7" w:rsidTr="00A672E0">
        <w:trPr>
          <w:cantSplit/>
          <w:tblHeader/>
        </w:trPr>
        <w:tc>
          <w:tcPr>
            <w:tcW w:w="3290" w:type="dxa"/>
            <w:shd w:val="clear" w:color="auto" w:fill="FFFFFF"/>
          </w:tcPr>
          <w:p w:rsidR="004D01A3" w:rsidRPr="009859C7" w:rsidRDefault="004D01A3" w:rsidP="004177FE">
            <w:pPr>
              <w:contextualSpacing/>
              <w:rPr>
                <w:rFonts w:cs="Times New Roman"/>
                <w:b/>
                <w:bCs/>
                <w:szCs w:val="22"/>
                <w:lang w:val="en-US"/>
              </w:rPr>
            </w:pPr>
          </w:p>
        </w:tc>
        <w:tc>
          <w:tcPr>
            <w:tcW w:w="850" w:type="dxa"/>
            <w:gridSpan w:val="2"/>
            <w:shd w:val="clear" w:color="auto" w:fill="FFFFFF"/>
          </w:tcPr>
          <w:p w:rsidR="004D01A3" w:rsidRPr="009859C7" w:rsidRDefault="004D01A3" w:rsidP="004177FE">
            <w:pPr>
              <w:contextualSpacing/>
              <w:jc w:val="center"/>
              <w:rPr>
                <w:rFonts w:cs="Times New Roman"/>
                <w:b/>
                <w:bCs/>
                <w:szCs w:val="22"/>
                <w:lang w:val="en-US"/>
              </w:rPr>
            </w:pPr>
          </w:p>
        </w:tc>
        <w:tc>
          <w:tcPr>
            <w:tcW w:w="2520" w:type="dxa"/>
            <w:gridSpan w:val="4"/>
            <w:hideMark/>
          </w:tcPr>
          <w:p w:rsidR="004D01A3" w:rsidRPr="009859C7" w:rsidRDefault="004D01A3" w:rsidP="004177FE">
            <w:pPr>
              <w:pStyle w:val="acctmergecolhdg"/>
              <w:contextualSpacing/>
              <w:rPr>
                <w:rFonts w:cs="Times New Roman"/>
                <w:szCs w:val="22"/>
              </w:rPr>
            </w:pPr>
            <w:r w:rsidRPr="009859C7">
              <w:rPr>
                <w:rFonts w:cs="Times New Roman"/>
                <w:szCs w:val="22"/>
              </w:rPr>
              <w:t>financial statements</w:t>
            </w:r>
          </w:p>
        </w:tc>
        <w:tc>
          <w:tcPr>
            <w:tcW w:w="2520" w:type="dxa"/>
            <w:gridSpan w:val="3"/>
            <w:hideMark/>
          </w:tcPr>
          <w:p w:rsidR="004D01A3" w:rsidRPr="009859C7" w:rsidRDefault="004D01A3" w:rsidP="004177FE">
            <w:pPr>
              <w:pStyle w:val="acctmergecolhdg"/>
              <w:contextualSpacing/>
              <w:rPr>
                <w:rFonts w:cs="Times New Roman"/>
                <w:szCs w:val="22"/>
              </w:rPr>
            </w:pPr>
            <w:r w:rsidRPr="009859C7">
              <w:rPr>
                <w:rFonts w:cs="Times New Roman"/>
                <w:szCs w:val="22"/>
              </w:rPr>
              <w:t>financial statements</w:t>
            </w:r>
          </w:p>
        </w:tc>
      </w:tr>
      <w:tr w:rsidR="0029261C" w:rsidRPr="009859C7" w:rsidTr="00A672E0">
        <w:trPr>
          <w:cantSplit/>
          <w:tblHeader/>
        </w:trPr>
        <w:tc>
          <w:tcPr>
            <w:tcW w:w="3290" w:type="dxa"/>
          </w:tcPr>
          <w:p w:rsidR="0029261C" w:rsidRPr="009859C7" w:rsidRDefault="0029261C" w:rsidP="0029261C">
            <w:pPr>
              <w:pStyle w:val="acctfourfigures"/>
              <w:contextualSpacing/>
              <w:jc w:val="center"/>
              <w:rPr>
                <w:rFonts w:cs="Times New Roman"/>
                <w:szCs w:val="22"/>
              </w:rPr>
            </w:pPr>
          </w:p>
        </w:tc>
        <w:tc>
          <w:tcPr>
            <w:tcW w:w="850" w:type="dxa"/>
            <w:gridSpan w:val="2"/>
            <w:hideMark/>
          </w:tcPr>
          <w:p w:rsidR="0029261C" w:rsidRPr="009859C7" w:rsidRDefault="0029261C" w:rsidP="0029261C">
            <w:pPr>
              <w:pStyle w:val="acctfourfigures"/>
              <w:tabs>
                <w:tab w:val="left" w:pos="720"/>
              </w:tabs>
              <w:contextualSpacing/>
              <w:jc w:val="center"/>
              <w:rPr>
                <w:rFonts w:cs="Times New Roman"/>
                <w:i/>
                <w:iCs/>
                <w:szCs w:val="22"/>
                <w:lang w:val="en-US" w:bidi="th-TH"/>
              </w:rPr>
            </w:pPr>
            <w:r w:rsidRPr="009859C7">
              <w:rPr>
                <w:rFonts w:cs="Times New Roman"/>
                <w:i/>
                <w:iCs/>
                <w:szCs w:val="22"/>
                <w:lang w:val="en-US" w:bidi="th-TH"/>
              </w:rPr>
              <w:t>Note</w:t>
            </w:r>
          </w:p>
        </w:tc>
        <w:tc>
          <w:tcPr>
            <w:tcW w:w="1260" w:type="dxa"/>
            <w:gridSpan w:val="2"/>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60" w:type="dxa"/>
            <w:gridSpan w:val="2"/>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c>
          <w:tcPr>
            <w:tcW w:w="1260" w:type="dxa"/>
            <w:gridSpan w:val="2"/>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2019</w:t>
            </w:r>
          </w:p>
        </w:tc>
        <w:tc>
          <w:tcPr>
            <w:tcW w:w="1260" w:type="dxa"/>
            <w:vAlign w:val="bottom"/>
            <w:hideMark/>
          </w:tcPr>
          <w:p w:rsidR="0029261C" w:rsidRPr="009859C7" w:rsidRDefault="0029261C" w:rsidP="0029261C">
            <w:pPr>
              <w:pStyle w:val="acctfourfigures"/>
              <w:tabs>
                <w:tab w:val="left" w:pos="720"/>
              </w:tabs>
              <w:contextualSpacing/>
              <w:jc w:val="center"/>
              <w:rPr>
                <w:rFonts w:cs="Times New Roman"/>
              </w:rPr>
            </w:pPr>
            <w:r w:rsidRPr="009859C7">
              <w:rPr>
                <w:rFonts w:cs="Times New Roman"/>
              </w:rPr>
              <w:t>2018</w:t>
            </w:r>
          </w:p>
        </w:tc>
      </w:tr>
      <w:tr w:rsidR="0029261C" w:rsidRPr="009859C7" w:rsidTr="00A672E0">
        <w:trPr>
          <w:cantSplit/>
          <w:tblHeader/>
        </w:trPr>
        <w:tc>
          <w:tcPr>
            <w:tcW w:w="3290" w:type="dxa"/>
          </w:tcPr>
          <w:p w:rsidR="0029261C" w:rsidRPr="009859C7" w:rsidRDefault="0029261C" w:rsidP="0029261C">
            <w:pPr>
              <w:pStyle w:val="acctfourfigures"/>
              <w:contextualSpacing/>
              <w:jc w:val="center"/>
              <w:rPr>
                <w:rFonts w:cs="Times New Roman"/>
                <w:szCs w:val="22"/>
              </w:rPr>
            </w:pPr>
          </w:p>
        </w:tc>
        <w:tc>
          <w:tcPr>
            <w:tcW w:w="850" w:type="dxa"/>
            <w:gridSpan w:val="2"/>
          </w:tcPr>
          <w:p w:rsidR="0029261C" w:rsidRPr="009859C7" w:rsidRDefault="0029261C" w:rsidP="0029261C">
            <w:pPr>
              <w:pStyle w:val="acctfourfigures"/>
              <w:tabs>
                <w:tab w:val="left" w:pos="720"/>
              </w:tabs>
              <w:contextualSpacing/>
              <w:jc w:val="center"/>
              <w:rPr>
                <w:rFonts w:cs="Times New Roman"/>
                <w:i/>
                <w:iCs/>
                <w:szCs w:val="22"/>
                <w:lang w:val="en-US" w:bidi="th-TH"/>
              </w:rPr>
            </w:pPr>
          </w:p>
        </w:tc>
        <w:tc>
          <w:tcPr>
            <w:tcW w:w="5040" w:type="dxa"/>
            <w:gridSpan w:val="7"/>
            <w:vAlign w:val="bottom"/>
            <w:hideMark/>
          </w:tcPr>
          <w:p w:rsidR="0029261C" w:rsidRPr="009859C7" w:rsidRDefault="00C11EA9" w:rsidP="0029261C">
            <w:pPr>
              <w:pStyle w:val="acctfourfigures"/>
              <w:tabs>
                <w:tab w:val="left" w:pos="720"/>
              </w:tabs>
              <w:contextualSpacing/>
              <w:jc w:val="center"/>
              <w:rPr>
                <w:rFonts w:cs="Times New Roman"/>
              </w:rPr>
            </w:pPr>
            <w:r w:rsidRPr="009859C7">
              <w:rPr>
                <w:rFonts w:cs="Times New Roman"/>
                <w:i/>
                <w:iCs/>
                <w:szCs w:val="22"/>
                <w:cs/>
                <w:lang w:bidi="th-TH"/>
              </w:rPr>
              <w:t>(</w:t>
            </w:r>
            <w:r w:rsidR="0029261C" w:rsidRPr="009859C7">
              <w:rPr>
                <w:rFonts w:cs="Times New Roman"/>
                <w:i/>
                <w:iCs/>
                <w:szCs w:val="22"/>
              </w:rPr>
              <w:t>in million Baht</w:t>
            </w:r>
            <w:r w:rsidR="0029261C" w:rsidRPr="009859C7">
              <w:rPr>
                <w:rFonts w:cs="Times New Roman"/>
                <w:i/>
                <w:iCs/>
                <w:szCs w:val="22"/>
                <w:cs/>
                <w:lang w:bidi="th-TH"/>
              </w:rPr>
              <w:t>)</w:t>
            </w:r>
          </w:p>
        </w:tc>
      </w:tr>
      <w:tr w:rsidR="0029261C" w:rsidRPr="009859C7" w:rsidTr="00A672E0">
        <w:trPr>
          <w:cantSplit/>
        </w:trPr>
        <w:tc>
          <w:tcPr>
            <w:tcW w:w="3290" w:type="dxa"/>
            <w:vAlign w:val="bottom"/>
            <w:hideMark/>
          </w:tcPr>
          <w:p w:rsidR="0029261C" w:rsidRPr="009859C7" w:rsidRDefault="0029261C" w:rsidP="0029261C">
            <w:pPr>
              <w:contextualSpacing/>
              <w:rPr>
                <w:rFonts w:cs="Times New Roman"/>
              </w:rPr>
            </w:pPr>
            <w:r w:rsidRPr="009859C7">
              <w:rPr>
                <w:rFonts w:cs="Times New Roman"/>
              </w:rPr>
              <w:t>Related parties</w:t>
            </w:r>
          </w:p>
        </w:tc>
        <w:tc>
          <w:tcPr>
            <w:tcW w:w="850" w:type="dxa"/>
            <w:gridSpan w:val="2"/>
            <w:vAlign w:val="bottom"/>
            <w:hideMark/>
          </w:tcPr>
          <w:p w:rsidR="0029261C" w:rsidRPr="009859C7" w:rsidRDefault="007D308A" w:rsidP="0029261C">
            <w:pPr>
              <w:contextualSpacing/>
              <w:jc w:val="center"/>
              <w:rPr>
                <w:rFonts w:cs="Times New Roman"/>
                <w:i/>
                <w:iCs/>
                <w:szCs w:val="22"/>
                <w:lang w:bidi="th-TH"/>
              </w:rPr>
            </w:pPr>
            <w:r w:rsidRPr="009859C7">
              <w:rPr>
                <w:rFonts w:cs="Times New Roman"/>
                <w:i/>
                <w:iCs/>
                <w:szCs w:val="22"/>
                <w:lang w:bidi="th-TH"/>
              </w:rPr>
              <w:t>6</w:t>
            </w:r>
          </w:p>
        </w:tc>
        <w:tc>
          <w:tcPr>
            <w:tcW w:w="1260" w:type="dxa"/>
            <w:gridSpan w:val="2"/>
          </w:tcPr>
          <w:p w:rsidR="0029261C" w:rsidRPr="009859C7" w:rsidRDefault="00C30BA7"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w:t>
            </w:r>
          </w:p>
        </w:tc>
        <w:tc>
          <w:tcPr>
            <w:tcW w:w="1260" w:type="dxa"/>
            <w:gridSpan w:val="2"/>
            <w:hideMark/>
          </w:tcPr>
          <w:p w:rsidR="0029261C" w:rsidRPr="009859C7" w:rsidRDefault="0029261C"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w:t>
            </w:r>
          </w:p>
        </w:tc>
        <w:tc>
          <w:tcPr>
            <w:tcW w:w="1260" w:type="dxa"/>
            <w:gridSpan w:val="2"/>
          </w:tcPr>
          <w:p w:rsidR="0029261C" w:rsidRPr="009859C7" w:rsidRDefault="00C30BA7"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2,021</w:t>
            </w:r>
          </w:p>
        </w:tc>
        <w:tc>
          <w:tcPr>
            <w:tcW w:w="1260" w:type="dxa"/>
            <w:hideMark/>
          </w:tcPr>
          <w:p w:rsidR="0029261C" w:rsidRPr="009859C7" w:rsidRDefault="0029261C"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2,220</w:t>
            </w:r>
          </w:p>
        </w:tc>
      </w:tr>
      <w:tr w:rsidR="0029261C" w:rsidRPr="009859C7" w:rsidTr="00A672E0">
        <w:trPr>
          <w:cantSplit/>
        </w:trPr>
        <w:tc>
          <w:tcPr>
            <w:tcW w:w="3290" w:type="dxa"/>
            <w:vAlign w:val="bottom"/>
            <w:hideMark/>
          </w:tcPr>
          <w:p w:rsidR="0029261C" w:rsidRPr="009859C7" w:rsidRDefault="0029261C" w:rsidP="0029261C">
            <w:pPr>
              <w:contextualSpacing/>
              <w:rPr>
                <w:rFonts w:cs="Times New Roman"/>
              </w:rPr>
            </w:pPr>
            <w:r w:rsidRPr="009859C7">
              <w:rPr>
                <w:rFonts w:cs="Times New Roman"/>
              </w:rPr>
              <w:t>Other parties</w:t>
            </w:r>
          </w:p>
        </w:tc>
        <w:tc>
          <w:tcPr>
            <w:tcW w:w="850" w:type="dxa"/>
            <w:gridSpan w:val="2"/>
            <w:vAlign w:val="bottom"/>
          </w:tcPr>
          <w:p w:rsidR="0029261C" w:rsidRPr="009859C7" w:rsidRDefault="0029261C" w:rsidP="0029261C">
            <w:pPr>
              <w:contextualSpacing/>
              <w:rPr>
                <w:rFonts w:cs="Times New Roman"/>
                <w:szCs w:val="22"/>
              </w:rPr>
            </w:pPr>
          </w:p>
        </w:tc>
        <w:tc>
          <w:tcPr>
            <w:tcW w:w="1260" w:type="dxa"/>
            <w:gridSpan w:val="2"/>
          </w:tcPr>
          <w:p w:rsidR="0029261C" w:rsidRPr="009859C7" w:rsidRDefault="00C30BA7" w:rsidP="0029261C">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9,050</w:t>
            </w:r>
          </w:p>
        </w:tc>
        <w:tc>
          <w:tcPr>
            <w:tcW w:w="1260" w:type="dxa"/>
            <w:gridSpan w:val="2"/>
            <w:hideMark/>
          </w:tcPr>
          <w:p w:rsidR="0029261C" w:rsidRPr="009859C7" w:rsidRDefault="0029261C" w:rsidP="0029261C">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6,980</w:t>
            </w:r>
          </w:p>
        </w:tc>
        <w:tc>
          <w:tcPr>
            <w:tcW w:w="1260" w:type="dxa"/>
            <w:gridSpan w:val="2"/>
          </w:tcPr>
          <w:p w:rsidR="0029261C" w:rsidRPr="009859C7" w:rsidRDefault="00C30BA7" w:rsidP="0029261C">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4,667</w:t>
            </w:r>
          </w:p>
        </w:tc>
        <w:tc>
          <w:tcPr>
            <w:tcW w:w="1260" w:type="dxa"/>
            <w:hideMark/>
          </w:tcPr>
          <w:p w:rsidR="0029261C" w:rsidRPr="009859C7" w:rsidRDefault="0029261C" w:rsidP="0029261C">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4,909</w:t>
            </w:r>
          </w:p>
        </w:tc>
      </w:tr>
      <w:tr w:rsidR="0029261C" w:rsidRPr="009859C7" w:rsidTr="00A672E0">
        <w:trPr>
          <w:cantSplit/>
        </w:trPr>
        <w:tc>
          <w:tcPr>
            <w:tcW w:w="3290" w:type="dxa"/>
            <w:vAlign w:val="bottom"/>
            <w:hideMark/>
          </w:tcPr>
          <w:p w:rsidR="0029261C" w:rsidRPr="009859C7" w:rsidRDefault="0029261C" w:rsidP="0029261C">
            <w:pPr>
              <w:contextualSpacing/>
              <w:rPr>
                <w:rFonts w:cs="Times New Roman"/>
                <w:b/>
                <w:bCs/>
              </w:rPr>
            </w:pPr>
            <w:r w:rsidRPr="009859C7">
              <w:rPr>
                <w:rFonts w:cs="Times New Roman"/>
                <w:b/>
                <w:bCs/>
              </w:rPr>
              <w:t>Total</w:t>
            </w:r>
          </w:p>
        </w:tc>
        <w:tc>
          <w:tcPr>
            <w:tcW w:w="850" w:type="dxa"/>
            <w:gridSpan w:val="2"/>
            <w:vAlign w:val="bottom"/>
          </w:tcPr>
          <w:p w:rsidR="0029261C" w:rsidRPr="009859C7" w:rsidRDefault="0029261C" w:rsidP="0029261C">
            <w:pPr>
              <w:contextualSpacing/>
              <w:rPr>
                <w:rFonts w:cs="Times New Roman"/>
                <w:szCs w:val="22"/>
              </w:rPr>
            </w:pPr>
          </w:p>
        </w:tc>
        <w:tc>
          <w:tcPr>
            <w:tcW w:w="1260" w:type="dxa"/>
            <w:gridSpan w:val="2"/>
          </w:tcPr>
          <w:p w:rsidR="0029261C" w:rsidRPr="009859C7" w:rsidRDefault="00C30BA7" w:rsidP="0029261C">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9,052</w:t>
            </w:r>
          </w:p>
        </w:tc>
        <w:tc>
          <w:tcPr>
            <w:tcW w:w="1260" w:type="dxa"/>
            <w:gridSpan w:val="2"/>
            <w:hideMark/>
          </w:tcPr>
          <w:p w:rsidR="0029261C" w:rsidRPr="009859C7" w:rsidRDefault="0029261C" w:rsidP="0029261C">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6,982</w:t>
            </w:r>
          </w:p>
        </w:tc>
        <w:tc>
          <w:tcPr>
            <w:tcW w:w="1260" w:type="dxa"/>
            <w:gridSpan w:val="2"/>
          </w:tcPr>
          <w:p w:rsidR="0029261C" w:rsidRPr="009859C7" w:rsidRDefault="00C30BA7" w:rsidP="0029261C">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6,688</w:t>
            </w:r>
          </w:p>
        </w:tc>
        <w:tc>
          <w:tcPr>
            <w:tcW w:w="1260" w:type="dxa"/>
            <w:hideMark/>
          </w:tcPr>
          <w:p w:rsidR="0029261C" w:rsidRPr="009859C7" w:rsidRDefault="0029261C" w:rsidP="0029261C">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7,129</w:t>
            </w:r>
          </w:p>
        </w:tc>
      </w:tr>
      <w:tr w:rsidR="00C30BA7" w:rsidRPr="009859C7" w:rsidTr="00A672E0">
        <w:trPr>
          <w:cantSplit/>
        </w:trPr>
        <w:tc>
          <w:tcPr>
            <w:tcW w:w="4140" w:type="dxa"/>
            <w:gridSpan w:val="3"/>
            <w:vAlign w:val="bottom"/>
            <w:hideMark/>
          </w:tcPr>
          <w:p w:rsidR="00C30BA7" w:rsidRPr="009859C7" w:rsidRDefault="00C30BA7" w:rsidP="00C30BA7">
            <w:pPr>
              <w:contextualSpacing/>
              <w:rPr>
                <w:rFonts w:cs="Times New Roman"/>
                <w:szCs w:val="22"/>
              </w:rPr>
            </w:pPr>
            <w:r w:rsidRPr="009859C7">
              <w:rPr>
                <w:rFonts w:cs="Times New Roman"/>
                <w:i/>
                <w:iCs/>
              </w:rPr>
              <w:t>Less</w:t>
            </w:r>
            <w:r w:rsidRPr="009859C7">
              <w:rPr>
                <w:rFonts w:cs="Times New Roman"/>
                <w:szCs w:val="22"/>
                <w:cs/>
                <w:lang w:bidi="th-TH"/>
              </w:rPr>
              <w:t xml:space="preserve">: </w:t>
            </w:r>
            <w:r w:rsidRPr="009859C7">
              <w:rPr>
                <w:rFonts w:cs="Times New Roman"/>
              </w:rPr>
              <w:t>allowance for doubtful accounts</w:t>
            </w:r>
          </w:p>
        </w:tc>
        <w:tc>
          <w:tcPr>
            <w:tcW w:w="1260" w:type="dxa"/>
            <w:gridSpan w:val="2"/>
          </w:tcPr>
          <w:p w:rsidR="00C30BA7" w:rsidRPr="009859C7" w:rsidRDefault="00C11EA9"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r w:rsidR="00C30BA7" w:rsidRPr="009859C7">
              <w:rPr>
                <w:rFonts w:cs="Times New Roman"/>
                <w:szCs w:val="22"/>
                <w:lang w:val="en-US" w:bidi="th-TH"/>
              </w:rPr>
              <w:t>14</w:t>
            </w:r>
            <w:r w:rsidR="00C30BA7" w:rsidRPr="009859C7">
              <w:rPr>
                <w:rFonts w:cs="Times New Roman"/>
                <w:szCs w:val="22"/>
                <w:cs/>
                <w:lang w:val="en-US" w:bidi="th-TH"/>
              </w:rPr>
              <w:t>)</w:t>
            </w:r>
          </w:p>
        </w:tc>
        <w:tc>
          <w:tcPr>
            <w:tcW w:w="1260" w:type="dxa"/>
            <w:gridSpan w:val="2"/>
            <w:hideMark/>
          </w:tcPr>
          <w:p w:rsidR="00C30BA7" w:rsidRPr="009859C7" w:rsidRDefault="00C11EA9"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r w:rsidR="00C30BA7" w:rsidRPr="009859C7">
              <w:rPr>
                <w:rFonts w:cs="Times New Roman"/>
                <w:szCs w:val="22"/>
                <w:lang w:val="en-US" w:bidi="th-TH"/>
              </w:rPr>
              <w:t>13</w:t>
            </w:r>
            <w:r w:rsidR="00C30BA7" w:rsidRPr="009859C7">
              <w:rPr>
                <w:rFonts w:cs="Times New Roman"/>
                <w:szCs w:val="22"/>
                <w:cs/>
                <w:lang w:val="en-US" w:bidi="th-TH"/>
              </w:rPr>
              <w:t>)</w:t>
            </w:r>
          </w:p>
        </w:tc>
        <w:tc>
          <w:tcPr>
            <w:tcW w:w="1260" w:type="dxa"/>
            <w:gridSpan w:val="2"/>
          </w:tcPr>
          <w:p w:rsidR="00C30BA7" w:rsidRPr="009859C7" w:rsidRDefault="00C11EA9"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r w:rsidR="00C30BA7" w:rsidRPr="009859C7">
              <w:rPr>
                <w:rFonts w:cs="Times New Roman"/>
                <w:szCs w:val="22"/>
                <w:lang w:val="en-US" w:bidi="th-TH"/>
              </w:rPr>
              <w:t>14</w:t>
            </w:r>
            <w:r w:rsidR="00C30BA7" w:rsidRPr="009859C7">
              <w:rPr>
                <w:rFonts w:cs="Times New Roman"/>
                <w:szCs w:val="22"/>
                <w:cs/>
                <w:lang w:val="en-US" w:bidi="th-TH"/>
              </w:rPr>
              <w:t>)</w:t>
            </w:r>
          </w:p>
        </w:tc>
        <w:tc>
          <w:tcPr>
            <w:tcW w:w="1260" w:type="dxa"/>
            <w:hideMark/>
          </w:tcPr>
          <w:p w:rsidR="00C30BA7" w:rsidRPr="009859C7" w:rsidRDefault="00C11EA9" w:rsidP="00C30BA7">
            <w:pPr>
              <w:pStyle w:val="acctfourfigures"/>
              <w:pBdr>
                <w:bottom w:val="single" w:sz="4" w:space="1" w:color="auto"/>
              </w:pBdr>
              <w:tabs>
                <w:tab w:val="clear" w:pos="765"/>
                <w:tab w:val="decimal" w:pos="920"/>
              </w:tabs>
              <w:contextualSpacing/>
              <w:rPr>
                <w:rFonts w:cs="Times New Roman"/>
                <w:szCs w:val="22"/>
                <w:cs/>
                <w:lang w:val="en-US" w:bidi="th-TH"/>
              </w:rPr>
            </w:pPr>
            <w:r w:rsidRPr="009859C7">
              <w:rPr>
                <w:rFonts w:cs="Times New Roman"/>
                <w:szCs w:val="22"/>
                <w:cs/>
                <w:lang w:val="en-US" w:bidi="th-TH"/>
              </w:rPr>
              <w:t>(</w:t>
            </w:r>
            <w:r w:rsidR="00C30BA7" w:rsidRPr="009859C7">
              <w:rPr>
                <w:rFonts w:cs="Times New Roman"/>
                <w:szCs w:val="22"/>
                <w:lang w:val="en-US" w:bidi="th-TH"/>
              </w:rPr>
              <w:t>13</w:t>
            </w:r>
            <w:r w:rsidR="00C30BA7" w:rsidRPr="009859C7">
              <w:rPr>
                <w:rFonts w:cs="Times New Roman"/>
                <w:szCs w:val="22"/>
                <w:cs/>
                <w:lang w:val="en-US" w:bidi="th-TH"/>
              </w:rPr>
              <w:t>)</w:t>
            </w:r>
          </w:p>
        </w:tc>
      </w:tr>
      <w:tr w:rsidR="0029261C" w:rsidRPr="009859C7" w:rsidTr="00A672E0">
        <w:trPr>
          <w:cantSplit/>
        </w:trPr>
        <w:tc>
          <w:tcPr>
            <w:tcW w:w="3290" w:type="dxa"/>
            <w:vAlign w:val="bottom"/>
            <w:hideMark/>
          </w:tcPr>
          <w:p w:rsidR="0029261C" w:rsidRPr="009859C7" w:rsidRDefault="0029261C" w:rsidP="0029261C">
            <w:pPr>
              <w:contextualSpacing/>
              <w:rPr>
                <w:rFonts w:cs="Times New Roman"/>
                <w:b/>
                <w:bCs/>
                <w:szCs w:val="22"/>
              </w:rPr>
            </w:pPr>
            <w:r w:rsidRPr="009859C7">
              <w:rPr>
                <w:rFonts w:cs="Times New Roman"/>
                <w:b/>
                <w:bCs/>
              </w:rPr>
              <w:t>Net</w:t>
            </w:r>
          </w:p>
        </w:tc>
        <w:tc>
          <w:tcPr>
            <w:tcW w:w="850" w:type="dxa"/>
            <w:gridSpan w:val="2"/>
            <w:vAlign w:val="bottom"/>
          </w:tcPr>
          <w:p w:rsidR="0029261C" w:rsidRPr="009859C7" w:rsidRDefault="0029261C" w:rsidP="0029261C">
            <w:pPr>
              <w:contextualSpacing/>
              <w:rPr>
                <w:rFonts w:cs="Times New Roman"/>
                <w:szCs w:val="22"/>
              </w:rPr>
            </w:pPr>
          </w:p>
        </w:tc>
        <w:tc>
          <w:tcPr>
            <w:tcW w:w="1260" w:type="dxa"/>
            <w:gridSpan w:val="2"/>
          </w:tcPr>
          <w:p w:rsidR="0029261C" w:rsidRPr="009859C7" w:rsidRDefault="00C30BA7" w:rsidP="0029261C">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9,038</w:t>
            </w:r>
          </w:p>
        </w:tc>
        <w:tc>
          <w:tcPr>
            <w:tcW w:w="1260" w:type="dxa"/>
            <w:gridSpan w:val="2"/>
            <w:hideMark/>
          </w:tcPr>
          <w:p w:rsidR="0029261C" w:rsidRPr="009859C7" w:rsidRDefault="0029261C" w:rsidP="0029261C">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6,969</w:t>
            </w:r>
          </w:p>
        </w:tc>
        <w:tc>
          <w:tcPr>
            <w:tcW w:w="1260" w:type="dxa"/>
            <w:gridSpan w:val="2"/>
          </w:tcPr>
          <w:p w:rsidR="0029261C" w:rsidRPr="009859C7" w:rsidRDefault="00C30BA7" w:rsidP="0029261C">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6,674</w:t>
            </w:r>
          </w:p>
        </w:tc>
        <w:tc>
          <w:tcPr>
            <w:tcW w:w="1260" w:type="dxa"/>
            <w:hideMark/>
          </w:tcPr>
          <w:p w:rsidR="0029261C" w:rsidRPr="009859C7" w:rsidRDefault="0029261C" w:rsidP="0029261C">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7,116</w:t>
            </w:r>
          </w:p>
        </w:tc>
      </w:tr>
      <w:tr w:rsidR="0029261C" w:rsidRPr="009859C7" w:rsidTr="00A672E0">
        <w:trPr>
          <w:cantSplit/>
        </w:trPr>
        <w:tc>
          <w:tcPr>
            <w:tcW w:w="3290" w:type="dxa"/>
            <w:vAlign w:val="bottom"/>
          </w:tcPr>
          <w:p w:rsidR="0029261C" w:rsidRPr="009859C7" w:rsidRDefault="0029261C" w:rsidP="0029261C">
            <w:pPr>
              <w:contextualSpacing/>
              <w:rPr>
                <w:rFonts w:cs="Times New Roman"/>
                <w:b/>
                <w:bCs/>
                <w:szCs w:val="22"/>
              </w:rPr>
            </w:pPr>
          </w:p>
        </w:tc>
        <w:tc>
          <w:tcPr>
            <w:tcW w:w="850" w:type="dxa"/>
            <w:gridSpan w:val="2"/>
            <w:vAlign w:val="bottom"/>
          </w:tcPr>
          <w:p w:rsidR="0029261C" w:rsidRPr="009859C7" w:rsidRDefault="0029261C" w:rsidP="0029261C">
            <w:pPr>
              <w:contextualSpacing/>
              <w:rPr>
                <w:rFonts w:cs="Times New Roman"/>
                <w:szCs w:val="22"/>
              </w:rPr>
            </w:pPr>
          </w:p>
        </w:tc>
        <w:tc>
          <w:tcPr>
            <w:tcW w:w="1260" w:type="dxa"/>
            <w:gridSpan w:val="2"/>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c>
          <w:tcPr>
            <w:tcW w:w="1260" w:type="dxa"/>
            <w:gridSpan w:val="2"/>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c>
          <w:tcPr>
            <w:tcW w:w="1260" w:type="dxa"/>
            <w:gridSpan w:val="2"/>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c>
          <w:tcPr>
            <w:tcW w:w="1260" w:type="dxa"/>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r>
      <w:tr w:rsidR="0029261C" w:rsidRPr="009859C7" w:rsidTr="0029261C">
        <w:trPr>
          <w:cantSplit/>
          <w:trHeight w:val="252"/>
        </w:trPr>
        <w:tc>
          <w:tcPr>
            <w:tcW w:w="4140" w:type="dxa"/>
            <w:gridSpan w:val="3"/>
            <w:vAlign w:val="bottom"/>
            <w:hideMark/>
          </w:tcPr>
          <w:p w:rsidR="0029261C" w:rsidRPr="009859C7" w:rsidRDefault="0029261C" w:rsidP="0029261C">
            <w:pPr>
              <w:contextualSpacing/>
              <w:rPr>
                <w:rFonts w:cs="Times New Roman"/>
                <w:szCs w:val="22"/>
              </w:rPr>
            </w:pPr>
            <w:r w:rsidRPr="009859C7">
              <w:rPr>
                <w:rFonts w:cs="Times New Roman"/>
                <w:lang w:val="en-US" w:bidi="th-TH"/>
              </w:rPr>
              <w:t>B</w:t>
            </w:r>
            <w:r w:rsidRPr="009859C7">
              <w:rPr>
                <w:rFonts w:cs="Times New Roman"/>
              </w:rPr>
              <w:t>ad and doubtful debts expense for the year</w:t>
            </w:r>
          </w:p>
        </w:tc>
        <w:tc>
          <w:tcPr>
            <w:tcW w:w="1260" w:type="dxa"/>
            <w:gridSpan w:val="2"/>
            <w:vAlign w:val="bottom"/>
          </w:tcPr>
          <w:p w:rsidR="0029261C" w:rsidRPr="009859C7" w:rsidRDefault="007D308A" w:rsidP="0029261C">
            <w:pPr>
              <w:pStyle w:val="acctfourfigures"/>
              <w:pBdr>
                <w:bottom w:val="doub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3</w:t>
            </w:r>
          </w:p>
        </w:tc>
        <w:tc>
          <w:tcPr>
            <w:tcW w:w="1260" w:type="dxa"/>
            <w:gridSpan w:val="2"/>
            <w:vAlign w:val="bottom"/>
            <w:hideMark/>
          </w:tcPr>
          <w:p w:rsidR="0029261C" w:rsidRPr="009859C7" w:rsidRDefault="0029261C" w:rsidP="0029261C">
            <w:pPr>
              <w:pStyle w:val="acctfourfigures"/>
              <w:pBdr>
                <w:bottom w:val="doub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p>
        </w:tc>
        <w:tc>
          <w:tcPr>
            <w:tcW w:w="1260" w:type="dxa"/>
            <w:gridSpan w:val="2"/>
            <w:vAlign w:val="bottom"/>
          </w:tcPr>
          <w:p w:rsidR="0029261C" w:rsidRPr="009859C7" w:rsidRDefault="007D308A" w:rsidP="0029261C">
            <w:pPr>
              <w:pStyle w:val="acctfourfigures"/>
              <w:pBdr>
                <w:bottom w:val="doub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3</w:t>
            </w:r>
          </w:p>
        </w:tc>
        <w:tc>
          <w:tcPr>
            <w:tcW w:w="1260" w:type="dxa"/>
            <w:vAlign w:val="bottom"/>
            <w:hideMark/>
          </w:tcPr>
          <w:p w:rsidR="0029261C" w:rsidRPr="009859C7" w:rsidRDefault="0029261C" w:rsidP="0029261C">
            <w:pPr>
              <w:pStyle w:val="acctfourfigures"/>
              <w:pBdr>
                <w:bottom w:val="doub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p>
        </w:tc>
      </w:tr>
      <w:tr w:rsidR="00C30BA7" w:rsidRPr="009859C7" w:rsidTr="0029261C">
        <w:trPr>
          <w:cantSplit/>
          <w:trHeight w:val="252"/>
        </w:trPr>
        <w:tc>
          <w:tcPr>
            <w:tcW w:w="4140" w:type="dxa"/>
            <w:gridSpan w:val="3"/>
            <w:vAlign w:val="bottom"/>
          </w:tcPr>
          <w:p w:rsidR="00C30BA7" w:rsidRPr="009859C7" w:rsidRDefault="00C30BA7" w:rsidP="0029261C">
            <w:pPr>
              <w:contextualSpacing/>
              <w:rPr>
                <w:rFonts w:cs="Times New Roman"/>
                <w:lang w:val="en-US" w:bidi="th-TH"/>
              </w:rPr>
            </w:pPr>
          </w:p>
        </w:tc>
        <w:tc>
          <w:tcPr>
            <w:tcW w:w="1260" w:type="dxa"/>
            <w:gridSpan w:val="2"/>
            <w:vAlign w:val="bottom"/>
          </w:tcPr>
          <w:p w:rsidR="00C30BA7" w:rsidRPr="009859C7" w:rsidRDefault="00C30BA7" w:rsidP="00C30BA7">
            <w:pPr>
              <w:pStyle w:val="acctfourfigures"/>
              <w:tabs>
                <w:tab w:val="clear" w:pos="765"/>
                <w:tab w:val="decimal" w:pos="920"/>
              </w:tabs>
              <w:contextualSpacing/>
              <w:rPr>
                <w:rFonts w:cs="Times New Roman"/>
                <w:szCs w:val="22"/>
                <w:lang w:val="en-US" w:bidi="th-TH"/>
              </w:rPr>
            </w:pPr>
          </w:p>
        </w:tc>
        <w:tc>
          <w:tcPr>
            <w:tcW w:w="1260" w:type="dxa"/>
            <w:gridSpan w:val="2"/>
            <w:vAlign w:val="bottom"/>
          </w:tcPr>
          <w:p w:rsidR="00C30BA7" w:rsidRPr="009859C7" w:rsidRDefault="00C30BA7" w:rsidP="00C30BA7">
            <w:pPr>
              <w:pStyle w:val="acctfourfigures"/>
              <w:tabs>
                <w:tab w:val="clear" w:pos="765"/>
                <w:tab w:val="decimal" w:pos="920"/>
              </w:tabs>
              <w:contextualSpacing/>
              <w:rPr>
                <w:rFonts w:cs="Times New Roman"/>
                <w:szCs w:val="22"/>
                <w:cs/>
                <w:lang w:val="en-US" w:bidi="th-TH"/>
              </w:rPr>
            </w:pPr>
          </w:p>
        </w:tc>
        <w:tc>
          <w:tcPr>
            <w:tcW w:w="1260" w:type="dxa"/>
            <w:gridSpan w:val="2"/>
            <w:vAlign w:val="bottom"/>
          </w:tcPr>
          <w:p w:rsidR="00C30BA7" w:rsidRPr="009859C7" w:rsidRDefault="00C30BA7" w:rsidP="00C30BA7">
            <w:pPr>
              <w:pStyle w:val="acctfourfigures"/>
              <w:tabs>
                <w:tab w:val="clear" w:pos="765"/>
                <w:tab w:val="decimal" w:pos="920"/>
              </w:tabs>
              <w:contextualSpacing/>
              <w:rPr>
                <w:rFonts w:cs="Times New Roman"/>
                <w:szCs w:val="22"/>
                <w:lang w:val="en-US" w:bidi="th-TH"/>
              </w:rPr>
            </w:pPr>
          </w:p>
        </w:tc>
        <w:tc>
          <w:tcPr>
            <w:tcW w:w="1260" w:type="dxa"/>
            <w:vAlign w:val="bottom"/>
          </w:tcPr>
          <w:p w:rsidR="00C30BA7" w:rsidRPr="009859C7" w:rsidRDefault="00C30BA7" w:rsidP="00C30BA7">
            <w:pPr>
              <w:pStyle w:val="acctfourfigures"/>
              <w:tabs>
                <w:tab w:val="clear" w:pos="765"/>
                <w:tab w:val="decimal" w:pos="920"/>
              </w:tabs>
              <w:contextualSpacing/>
              <w:rPr>
                <w:rFonts w:cs="Times New Roman"/>
                <w:szCs w:val="22"/>
                <w:cs/>
                <w:lang w:val="en-US" w:bidi="th-TH"/>
              </w:rPr>
            </w:pPr>
          </w:p>
        </w:tc>
      </w:tr>
      <w:tr w:rsidR="00C30BA7" w:rsidRPr="009859C7" w:rsidTr="001E1452">
        <w:trPr>
          <w:cantSplit/>
          <w:tblHeader/>
        </w:trPr>
        <w:tc>
          <w:tcPr>
            <w:tcW w:w="9180" w:type="dxa"/>
            <w:gridSpan w:val="10"/>
          </w:tcPr>
          <w:p w:rsidR="00C30BA7" w:rsidRPr="009859C7" w:rsidRDefault="00C30BA7" w:rsidP="00C30BA7">
            <w:pPr>
              <w:pStyle w:val="acctfourfigures"/>
              <w:tabs>
                <w:tab w:val="left" w:pos="720"/>
              </w:tabs>
              <w:contextualSpacing/>
              <w:rPr>
                <w:rFonts w:cs="Times New Roman"/>
                <w:i/>
                <w:iCs/>
                <w:szCs w:val="22"/>
                <w:cs/>
                <w:lang w:bidi="th-TH"/>
              </w:rPr>
            </w:pPr>
            <w:r w:rsidRPr="009859C7">
              <w:rPr>
                <w:rFonts w:cs="Times New Roman"/>
              </w:rPr>
              <w:t>Aging analyses for trade accounts receivable were as follows</w:t>
            </w:r>
            <w:r w:rsidRPr="009859C7">
              <w:rPr>
                <w:rFonts w:cs="Times New Roman"/>
                <w:szCs w:val="22"/>
                <w:cs/>
                <w:lang w:bidi="th-TH"/>
              </w:rPr>
              <w:t>:</w:t>
            </w:r>
          </w:p>
        </w:tc>
      </w:tr>
      <w:tr w:rsidR="00C30BA7" w:rsidRPr="009859C7" w:rsidTr="001E1452">
        <w:trPr>
          <w:cantSplit/>
          <w:tblHeader/>
        </w:trPr>
        <w:tc>
          <w:tcPr>
            <w:tcW w:w="9180" w:type="dxa"/>
            <w:gridSpan w:val="10"/>
          </w:tcPr>
          <w:p w:rsidR="00C30BA7" w:rsidRPr="009859C7" w:rsidRDefault="00C30BA7" w:rsidP="00C30BA7">
            <w:pPr>
              <w:pStyle w:val="acctfourfigures"/>
              <w:tabs>
                <w:tab w:val="left" w:pos="720"/>
              </w:tabs>
              <w:contextualSpacing/>
              <w:rPr>
                <w:rFonts w:cs="Times New Roman"/>
              </w:rPr>
            </w:pPr>
          </w:p>
        </w:tc>
      </w:tr>
      <w:tr w:rsidR="0029261C" w:rsidRPr="009859C7" w:rsidTr="00A672E0">
        <w:trPr>
          <w:cantSplit/>
        </w:trPr>
        <w:tc>
          <w:tcPr>
            <w:tcW w:w="4039" w:type="dxa"/>
            <w:gridSpan w:val="2"/>
            <w:hideMark/>
          </w:tcPr>
          <w:p w:rsidR="0029261C" w:rsidRPr="009859C7" w:rsidRDefault="0029261C" w:rsidP="0029261C">
            <w:pPr>
              <w:contextualSpacing/>
              <w:rPr>
                <w:rFonts w:cs="Times New Roman"/>
                <w:b/>
                <w:bCs/>
              </w:rPr>
            </w:pPr>
            <w:r w:rsidRPr="009859C7">
              <w:rPr>
                <w:rFonts w:cs="Times New Roman"/>
                <w:b/>
                <w:bCs/>
                <w:szCs w:val="22"/>
              </w:rPr>
              <w:t>Related</w:t>
            </w:r>
            <w:r w:rsidRPr="009859C7">
              <w:rPr>
                <w:rFonts w:cs="Times New Roman"/>
                <w:b/>
                <w:bCs/>
              </w:rPr>
              <w:t xml:space="preserve"> parties</w:t>
            </w:r>
          </w:p>
        </w:tc>
        <w:tc>
          <w:tcPr>
            <w:tcW w:w="1285" w:type="dxa"/>
            <w:gridSpan w:val="2"/>
          </w:tcPr>
          <w:p w:rsidR="0029261C" w:rsidRPr="009859C7" w:rsidRDefault="0029261C" w:rsidP="0029261C">
            <w:pPr>
              <w:pStyle w:val="acctfourfigures"/>
              <w:tabs>
                <w:tab w:val="clear" w:pos="765"/>
                <w:tab w:val="decimal" w:pos="825"/>
              </w:tabs>
              <w:contextualSpacing/>
              <w:rPr>
                <w:rFonts w:cs="Times New Roman"/>
                <w:szCs w:val="22"/>
                <w:lang w:bidi="th-TH"/>
              </w:rPr>
            </w:pPr>
          </w:p>
        </w:tc>
        <w:tc>
          <w:tcPr>
            <w:tcW w:w="1285" w:type="dxa"/>
            <w:gridSpan w:val="2"/>
          </w:tcPr>
          <w:p w:rsidR="0029261C" w:rsidRPr="009859C7" w:rsidRDefault="0029261C" w:rsidP="0029261C">
            <w:pPr>
              <w:pStyle w:val="acctfourfigures"/>
              <w:tabs>
                <w:tab w:val="decimal" w:pos="645"/>
              </w:tabs>
              <w:contextualSpacing/>
              <w:rPr>
                <w:rFonts w:cs="Times New Roman"/>
                <w:szCs w:val="22"/>
              </w:rPr>
            </w:pPr>
          </w:p>
        </w:tc>
        <w:tc>
          <w:tcPr>
            <w:tcW w:w="1285" w:type="dxa"/>
            <w:gridSpan w:val="2"/>
          </w:tcPr>
          <w:p w:rsidR="0029261C" w:rsidRPr="009859C7" w:rsidRDefault="0029261C" w:rsidP="0029261C">
            <w:pPr>
              <w:pStyle w:val="acctfourfigures"/>
              <w:tabs>
                <w:tab w:val="decimal" w:pos="645"/>
              </w:tabs>
              <w:contextualSpacing/>
              <w:rPr>
                <w:rFonts w:cs="Times New Roman"/>
                <w:szCs w:val="22"/>
              </w:rPr>
            </w:pPr>
          </w:p>
        </w:tc>
        <w:tc>
          <w:tcPr>
            <w:tcW w:w="1286" w:type="dxa"/>
            <w:gridSpan w:val="2"/>
          </w:tcPr>
          <w:p w:rsidR="0029261C" w:rsidRPr="009859C7" w:rsidRDefault="0029261C" w:rsidP="0029261C">
            <w:pPr>
              <w:pStyle w:val="acctfourfigures"/>
              <w:tabs>
                <w:tab w:val="decimal" w:pos="645"/>
              </w:tabs>
              <w:contextualSpacing/>
              <w:rPr>
                <w:rFonts w:cs="Times New Roman"/>
                <w:szCs w:val="22"/>
              </w:rPr>
            </w:pPr>
          </w:p>
        </w:tc>
      </w:tr>
      <w:tr w:rsidR="0029261C" w:rsidRPr="009859C7" w:rsidTr="00A672E0">
        <w:trPr>
          <w:cantSplit/>
        </w:trPr>
        <w:tc>
          <w:tcPr>
            <w:tcW w:w="4039" w:type="dxa"/>
            <w:gridSpan w:val="2"/>
            <w:hideMark/>
          </w:tcPr>
          <w:p w:rsidR="0029261C" w:rsidRPr="009859C7" w:rsidRDefault="0029261C" w:rsidP="0029261C">
            <w:pPr>
              <w:contextualSpacing/>
              <w:rPr>
                <w:rFonts w:cs="Times New Roman"/>
              </w:rPr>
            </w:pPr>
            <w:r w:rsidRPr="009859C7">
              <w:rPr>
                <w:rFonts w:cs="Times New Roman"/>
              </w:rPr>
              <w:t>Within credit terms</w:t>
            </w:r>
          </w:p>
        </w:tc>
        <w:tc>
          <w:tcPr>
            <w:tcW w:w="1285" w:type="dxa"/>
            <w:gridSpan w:val="2"/>
          </w:tcPr>
          <w:p w:rsidR="0029261C" w:rsidRPr="009859C7" w:rsidRDefault="00C30BA7"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w:t>
            </w:r>
          </w:p>
        </w:tc>
        <w:tc>
          <w:tcPr>
            <w:tcW w:w="1285" w:type="dxa"/>
            <w:gridSpan w:val="2"/>
            <w:hideMark/>
          </w:tcPr>
          <w:p w:rsidR="0029261C" w:rsidRPr="009859C7" w:rsidRDefault="0029261C"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w:t>
            </w:r>
          </w:p>
        </w:tc>
        <w:tc>
          <w:tcPr>
            <w:tcW w:w="1285" w:type="dxa"/>
            <w:gridSpan w:val="2"/>
          </w:tcPr>
          <w:p w:rsidR="0029261C" w:rsidRPr="009859C7" w:rsidRDefault="00C30BA7"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2,021</w:t>
            </w:r>
          </w:p>
        </w:tc>
        <w:tc>
          <w:tcPr>
            <w:tcW w:w="1286" w:type="dxa"/>
            <w:gridSpan w:val="2"/>
            <w:hideMark/>
          </w:tcPr>
          <w:p w:rsidR="0029261C" w:rsidRPr="009859C7" w:rsidRDefault="0029261C" w:rsidP="0029261C">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2,220</w:t>
            </w:r>
          </w:p>
        </w:tc>
      </w:tr>
      <w:tr w:rsidR="00C30BA7" w:rsidRPr="009859C7" w:rsidTr="00A672E0">
        <w:trPr>
          <w:cantSplit/>
        </w:trPr>
        <w:tc>
          <w:tcPr>
            <w:tcW w:w="4039" w:type="dxa"/>
            <w:gridSpan w:val="2"/>
            <w:hideMark/>
          </w:tcPr>
          <w:p w:rsidR="00C30BA7" w:rsidRPr="009859C7" w:rsidRDefault="00C30BA7" w:rsidP="00C30BA7">
            <w:pPr>
              <w:contextualSpacing/>
              <w:rPr>
                <w:rFonts w:cs="Times New Roman"/>
              </w:rPr>
            </w:pPr>
            <w:r w:rsidRPr="009859C7">
              <w:rPr>
                <w:rFonts w:cs="Times New Roman"/>
                <w:i/>
                <w:iCs/>
              </w:rPr>
              <w:t>Less</w:t>
            </w:r>
            <w:r w:rsidRPr="009859C7">
              <w:rPr>
                <w:rFonts w:cs="Times New Roman"/>
                <w:szCs w:val="22"/>
                <w:cs/>
                <w:lang w:bidi="th-TH"/>
              </w:rPr>
              <w:t xml:space="preserve">: </w:t>
            </w:r>
            <w:r w:rsidRPr="009859C7">
              <w:rPr>
                <w:rFonts w:cs="Times New Roman"/>
              </w:rPr>
              <w:t>allowance for doubtful accounts</w:t>
            </w:r>
          </w:p>
        </w:tc>
        <w:tc>
          <w:tcPr>
            <w:tcW w:w="1285" w:type="dxa"/>
            <w:gridSpan w:val="2"/>
          </w:tcPr>
          <w:p w:rsidR="00C30BA7" w:rsidRPr="009859C7" w:rsidRDefault="00C30BA7"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p>
        </w:tc>
        <w:tc>
          <w:tcPr>
            <w:tcW w:w="1285" w:type="dxa"/>
            <w:gridSpan w:val="2"/>
            <w:hideMark/>
          </w:tcPr>
          <w:p w:rsidR="00C30BA7" w:rsidRPr="009859C7" w:rsidRDefault="00C30BA7"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p>
        </w:tc>
        <w:tc>
          <w:tcPr>
            <w:tcW w:w="1285" w:type="dxa"/>
            <w:gridSpan w:val="2"/>
          </w:tcPr>
          <w:p w:rsidR="00C30BA7" w:rsidRPr="009859C7" w:rsidRDefault="00C30BA7"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p>
        </w:tc>
        <w:tc>
          <w:tcPr>
            <w:tcW w:w="1286" w:type="dxa"/>
            <w:gridSpan w:val="2"/>
            <w:hideMark/>
          </w:tcPr>
          <w:p w:rsidR="00C30BA7" w:rsidRPr="009859C7" w:rsidRDefault="00C30BA7" w:rsidP="00C30BA7">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cs/>
                <w:lang w:val="en-US" w:bidi="th-TH"/>
              </w:rPr>
              <w:t>-</w:t>
            </w:r>
          </w:p>
        </w:tc>
      </w:tr>
      <w:tr w:rsidR="0029261C" w:rsidRPr="009859C7" w:rsidTr="00A672E0">
        <w:trPr>
          <w:cantSplit/>
        </w:trPr>
        <w:tc>
          <w:tcPr>
            <w:tcW w:w="4039" w:type="dxa"/>
            <w:gridSpan w:val="2"/>
          </w:tcPr>
          <w:p w:rsidR="0029261C" w:rsidRPr="009859C7" w:rsidRDefault="0029261C" w:rsidP="0029261C">
            <w:pPr>
              <w:pStyle w:val="acctfourfigures"/>
              <w:tabs>
                <w:tab w:val="left" w:pos="720"/>
              </w:tabs>
              <w:ind w:firstLine="11"/>
              <w:contextualSpacing/>
              <w:rPr>
                <w:rFonts w:cs="Times New Roman"/>
                <w:b/>
                <w:bCs/>
              </w:rPr>
            </w:pPr>
            <w:r w:rsidRPr="009859C7">
              <w:rPr>
                <w:rFonts w:cs="Times New Roman"/>
                <w:b/>
                <w:bCs/>
              </w:rPr>
              <w:t>Net</w:t>
            </w:r>
          </w:p>
        </w:tc>
        <w:tc>
          <w:tcPr>
            <w:tcW w:w="1285" w:type="dxa"/>
            <w:gridSpan w:val="2"/>
          </w:tcPr>
          <w:p w:rsidR="0029261C" w:rsidRPr="009859C7" w:rsidRDefault="00C30BA7" w:rsidP="00B75546">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2</w:t>
            </w:r>
          </w:p>
        </w:tc>
        <w:tc>
          <w:tcPr>
            <w:tcW w:w="1285" w:type="dxa"/>
            <w:gridSpan w:val="2"/>
            <w:hideMark/>
          </w:tcPr>
          <w:p w:rsidR="0029261C" w:rsidRPr="009859C7" w:rsidRDefault="0029261C" w:rsidP="00B75546">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2</w:t>
            </w:r>
          </w:p>
        </w:tc>
        <w:tc>
          <w:tcPr>
            <w:tcW w:w="1285" w:type="dxa"/>
            <w:gridSpan w:val="2"/>
          </w:tcPr>
          <w:p w:rsidR="0029261C" w:rsidRPr="009859C7" w:rsidRDefault="00C30BA7" w:rsidP="00B75546">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2,021</w:t>
            </w:r>
          </w:p>
        </w:tc>
        <w:tc>
          <w:tcPr>
            <w:tcW w:w="1286" w:type="dxa"/>
            <w:gridSpan w:val="2"/>
            <w:hideMark/>
          </w:tcPr>
          <w:p w:rsidR="0029261C" w:rsidRPr="009859C7" w:rsidRDefault="0029261C" w:rsidP="00B75546">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2,220</w:t>
            </w:r>
          </w:p>
        </w:tc>
      </w:tr>
      <w:tr w:rsidR="0029261C" w:rsidRPr="009859C7" w:rsidTr="00A672E0">
        <w:trPr>
          <w:cantSplit/>
        </w:trPr>
        <w:tc>
          <w:tcPr>
            <w:tcW w:w="4039" w:type="dxa"/>
            <w:gridSpan w:val="2"/>
            <w:hideMark/>
          </w:tcPr>
          <w:p w:rsidR="0029261C" w:rsidRPr="009859C7" w:rsidRDefault="0029261C" w:rsidP="0029261C">
            <w:pPr>
              <w:pStyle w:val="acctfourfigures"/>
              <w:tabs>
                <w:tab w:val="left" w:pos="720"/>
              </w:tabs>
              <w:ind w:firstLine="100"/>
              <w:contextualSpacing/>
              <w:rPr>
                <w:rFonts w:cs="Times New Roman"/>
                <w:b/>
                <w:bCs/>
              </w:rPr>
            </w:pPr>
          </w:p>
        </w:tc>
        <w:tc>
          <w:tcPr>
            <w:tcW w:w="1285" w:type="dxa"/>
            <w:gridSpan w:val="2"/>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c>
          <w:tcPr>
            <w:tcW w:w="1285" w:type="dxa"/>
            <w:gridSpan w:val="2"/>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c>
          <w:tcPr>
            <w:tcW w:w="1285" w:type="dxa"/>
            <w:gridSpan w:val="2"/>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c>
          <w:tcPr>
            <w:tcW w:w="1286" w:type="dxa"/>
            <w:gridSpan w:val="2"/>
          </w:tcPr>
          <w:p w:rsidR="0029261C" w:rsidRPr="009859C7" w:rsidRDefault="0029261C" w:rsidP="0029261C">
            <w:pPr>
              <w:pStyle w:val="acctfourfigures"/>
              <w:tabs>
                <w:tab w:val="clear" w:pos="765"/>
                <w:tab w:val="decimal" w:pos="920"/>
              </w:tabs>
              <w:contextualSpacing/>
              <w:rPr>
                <w:rFonts w:cs="Times New Roman"/>
                <w:szCs w:val="22"/>
                <w:lang w:val="en-US" w:bidi="th-TH"/>
              </w:rPr>
            </w:pPr>
          </w:p>
        </w:tc>
      </w:tr>
      <w:tr w:rsidR="00EC4726" w:rsidRPr="009859C7" w:rsidTr="00A672E0">
        <w:trPr>
          <w:cantSplit/>
        </w:trPr>
        <w:tc>
          <w:tcPr>
            <w:tcW w:w="4039" w:type="dxa"/>
            <w:gridSpan w:val="2"/>
          </w:tcPr>
          <w:p w:rsidR="00EC4726" w:rsidRPr="009859C7" w:rsidRDefault="00EC4726" w:rsidP="00EC4726">
            <w:pPr>
              <w:contextualSpacing/>
              <w:rPr>
                <w:rFonts w:cs="Times New Roman"/>
                <w:b/>
                <w:bCs/>
                <w:szCs w:val="22"/>
              </w:rPr>
            </w:pPr>
            <w:r w:rsidRPr="009859C7">
              <w:rPr>
                <w:rFonts w:cs="Times New Roman"/>
                <w:b/>
                <w:bCs/>
                <w:szCs w:val="22"/>
              </w:rPr>
              <w:t>Other</w:t>
            </w:r>
            <w:r w:rsidRPr="009859C7">
              <w:rPr>
                <w:rFonts w:cs="Times New Roman"/>
                <w:b/>
                <w:bCs/>
              </w:rPr>
              <w:t xml:space="preserve"> parties</w:t>
            </w: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c>
          <w:tcPr>
            <w:tcW w:w="1286"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r>
      <w:tr w:rsidR="00EC4726" w:rsidRPr="009859C7" w:rsidTr="00A672E0">
        <w:trPr>
          <w:cantSplit/>
        </w:trPr>
        <w:tc>
          <w:tcPr>
            <w:tcW w:w="4039" w:type="dxa"/>
            <w:gridSpan w:val="2"/>
            <w:hideMark/>
          </w:tcPr>
          <w:p w:rsidR="00EC4726" w:rsidRPr="009859C7" w:rsidRDefault="00EC4726" w:rsidP="00EC4726">
            <w:pPr>
              <w:contextualSpacing/>
              <w:rPr>
                <w:rFonts w:cs="Times New Roman"/>
                <w:b/>
                <w:bCs/>
              </w:rPr>
            </w:pPr>
            <w:r w:rsidRPr="009859C7">
              <w:rPr>
                <w:rFonts w:cs="Times New Roman"/>
              </w:rPr>
              <w:t>Within credit terms</w:t>
            </w:r>
          </w:p>
        </w:tc>
        <w:tc>
          <w:tcPr>
            <w:tcW w:w="1285" w:type="dxa"/>
            <w:gridSpan w:val="2"/>
            <w:vAlign w:val="center"/>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8,676</w:t>
            </w:r>
          </w:p>
        </w:tc>
        <w:tc>
          <w:tcPr>
            <w:tcW w:w="1285" w:type="dxa"/>
            <w:gridSpan w:val="2"/>
            <w:vAlign w:val="center"/>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6,256</w:t>
            </w: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rtl/>
                <w:cs/>
                <w:lang w:val="en-US"/>
              </w:rPr>
            </w:pPr>
            <w:r w:rsidRPr="009859C7">
              <w:rPr>
                <w:rFonts w:cs="Times New Roman"/>
                <w:szCs w:val="22"/>
                <w:lang w:val="en-US" w:bidi="th-TH"/>
              </w:rPr>
              <w:t>4,399</w:t>
            </w:r>
          </w:p>
        </w:tc>
        <w:tc>
          <w:tcPr>
            <w:tcW w:w="1286" w:type="dxa"/>
            <w:gridSpan w:val="2"/>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4,654</w:t>
            </w:r>
          </w:p>
        </w:tc>
      </w:tr>
      <w:tr w:rsidR="00EC4726" w:rsidRPr="009859C7" w:rsidTr="00A672E0">
        <w:trPr>
          <w:cantSplit/>
        </w:trPr>
        <w:tc>
          <w:tcPr>
            <w:tcW w:w="4039" w:type="dxa"/>
            <w:gridSpan w:val="2"/>
            <w:hideMark/>
          </w:tcPr>
          <w:p w:rsidR="00EC4726" w:rsidRPr="009859C7" w:rsidRDefault="00EC4726" w:rsidP="00EC4726">
            <w:pPr>
              <w:contextualSpacing/>
              <w:rPr>
                <w:rFonts w:cs="Times New Roman"/>
              </w:rPr>
            </w:pPr>
            <w:r w:rsidRPr="009859C7">
              <w:rPr>
                <w:rFonts w:cs="Times New Roman"/>
              </w:rPr>
              <w:t>Overdue</w:t>
            </w:r>
            <w:r w:rsidRPr="009859C7">
              <w:rPr>
                <w:rFonts w:cs="Times New Roman"/>
                <w:szCs w:val="22"/>
                <w:cs/>
                <w:lang w:bidi="th-TH"/>
              </w:rPr>
              <w:t>:</w:t>
            </w:r>
          </w:p>
        </w:tc>
        <w:tc>
          <w:tcPr>
            <w:tcW w:w="1285" w:type="dxa"/>
            <w:gridSpan w:val="2"/>
            <w:vAlign w:val="center"/>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c>
          <w:tcPr>
            <w:tcW w:w="1285" w:type="dxa"/>
            <w:gridSpan w:val="2"/>
            <w:vAlign w:val="center"/>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c>
          <w:tcPr>
            <w:tcW w:w="1286"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p>
        </w:tc>
      </w:tr>
      <w:tr w:rsidR="00EC4726" w:rsidRPr="009859C7" w:rsidTr="00E877D4">
        <w:trPr>
          <w:cantSplit/>
        </w:trPr>
        <w:tc>
          <w:tcPr>
            <w:tcW w:w="4039" w:type="dxa"/>
            <w:gridSpan w:val="2"/>
            <w:hideMark/>
          </w:tcPr>
          <w:p w:rsidR="00EC4726" w:rsidRPr="009859C7" w:rsidRDefault="00EC4726" w:rsidP="00EC4726">
            <w:pPr>
              <w:ind w:firstLine="191"/>
              <w:contextualSpacing/>
              <w:rPr>
                <w:rFonts w:cs="Times New Roman"/>
              </w:rPr>
            </w:pPr>
            <w:r w:rsidRPr="009859C7">
              <w:rPr>
                <w:rFonts w:cs="Times New Roman"/>
              </w:rPr>
              <w:t>Less than 3 months</w:t>
            </w:r>
          </w:p>
        </w:tc>
        <w:tc>
          <w:tcPr>
            <w:tcW w:w="1285" w:type="dxa"/>
            <w:gridSpan w:val="2"/>
            <w:vAlign w:val="center"/>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296</w:t>
            </w:r>
          </w:p>
        </w:tc>
        <w:tc>
          <w:tcPr>
            <w:tcW w:w="1285" w:type="dxa"/>
            <w:gridSpan w:val="2"/>
            <w:vAlign w:val="center"/>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rtl/>
                <w:cs/>
                <w:lang w:val="en-US"/>
              </w:rPr>
              <w:t>678</w:t>
            </w: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223</w:t>
            </w:r>
          </w:p>
        </w:tc>
        <w:tc>
          <w:tcPr>
            <w:tcW w:w="1286" w:type="dxa"/>
            <w:gridSpan w:val="2"/>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229</w:t>
            </w:r>
          </w:p>
        </w:tc>
      </w:tr>
      <w:tr w:rsidR="00EC4726" w:rsidRPr="009859C7" w:rsidTr="00E877D4">
        <w:trPr>
          <w:cantSplit/>
        </w:trPr>
        <w:tc>
          <w:tcPr>
            <w:tcW w:w="4039" w:type="dxa"/>
            <w:gridSpan w:val="2"/>
            <w:hideMark/>
          </w:tcPr>
          <w:p w:rsidR="00EC4726" w:rsidRPr="009859C7" w:rsidRDefault="00EC4726" w:rsidP="00EC4726">
            <w:pPr>
              <w:contextualSpacing/>
              <w:rPr>
                <w:rFonts w:cs="Times New Roman"/>
              </w:rPr>
            </w:pPr>
            <w:r w:rsidRPr="009859C7">
              <w:rPr>
                <w:rFonts w:cs="Times New Roman"/>
              </w:rPr>
              <w:t xml:space="preserve">   3 </w:t>
            </w:r>
            <w:r w:rsidRPr="009859C7">
              <w:rPr>
                <w:rFonts w:cs="Times New Roman"/>
                <w:szCs w:val="22"/>
                <w:cs/>
                <w:lang w:bidi="th-TH"/>
              </w:rPr>
              <w:t xml:space="preserve">- </w:t>
            </w:r>
            <w:r w:rsidRPr="009859C7">
              <w:rPr>
                <w:rFonts w:cs="Times New Roman"/>
              </w:rPr>
              <w:t>6 months</w:t>
            </w:r>
          </w:p>
        </w:tc>
        <w:tc>
          <w:tcPr>
            <w:tcW w:w="1285" w:type="dxa"/>
            <w:gridSpan w:val="2"/>
            <w:vAlign w:val="center"/>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23</w:t>
            </w:r>
          </w:p>
        </w:tc>
        <w:tc>
          <w:tcPr>
            <w:tcW w:w="1285" w:type="dxa"/>
            <w:gridSpan w:val="2"/>
            <w:vAlign w:val="center"/>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rtl/>
                <w:cs/>
                <w:lang w:val="en-US"/>
              </w:rPr>
              <w:t>11</w:t>
            </w: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20</w:t>
            </w:r>
          </w:p>
        </w:tc>
        <w:tc>
          <w:tcPr>
            <w:tcW w:w="1286" w:type="dxa"/>
            <w:gridSpan w:val="2"/>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3</w:t>
            </w:r>
          </w:p>
        </w:tc>
      </w:tr>
      <w:tr w:rsidR="00EC4726" w:rsidRPr="009859C7" w:rsidTr="00E877D4">
        <w:trPr>
          <w:cantSplit/>
        </w:trPr>
        <w:tc>
          <w:tcPr>
            <w:tcW w:w="4039" w:type="dxa"/>
            <w:gridSpan w:val="2"/>
            <w:hideMark/>
          </w:tcPr>
          <w:p w:rsidR="00EC4726" w:rsidRPr="009859C7" w:rsidRDefault="00EC4726" w:rsidP="00EC4726">
            <w:pPr>
              <w:contextualSpacing/>
              <w:rPr>
                <w:rFonts w:cs="Times New Roman"/>
              </w:rPr>
            </w:pPr>
            <w:r w:rsidRPr="009859C7">
              <w:rPr>
                <w:rFonts w:cs="Times New Roman"/>
              </w:rPr>
              <w:t xml:space="preserve">   6 </w:t>
            </w:r>
            <w:r w:rsidRPr="009859C7">
              <w:rPr>
                <w:rFonts w:cs="Times New Roman"/>
                <w:szCs w:val="22"/>
                <w:cs/>
                <w:lang w:bidi="th-TH"/>
              </w:rPr>
              <w:t xml:space="preserve">- </w:t>
            </w:r>
            <w:r w:rsidRPr="009859C7">
              <w:rPr>
                <w:rFonts w:cs="Times New Roman"/>
              </w:rPr>
              <w:t>12 months</w:t>
            </w:r>
          </w:p>
        </w:tc>
        <w:tc>
          <w:tcPr>
            <w:tcW w:w="1285" w:type="dxa"/>
            <w:gridSpan w:val="2"/>
            <w:vAlign w:val="center"/>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23</w:t>
            </w:r>
          </w:p>
        </w:tc>
        <w:tc>
          <w:tcPr>
            <w:tcW w:w="1285" w:type="dxa"/>
            <w:gridSpan w:val="2"/>
            <w:vAlign w:val="center"/>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1</w:t>
            </w:r>
            <w:r w:rsidRPr="009859C7">
              <w:rPr>
                <w:rFonts w:cs="Times New Roman"/>
                <w:szCs w:val="22"/>
                <w:rtl/>
                <w:cs/>
                <w:lang w:val="en-US"/>
              </w:rPr>
              <w:t>5</w:t>
            </w:r>
          </w:p>
        </w:tc>
        <w:tc>
          <w:tcPr>
            <w:tcW w:w="1285" w:type="dxa"/>
            <w:gridSpan w:val="2"/>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7</w:t>
            </w:r>
          </w:p>
        </w:tc>
        <w:tc>
          <w:tcPr>
            <w:tcW w:w="1286" w:type="dxa"/>
            <w:gridSpan w:val="2"/>
            <w:hideMark/>
          </w:tcPr>
          <w:p w:rsidR="00EC4726" w:rsidRPr="009859C7" w:rsidRDefault="00EC4726" w:rsidP="00EC4726">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8</w:t>
            </w:r>
          </w:p>
        </w:tc>
      </w:tr>
      <w:tr w:rsidR="00EC4726" w:rsidRPr="009859C7" w:rsidTr="00E877D4">
        <w:trPr>
          <w:cantSplit/>
        </w:trPr>
        <w:tc>
          <w:tcPr>
            <w:tcW w:w="4039" w:type="dxa"/>
            <w:gridSpan w:val="2"/>
            <w:hideMark/>
          </w:tcPr>
          <w:p w:rsidR="00EC4726" w:rsidRPr="009859C7" w:rsidRDefault="00EC4726" w:rsidP="00EC4726">
            <w:pPr>
              <w:contextualSpacing/>
              <w:rPr>
                <w:rFonts w:cs="Times New Roman"/>
              </w:rPr>
            </w:pPr>
            <w:r w:rsidRPr="009859C7">
              <w:rPr>
                <w:rFonts w:cs="Times New Roman"/>
              </w:rPr>
              <w:t xml:space="preserve">   Over 12 months</w:t>
            </w:r>
          </w:p>
        </w:tc>
        <w:tc>
          <w:tcPr>
            <w:tcW w:w="1285" w:type="dxa"/>
            <w:gridSpan w:val="2"/>
            <w:vAlign w:val="center"/>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32</w:t>
            </w:r>
          </w:p>
        </w:tc>
        <w:tc>
          <w:tcPr>
            <w:tcW w:w="1285" w:type="dxa"/>
            <w:gridSpan w:val="2"/>
            <w:vAlign w:val="center"/>
            <w:hideMark/>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20</w:t>
            </w:r>
          </w:p>
        </w:tc>
        <w:tc>
          <w:tcPr>
            <w:tcW w:w="1285" w:type="dxa"/>
            <w:gridSpan w:val="2"/>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18</w:t>
            </w:r>
          </w:p>
        </w:tc>
        <w:tc>
          <w:tcPr>
            <w:tcW w:w="1286" w:type="dxa"/>
            <w:gridSpan w:val="2"/>
            <w:hideMark/>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lang w:val="en-US" w:bidi="th-TH"/>
              </w:rPr>
            </w:pPr>
            <w:r w:rsidRPr="009859C7">
              <w:rPr>
                <w:rFonts w:cs="Times New Roman"/>
                <w:szCs w:val="22"/>
                <w:lang w:val="en-US" w:bidi="th-TH"/>
              </w:rPr>
              <w:t>15</w:t>
            </w:r>
          </w:p>
        </w:tc>
      </w:tr>
      <w:tr w:rsidR="00EC4726" w:rsidRPr="009859C7" w:rsidTr="00E877D4">
        <w:trPr>
          <w:cantSplit/>
        </w:trPr>
        <w:tc>
          <w:tcPr>
            <w:tcW w:w="4039" w:type="dxa"/>
            <w:gridSpan w:val="2"/>
          </w:tcPr>
          <w:p w:rsidR="00EC4726" w:rsidRPr="009859C7" w:rsidRDefault="00EC4726" w:rsidP="00EC4726">
            <w:pPr>
              <w:ind w:firstLine="100"/>
              <w:contextualSpacing/>
              <w:rPr>
                <w:rFonts w:cs="Times New Roman"/>
                <w:lang w:val="en-US"/>
              </w:rPr>
            </w:pPr>
          </w:p>
        </w:tc>
        <w:tc>
          <w:tcPr>
            <w:tcW w:w="1285" w:type="dxa"/>
            <w:gridSpan w:val="2"/>
            <w:vAlign w:val="center"/>
          </w:tcPr>
          <w:p w:rsidR="00EC4726" w:rsidRPr="009859C7" w:rsidRDefault="00EC4726" w:rsidP="00EC4726">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9,050</w:t>
            </w:r>
          </w:p>
        </w:tc>
        <w:tc>
          <w:tcPr>
            <w:tcW w:w="1285" w:type="dxa"/>
            <w:gridSpan w:val="2"/>
            <w:vAlign w:val="center"/>
            <w:hideMark/>
          </w:tcPr>
          <w:p w:rsidR="00EC4726" w:rsidRPr="009859C7" w:rsidRDefault="00EC4726" w:rsidP="00EC4726">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6,980</w:t>
            </w:r>
          </w:p>
        </w:tc>
        <w:tc>
          <w:tcPr>
            <w:tcW w:w="1285" w:type="dxa"/>
            <w:gridSpan w:val="2"/>
          </w:tcPr>
          <w:p w:rsidR="00EC4726" w:rsidRPr="009859C7" w:rsidRDefault="00EC4726" w:rsidP="00EC4726">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4,667</w:t>
            </w:r>
          </w:p>
        </w:tc>
        <w:tc>
          <w:tcPr>
            <w:tcW w:w="1286" w:type="dxa"/>
            <w:gridSpan w:val="2"/>
            <w:hideMark/>
          </w:tcPr>
          <w:p w:rsidR="00EC4726" w:rsidRPr="009859C7" w:rsidRDefault="00EC4726" w:rsidP="00EC4726">
            <w:pPr>
              <w:pStyle w:val="acctfourfigures"/>
              <w:tabs>
                <w:tab w:val="clear" w:pos="765"/>
                <w:tab w:val="decimal" w:pos="920"/>
              </w:tabs>
              <w:contextualSpacing/>
              <w:rPr>
                <w:rFonts w:cs="Times New Roman"/>
                <w:b/>
                <w:bCs/>
                <w:szCs w:val="22"/>
                <w:lang w:val="en-US" w:bidi="th-TH"/>
              </w:rPr>
            </w:pPr>
            <w:r w:rsidRPr="009859C7">
              <w:rPr>
                <w:rFonts w:cs="Times New Roman"/>
                <w:b/>
                <w:bCs/>
                <w:szCs w:val="22"/>
                <w:lang w:val="en-US" w:bidi="th-TH"/>
              </w:rPr>
              <w:t>4,909</w:t>
            </w:r>
          </w:p>
        </w:tc>
      </w:tr>
      <w:tr w:rsidR="00EC4726" w:rsidRPr="009859C7" w:rsidTr="00E877D4">
        <w:trPr>
          <w:cantSplit/>
        </w:trPr>
        <w:tc>
          <w:tcPr>
            <w:tcW w:w="4039" w:type="dxa"/>
            <w:gridSpan w:val="2"/>
            <w:hideMark/>
          </w:tcPr>
          <w:p w:rsidR="00EC4726" w:rsidRPr="009859C7" w:rsidRDefault="00EC4726" w:rsidP="00EC4726">
            <w:pPr>
              <w:contextualSpacing/>
              <w:rPr>
                <w:rFonts w:cs="Times New Roman"/>
              </w:rPr>
            </w:pPr>
            <w:r w:rsidRPr="009859C7">
              <w:rPr>
                <w:rFonts w:cs="Times New Roman"/>
                <w:i/>
                <w:iCs/>
              </w:rPr>
              <w:t>Less</w:t>
            </w:r>
            <w:r w:rsidRPr="009859C7">
              <w:rPr>
                <w:rFonts w:cs="Times New Roman"/>
                <w:szCs w:val="22"/>
                <w:cs/>
                <w:lang w:bidi="th-TH"/>
              </w:rPr>
              <w:t xml:space="preserve">: </w:t>
            </w:r>
            <w:r w:rsidRPr="009859C7">
              <w:rPr>
                <w:rFonts w:cs="Times New Roman"/>
              </w:rPr>
              <w:t>allowance for doubtful accounts</w:t>
            </w:r>
          </w:p>
        </w:tc>
        <w:tc>
          <w:tcPr>
            <w:tcW w:w="1285" w:type="dxa"/>
            <w:gridSpan w:val="2"/>
            <w:vAlign w:val="center"/>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cs/>
                <w:lang w:val="en-US" w:bidi="th-TH"/>
              </w:rPr>
              <w:t>(</w:t>
            </w:r>
            <w:r w:rsidRPr="009859C7">
              <w:rPr>
                <w:rFonts w:cs="Times New Roman"/>
                <w:szCs w:val="22"/>
                <w:lang w:val="en-US" w:bidi="th-TH"/>
              </w:rPr>
              <w:t>14</w:t>
            </w:r>
            <w:r w:rsidRPr="009859C7">
              <w:rPr>
                <w:rFonts w:cs="Times New Roman"/>
                <w:szCs w:val="22"/>
                <w:cs/>
                <w:lang w:val="en-US" w:bidi="th-TH"/>
              </w:rPr>
              <w:t>)</w:t>
            </w:r>
          </w:p>
        </w:tc>
        <w:tc>
          <w:tcPr>
            <w:tcW w:w="1285" w:type="dxa"/>
            <w:gridSpan w:val="2"/>
            <w:vAlign w:val="center"/>
            <w:hideMark/>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cs/>
                <w:lang w:val="en-US" w:bidi="th-TH"/>
              </w:rPr>
              <w:t>(</w:t>
            </w:r>
            <w:r w:rsidRPr="009859C7">
              <w:rPr>
                <w:rFonts w:cs="Times New Roman"/>
                <w:szCs w:val="22"/>
                <w:lang w:val="en-US" w:bidi="th-TH"/>
              </w:rPr>
              <w:t>13</w:t>
            </w:r>
            <w:r w:rsidRPr="009859C7">
              <w:rPr>
                <w:rFonts w:cs="Times New Roman"/>
                <w:szCs w:val="22"/>
                <w:cs/>
                <w:lang w:val="en-US" w:bidi="th-TH"/>
              </w:rPr>
              <w:t>)</w:t>
            </w:r>
          </w:p>
        </w:tc>
        <w:tc>
          <w:tcPr>
            <w:tcW w:w="1285" w:type="dxa"/>
            <w:gridSpan w:val="2"/>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cs/>
                <w:lang w:val="en-US" w:bidi="th-TH"/>
              </w:rPr>
              <w:t>(</w:t>
            </w:r>
            <w:r w:rsidRPr="009859C7">
              <w:rPr>
                <w:rFonts w:cs="Times New Roman"/>
                <w:szCs w:val="22"/>
                <w:lang w:val="en-US" w:bidi="th-TH"/>
              </w:rPr>
              <w:t>14</w:t>
            </w:r>
            <w:r w:rsidRPr="009859C7">
              <w:rPr>
                <w:rFonts w:cs="Times New Roman"/>
                <w:szCs w:val="22"/>
                <w:cs/>
                <w:lang w:val="en-US" w:bidi="th-TH"/>
              </w:rPr>
              <w:t>)</w:t>
            </w:r>
          </w:p>
        </w:tc>
        <w:tc>
          <w:tcPr>
            <w:tcW w:w="1286" w:type="dxa"/>
            <w:gridSpan w:val="2"/>
            <w:hideMark/>
          </w:tcPr>
          <w:p w:rsidR="00EC4726" w:rsidRPr="009859C7" w:rsidRDefault="00EC4726" w:rsidP="00EC4726">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cs/>
                <w:lang w:val="en-US" w:bidi="th-TH"/>
              </w:rPr>
              <w:t>(</w:t>
            </w:r>
            <w:r w:rsidRPr="009859C7">
              <w:rPr>
                <w:rFonts w:cs="Times New Roman"/>
                <w:szCs w:val="22"/>
                <w:lang w:val="en-US" w:bidi="th-TH"/>
              </w:rPr>
              <w:t>13</w:t>
            </w:r>
            <w:r w:rsidRPr="009859C7">
              <w:rPr>
                <w:rFonts w:cs="Times New Roman"/>
                <w:szCs w:val="22"/>
                <w:cs/>
                <w:lang w:val="en-US" w:bidi="th-TH"/>
              </w:rPr>
              <w:t>)</w:t>
            </w:r>
          </w:p>
        </w:tc>
      </w:tr>
      <w:tr w:rsidR="00EC4726" w:rsidRPr="009859C7" w:rsidTr="00A672E0">
        <w:trPr>
          <w:cantSplit/>
        </w:trPr>
        <w:tc>
          <w:tcPr>
            <w:tcW w:w="4039" w:type="dxa"/>
            <w:gridSpan w:val="2"/>
          </w:tcPr>
          <w:p w:rsidR="00EC4726" w:rsidRPr="009859C7" w:rsidRDefault="00EC4726" w:rsidP="00EC4726">
            <w:pPr>
              <w:ind w:firstLine="100"/>
              <w:contextualSpacing/>
              <w:rPr>
                <w:rFonts w:cs="Times New Roman"/>
                <w:b/>
                <w:bCs/>
                <w:rtl/>
              </w:rPr>
            </w:pPr>
          </w:p>
        </w:tc>
        <w:tc>
          <w:tcPr>
            <w:tcW w:w="1285" w:type="dxa"/>
            <w:gridSpan w:val="2"/>
            <w:vAlign w:val="center"/>
          </w:tcPr>
          <w:p w:rsidR="00EC4726" w:rsidRPr="009859C7" w:rsidRDefault="00EC4726" w:rsidP="00EC4726">
            <w:pPr>
              <w:pStyle w:val="acctfourfigures"/>
              <w:pBdr>
                <w:bottom w:val="sing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9,036</w:t>
            </w:r>
          </w:p>
        </w:tc>
        <w:tc>
          <w:tcPr>
            <w:tcW w:w="1285" w:type="dxa"/>
            <w:gridSpan w:val="2"/>
            <w:vAlign w:val="center"/>
            <w:hideMark/>
          </w:tcPr>
          <w:p w:rsidR="00EC4726" w:rsidRPr="009859C7" w:rsidRDefault="00EC4726" w:rsidP="00EC4726">
            <w:pPr>
              <w:pStyle w:val="acctfourfigures"/>
              <w:pBdr>
                <w:bottom w:val="sing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6,967</w:t>
            </w:r>
          </w:p>
        </w:tc>
        <w:tc>
          <w:tcPr>
            <w:tcW w:w="1285" w:type="dxa"/>
            <w:gridSpan w:val="2"/>
          </w:tcPr>
          <w:p w:rsidR="00EC4726" w:rsidRPr="009859C7" w:rsidRDefault="00EC4726" w:rsidP="00EC4726">
            <w:pPr>
              <w:pStyle w:val="acctfourfigures"/>
              <w:pBdr>
                <w:bottom w:val="sing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4,653</w:t>
            </w:r>
          </w:p>
        </w:tc>
        <w:tc>
          <w:tcPr>
            <w:tcW w:w="1286" w:type="dxa"/>
            <w:gridSpan w:val="2"/>
            <w:hideMark/>
          </w:tcPr>
          <w:p w:rsidR="00EC4726" w:rsidRPr="009859C7" w:rsidRDefault="00EC4726" w:rsidP="00EC4726">
            <w:pPr>
              <w:pStyle w:val="acctfourfigures"/>
              <w:pBdr>
                <w:bottom w:val="sing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4,896</w:t>
            </w:r>
          </w:p>
        </w:tc>
      </w:tr>
      <w:tr w:rsidR="00EC4726" w:rsidRPr="009859C7" w:rsidTr="00A672E0">
        <w:trPr>
          <w:cantSplit/>
        </w:trPr>
        <w:tc>
          <w:tcPr>
            <w:tcW w:w="4039" w:type="dxa"/>
            <w:gridSpan w:val="2"/>
            <w:hideMark/>
          </w:tcPr>
          <w:p w:rsidR="00EC4726" w:rsidRPr="009859C7" w:rsidRDefault="00EC4726" w:rsidP="00EC4726">
            <w:pPr>
              <w:contextualSpacing/>
              <w:rPr>
                <w:rFonts w:cs="Times New Roman"/>
                <w:b/>
                <w:bCs/>
              </w:rPr>
            </w:pPr>
            <w:r w:rsidRPr="009859C7">
              <w:rPr>
                <w:rFonts w:cs="Times New Roman"/>
                <w:b/>
                <w:bCs/>
                <w:szCs w:val="22"/>
              </w:rPr>
              <w:t>Net</w:t>
            </w:r>
          </w:p>
        </w:tc>
        <w:tc>
          <w:tcPr>
            <w:tcW w:w="1285" w:type="dxa"/>
            <w:gridSpan w:val="2"/>
            <w:vAlign w:val="center"/>
          </w:tcPr>
          <w:p w:rsidR="00EC4726" w:rsidRPr="009859C7" w:rsidRDefault="00EC4726" w:rsidP="00EC4726">
            <w:pPr>
              <w:pStyle w:val="acctfourfigures"/>
              <w:pBdr>
                <w:bottom w:val="doub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bidi="th-TH"/>
              </w:rPr>
              <w:t>9,038</w:t>
            </w:r>
          </w:p>
        </w:tc>
        <w:tc>
          <w:tcPr>
            <w:tcW w:w="1285" w:type="dxa"/>
            <w:gridSpan w:val="2"/>
            <w:vAlign w:val="center"/>
            <w:hideMark/>
          </w:tcPr>
          <w:p w:rsidR="00EC4726" w:rsidRPr="009859C7" w:rsidRDefault="00EC4726" w:rsidP="00EC4726">
            <w:pPr>
              <w:pStyle w:val="acctfourfigures"/>
              <w:pBdr>
                <w:bottom w:val="doub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bidi="th-TH"/>
              </w:rPr>
              <w:t>6,969</w:t>
            </w:r>
          </w:p>
        </w:tc>
        <w:tc>
          <w:tcPr>
            <w:tcW w:w="1285" w:type="dxa"/>
            <w:gridSpan w:val="2"/>
          </w:tcPr>
          <w:p w:rsidR="00EC4726" w:rsidRPr="009859C7" w:rsidRDefault="00EC4726" w:rsidP="00EC4726">
            <w:pPr>
              <w:pStyle w:val="acctfourfigures"/>
              <w:pBdr>
                <w:bottom w:val="doub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bidi="th-TH"/>
              </w:rPr>
              <w:t>6,674</w:t>
            </w:r>
          </w:p>
        </w:tc>
        <w:tc>
          <w:tcPr>
            <w:tcW w:w="1286" w:type="dxa"/>
            <w:gridSpan w:val="2"/>
            <w:hideMark/>
          </w:tcPr>
          <w:p w:rsidR="00EC4726" w:rsidRPr="009859C7" w:rsidRDefault="00EC4726" w:rsidP="00EC4726">
            <w:pPr>
              <w:pStyle w:val="acctfourfigures"/>
              <w:pBdr>
                <w:bottom w:val="doub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bidi="th-TH"/>
              </w:rPr>
              <w:t>7,116</w:t>
            </w:r>
          </w:p>
        </w:tc>
      </w:tr>
    </w:tbl>
    <w:p w:rsidR="00783E92" w:rsidRPr="009859C7" w:rsidRDefault="00783E92" w:rsidP="00A672E0">
      <w:pPr>
        <w:pStyle w:val="block"/>
        <w:spacing w:after="0" w:line="240" w:lineRule="atLeast"/>
        <w:ind w:left="540"/>
        <w:jc w:val="both"/>
        <w:rPr>
          <w:rFonts w:cs="Times New Roman"/>
          <w:lang w:val="en-GB"/>
        </w:rPr>
      </w:pPr>
    </w:p>
    <w:p w:rsidR="00783E92" w:rsidRPr="009859C7" w:rsidRDefault="00783E92" w:rsidP="00A672E0">
      <w:pPr>
        <w:pStyle w:val="block"/>
        <w:spacing w:after="0" w:line="240" w:lineRule="atLeast"/>
        <w:ind w:left="540"/>
        <w:jc w:val="both"/>
        <w:rPr>
          <w:rFonts w:cs="Times New Roman"/>
          <w:lang w:val="en-GB"/>
        </w:rPr>
      </w:pPr>
      <w:r w:rsidRPr="009859C7">
        <w:rPr>
          <w:rFonts w:cs="Times New Roman"/>
          <w:lang w:val="en-GB"/>
        </w:rPr>
        <w:t>The normal credit term granted by the Group ranges from 1 days to 90 days</w:t>
      </w:r>
      <w:r w:rsidRPr="009859C7">
        <w:rPr>
          <w:rFonts w:cs="Times New Roman"/>
          <w:szCs w:val="22"/>
          <w:cs/>
          <w:lang w:val="en-GB" w:bidi="th-TH"/>
        </w:rPr>
        <w:t>.</w:t>
      </w:r>
    </w:p>
    <w:p w:rsidR="00397894" w:rsidRPr="009859C7" w:rsidRDefault="00397894" w:rsidP="00EC59D2">
      <w:pPr>
        <w:pStyle w:val="block"/>
        <w:spacing w:after="0" w:line="240" w:lineRule="atLeast"/>
        <w:ind w:left="540"/>
        <w:jc w:val="both"/>
        <w:rPr>
          <w:rFonts w:cs="Times New Roman"/>
          <w:lang w:val="en-US" w:bidi="th-TH"/>
        </w:rPr>
      </w:pPr>
    </w:p>
    <w:p w:rsidR="005A35C0" w:rsidRPr="009859C7" w:rsidRDefault="005A35C0" w:rsidP="00EC59D2">
      <w:pPr>
        <w:pStyle w:val="block"/>
        <w:spacing w:after="0" w:line="240" w:lineRule="atLeast"/>
        <w:ind w:left="540"/>
        <w:jc w:val="both"/>
        <w:rPr>
          <w:rFonts w:cs="Times New Roman"/>
          <w:lang w:val="en-US" w:bidi="th-TH"/>
        </w:rPr>
      </w:pPr>
    </w:p>
    <w:p w:rsidR="00783E92" w:rsidRPr="009859C7" w:rsidRDefault="00783E92" w:rsidP="008321D2">
      <w:pPr>
        <w:pStyle w:val="Heading1"/>
        <w:numPr>
          <w:ilvl w:val="0"/>
          <w:numId w:val="3"/>
        </w:numPr>
        <w:spacing w:before="0" w:after="0" w:line="240" w:lineRule="atLeast"/>
        <w:ind w:left="550"/>
        <w:rPr>
          <w:rFonts w:cs="Times New Roman"/>
          <w:b w:val="0"/>
          <w:bCs/>
          <w:szCs w:val="24"/>
        </w:rPr>
      </w:pPr>
      <w:r w:rsidRPr="009859C7">
        <w:rPr>
          <w:rFonts w:cs="Times New Roman"/>
          <w:szCs w:val="24"/>
        </w:rPr>
        <w:lastRenderedPageBreak/>
        <w:t>Other receivables</w:t>
      </w:r>
    </w:p>
    <w:p w:rsidR="00783E92" w:rsidRPr="009859C7" w:rsidRDefault="00783E92" w:rsidP="00485A61">
      <w:pPr>
        <w:pStyle w:val="block"/>
        <w:spacing w:after="0" w:line="240" w:lineRule="atLeast"/>
        <w:ind w:left="547"/>
        <w:jc w:val="both"/>
        <w:rPr>
          <w:rFonts w:cs="Times New Roman"/>
        </w:rPr>
      </w:pPr>
    </w:p>
    <w:tbl>
      <w:tblPr>
        <w:tblW w:w="9291" w:type="dxa"/>
        <w:tblInd w:w="450" w:type="dxa"/>
        <w:tblLayout w:type="fixed"/>
        <w:tblLook w:val="04A0" w:firstRow="1" w:lastRow="0" w:firstColumn="1" w:lastColumn="0" w:noHBand="0" w:noVBand="1"/>
      </w:tblPr>
      <w:tblGrid>
        <w:gridCol w:w="3403"/>
        <w:gridCol w:w="660"/>
        <w:gridCol w:w="1306"/>
        <w:gridCol w:w="1308"/>
        <w:gridCol w:w="1306"/>
        <w:gridCol w:w="1308"/>
      </w:tblGrid>
      <w:tr w:rsidR="002E5A5D" w:rsidRPr="009859C7" w:rsidTr="008603CB">
        <w:trPr>
          <w:trHeight w:val="20"/>
          <w:tblHeader/>
        </w:trPr>
        <w:tc>
          <w:tcPr>
            <w:tcW w:w="1831" w:type="pct"/>
          </w:tcPr>
          <w:p w:rsidR="002E5A5D" w:rsidRPr="009859C7" w:rsidRDefault="002E5A5D" w:rsidP="006521D9">
            <w:pPr>
              <w:contextualSpacing/>
              <w:jc w:val="center"/>
              <w:rPr>
                <w:rFonts w:cs="Times New Roman"/>
                <w:b/>
                <w:bCs/>
                <w:szCs w:val="22"/>
                <w:lang w:val="en-US"/>
              </w:rPr>
            </w:pPr>
          </w:p>
        </w:tc>
        <w:tc>
          <w:tcPr>
            <w:tcW w:w="355" w:type="pct"/>
          </w:tcPr>
          <w:p w:rsidR="002E5A5D" w:rsidRPr="009859C7" w:rsidRDefault="002E5A5D" w:rsidP="006521D9">
            <w:pPr>
              <w:contextualSpacing/>
              <w:jc w:val="center"/>
              <w:rPr>
                <w:rFonts w:cs="Times New Roman"/>
                <w:b/>
                <w:bCs/>
                <w:szCs w:val="22"/>
                <w:rtl/>
                <w:cs/>
                <w:lang w:val="en-US"/>
              </w:rPr>
            </w:pPr>
          </w:p>
        </w:tc>
        <w:tc>
          <w:tcPr>
            <w:tcW w:w="1407" w:type="pct"/>
            <w:gridSpan w:val="2"/>
          </w:tcPr>
          <w:p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Consolidated</w:t>
            </w:r>
          </w:p>
        </w:tc>
        <w:tc>
          <w:tcPr>
            <w:tcW w:w="1407" w:type="pct"/>
            <w:gridSpan w:val="2"/>
          </w:tcPr>
          <w:p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Separate</w:t>
            </w:r>
          </w:p>
        </w:tc>
      </w:tr>
      <w:tr w:rsidR="002E5A5D" w:rsidRPr="009859C7" w:rsidTr="008603CB">
        <w:trPr>
          <w:trHeight w:val="20"/>
          <w:tblHeader/>
        </w:trPr>
        <w:tc>
          <w:tcPr>
            <w:tcW w:w="1831" w:type="pct"/>
          </w:tcPr>
          <w:p w:rsidR="002E5A5D" w:rsidRPr="009859C7" w:rsidRDefault="002E5A5D" w:rsidP="006521D9">
            <w:pPr>
              <w:contextualSpacing/>
              <w:jc w:val="center"/>
              <w:rPr>
                <w:rFonts w:cs="Times New Roman"/>
                <w:b/>
                <w:bCs/>
                <w:szCs w:val="22"/>
                <w:lang w:val="en-US"/>
              </w:rPr>
            </w:pPr>
          </w:p>
        </w:tc>
        <w:tc>
          <w:tcPr>
            <w:tcW w:w="355" w:type="pct"/>
          </w:tcPr>
          <w:p w:rsidR="002E5A5D" w:rsidRPr="009859C7" w:rsidRDefault="002E5A5D" w:rsidP="006521D9">
            <w:pPr>
              <w:contextualSpacing/>
              <w:jc w:val="center"/>
              <w:rPr>
                <w:rFonts w:cs="Times New Roman"/>
                <w:b/>
                <w:bCs/>
                <w:szCs w:val="22"/>
                <w:rtl/>
                <w:cs/>
                <w:lang w:val="en-US"/>
              </w:rPr>
            </w:pPr>
          </w:p>
        </w:tc>
        <w:tc>
          <w:tcPr>
            <w:tcW w:w="1407" w:type="pct"/>
            <w:gridSpan w:val="2"/>
          </w:tcPr>
          <w:p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financial statements</w:t>
            </w:r>
          </w:p>
        </w:tc>
        <w:tc>
          <w:tcPr>
            <w:tcW w:w="1407" w:type="pct"/>
            <w:gridSpan w:val="2"/>
          </w:tcPr>
          <w:p w:rsidR="002E5A5D" w:rsidRPr="009859C7" w:rsidRDefault="002E5A5D" w:rsidP="006521D9">
            <w:pPr>
              <w:contextualSpacing/>
              <w:jc w:val="center"/>
              <w:rPr>
                <w:rFonts w:cs="Times New Roman"/>
                <w:b/>
                <w:bCs/>
                <w:szCs w:val="22"/>
                <w:lang w:val="en-US"/>
              </w:rPr>
            </w:pPr>
            <w:r w:rsidRPr="009859C7">
              <w:rPr>
                <w:rFonts w:cs="Times New Roman"/>
                <w:b/>
                <w:bCs/>
                <w:szCs w:val="22"/>
                <w:lang w:val="en-US"/>
              </w:rPr>
              <w:t>financial statements</w:t>
            </w:r>
          </w:p>
        </w:tc>
      </w:tr>
      <w:tr w:rsidR="00530754" w:rsidRPr="009859C7" w:rsidTr="008603CB">
        <w:trPr>
          <w:trHeight w:val="20"/>
        </w:trPr>
        <w:tc>
          <w:tcPr>
            <w:tcW w:w="1831" w:type="pct"/>
          </w:tcPr>
          <w:p w:rsidR="00530754" w:rsidRPr="009859C7" w:rsidRDefault="00530754" w:rsidP="00530754">
            <w:pPr>
              <w:pStyle w:val="acctfourfigures"/>
              <w:contextualSpacing/>
              <w:jc w:val="center"/>
              <w:rPr>
                <w:rFonts w:cs="Times New Roman"/>
                <w:b/>
                <w:bCs/>
                <w:szCs w:val="22"/>
              </w:rPr>
            </w:pPr>
          </w:p>
        </w:tc>
        <w:tc>
          <w:tcPr>
            <w:tcW w:w="355" w:type="pct"/>
            <w:hideMark/>
          </w:tcPr>
          <w:p w:rsidR="00530754" w:rsidRPr="009859C7" w:rsidRDefault="00530754" w:rsidP="00530754">
            <w:pPr>
              <w:pStyle w:val="acctfourfigures"/>
              <w:tabs>
                <w:tab w:val="clear" w:pos="765"/>
              </w:tabs>
              <w:contextualSpacing/>
              <w:jc w:val="center"/>
              <w:rPr>
                <w:rFonts w:cs="Times New Roman"/>
                <w:i/>
                <w:iCs/>
                <w:szCs w:val="22"/>
                <w:rtl/>
                <w:cs/>
                <w:lang w:val="en-US"/>
              </w:rPr>
            </w:pPr>
            <w:r w:rsidRPr="009859C7">
              <w:rPr>
                <w:rFonts w:cs="Times New Roman"/>
                <w:i/>
                <w:iCs/>
                <w:szCs w:val="22"/>
                <w:lang w:val="en-US" w:bidi="th-TH"/>
              </w:rPr>
              <w:t>Note</w:t>
            </w:r>
          </w:p>
        </w:tc>
        <w:tc>
          <w:tcPr>
            <w:tcW w:w="703" w:type="pct"/>
            <w:vAlign w:val="bottom"/>
            <w:hideMark/>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2019</w:t>
            </w:r>
          </w:p>
        </w:tc>
        <w:tc>
          <w:tcPr>
            <w:tcW w:w="704" w:type="pct"/>
            <w:vAlign w:val="bottom"/>
            <w:hideMark/>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2018</w:t>
            </w:r>
          </w:p>
        </w:tc>
        <w:tc>
          <w:tcPr>
            <w:tcW w:w="703" w:type="pct"/>
            <w:vAlign w:val="bottom"/>
            <w:hideMark/>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2019</w:t>
            </w:r>
          </w:p>
        </w:tc>
        <w:tc>
          <w:tcPr>
            <w:tcW w:w="704" w:type="pct"/>
            <w:vAlign w:val="bottom"/>
            <w:hideMark/>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2018</w:t>
            </w:r>
          </w:p>
        </w:tc>
      </w:tr>
      <w:tr w:rsidR="00530754" w:rsidRPr="009859C7" w:rsidTr="008603CB">
        <w:trPr>
          <w:trHeight w:val="20"/>
        </w:trPr>
        <w:tc>
          <w:tcPr>
            <w:tcW w:w="1831" w:type="pct"/>
          </w:tcPr>
          <w:p w:rsidR="00530754" w:rsidRPr="009859C7" w:rsidRDefault="00530754" w:rsidP="00530754">
            <w:pPr>
              <w:pStyle w:val="acctfourfigures"/>
              <w:tabs>
                <w:tab w:val="left" w:pos="720"/>
              </w:tabs>
              <w:contextualSpacing/>
              <w:jc w:val="center"/>
              <w:rPr>
                <w:rFonts w:cs="Times New Roman"/>
                <w:szCs w:val="22"/>
                <w:lang w:val="en-US" w:bidi="th-TH"/>
              </w:rPr>
            </w:pPr>
          </w:p>
        </w:tc>
        <w:tc>
          <w:tcPr>
            <w:tcW w:w="355" w:type="pct"/>
          </w:tcPr>
          <w:p w:rsidR="00530754" w:rsidRPr="009859C7" w:rsidRDefault="00530754" w:rsidP="00530754">
            <w:pPr>
              <w:pStyle w:val="acctfourfigures"/>
              <w:tabs>
                <w:tab w:val="left" w:pos="720"/>
              </w:tabs>
              <w:contextualSpacing/>
              <w:jc w:val="center"/>
              <w:rPr>
                <w:rFonts w:cs="Times New Roman"/>
                <w:i/>
                <w:iCs/>
                <w:szCs w:val="22"/>
                <w:rtl/>
                <w:cs/>
                <w:lang w:val="en-US"/>
              </w:rPr>
            </w:pPr>
          </w:p>
        </w:tc>
        <w:tc>
          <w:tcPr>
            <w:tcW w:w="2813" w:type="pct"/>
            <w:gridSpan w:val="4"/>
            <w:hideMark/>
          </w:tcPr>
          <w:p w:rsidR="00530754" w:rsidRPr="009859C7" w:rsidRDefault="00C11EA9" w:rsidP="00530754">
            <w:pPr>
              <w:pStyle w:val="acctfourfigures"/>
              <w:tabs>
                <w:tab w:val="left" w:pos="720"/>
              </w:tabs>
              <w:contextualSpacing/>
              <w:jc w:val="center"/>
              <w:rPr>
                <w:rFonts w:cs="Times New Roman"/>
                <w:szCs w:val="22"/>
                <w:lang w:val="en-US" w:bidi="th-TH"/>
              </w:rPr>
            </w:pPr>
            <w:r w:rsidRPr="009859C7">
              <w:rPr>
                <w:rFonts w:cs="Times New Roman"/>
                <w:i/>
                <w:iCs/>
                <w:szCs w:val="22"/>
                <w:cs/>
                <w:lang w:bidi="th-TH"/>
              </w:rPr>
              <w:t>(</w:t>
            </w:r>
            <w:r w:rsidR="00530754" w:rsidRPr="009859C7">
              <w:rPr>
                <w:rFonts w:cs="Times New Roman"/>
                <w:i/>
                <w:iCs/>
                <w:szCs w:val="22"/>
              </w:rPr>
              <w:t>in million Baht</w:t>
            </w:r>
            <w:r w:rsidR="00530754" w:rsidRPr="009859C7">
              <w:rPr>
                <w:rFonts w:cs="Times New Roman"/>
                <w:i/>
                <w:iCs/>
                <w:szCs w:val="22"/>
                <w:cs/>
                <w:lang w:bidi="th-TH"/>
              </w:rPr>
              <w:t>)</w:t>
            </w:r>
          </w:p>
        </w:tc>
      </w:tr>
      <w:tr w:rsidR="00397894" w:rsidRPr="009859C7" w:rsidTr="008603CB">
        <w:trPr>
          <w:trHeight w:val="20"/>
        </w:trPr>
        <w:tc>
          <w:tcPr>
            <w:tcW w:w="1831" w:type="pct"/>
            <w:vAlign w:val="bottom"/>
            <w:hideMark/>
          </w:tcPr>
          <w:p w:rsidR="00397894" w:rsidRPr="009859C7" w:rsidRDefault="00397894" w:rsidP="00397894">
            <w:pPr>
              <w:contextualSpacing/>
              <w:rPr>
                <w:rFonts w:cs="Times New Roman"/>
                <w:b/>
                <w:bCs/>
              </w:rPr>
            </w:pPr>
            <w:r w:rsidRPr="009859C7">
              <w:rPr>
                <w:rFonts w:cs="Times New Roman"/>
                <w:b/>
                <w:bCs/>
              </w:rPr>
              <w:t>Related parties</w:t>
            </w:r>
          </w:p>
        </w:tc>
        <w:tc>
          <w:tcPr>
            <w:tcW w:w="355" w:type="pct"/>
            <w:vAlign w:val="bottom"/>
            <w:hideMark/>
          </w:tcPr>
          <w:p w:rsidR="00397894" w:rsidRPr="009859C7" w:rsidRDefault="00785537" w:rsidP="00397894">
            <w:pPr>
              <w:ind w:left="180" w:right="-79" w:hanging="180"/>
              <w:contextualSpacing/>
              <w:jc w:val="center"/>
              <w:rPr>
                <w:rFonts w:cs="Times New Roman"/>
                <w:i/>
                <w:iCs/>
                <w:szCs w:val="22"/>
                <w:rtl/>
                <w:cs/>
              </w:rPr>
            </w:pPr>
            <w:r w:rsidRPr="009859C7">
              <w:rPr>
                <w:rFonts w:cs="Times New Roman"/>
                <w:i/>
                <w:iCs/>
                <w:szCs w:val="22"/>
              </w:rPr>
              <w:t>6</w:t>
            </w:r>
          </w:p>
        </w:tc>
        <w:tc>
          <w:tcPr>
            <w:tcW w:w="703" w:type="pct"/>
            <w:vAlign w:val="bottom"/>
          </w:tcPr>
          <w:p w:rsidR="00397894" w:rsidRPr="009859C7" w:rsidRDefault="00397894" w:rsidP="00397894">
            <w:pPr>
              <w:pStyle w:val="acctfourfigures"/>
              <w:pBdr>
                <w:bottom w:val="sing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rPr>
              <w:t>28</w:t>
            </w:r>
          </w:p>
        </w:tc>
        <w:tc>
          <w:tcPr>
            <w:tcW w:w="704" w:type="pct"/>
            <w:vAlign w:val="bottom"/>
            <w:hideMark/>
          </w:tcPr>
          <w:p w:rsidR="00397894" w:rsidRPr="009859C7" w:rsidRDefault="00397894" w:rsidP="00397894">
            <w:pPr>
              <w:pStyle w:val="acctfourfigures"/>
              <w:pBdr>
                <w:bottom w:val="single" w:sz="4" w:space="1" w:color="auto"/>
              </w:pBdr>
              <w:tabs>
                <w:tab w:val="clear" w:pos="765"/>
                <w:tab w:val="decimal" w:pos="920"/>
              </w:tabs>
              <w:contextualSpacing/>
              <w:rPr>
                <w:rFonts w:cs="Times New Roman"/>
                <w:b/>
                <w:bCs/>
                <w:szCs w:val="22"/>
                <w:lang w:val="en-US"/>
              </w:rPr>
            </w:pPr>
            <w:r w:rsidRPr="009859C7">
              <w:rPr>
                <w:rFonts w:cs="Times New Roman"/>
                <w:b/>
                <w:bCs/>
                <w:szCs w:val="22"/>
                <w:lang w:val="en-US"/>
              </w:rPr>
              <w:t>79</w:t>
            </w:r>
          </w:p>
        </w:tc>
        <w:tc>
          <w:tcPr>
            <w:tcW w:w="703" w:type="pct"/>
            <w:vAlign w:val="bottom"/>
          </w:tcPr>
          <w:p w:rsidR="00397894" w:rsidRPr="009859C7" w:rsidRDefault="00397894" w:rsidP="00397894">
            <w:pPr>
              <w:pStyle w:val="acctfourfigures"/>
              <w:pBdr>
                <w:bottom w:val="single" w:sz="4" w:space="1" w:color="auto"/>
              </w:pBdr>
              <w:tabs>
                <w:tab w:val="clear" w:pos="765"/>
                <w:tab w:val="decimal" w:pos="920"/>
              </w:tabs>
              <w:contextualSpacing/>
              <w:rPr>
                <w:rFonts w:cs="Times New Roman"/>
                <w:b/>
                <w:bCs/>
                <w:szCs w:val="22"/>
                <w:lang w:val="en-US"/>
              </w:rPr>
            </w:pPr>
            <w:r w:rsidRPr="009859C7">
              <w:rPr>
                <w:rFonts w:cs="Times New Roman"/>
                <w:b/>
                <w:bCs/>
                <w:szCs w:val="22"/>
                <w:lang w:val="en-US"/>
              </w:rPr>
              <w:t>63</w:t>
            </w:r>
          </w:p>
        </w:tc>
        <w:tc>
          <w:tcPr>
            <w:tcW w:w="704" w:type="pct"/>
            <w:vAlign w:val="bottom"/>
            <w:hideMark/>
          </w:tcPr>
          <w:p w:rsidR="00397894" w:rsidRPr="009859C7" w:rsidRDefault="00397894" w:rsidP="00397894">
            <w:pPr>
              <w:pStyle w:val="acctfourfigures"/>
              <w:pBdr>
                <w:bottom w:val="single" w:sz="4" w:space="1" w:color="auto"/>
              </w:pBdr>
              <w:tabs>
                <w:tab w:val="clear" w:pos="765"/>
                <w:tab w:val="decimal" w:pos="920"/>
              </w:tabs>
              <w:contextualSpacing/>
              <w:rPr>
                <w:rFonts w:cs="Times New Roman"/>
                <w:b/>
                <w:bCs/>
                <w:szCs w:val="22"/>
                <w:lang w:val="en-US"/>
              </w:rPr>
            </w:pPr>
            <w:r w:rsidRPr="009859C7">
              <w:rPr>
                <w:rFonts w:cs="Times New Roman"/>
                <w:b/>
                <w:bCs/>
                <w:szCs w:val="22"/>
                <w:lang w:val="en-US"/>
              </w:rPr>
              <w:t>27</w:t>
            </w:r>
          </w:p>
        </w:tc>
      </w:tr>
      <w:tr w:rsidR="00397894" w:rsidRPr="009859C7" w:rsidTr="008603CB">
        <w:trPr>
          <w:trHeight w:val="20"/>
        </w:trPr>
        <w:tc>
          <w:tcPr>
            <w:tcW w:w="1831" w:type="pct"/>
            <w:vAlign w:val="bottom"/>
            <w:hideMark/>
          </w:tcPr>
          <w:p w:rsidR="00397894" w:rsidRPr="009859C7" w:rsidRDefault="00397894" w:rsidP="00397894">
            <w:pPr>
              <w:contextualSpacing/>
              <w:rPr>
                <w:rFonts w:cs="Times New Roman"/>
                <w:b/>
                <w:bCs/>
              </w:rPr>
            </w:pPr>
            <w:r w:rsidRPr="009859C7">
              <w:rPr>
                <w:rFonts w:cs="Times New Roman"/>
                <w:b/>
                <w:bCs/>
              </w:rPr>
              <w:t>Other parties</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i/>
                <w:iCs/>
                <w:szCs w:val="22"/>
                <w:rtl/>
                <w:cs/>
              </w:rPr>
            </w:pP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b/>
                <w:bCs/>
                <w:szCs w:val="22"/>
                <w:lang w:val="en-US"/>
              </w:rPr>
            </w:pPr>
          </w:p>
        </w:tc>
        <w:tc>
          <w:tcPr>
            <w:tcW w:w="704" w:type="pct"/>
            <w:vAlign w:val="bottom"/>
          </w:tcPr>
          <w:p w:rsidR="00397894" w:rsidRPr="009859C7" w:rsidRDefault="00397894" w:rsidP="00397894">
            <w:pPr>
              <w:pStyle w:val="acctfourfigures"/>
              <w:tabs>
                <w:tab w:val="clear" w:pos="765"/>
                <w:tab w:val="decimal" w:pos="920"/>
              </w:tabs>
              <w:contextualSpacing/>
              <w:rPr>
                <w:rFonts w:cs="Times New Roman"/>
                <w:szCs w:val="22"/>
                <w:rtl/>
                <w:cs/>
                <w:lang w:val="en-US"/>
              </w:rPr>
            </w:pP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b/>
                <w:bCs/>
                <w:szCs w:val="22"/>
                <w:lang w:val="en-US"/>
              </w:rPr>
            </w:pPr>
          </w:p>
        </w:tc>
        <w:tc>
          <w:tcPr>
            <w:tcW w:w="704"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bidi="th-TH"/>
              </w:rPr>
            </w:pPr>
          </w:p>
        </w:tc>
      </w:tr>
      <w:tr w:rsidR="00397894" w:rsidRPr="009859C7" w:rsidTr="008603CB">
        <w:trPr>
          <w:trHeight w:val="20"/>
        </w:trPr>
        <w:tc>
          <w:tcPr>
            <w:tcW w:w="1831" w:type="pct"/>
            <w:vAlign w:val="bottom"/>
            <w:hideMark/>
          </w:tcPr>
          <w:p w:rsidR="00397894" w:rsidRPr="009859C7" w:rsidRDefault="00397894" w:rsidP="009C271A">
            <w:pPr>
              <w:ind w:right="-198"/>
              <w:contextualSpacing/>
              <w:rPr>
                <w:rFonts w:cs="Times New Roman"/>
              </w:rPr>
            </w:pPr>
            <w:r w:rsidRPr="009859C7">
              <w:rPr>
                <w:rFonts w:cs="Times New Roman"/>
              </w:rPr>
              <w:t>Receivable from oil hedging</w:t>
            </w:r>
            <w:r w:rsidR="009C271A" w:rsidRPr="009859C7">
              <w:rPr>
                <w:rFonts w:cs="Times New Roman"/>
                <w:szCs w:val="22"/>
                <w:cs/>
                <w:lang w:bidi="th-TH"/>
              </w:rPr>
              <w:t xml:space="preserve"> </w:t>
            </w:r>
            <w:r w:rsidRPr="009859C7">
              <w:rPr>
                <w:rFonts w:cs="Times New Roman"/>
              </w:rPr>
              <w:t>contracts</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b/>
                <w:bCs/>
                <w:i/>
                <w:iCs/>
                <w:szCs w:val="22"/>
                <w:rtl/>
                <w:cs/>
              </w:rPr>
            </w:pP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lang w:val="en-US"/>
              </w:rPr>
              <w:t>44</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40</w:t>
            </w: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lang w:val="en-US"/>
              </w:rPr>
              <w:t>44</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40</w:t>
            </w:r>
          </w:p>
        </w:tc>
      </w:tr>
      <w:tr w:rsidR="00397894" w:rsidRPr="009859C7" w:rsidTr="008603CB">
        <w:trPr>
          <w:trHeight w:val="20"/>
        </w:trPr>
        <w:tc>
          <w:tcPr>
            <w:tcW w:w="1831" w:type="pct"/>
            <w:vAlign w:val="bottom"/>
          </w:tcPr>
          <w:p w:rsidR="00397894" w:rsidRPr="009859C7" w:rsidRDefault="00397894" w:rsidP="00397894">
            <w:pPr>
              <w:ind w:left="162" w:hanging="162"/>
              <w:contextualSpacing/>
              <w:rPr>
                <w:rFonts w:cs="Times New Roman"/>
              </w:rPr>
            </w:pPr>
            <w:r w:rsidRPr="009859C7">
              <w:rPr>
                <w:rFonts w:cs="Times New Roman"/>
                <w:szCs w:val="22"/>
                <w:lang w:bidi="th-TH"/>
              </w:rPr>
              <w:t>Receivable from forward exchange contracts</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b/>
                <w:bCs/>
                <w:i/>
                <w:iCs/>
                <w:szCs w:val="22"/>
                <w:rtl/>
                <w:cs/>
              </w:rPr>
            </w:pP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p>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cs/>
                <w:lang w:val="en-US" w:bidi="th-TH"/>
              </w:rPr>
              <w:t>-</w:t>
            </w:r>
          </w:p>
        </w:tc>
        <w:tc>
          <w:tcPr>
            <w:tcW w:w="704"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rtl/>
                <w:cs/>
                <w:lang w:val="en-US"/>
              </w:rPr>
              <w:t>161</w:t>
            </w: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cs/>
                <w:lang w:val="en-US" w:bidi="th-TH"/>
              </w:rPr>
              <w:t>-</w:t>
            </w:r>
          </w:p>
        </w:tc>
        <w:tc>
          <w:tcPr>
            <w:tcW w:w="704"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rtl/>
                <w:cs/>
                <w:lang w:val="en-US"/>
              </w:rPr>
              <w:t>87</w:t>
            </w:r>
          </w:p>
        </w:tc>
      </w:tr>
      <w:tr w:rsidR="00397894" w:rsidRPr="009859C7" w:rsidTr="008603CB">
        <w:trPr>
          <w:trHeight w:val="20"/>
        </w:trPr>
        <w:tc>
          <w:tcPr>
            <w:tcW w:w="1831" w:type="pct"/>
            <w:vAlign w:val="bottom"/>
            <w:hideMark/>
          </w:tcPr>
          <w:p w:rsidR="00397894" w:rsidRPr="009859C7" w:rsidRDefault="00397894" w:rsidP="00397894">
            <w:pPr>
              <w:contextualSpacing/>
              <w:rPr>
                <w:rFonts w:cs="Times New Roman"/>
              </w:rPr>
            </w:pPr>
            <w:r w:rsidRPr="009859C7">
              <w:rPr>
                <w:rFonts w:cs="Times New Roman"/>
              </w:rPr>
              <w:t>Prepaid expenses</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b/>
                <w:bCs/>
                <w:i/>
                <w:iCs/>
                <w:szCs w:val="22"/>
                <w:rtl/>
                <w:cs/>
              </w:rPr>
            </w:pP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lang w:val="en-US"/>
              </w:rPr>
              <w:t>16</w:t>
            </w:r>
            <w:r w:rsidRPr="009859C7">
              <w:rPr>
                <w:rFonts w:cs="Times New Roman"/>
                <w:szCs w:val="22"/>
                <w:rtl/>
                <w:cs/>
                <w:lang w:val="en-US"/>
              </w:rPr>
              <w:t>0</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132</w:t>
            </w: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lang w:val="en-US"/>
              </w:rPr>
              <w:t>76</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58</w:t>
            </w:r>
          </w:p>
        </w:tc>
      </w:tr>
      <w:tr w:rsidR="00397894" w:rsidRPr="009859C7" w:rsidTr="008603CB">
        <w:trPr>
          <w:trHeight w:val="20"/>
        </w:trPr>
        <w:tc>
          <w:tcPr>
            <w:tcW w:w="1831" w:type="pct"/>
            <w:vAlign w:val="bottom"/>
            <w:hideMark/>
          </w:tcPr>
          <w:p w:rsidR="00397894" w:rsidRPr="009859C7" w:rsidRDefault="00397894" w:rsidP="00397894">
            <w:pPr>
              <w:contextualSpacing/>
              <w:rPr>
                <w:rFonts w:cs="Times New Roman"/>
              </w:rPr>
            </w:pPr>
            <w:r w:rsidRPr="009859C7">
              <w:rPr>
                <w:rFonts w:cs="Times New Roman"/>
              </w:rPr>
              <w:t>Advance payment</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b/>
                <w:bCs/>
                <w:i/>
                <w:iCs/>
                <w:szCs w:val="22"/>
                <w:rtl/>
                <w:cs/>
              </w:rPr>
            </w:pP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lang w:val="en-US"/>
              </w:rPr>
              <w:t>662</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223</w:t>
            </w: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cs/>
                <w:lang w:val="en-US" w:bidi="th-TH"/>
              </w:rPr>
              <w:t>-</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cs/>
                <w:lang w:val="en-US" w:bidi="th-TH"/>
              </w:rPr>
              <w:t>-</w:t>
            </w:r>
          </w:p>
        </w:tc>
      </w:tr>
      <w:tr w:rsidR="00397894" w:rsidRPr="009859C7" w:rsidTr="008603CB">
        <w:trPr>
          <w:trHeight w:val="20"/>
        </w:trPr>
        <w:tc>
          <w:tcPr>
            <w:tcW w:w="1831" w:type="pct"/>
            <w:vAlign w:val="bottom"/>
            <w:hideMark/>
          </w:tcPr>
          <w:p w:rsidR="00397894" w:rsidRPr="009859C7" w:rsidRDefault="00397894" w:rsidP="009C271A">
            <w:pPr>
              <w:ind w:left="162" w:right="-108" w:hanging="162"/>
              <w:contextualSpacing/>
              <w:rPr>
                <w:rFonts w:cs="Times New Roman"/>
              </w:rPr>
            </w:pPr>
            <w:r w:rsidRPr="009859C7">
              <w:rPr>
                <w:rFonts w:cs="Times New Roman"/>
              </w:rPr>
              <w:t>Receivable from revenue</w:t>
            </w:r>
            <w:r w:rsidR="009C271A" w:rsidRPr="009859C7">
              <w:rPr>
                <w:rFonts w:cs="Times New Roman"/>
                <w:szCs w:val="22"/>
                <w:cs/>
                <w:lang w:bidi="th-TH"/>
              </w:rPr>
              <w:t xml:space="preserve"> </w:t>
            </w:r>
            <w:r w:rsidRPr="009859C7">
              <w:rPr>
                <w:rFonts w:cs="Times New Roman"/>
              </w:rPr>
              <w:t>department</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b/>
                <w:bCs/>
                <w:i/>
                <w:iCs/>
                <w:szCs w:val="22"/>
                <w:rtl/>
                <w:cs/>
              </w:rPr>
            </w:pP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lang w:val="en-US"/>
              </w:rPr>
              <w:t>27</w:t>
            </w:r>
            <w:r w:rsidRPr="009859C7">
              <w:rPr>
                <w:rFonts w:cs="Times New Roman"/>
                <w:szCs w:val="22"/>
                <w:rtl/>
                <w:cs/>
                <w:lang w:val="en-US"/>
              </w:rPr>
              <w:t>8</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53</w:t>
            </w:r>
            <w:r w:rsidRPr="009859C7">
              <w:rPr>
                <w:rFonts w:cs="Times New Roman"/>
                <w:szCs w:val="22"/>
                <w:rtl/>
                <w:cs/>
                <w:lang w:val="en-US"/>
              </w:rPr>
              <w:t>7</w:t>
            </w:r>
          </w:p>
        </w:tc>
        <w:tc>
          <w:tcPr>
            <w:tcW w:w="703" w:type="pct"/>
            <w:vAlign w:val="bottom"/>
          </w:tcPr>
          <w:p w:rsidR="00397894" w:rsidRPr="009859C7" w:rsidRDefault="00397894" w:rsidP="00397894">
            <w:pPr>
              <w:pStyle w:val="acctfourfigures"/>
              <w:tabs>
                <w:tab w:val="clear" w:pos="765"/>
                <w:tab w:val="decimal" w:pos="920"/>
              </w:tabs>
              <w:contextualSpacing/>
              <w:rPr>
                <w:rFonts w:cs="Times New Roman"/>
                <w:szCs w:val="22"/>
                <w:lang w:val="en-US"/>
              </w:rPr>
            </w:pPr>
            <w:r w:rsidRPr="009859C7">
              <w:rPr>
                <w:rFonts w:cs="Times New Roman"/>
                <w:szCs w:val="22"/>
                <w:lang w:val="en-US"/>
              </w:rPr>
              <w:t>160</w:t>
            </w:r>
          </w:p>
        </w:tc>
        <w:tc>
          <w:tcPr>
            <w:tcW w:w="704" w:type="pct"/>
            <w:vAlign w:val="bottom"/>
            <w:hideMark/>
          </w:tcPr>
          <w:p w:rsidR="00397894" w:rsidRPr="009859C7" w:rsidRDefault="00397894" w:rsidP="00397894">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304</w:t>
            </w:r>
          </w:p>
        </w:tc>
      </w:tr>
      <w:tr w:rsidR="00397894" w:rsidRPr="009859C7" w:rsidTr="008603CB">
        <w:trPr>
          <w:trHeight w:val="20"/>
        </w:trPr>
        <w:tc>
          <w:tcPr>
            <w:tcW w:w="1831" w:type="pct"/>
            <w:vAlign w:val="bottom"/>
            <w:hideMark/>
          </w:tcPr>
          <w:p w:rsidR="00397894" w:rsidRPr="009859C7" w:rsidRDefault="00397894" w:rsidP="00397894">
            <w:pPr>
              <w:contextualSpacing/>
              <w:rPr>
                <w:rFonts w:cs="Times New Roman"/>
              </w:rPr>
            </w:pPr>
            <w:r w:rsidRPr="009859C7">
              <w:rPr>
                <w:rFonts w:cs="Times New Roman"/>
              </w:rPr>
              <w:t>Other accounts receivable</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i/>
                <w:iCs/>
                <w:szCs w:val="22"/>
                <w:rtl/>
                <w:cs/>
              </w:rPr>
            </w:pPr>
          </w:p>
        </w:tc>
        <w:tc>
          <w:tcPr>
            <w:tcW w:w="703" w:type="pct"/>
            <w:vAlign w:val="bottom"/>
          </w:tcPr>
          <w:p w:rsidR="00397894" w:rsidRPr="009859C7" w:rsidRDefault="00397894" w:rsidP="00397894">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rPr>
              <w:t>8</w:t>
            </w:r>
            <w:r w:rsidR="00785537" w:rsidRPr="009859C7">
              <w:rPr>
                <w:rFonts w:cs="Times New Roman"/>
                <w:szCs w:val="22"/>
                <w:lang w:val="en-US"/>
              </w:rPr>
              <w:t>63</w:t>
            </w:r>
          </w:p>
        </w:tc>
        <w:tc>
          <w:tcPr>
            <w:tcW w:w="704" w:type="pct"/>
            <w:vAlign w:val="bottom"/>
            <w:hideMark/>
          </w:tcPr>
          <w:p w:rsidR="00397894" w:rsidRPr="009859C7" w:rsidRDefault="00397894" w:rsidP="00397894">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rtl/>
                <w:cs/>
                <w:lang w:val="en-US"/>
              </w:rPr>
              <w:t>4</w:t>
            </w:r>
            <w:r w:rsidRPr="009859C7">
              <w:rPr>
                <w:rFonts w:cs="Times New Roman"/>
                <w:szCs w:val="22"/>
                <w:lang w:val="en-US" w:bidi="th-TH"/>
              </w:rPr>
              <w:t>71</w:t>
            </w:r>
          </w:p>
        </w:tc>
        <w:tc>
          <w:tcPr>
            <w:tcW w:w="703" w:type="pct"/>
            <w:vAlign w:val="bottom"/>
          </w:tcPr>
          <w:p w:rsidR="00397894" w:rsidRPr="009859C7" w:rsidRDefault="00397894" w:rsidP="00397894">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rPr>
              <w:t>311</w:t>
            </w:r>
          </w:p>
        </w:tc>
        <w:tc>
          <w:tcPr>
            <w:tcW w:w="704" w:type="pct"/>
            <w:vAlign w:val="bottom"/>
            <w:hideMark/>
          </w:tcPr>
          <w:p w:rsidR="00397894" w:rsidRPr="009859C7" w:rsidRDefault="00397894" w:rsidP="00397894">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rtl/>
                <w:cs/>
                <w:lang w:val="en-US"/>
              </w:rPr>
              <w:t>205</w:t>
            </w:r>
          </w:p>
        </w:tc>
      </w:tr>
      <w:tr w:rsidR="00397894" w:rsidRPr="009859C7" w:rsidTr="008603CB">
        <w:trPr>
          <w:trHeight w:val="20"/>
        </w:trPr>
        <w:tc>
          <w:tcPr>
            <w:tcW w:w="1831" w:type="pct"/>
            <w:vAlign w:val="bottom"/>
            <w:hideMark/>
          </w:tcPr>
          <w:p w:rsidR="00397894" w:rsidRPr="009859C7" w:rsidRDefault="00397894" w:rsidP="00397894">
            <w:pPr>
              <w:contextualSpacing/>
              <w:rPr>
                <w:rFonts w:cs="Times New Roman"/>
                <w:b/>
                <w:bCs/>
              </w:rPr>
            </w:pPr>
            <w:r w:rsidRPr="009859C7">
              <w:rPr>
                <w:rFonts w:cs="Times New Roman"/>
                <w:b/>
                <w:bCs/>
              </w:rPr>
              <w:t>Total</w:t>
            </w:r>
          </w:p>
        </w:tc>
        <w:tc>
          <w:tcPr>
            <w:tcW w:w="355" w:type="pct"/>
            <w:vAlign w:val="bottom"/>
          </w:tcPr>
          <w:p w:rsidR="00397894" w:rsidRPr="009859C7" w:rsidRDefault="00397894" w:rsidP="00397894">
            <w:pPr>
              <w:pStyle w:val="BodyText"/>
              <w:tabs>
                <w:tab w:val="left" w:pos="720"/>
              </w:tabs>
              <w:spacing w:after="0"/>
              <w:ind w:left="-109" w:right="-90"/>
              <w:contextualSpacing/>
              <w:jc w:val="center"/>
              <w:rPr>
                <w:rFonts w:cs="Times New Roman"/>
                <w:i/>
                <w:iCs/>
                <w:szCs w:val="22"/>
                <w:rtl/>
                <w:cs/>
              </w:rPr>
            </w:pPr>
          </w:p>
        </w:tc>
        <w:tc>
          <w:tcPr>
            <w:tcW w:w="703" w:type="pct"/>
            <w:vAlign w:val="bottom"/>
          </w:tcPr>
          <w:p w:rsidR="00397894" w:rsidRPr="009859C7" w:rsidRDefault="00397894" w:rsidP="00397894">
            <w:pPr>
              <w:pStyle w:val="acctfourfigures"/>
              <w:pBdr>
                <w:bottom w:val="doub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rPr>
              <w:t>2,0</w:t>
            </w:r>
            <w:r w:rsidR="00785537" w:rsidRPr="009859C7">
              <w:rPr>
                <w:rFonts w:cs="Times New Roman"/>
                <w:b/>
                <w:bCs/>
                <w:szCs w:val="22"/>
                <w:lang w:val="en-US"/>
              </w:rPr>
              <w:t>35</w:t>
            </w:r>
          </w:p>
        </w:tc>
        <w:tc>
          <w:tcPr>
            <w:tcW w:w="704" w:type="pct"/>
            <w:vAlign w:val="bottom"/>
            <w:hideMark/>
          </w:tcPr>
          <w:p w:rsidR="00397894" w:rsidRPr="009859C7" w:rsidRDefault="00397894" w:rsidP="00397894">
            <w:pPr>
              <w:pStyle w:val="acctfourfigures"/>
              <w:pBdr>
                <w:bottom w:val="double" w:sz="4" w:space="1" w:color="auto"/>
              </w:pBdr>
              <w:tabs>
                <w:tab w:val="clear" w:pos="765"/>
                <w:tab w:val="decimal" w:pos="920"/>
              </w:tabs>
              <w:contextualSpacing/>
              <w:rPr>
                <w:rFonts w:cs="Times New Roman"/>
                <w:b/>
                <w:bCs/>
                <w:szCs w:val="22"/>
                <w:rtl/>
                <w:cs/>
                <w:lang w:val="en-US"/>
              </w:rPr>
            </w:pPr>
            <w:r w:rsidRPr="009859C7">
              <w:rPr>
                <w:rFonts w:cs="Times New Roman"/>
                <w:b/>
                <w:bCs/>
                <w:szCs w:val="22"/>
                <w:lang w:val="en-US" w:bidi="th-TH"/>
              </w:rPr>
              <w:t>1,6</w:t>
            </w:r>
            <w:r w:rsidRPr="009859C7">
              <w:rPr>
                <w:rFonts w:cs="Times New Roman"/>
                <w:b/>
                <w:bCs/>
                <w:szCs w:val="22"/>
                <w:rtl/>
                <w:cs/>
                <w:lang w:val="en-US"/>
              </w:rPr>
              <w:t>43</w:t>
            </w:r>
          </w:p>
        </w:tc>
        <w:tc>
          <w:tcPr>
            <w:tcW w:w="703" w:type="pct"/>
            <w:vAlign w:val="bottom"/>
          </w:tcPr>
          <w:p w:rsidR="00397894" w:rsidRPr="009859C7" w:rsidRDefault="00397894" w:rsidP="00397894">
            <w:pPr>
              <w:pStyle w:val="acctfourfigures"/>
              <w:pBdr>
                <w:bottom w:val="double" w:sz="4" w:space="1" w:color="auto"/>
              </w:pBdr>
              <w:tabs>
                <w:tab w:val="clear" w:pos="765"/>
                <w:tab w:val="decimal" w:pos="920"/>
              </w:tabs>
              <w:contextualSpacing/>
              <w:rPr>
                <w:rFonts w:cs="Times New Roman"/>
                <w:b/>
                <w:bCs/>
                <w:szCs w:val="22"/>
                <w:lang w:val="en-US"/>
              </w:rPr>
            </w:pPr>
            <w:r w:rsidRPr="009859C7">
              <w:rPr>
                <w:rFonts w:cs="Times New Roman"/>
                <w:b/>
                <w:bCs/>
                <w:szCs w:val="22"/>
                <w:lang w:val="en-US"/>
              </w:rPr>
              <w:t>654</w:t>
            </w:r>
          </w:p>
        </w:tc>
        <w:tc>
          <w:tcPr>
            <w:tcW w:w="704" w:type="pct"/>
            <w:vAlign w:val="bottom"/>
            <w:hideMark/>
          </w:tcPr>
          <w:p w:rsidR="00397894" w:rsidRPr="009859C7" w:rsidRDefault="00397894" w:rsidP="00397894">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721</w:t>
            </w:r>
          </w:p>
        </w:tc>
      </w:tr>
    </w:tbl>
    <w:p w:rsidR="00B75546" w:rsidRPr="009859C7" w:rsidRDefault="00B75546" w:rsidP="004A4F56">
      <w:pPr>
        <w:pStyle w:val="block"/>
        <w:spacing w:after="0" w:line="240" w:lineRule="atLeast"/>
        <w:ind w:left="547"/>
        <w:jc w:val="both"/>
        <w:rPr>
          <w:rFonts w:cs="Times New Roman"/>
          <w:lang w:bidi="th-TH"/>
        </w:rPr>
      </w:pPr>
    </w:p>
    <w:p w:rsidR="004177FE" w:rsidRPr="009859C7" w:rsidRDefault="00783E92" w:rsidP="008321D2">
      <w:pPr>
        <w:pStyle w:val="Heading1"/>
        <w:numPr>
          <w:ilvl w:val="0"/>
          <w:numId w:val="3"/>
        </w:numPr>
        <w:spacing w:before="0" w:after="0" w:line="240" w:lineRule="atLeast"/>
        <w:ind w:left="550" w:hanging="550"/>
        <w:rPr>
          <w:rFonts w:cs="Times New Roman"/>
          <w:szCs w:val="24"/>
        </w:rPr>
      </w:pPr>
      <w:r w:rsidRPr="009859C7">
        <w:rPr>
          <w:rFonts w:cs="Times New Roman"/>
          <w:szCs w:val="24"/>
        </w:rPr>
        <w:t>Inventories</w:t>
      </w:r>
    </w:p>
    <w:p w:rsidR="004177FE" w:rsidRPr="009859C7" w:rsidRDefault="004177FE" w:rsidP="004177FE">
      <w:pPr>
        <w:pStyle w:val="block"/>
        <w:spacing w:after="0" w:line="240" w:lineRule="atLeast"/>
        <w:ind w:left="547"/>
        <w:jc w:val="both"/>
        <w:rPr>
          <w:rFonts w:cs="Times New Roman"/>
          <w:lang w:val="en-US" w:bidi="th-TH"/>
        </w:rPr>
      </w:pP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2E5A5D" w:rsidRPr="009859C7" w:rsidTr="008603CB">
        <w:trPr>
          <w:tblHeader/>
        </w:trPr>
        <w:tc>
          <w:tcPr>
            <w:tcW w:w="4320" w:type="dxa"/>
          </w:tcPr>
          <w:p w:rsidR="002E5A5D" w:rsidRPr="009859C7" w:rsidRDefault="002E5A5D" w:rsidP="004177FE">
            <w:pPr>
              <w:contextualSpacing/>
              <w:jc w:val="center"/>
              <w:rPr>
                <w:rFonts w:cs="Times New Roman"/>
                <w:b/>
                <w:bCs/>
                <w:szCs w:val="22"/>
                <w:lang w:val="en-US"/>
              </w:rPr>
            </w:pPr>
          </w:p>
        </w:tc>
        <w:tc>
          <w:tcPr>
            <w:tcW w:w="2475" w:type="dxa"/>
            <w:gridSpan w:val="2"/>
          </w:tcPr>
          <w:p w:rsidR="002E5A5D" w:rsidRPr="009859C7" w:rsidRDefault="002E5A5D" w:rsidP="004177FE">
            <w:pPr>
              <w:pStyle w:val="acctmergecolhdg"/>
              <w:contextualSpacing/>
              <w:rPr>
                <w:rFonts w:cs="Times New Roman"/>
                <w:szCs w:val="22"/>
              </w:rPr>
            </w:pPr>
            <w:r w:rsidRPr="009859C7">
              <w:rPr>
                <w:rFonts w:cs="Times New Roman"/>
                <w:szCs w:val="22"/>
              </w:rPr>
              <w:t xml:space="preserve">Consolidated </w:t>
            </w:r>
          </w:p>
        </w:tc>
        <w:tc>
          <w:tcPr>
            <w:tcW w:w="2475" w:type="dxa"/>
            <w:gridSpan w:val="2"/>
          </w:tcPr>
          <w:p w:rsidR="002E5A5D" w:rsidRPr="009859C7" w:rsidRDefault="002E5A5D" w:rsidP="004177FE">
            <w:pPr>
              <w:pStyle w:val="acctmergecolhdg"/>
              <w:contextualSpacing/>
              <w:rPr>
                <w:rFonts w:cs="Times New Roman"/>
                <w:szCs w:val="22"/>
              </w:rPr>
            </w:pPr>
            <w:r w:rsidRPr="009859C7">
              <w:rPr>
                <w:rFonts w:cs="Times New Roman"/>
                <w:szCs w:val="22"/>
              </w:rPr>
              <w:t xml:space="preserve">Separate </w:t>
            </w:r>
          </w:p>
        </w:tc>
      </w:tr>
      <w:tr w:rsidR="002E5A5D" w:rsidRPr="009859C7" w:rsidTr="008603CB">
        <w:trPr>
          <w:tblHeader/>
        </w:trPr>
        <w:tc>
          <w:tcPr>
            <w:tcW w:w="4320" w:type="dxa"/>
          </w:tcPr>
          <w:p w:rsidR="002E5A5D" w:rsidRPr="009859C7" w:rsidRDefault="002E5A5D" w:rsidP="004177FE">
            <w:pPr>
              <w:contextualSpacing/>
              <w:jc w:val="center"/>
              <w:rPr>
                <w:rFonts w:cs="Times New Roman"/>
                <w:b/>
                <w:bCs/>
                <w:szCs w:val="22"/>
                <w:lang w:val="en-US"/>
              </w:rPr>
            </w:pPr>
          </w:p>
        </w:tc>
        <w:tc>
          <w:tcPr>
            <w:tcW w:w="2475" w:type="dxa"/>
            <w:gridSpan w:val="2"/>
          </w:tcPr>
          <w:p w:rsidR="002E5A5D" w:rsidRPr="009859C7" w:rsidRDefault="002E5A5D" w:rsidP="004177FE">
            <w:pPr>
              <w:pStyle w:val="acctmergecolhdg"/>
              <w:contextualSpacing/>
              <w:rPr>
                <w:rFonts w:cs="Times New Roman"/>
                <w:szCs w:val="22"/>
              </w:rPr>
            </w:pPr>
            <w:r w:rsidRPr="009859C7">
              <w:rPr>
                <w:rFonts w:cs="Times New Roman"/>
                <w:szCs w:val="22"/>
              </w:rPr>
              <w:t>financial statements</w:t>
            </w:r>
          </w:p>
        </w:tc>
        <w:tc>
          <w:tcPr>
            <w:tcW w:w="2475" w:type="dxa"/>
            <w:gridSpan w:val="2"/>
          </w:tcPr>
          <w:p w:rsidR="002E5A5D" w:rsidRPr="009859C7" w:rsidRDefault="002E5A5D" w:rsidP="004177FE">
            <w:pPr>
              <w:pStyle w:val="acctmergecolhdg"/>
              <w:contextualSpacing/>
              <w:rPr>
                <w:rFonts w:cs="Times New Roman"/>
                <w:szCs w:val="22"/>
              </w:rPr>
            </w:pPr>
            <w:r w:rsidRPr="009859C7">
              <w:rPr>
                <w:rFonts w:cs="Times New Roman"/>
                <w:szCs w:val="22"/>
              </w:rPr>
              <w:t>financial statements</w:t>
            </w:r>
          </w:p>
        </w:tc>
      </w:tr>
      <w:tr w:rsidR="00530754" w:rsidRPr="009859C7" w:rsidTr="008603CB">
        <w:trPr>
          <w:tblHeader/>
        </w:trPr>
        <w:tc>
          <w:tcPr>
            <w:tcW w:w="4320" w:type="dxa"/>
          </w:tcPr>
          <w:p w:rsidR="00530754" w:rsidRPr="009859C7" w:rsidRDefault="00530754" w:rsidP="00530754">
            <w:pPr>
              <w:pStyle w:val="acctfourfigures"/>
              <w:tabs>
                <w:tab w:val="left" w:pos="720"/>
              </w:tabs>
              <w:contextualSpacing/>
              <w:jc w:val="center"/>
              <w:rPr>
                <w:rFonts w:cs="Times New Roman"/>
                <w:szCs w:val="22"/>
                <w:lang w:val="en-US" w:bidi="th-TH"/>
              </w:rPr>
            </w:pPr>
          </w:p>
        </w:tc>
        <w:tc>
          <w:tcPr>
            <w:tcW w:w="1237" w:type="dxa"/>
            <w:vAlign w:val="bottom"/>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2019</w:t>
            </w:r>
          </w:p>
        </w:tc>
        <w:tc>
          <w:tcPr>
            <w:tcW w:w="1238" w:type="dxa"/>
            <w:vAlign w:val="bottom"/>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2018</w:t>
            </w:r>
          </w:p>
        </w:tc>
        <w:tc>
          <w:tcPr>
            <w:tcW w:w="1237" w:type="dxa"/>
            <w:vAlign w:val="bottom"/>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2019</w:t>
            </w:r>
          </w:p>
        </w:tc>
        <w:tc>
          <w:tcPr>
            <w:tcW w:w="1238" w:type="dxa"/>
            <w:vAlign w:val="bottom"/>
          </w:tcPr>
          <w:p w:rsidR="00530754" w:rsidRPr="009859C7" w:rsidRDefault="00530754" w:rsidP="00530754">
            <w:pPr>
              <w:pStyle w:val="acctfourfigures"/>
              <w:tabs>
                <w:tab w:val="left" w:pos="720"/>
              </w:tabs>
              <w:contextualSpacing/>
              <w:jc w:val="center"/>
              <w:rPr>
                <w:rFonts w:cs="Times New Roman"/>
              </w:rPr>
            </w:pPr>
            <w:r w:rsidRPr="009859C7">
              <w:rPr>
                <w:rFonts w:cs="Times New Roman"/>
              </w:rPr>
              <w:t>2018</w:t>
            </w:r>
          </w:p>
        </w:tc>
      </w:tr>
      <w:tr w:rsidR="00530754" w:rsidRPr="009859C7" w:rsidTr="008603CB">
        <w:trPr>
          <w:tblHeader/>
        </w:trPr>
        <w:tc>
          <w:tcPr>
            <w:tcW w:w="4320" w:type="dxa"/>
          </w:tcPr>
          <w:p w:rsidR="00530754" w:rsidRPr="009859C7" w:rsidRDefault="00530754" w:rsidP="00530754">
            <w:pPr>
              <w:pStyle w:val="acctfourfigures"/>
              <w:tabs>
                <w:tab w:val="left" w:pos="720"/>
              </w:tabs>
              <w:contextualSpacing/>
              <w:jc w:val="center"/>
              <w:rPr>
                <w:rFonts w:cs="Times New Roman"/>
                <w:szCs w:val="22"/>
                <w:lang w:val="en-US" w:bidi="th-TH"/>
              </w:rPr>
            </w:pPr>
          </w:p>
        </w:tc>
        <w:tc>
          <w:tcPr>
            <w:tcW w:w="4950" w:type="dxa"/>
            <w:gridSpan w:val="4"/>
            <w:vAlign w:val="bottom"/>
          </w:tcPr>
          <w:p w:rsidR="00530754" w:rsidRPr="009859C7" w:rsidRDefault="00C11EA9" w:rsidP="00530754">
            <w:pPr>
              <w:pStyle w:val="acctfourfigures"/>
              <w:tabs>
                <w:tab w:val="left" w:pos="720"/>
              </w:tabs>
              <w:contextualSpacing/>
              <w:jc w:val="center"/>
              <w:rPr>
                <w:rFonts w:cs="Times New Roman"/>
                <w:szCs w:val="22"/>
              </w:rPr>
            </w:pPr>
            <w:r w:rsidRPr="009859C7">
              <w:rPr>
                <w:rFonts w:cs="Times New Roman"/>
                <w:i/>
                <w:iCs/>
                <w:szCs w:val="22"/>
                <w:cs/>
                <w:lang w:bidi="th-TH"/>
              </w:rPr>
              <w:t>(</w:t>
            </w:r>
            <w:r w:rsidR="00530754" w:rsidRPr="009859C7">
              <w:rPr>
                <w:rFonts w:cs="Times New Roman"/>
                <w:i/>
                <w:iCs/>
                <w:szCs w:val="22"/>
              </w:rPr>
              <w:t>in million Baht</w:t>
            </w:r>
            <w:r w:rsidR="00530754" w:rsidRPr="009859C7">
              <w:rPr>
                <w:rFonts w:cs="Times New Roman"/>
                <w:i/>
                <w:iCs/>
                <w:szCs w:val="22"/>
                <w:cs/>
                <w:lang w:bidi="th-TH"/>
              </w:rPr>
              <w:t>)</w:t>
            </w:r>
          </w:p>
        </w:tc>
      </w:tr>
      <w:tr w:rsidR="00097AF3" w:rsidRPr="009859C7" w:rsidTr="008603CB">
        <w:tc>
          <w:tcPr>
            <w:tcW w:w="4320" w:type="dxa"/>
            <w:vAlign w:val="bottom"/>
            <w:hideMark/>
          </w:tcPr>
          <w:p w:rsidR="00097AF3" w:rsidRPr="009859C7" w:rsidRDefault="00097AF3" w:rsidP="00097AF3">
            <w:pPr>
              <w:contextualSpacing/>
              <w:rPr>
                <w:rFonts w:cs="Times New Roman"/>
              </w:rPr>
            </w:pPr>
            <w:r w:rsidRPr="009859C7">
              <w:rPr>
                <w:rFonts w:cs="Times New Roman"/>
              </w:rPr>
              <w:t>Crude oil and other raw materials</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7,936</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8,214</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7,374</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7,648</w:t>
            </w:r>
          </w:p>
        </w:tc>
      </w:tr>
      <w:tr w:rsidR="00097AF3" w:rsidRPr="009859C7" w:rsidTr="008603CB">
        <w:tc>
          <w:tcPr>
            <w:tcW w:w="4320" w:type="dxa"/>
            <w:vAlign w:val="bottom"/>
            <w:hideMark/>
          </w:tcPr>
          <w:p w:rsidR="00097AF3" w:rsidRPr="009859C7" w:rsidRDefault="00097AF3" w:rsidP="00097AF3">
            <w:pPr>
              <w:contextualSpacing/>
              <w:rPr>
                <w:rFonts w:cs="Times New Roman"/>
              </w:rPr>
            </w:pPr>
            <w:r w:rsidRPr="009859C7">
              <w:rPr>
                <w:rFonts w:cs="Times New Roman"/>
              </w:rPr>
              <w:t>Finished oil products</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6,743</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6,575</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5,926</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5,544</w:t>
            </w:r>
          </w:p>
        </w:tc>
      </w:tr>
      <w:tr w:rsidR="00097AF3" w:rsidRPr="009859C7" w:rsidTr="008603CB">
        <w:tc>
          <w:tcPr>
            <w:tcW w:w="4320" w:type="dxa"/>
            <w:vAlign w:val="bottom"/>
            <w:hideMark/>
          </w:tcPr>
          <w:p w:rsidR="00097AF3" w:rsidRPr="009859C7" w:rsidRDefault="00097AF3" w:rsidP="00097AF3">
            <w:pPr>
              <w:contextualSpacing/>
              <w:rPr>
                <w:rFonts w:cs="Times New Roman"/>
              </w:rPr>
            </w:pPr>
            <w:r w:rsidRPr="009859C7">
              <w:rPr>
                <w:rFonts w:cs="Times New Roman"/>
              </w:rPr>
              <w:t>Materials and supplies</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1,114</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1,047</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1,032</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992</w:t>
            </w:r>
          </w:p>
        </w:tc>
      </w:tr>
      <w:tr w:rsidR="00097AF3" w:rsidRPr="009859C7" w:rsidTr="008603CB">
        <w:tc>
          <w:tcPr>
            <w:tcW w:w="4320" w:type="dxa"/>
            <w:vAlign w:val="bottom"/>
            <w:hideMark/>
          </w:tcPr>
          <w:p w:rsidR="00097AF3" w:rsidRPr="009859C7" w:rsidRDefault="00097AF3" w:rsidP="00097AF3">
            <w:pPr>
              <w:contextualSpacing/>
              <w:rPr>
                <w:rFonts w:cs="Times New Roman"/>
              </w:rPr>
            </w:pPr>
            <w:r w:rsidRPr="009859C7">
              <w:rPr>
                <w:rFonts w:cs="Times New Roman"/>
              </w:rPr>
              <w:t>Consumer products</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73</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72</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cs/>
                <w:lang w:bidi="th-TH"/>
              </w:rPr>
              <w:t>-</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cs/>
                <w:lang w:bidi="th-TH"/>
              </w:rPr>
              <w:t>-</w:t>
            </w:r>
          </w:p>
        </w:tc>
      </w:tr>
      <w:tr w:rsidR="00097AF3" w:rsidRPr="009859C7" w:rsidTr="008603CB">
        <w:tc>
          <w:tcPr>
            <w:tcW w:w="4320" w:type="dxa"/>
            <w:vAlign w:val="bottom"/>
            <w:hideMark/>
          </w:tcPr>
          <w:p w:rsidR="00097AF3" w:rsidRPr="009859C7" w:rsidRDefault="00097AF3" w:rsidP="00097AF3">
            <w:pPr>
              <w:contextualSpacing/>
              <w:rPr>
                <w:rFonts w:cs="Times New Roman"/>
                <w:cs/>
                <w:lang w:bidi="th-TH"/>
              </w:rPr>
            </w:pPr>
            <w:r w:rsidRPr="009859C7">
              <w:rPr>
                <w:rFonts w:cs="Times New Roman"/>
              </w:rPr>
              <w:t>Semi</w:t>
            </w:r>
            <w:r w:rsidRPr="009859C7">
              <w:rPr>
                <w:rFonts w:cs="Times New Roman"/>
                <w:cs/>
                <w:lang w:bidi="th-TH"/>
              </w:rPr>
              <w:t xml:space="preserve"> </w:t>
            </w:r>
            <w:r w:rsidRPr="009859C7">
              <w:rPr>
                <w:rFonts w:cs="Times New Roman"/>
                <w:szCs w:val="22"/>
                <w:cs/>
                <w:lang w:bidi="th-TH"/>
              </w:rPr>
              <w:t>-</w:t>
            </w:r>
            <w:r w:rsidRPr="009859C7">
              <w:rPr>
                <w:rFonts w:cs="Times New Roman"/>
                <w:cs/>
                <w:lang w:bidi="th-TH"/>
              </w:rPr>
              <w:t xml:space="preserve"> </w:t>
            </w:r>
            <w:r w:rsidRPr="009859C7">
              <w:rPr>
                <w:rFonts w:cs="Times New Roman"/>
              </w:rPr>
              <w:t>finished products</w:t>
            </w:r>
          </w:p>
        </w:tc>
        <w:tc>
          <w:tcPr>
            <w:tcW w:w="1237" w:type="dxa"/>
          </w:tcPr>
          <w:p w:rsidR="00097AF3" w:rsidRPr="009859C7" w:rsidRDefault="00097AF3" w:rsidP="00097AF3">
            <w:pPr>
              <w:pStyle w:val="acctfourfigures"/>
              <w:pBdr>
                <w:bottom w:val="single" w:sz="4" w:space="1" w:color="auto"/>
              </w:pBdr>
              <w:tabs>
                <w:tab w:val="clear" w:pos="765"/>
                <w:tab w:val="decimal" w:pos="855"/>
              </w:tabs>
              <w:contextualSpacing/>
              <w:rPr>
                <w:rFonts w:cs="Times New Roman"/>
                <w:szCs w:val="22"/>
                <w:rtl/>
                <w:cs/>
              </w:rPr>
            </w:pPr>
            <w:r w:rsidRPr="009859C7">
              <w:rPr>
                <w:rFonts w:cs="Times New Roman"/>
                <w:szCs w:val="22"/>
                <w:lang w:bidi="th-TH"/>
              </w:rPr>
              <w:t>145</w:t>
            </w:r>
          </w:p>
        </w:tc>
        <w:tc>
          <w:tcPr>
            <w:tcW w:w="1238" w:type="dxa"/>
            <w:hideMark/>
          </w:tcPr>
          <w:p w:rsidR="00097AF3" w:rsidRPr="009859C7" w:rsidRDefault="00097AF3" w:rsidP="00097AF3">
            <w:pPr>
              <w:pStyle w:val="acctfourfigures"/>
              <w:pBdr>
                <w:bottom w:val="single" w:sz="4" w:space="1" w:color="auto"/>
              </w:pBdr>
              <w:tabs>
                <w:tab w:val="clear" w:pos="765"/>
                <w:tab w:val="decimal" w:pos="855"/>
              </w:tabs>
              <w:contextualSpacing/>
              <w:rPr>
                <w:rFonts w:cs="Times New Roman"/>
                <w:szCs w:val="22"/>
                <w:rtl/>
                <w:cs/>
              </w:rPr>
            </w:pPr>
            <w:r w:rsidRPr="009859C7">
              <w:rPr>
                <w:rFonts w:cs="Times New Roman"/>
                <w:szCs w:val="22"/>
                <w:lang w:bidi="th-TH"/>
              </w:rPr>
              <w:t>87</w:t>
            </w:r>
          </w:p>
        </w:tc>
        <w:tc>
          <w:tcPr>
            <w:tcW w:w="1237" w:type="dxa"/>
          </w:tcPr>
          <w:p w:rsidR="00097AF3" w:rsidRPr="009859C7" w:rsidRDefault="00097AF3"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p>
        </w:tc>
        <w:tc>
          <w:tcPr>
            <w:tcW w:w="1238" w:type="dxa"/>
            <w:hideMark/>
          </w:tcPr>
          <w:p w:rsidR="00097AF3" w:rsidRPr="009859C7" w:rsidRDefault="00097AF3"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p>
        </w:tc>
      </w:tr>
      <w:tr w:rsidR="00097AF3" w:rsidRPr="009859C7" w:rsidTr="008603CB">
        <w:tc>
          <w:tcPr>
            <w:tcW w:w="4320" w:type="dxa"/>
            <w:vAlign w:val="bottom"/>
          </w:tcPr>
          <w:p w:rsidR="00097AF3" w:rsidRPr="009859C7" w:rsidRDefault="00097AF3" w:rsidP="00097AF3">
            <w:pPr>
              <w:contextualSpacing/>
              <w:rPr>
                <w:rFonts w:cs="Times New Roman"/>
                <w:szCs w:val="22"/>
              </w:rPr>
            </w:pP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16,011</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15,995</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14,332</w:t>
            </w:r>
          </w:p>
        </w:tc>
        <w:tc>
          <w:tcPr>
            <w:tcW w:w="1238" w:type="dxa"/>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14,184</w:t>
            </w:r>
          </w:p>
        </w:tc>
      </w:tr>
      <w:tr w:rsidR="00097AF3" w:rsidRPr="009859C7" w:rsidTr="008603CB">
        <w:tc>
          <w:tcPr>
            <w:tcW w:w="4320" w:type="dxa"/>
            <w:vAlign w:val="bottom"/>
            <w:hideMark/>
          </w:tcPr>
          <w:p w:rsidR="00097AF3" w:rsidRPr="009859C7" w:rsidRDefault="00097AF3" w:rsidP="00097AF3">
            <w:pPr>
              <w:ind w:right="-108"/>
              <w:contextualSpacing/>
              <w:rPr>
                <w:rFonts w:cs="Times New Roman"/>
                <w:szCs w:val="22"/>
              </w:rPr>
            </w:pPr>
            <w:r w:rsidRPr="009859C7">
              <w:rPr>
                <w:rFonts w:cs="Times New Roman"/>
                <w:i/>
                <w:iCs/>
                <w:szCs w:val="22"/>
              </w:rPr>
              <w:t>Less</w:t>
            </w:r>
            <w:r w:rsidRPr="009859C7">
              <w:rPr>
                <w:rFonts w:cs="Times New Roman"/>
                <w:szCs w:val="22"/>
                <w:cs/>
                <w:lang w:bidi="th-TH"/>
              </w:rPr>
              <w:t xml:space="preserve">: </w:t>
            </w:r>
            <w:r w:rsidRPr="009859C7">
              <w:rPr>
                <w:rFonts w:cs="Times New Roman"/>
                <w:szCs w:val="22"/>
              </w:rPr>
              <w:t>allowance for obsolete and slow</w:t>
            </w:r>
            <w:r w:rsidRPr="009859C7">
              <w:rPr>
                <w:rFonts w:cs="Times New Roman"/>
                <w:szCs w:val="28"/>
                <w:cs/>
                <w:lang w:bidi="th-TH"/>
              </w:rPr>
              <w:t xml:space="preserve"> </w:t>
            </w:r>
            <w:r w:rsidRPr="009859C7">
              <w:rPr>
                <w:rFonts w:cs="Times New Roman"/>
                <w:szCs w:val="22"/>
              </w:rPr>
              <w:t>moving</w:t>
            </w:r>
          </w:p>
        </w:tc>
        <w:tc>
          <w:tcPr>
            <w:tcW w:w="1237" w:type="dxa"/>
          </w:tcPr>
          <w:p w:rsidR="00097AF3" w:rsidRPr="009859C7" w:rsidRDefault="00C11EA9" w:rsidP="00097AF3">
            <w:pPr>
              <w:pStyle w:val="acctfourfigures"/>
              <w:tabs>
                <w:tab w:val="clear" w:pos="765"/>
                <w:tab w:val="decimal" w:pos="855"/>
              </w:tabs>
              <w:contextualSpacing/>
              <w:rPr>
                <w:rFonts w:cs="Times New Roman"/>
                <w:szCs w:val="22"/>
                <w:lang w:bidi="th-TH"/>
              </w:rPr>
            </w:pPr>
            <w:r w:rsidRPr="009859C7">
              <w:rPr>
                <w:rFonts w:cs="Times New Roman"/>
                <w:szCs w:val="22"/>
                <w:cs/>
                <w:lang w:bidi="th-TH"/>
              </w:rPr>
              <w:t>(</w:t>
            </w:r>
            <w:r w:rsidR="00097AF3" w:rsidRPr="009859C7">
              <w:rPr>
                <w:rFonts w:cs="Times New Roman"/>
                <w:szCs w:val="22"/>
                <w:lang w:bidi="th-TH"/>
              </w:rPr>
              <w:t>171</w:t>
            </w:r>
            <w:r w:rsidR="00097AF3" w:rsidRPr="009859C7">
              <w:rPr>
                <w:rFonts w:cs="Times New Roman"/>
                <w:szCs w:val="22"/>
                <w:cs/>
                <w:lang w:bidi="th-TH"/>
              </w:rPr>
              <w:t>)</w:t>
            </w:r>
          </w:p>
        </w:tc>
        <w:tc>
          <w:tcPr>
            <w:tcW w:w="1238" w:type="dxa"/>
            <w:vAlign w:val="bottom"/>
            <w:hideMark/>
          </w:tcPr>
          <w:p w:rsidR="00097AF3" w:rsidRPr="009859C7" w:rsidRDefault="00C11EA9" w:rsidP="00097AF3">
            <w:pPr>
              <w:pStyle w:val="acctfourfigures"/>
              <w:tabs>
                <w:tab w:val="clear" w:pos="765"/>
                <w:tab w:val="decimal" w:pos="855"/>
              </w:tabs>
              <w:contextualSpacing/>
              <w:rPr>
                <w:rFonts w:cs="Times New Roman"/>
                <w:szCs w:val="22"/>
                <w:lang w:bidi="th-TH"/>
              </w:rPr>
            </w:pPr>
            <w:r w:rsidRPr="009859C7">
              <w:rPr>
                <w:rFonts w:cs="Times New Roman"/>
                <w:szCs w:val="22"/>
                <w:cs/>
                <w:lang w:bidi="th-TH"/>
              </w:rPr>
              <w:t>(</w:t>
            </w:r>
            <w:r w:rsidR="00097AF3" w:rsidRPr="009859C7">
              <w:rPr>
                <w:rFonts w:cs="Times New Roman"/>
                <w:szCs w:val="22"/>
                <w:lang w:bidi="th-TH"/>
              </w:rPr>
              <w:t>1</w:t>
            </w:r>
            <w:r w:rsidR="00097AF3" w:rsidRPr="009859C7">
              <w:rPr>
                <w:rFonts w:cs="Times New Roman"/>
                <w:szCs w:val="22"/>
                <w:rtl/>
                <w:cs/>
              </w:rPr>
              <w:t>49</w:t>
            </w:r>
            <w:r w:rsidR="00097AF3" w:rsidRPr="009859C7">
              <w:rPr>
                <w:rFonts w:cs="Times New Roman"/>
                <w:szCs w:val="22"/>
                <w:cs/>
                <w:lang w:bidi="th-TH"/>
              </w:rPr>
              <w:t>)</w:t>
            </w:r>
          </w:p>
        </w:tc>
        <w:tc>
          <w:tcPr>
            <w:tcW w:w="1237" w:type="dxa"/>
          </w:tcPr>
          <w:p w:rsidR="00097AF3" w:rsidRPr="009859C7" w:rsidRDefault="00C11EA9" w:rsidP="00097AF3">
            <w:pPr>
              <w:pStyle w:val="acctfourfigures"/>
              <w:tabs>
                <w:tab w:val="clear" w:pos="765"/>
                <w:tab w:val="decimal" w:pos="855"/>
              </w:tabs>
              <w:contextualSpacing/>
              <w:rPr>
                <w:rFonts w:cs="Times New Roman"/>
                <w:szCs w:val="22"/>
                <w:rtl/>
                <w:cs/>
              </w:rPr>
            </w:pPr>
            <w:r w:rsidRPr="009859C7">
              <w:rPr>
                <w:rFonts w:cs="Times New Roman"/>
                <w:szCs w:val="22"/>
                <w:cs/>
                <w:lang w:bidi="th-TH"/>
              </w:rPr>
              <w:t>(</w:t>
            </w:r>
            <w:r w:rsidR="00097AF3" w:rsidRPr="009859C7">
              <w:rPr>
                <w:rFonts w:cs="Times New Roman"/>
                <w:szCs w:val="22"/>
                <w:lang w:bidi="th-TH"/>
              </w:rPr>
              <w:t>171</w:t>
            </w:r>
            <w:r w:rsidR="00097AF3" w:rsidRPr="009859C7">
              <w:rPr>
                <w:rFonts w:cs="Times New Roman"/>
                <w:szCs w:val="22"/>
                <w:cs/>
                <w:lang w:bidi="th-TH"/>
              </w:rPr>
              <w:t>)</w:t>
            </w:r>
          </w:p>
        </w:tc>
        <w:tc>
          <w:tcPr>
            <w:tcW w:w="1238" w:type="dxa"/>
            <w:vAlign w:val="bottom"/>
            <w:hideMark/>
          </w:tcPr>
          <w:p w:rsidR="00097AF3" w:rsidRPr="009859C7" w:rsidRDefault="00C11EA9" w:rsidP="00097AF3">
            <w:pPr>
              <w:pStyle w:val="acctfourfigures"/>
              <w:tabs>
                <w:tab w:val="clear" w:pos="765"/>
                <w:tab w:val="decimal" w:pos="855"/>
              </w:tabs>
              <w:contextualSpacing/>
              <w:rPr>
                <w:rFonts w:cs="Times New Roman"/>
                <w:szCs w:val="22"/>
                <w:rtl/>
                <w:cs/>
              </w:rPr>
            </w:pPr>
            <w:r w:rsidRPr="009859C7">
              <w:rPr>
                <w:rFonts w:cs="Times New Roman"/>
                <w:szCs w:val="22"/>
                <w:cs/>
                <w:lang w:bidi="th-TH"/>
              </w:rPr>
              <w:t>(</w:t>
            </w:r>
            <w:r w:rsidR="00097AF3" w:rsidRPr="009859C7">
              <w:rPr>
                <w:rFonts w:cs="Times New Roman"/>
                <w:szCs w:val="22"/>
                <w:lang w:bidi="th-TH"/>
              </w:rPr>
              <w:t>149</w:t>
            </w:r>
            <w:r w:rsidR="00097AF3" w:rsidRPr="009859C7">
              <w:rPr>
                <w:rFonts w:cs="Times New Roman"/>
                <w:szCs w:val="22"/>
                <w:cs/>
                <w:lang w:bidi="th-TH"/>
              </w:rPr>
              <w:t>)</w:t>
            </w:r>
          </w:p>
        </w:tc>
      </w:tr>
      <w:tr w:rsidR="00097AF3" w:rsidRPr="009859C7" w:rsidTr="008603CB">
        <w:trPr>
          <w:trHeight w:val="58"/>
        </w:trPr>
        <w:tc>
          <w:tcPr>
            <w:tcW w:w="4320" w:type="dxa"/>
            <w:vAlign w:val="bottom"/>
            <w:hideMark/>
          </w:tcPr>
          <w:p w:rsidR="00097AF3" w:rsidRPr="009859C7" w:rsidRDefault="00097AF3" w:rsidP="00097AF3">
            <w:pPr>
              <w:contextualSpacing/>
              <w:rPr>
                <w:rFonts w:cs="Times New Roman"/>
                <w:szCs w:val="22"/>
              </w:rPr>
            </w:pPr>
            <w:r w:rsidRPr="009859C7">
              <w:rPr>
                <w:rFonts w:cs="Times New Roman"/>
                <w:i/>
                <w:iCs/>
                <w:szCs w:val="22"/>
                <w:cs/>
                <w:lang w:bidi="th-TH"/>
              </w:rPr>
              <w:t xml:space="preserve">         </w:t>
            </w:r>
            <w:r w:rsidRPr="009859C7">
              <w:rPr>
                <w:rFonts w:cs="Times New Roman"/>
                <w:szCs w:val="22"/>
              </w:rPr>
              <w:t>allowance for decline in value</w:t>
            </w:r>
          </w:p>
        </w:tc>
        <w:tc>
          <w:tcPr>
            <w:tcW w:w="1237" w:type="dxa"/>
          </w:tcPr>
          <w:p w:rsidR="00097AF3" w:rsidRPr="009859C7" w:rsidRDefault="00C11EA9"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r w:rsidR="00097AF3" w:rsidRPr="009859C7">
              <w:rPr>
                <w:rFonts w:cs="Times New Roman"/>
                <w:szCs w:val="22"/>
                <w:lang w:bidi="th-TH"/>
              </w:rPr>
              <w:t>5</w:t>
            </w:r>
            <w:r w:rsidR="00097AF3" w:rsidRPr="009859C7">
              <w:rPr>
                <w:rFonts w:cs="Times New Roman"/>
                <w:szCs w:val="22"/>
                <w:cs/>
                <w:lang w:bidi="th-TH"/>
              </w:rPr>
              <w:t>)</w:t>
            </w:r>
          </w:p>
        </w:tc>
        <w:tc>
          <w:tcPr>
            <w:tcW w:w="1238" w:type="dxa"/>
            <w:hideMark/>
          </w:tcPr>
          <w:p w:rsidR="00097AF3" w:rsidRPr="009859C7" w:rsidRDefault="00C11EA9"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r w:rsidR="00097AF3" w:rsidRPr="009859C7">
              <w:rPr>
                <w:rFonts w:cs="Times New Roman"/>
                <w:szCs w:val="22"/>
                <w:rtl/>
                <w:cs/>
              </w:rPr>
              <w:t>711</w:t>
            </w:r>
            <w:r w:rsidR="00097AF3" w:rsidRPr="009859C7">
              <w:rPr>
                <w:rFonts w:cs="Times New Roman"/>
                <w:szCs w:val="22"/>
                <w:cs/>
                <w:lang w:bidi="th-TH"/>
              </w:rPr>
              <w:t>)</w:t>
            </w:r>
          </w:p>
        </w:tc>
        <w:tc>
          <w:tcPr>
            <w:tcW w:w="1237" w:type="dxa"/>
            <w:vAlign w:val="bottom"/>
          </w:tcPr>
          <w:p w:rsidR="00097AF3" w:rsidRPr="009859C7" w:rsidRDefault="00097AF3"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p>
        </w:tc>
        <w:tc>
          <w:tcPr>
            <w:tcW w:w="1238" w:type="dxa"/>
            <w:vAlign w:val="bottom"/>
            <w:hideMark/>
          </w:tcPr>
          <w:p w:rsidR="00097AF3" w:rsidRPr="009859C7" w:rsidRDefault="00C11EA9"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r w:rsidR="00097AF3" w:rsidRPr="009859C7">
              <w:rPr>
                <w:rFonts w:cs="Times New Roman"/>
                <w:szCs w:val="22"/>
                <w:lang w:bidi="th-TH"/>
              </w:rPr>
              <w:t>689</w:t>
            </w:r>
            <w:r w:rsidR="00097AF3" w:rsidRPr="009859C7">
              <w:rPr>
                <w:rFonts w:cs="Times New Roman"/>
                <w:szCs w:val="22"/>
                <w:cs/>
                <w:lang w:bidi="th-TH"/>
              </w:rPr>
              <w:t>)</w:t>
            </w:r>
          </w:p>
        </w:tc>
      </w:tr>
      <w:tr w:rsidR="00097AF3" w:rsidRPr="009859C7" w:rsidTr="008603CB">
        <w:trPr>
          <w:trHeight w:val="58"/>
        </w:trPr>
        <w:tc>
          <w:tcPr>
            <w:tcW w:w="4320" w:type="dxa"/>
            <w:vAlign w:val="bottom"/>
            <w:hideMark/>
          </w:tcPr>
          <w:p w:rsidR="00097AF3" w:rsidRPr="009859C7" w:rsidRDefault="00097AF3" w:rsidP="00097AF3">
            <w:pPr>
              <w:contextualSpacing/>
              <w:rPr>
                <w:rFonts w:cs="Times New Roman"/>
                <w:b/>
                <w:bCs/>
                <w:szCs w:val="22"/>
              </w:rPr>
            </w:pPr>
            <w:r w:rsidRPr="009859C7">
              <w:rPr>
                <w:rFonts w:cs="Times New Roman"/>
                <w:b/>
                <w:bCs/>
              </w:rPr>
              <w:t>Net</w:t>
            </w:r>
          </w:p>
        </w:tc>
        <w:tc>
          <w:tcPr>
            <w:tcW w:w="1237" w:type="dxa"/>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15,835</w:t>
            </w:r>
          </w:p>
        </w:tc>
        <w:tc>
          <w:tcPr>
            <w:tcW w:w="1238" w:type="dxa"/>
            <w:hideMark/>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15,135</w:t>
            </w:r>
          </w:p>
        </w:tc>
        <w:tc>
          <w:tcPr>
            <w:tcW w:w="1237" w:type="dxa"/>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14,161</w:t>
            </w:r>
          </w:p>
        </w:tc>
        <w:tc>
          <w:tcPr>
            <w:tcW w:w="1238" w:type="dxa"/>
            <w:hideMark/>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13,346</w:t>
            </w:r>
          </w:p>
        </w:tc>
      </w:tr>
      <w:tr w:rsidR="00097AF3" w:rsidRPr="009859C7" w:rsidTr="008603CB">
        <w:trPr>
          <w:trHeight w:val="58"/>
        </w:trPr>
        <w:tc>
          <w:tcPr>
            <w:tcW w:w="4320" w:type="dxa"/>
          </w:tcPr>
          <w:p w:rsidR="00097AF3" w:rsidRPr="009859C7" w:rsidRDefault="00097AF3" w:rsidP="00097AF3">
            <w:pPr>
              <w:pStyle w:val="BodyText"/>
              <w:tabs>
                <w:tab w:val="left" w:pos="720"/>
              </w:tabs>
              <w:spacing w:after="0"/>
              <w:ind w:right="-45"/>
              <w:contextualSpacing/>
              <w:rPr>
                <w:rFonts w:cs="Times New Roman"/>
                <w:b/>
                <w:bCs/>
                <w:szCs w:val="22"/>
              </w:rPr>
            </w:pPr>
          </w:p>
        </w:tc>
        <w:tc>
          <w:tcPr>
            <w:tcW w:w="1237" w:type="dxa"/>
            <w:vAlign w:val="bottom"/>
          </w:tcPr>
          <w:p w:rsidR="00097AF3" w:rsidRPr="009859C7" w:rsidRDefault="00097AF3" w:rsidP="00097AF3">
            <w:pPr>
              <w:pStyle w:val="acctfourfigures"/>
              <w:tabs>
                <w:tab w:val="clear" w:pos="765"/>
                <w:tab w:val="decimal" w:pos="855"/>
              </w:tabs>
              <w:contextualSpacing/>
              <w:rPr>
                <w:rFonts w:cs="Times New Roman"/>
                <w:szCs w:val="22"/>
                <w:rtl/>
                <w:cs/>
              </w:rPr>
            </w:pPr>
          </w:p>
        </w:tc>
        <w:tc>
          <w:tcPr>
            <w:tcW w:w="1238" w:type="dxa"/>
            <w:vAlign w:val="bottom"/>
          </w:tcPr>
          <w:p w:rsidR="00097AF3" w:rsidRPr="009859C7" w:rsidRDefault="00097AF3" w:rsidP="00097AF3">
            <w:pPr>
              <w:pStyle w:val="acctfourfigures"/>
              <w:tabs>
                <w:tab w:val="clear" w:pos="765"/>
                <w:tab w:val="decimal" w:pos="855"/>
              </w:tabs>
              <w:contextualSpacing/>
              <w:rPr>
                <w:rFonts w:cs="Times New Roman"/>
                <w:szCs w:val="22"/>
                <w:rtl/>
                <w:cs/>
              </w:rPr>
            </w:pPr>
          </w:p>
        </w:tc>
        <w:tc>
          <w:tcPr>
            <w:tcW w:w="1237" w:type="dxa"/>
            <w:vAlign w:val="bottom"/>
          </w:tcPr>
          <w:p w:rsidR="00097AF3" w:rsidRPr="009859C7" w:rsidRDefault="00097AF3" w:rsidP="00097AF3">
            <w:pPr>
              <w:pStyle w:val="acctfourfigures"/>
              <w:tabs>
                <w:tab w:val="clear" w:pos="765"/>
                <w:tab w:val="decimal" w:pos="855"/>
              </w:tabs>
              <w:contextualSpacing/>
              <w:rPr>
                <w:rFonts w:cs="Times New Roman"/>
                <w:szCs w:val="22"/>
                <w:lang w:bidi="th-TH"/>
              </w:rPr>
            </w:pPr>
          </w:p>
        </w:tc>
        <w:tc>
          <w:tcPr>
            <w:tcW w:w="1238" w:type="dxa"/>
            <w:vAlign w:val="bottom"/>
          </w:tcPr>
          <w:p w:rsidR="00097AF3" w:rsidRPr="009859C7" w:rsidRDefault="00097AF3" w:rsidP="00097AF3">
            <w:pPr>
              <w:pStyle w:val="acctfourfigures"/>
              <w:tabs>
                <w:tab w:val="clear" w:pos="765"/>
                <w:tab w:val="decimal" w:pos="855"/>
              </w:tabs>
              <w:contextualSpacing/>
              <w:rPr>
                <w:rFonts w:cs="Times New Roman"/>
                <w:szCs w:val="22"/>
                <w:lang w:bidi="th-TH"/>
              </w:rPr>
            </w:pPr>
          </w:p>
        </w:tc>
      </w:tr>
      <w:tr w:rsidR="00097AF3" w:rsidRPr="009859C7" w:rsidTr="008603CB">
        <w:trPr>
          <w:trHeight w:val="58"/>
        </w:trPr>
        <w:tc>
          <w:tcPr>
            <w:tcW w:w="4320" w:type="dxa"/>
            <w:vAlign w:val="bottom"/>
            <w:hideMark/>
          </w:tcPr>
          <w:p w:rsidR="00097AF3" w:rsidRPr="009859C7" w:rsidRDefault="008603CB" w:rsidP="008603CB">
            <w:pPr>
              <w:ind w:left="138" w:hanging="138"/>
              <w:contextualSpacing/>
              <w:rPr>
                <w:rFonts w:cs="Times New Roman"/>
                <w:i/>
                <w:iCs/>
              </w:rPr>
            </w:pPr>
            <w:r w:rsidRPr="009859C7">
              <w:rPr>
                <w:rFonts w:cs="Times New Roman"/>
              </w:rPr>
              <w:t>I</w:t>
            </w:r>
            <w:r w:rsidR="00097AF3" w:rsidRPr="009859C7">
              <w:rPr>
                <w:rFonts w:cs="Times New Roman"/>
              </w:rPr>
              <w:t>nventories recogni</w:t>
            </w:r>
            <w:r w:rsidRPr="009859C7">
              <w:rPr>
                <w:rFonts w:cs="Times New Roman"/>
              </w:rPr>
              <w:t>s</w:t>
            </w:r>
            <w:r w:rsidR="00097AF3" w:rsidRPr="009859C7">
              <w:rPr>
                <w:rFonts w:cs="Times New Roman"/>
              </w:rPr>
              <w:t xml:space="preserve">ed </w:t>
            </w:r>
            <w:r w:rsidRPr="009859C7">
              <w:rPr>
                <w:rFonts w:cs="Times New Roman"/>
              </w:rPr>
              <w:t>in</w:t>
            </w:r>
            <w:r w:rsidR="00097AF3" w:rsidRPr="009859C7">
              <w:rPr>
                <w:rFonts w:cs="Times New Roman"/>
              </w:rPr>
              <w:t xml:space="preserve"> cost of sale of goods </w:t>
            </w:r>
            <w:r w:rsidR="00C11EA9" w:rsidRPr="009859C7">
              <w:rPr>
                <w:rFonts w:cs="Times New Roman"/>
                <w:i/>
                <w:iCs/>
                <w:szCs w:val="22"/>
                <w:cs/>
                <w:lang w:bidi="th-TH"/>
              </w:rPr>
              <w:t>(</w:t>
            </w:r>
            <w:r w:rsidR="00097AF3" w:rsidRPr="009859C7">
              <w:rPr>
                <w:rFonts w:cs="Times New Roman"/>
                <w:i/>
                <w:iCs/>
              </w:rPr>
              <w:t>Note 3</w:t>
            </w:r>
            <w:r w:rsidRPr="009859C7">
              <w:rPr>
                <w:rFonts w:cs="Times New Roman"/>
                <w:i/>
                <w:iCs/>
              </w:rPr>
              <w:t>5</w:t>
            </w:r>
            <w:r w:rsidR="00097AF3" w:rsidRPr="009859C7">
              <w:rPr>
                <w:rFonts w:cs="Times New Roman"/>
                <w:i/>
                <w:iCs/>
                <w:szCs w:val="22"/>
                <w:cs/>
                <w:lang w:bidi="th-TH"/>
              </w:rPr>
              <w:t>)</w:t>
            </w:r>
          </w:p>
        </w:tc>
        <w:tc>
          <w:tcPr>
            <w:tcW w:w="1237" w:type="dxa"/>
            <w:vAlign w:val="bottom"/>
          </w:tcPr>
          <w:p w:rsidR="00097AF3" w:rsidRPr="009859C7" w:rsidRDefault="00097AF3" w:rsidP="00097AF3">
            <w:pPr>
              <w:pStyle w:val="acctfourfigures"/>
              <w:tabs>
                <w:tab w:val="clear" w:pos="765"/>
                <w:tab w:val="decimal" w:pos="855"/>
              </w:tabs>
              <w:contextualSpacing/>
              <w:rPr>
                <w:rFonts w:cs="Times New Roman"/>
                <w:szCs w:val="22"/>
                <w:rtl/>
                <w:cs/>
              </w:rPr>
            </w:pPr>
          </w:p>
        </w:tc>
        <w:tc>
          <w:tcPr>
            <w:tcW w:w="1238" w:type="dxa"/>
            <w:vAlign w:val="bottom"/>
          </w:tcPr>
          <w:p w:rsidR="00097AF3" w:rsidRPr="009859C7" w:rsidRDefault="00097AF3" w:rsidP="00097AF3">
            <w:pPr>
              <w:pStyle w:val="acctfourfigures"/>
              <w:tabs>
                <w:tab w:val="clear" w:pos="765"/>
                <w:tab w:val="decimal" w:pos="855"/>
              </w:tabs>
              <w:contextualSpacing/>
              <w:rPr>
                <w:rFonts w:cs="Times New Roman"/>
                <w:szCs w:val="22"/>
                <w:rtl/>
                <w:cs/>
              </w:rPr>
            </w:pPr>
          </w:p>
        </w:tc>
        <w:tc>
          <w:tcPr>
            <w:tcW w:w="1237" w:type="dxa"/>
            <w:vAlign w:val="bottom"/>
          </w:tcPr>
          <w:p w:rsidR="00097AF3" w:rsidRPr="009859C7" w:rsidRDefault="00097AF3" w:rsidP="00097AF3">
            <w:pPr>
              <w:pStyle w:val="acctfourfigures"/>
              <w:tabs>
                <w:tab w:val="clear" w:pos="765"/>
                <w:tab w:val="decimal" w:pos="855"/>
              </w:tabs>
              <w:contextualSpacing/>
              <w:rPr>
                <w:rFonts w:cs="Times New Roman"/>
                <w:szCs w:val="22"/>
                <w:lang w:bidi="th-TH"/>
              </w:rPr>
            </w:pPr>
          </w:p>
        </w:tc>
        <w:tc>
          <w:tcPr>
            <w:tcW w:w="1238" w:type="dxa"/>
            <w:vAlign w:val="bottom"/>
          </w:tcPr>
          <w:p w:rsidR="00097AF3" w:rsidRPr="009859C7" w:rsidRDefault="00097AF3" w:rsidP="00097AF3">
            <w:pPr>
              <w:pStyle w:val="acctfourfigures"/>
              <w:tabs>
                <w:tab w:val="clear" w:pos="765"/>
                <w:tab w:val="decimal" w:pos="855"/>
              </w:tabs>
              <w:contextualSpacing/>
              <w:rPr>
                <w:rFonts w:cs="Times New Roman"/>
                <w:szCs w:val="22"/>
                <w:lang w:bidi="th-TH"/>
              </w:rPr>
            </w:pPr>
          </w:p>
        </w:tc>
      </w:tr>
      <w:tr w:rsidR="00097AF3" w:rsidRPr="009859C7" w:rsidTr="008603CB">
        <w:trPr>
          <w:trHeight w:val="58"/>
        </w:trPr>
        <w:tc>
          <w:tcPr>
            <w:tcW w:w="4320" w:type="dxa"/>
            <w:hideMark/>
          </w:tcPr>
          <w:p w:rsidR="00097AF3" w:rsidRPr="009859C7" w:rsidRDefault="00097AF3" w:rsidP="00097AF3">
            <w:pPr>
              <w:contextualSpacing/>
              <w:rPr>
                <w:rFonts w:cs="Times New Roman"/>
              </w:rPr>
            </w:pPr>
            <w:r w:rsidRPr="009859C7">
              <w:rPr>
                <w:rFonts w:cs="Times New Roman"/>
                <w:szCs w:val="22"/>
                <w:cs/>
                <w:lang w:bidi="th-TH"/>
              </w:rPr>
              <w:t xml:space="preserve">- </w:t>
            </w:r>
            <w:r w:rsidRPr="009859C7">
              <w:rPr>
                <w:rFonts w:cs="Times New Roman"/>
              </w:rPr>
              <w:t xml:space="preserve">Cost </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rPr>
            </w:pPr>
            <w:r w:rsidRPr="009859C7">
              <w:rPr>
                <w:rFonts w:cs="Times New Roman"/>
                <w:szCs w:val="22"/>
              </w:rPr>
              <w:t>105,824</w:t>
            </w:r>
          </w:p>
        </w:tc>
        <w:tc>
          <w:tcPr>
            <w:tcW w:w="1238" w:type="dxa"/>
            <w:vAlign w:val="bottom"/>
            <w:hideMark/>
          </w:tcPr>
          <w:p w:rsidR="00097AF3" w:rsidRPr="009859C7" w:rsidRDefault="00097AF3" w:rsidP="00097AF3">
            <w:pPr>
              <w:pStyle w:val="acctfourfigures"/>
              <w:tabs>
                <w:tab w:val="clear" w:pos="765"/>
                <w:tab w:val="decimal" w:pos="855"/>
              </w:tabs>
              <w:contextualSpacing/>
              <w:rPr>
                <w:rFonts w:cs="Times New Roman"/>
                <w:szCs w:val="22"/>
                <w:rtl/>
                <w:cs/>
              </w:rPr>
            </w:pPr>
            <w:r w:rsidRPr="009859C7">
              <w:rPr>
                <w:rFonts w:cs="Times New Roman"/>
                <w:szCs w:val="22"/>
              </w:rPr>
              <w:t>105,714</w:t>
            </w:r>
          </w:p>
        </w:tc>
        <w:tc>
          <w:tcPr>
            <w:tcW w:w="1237" w:type="dxa"/>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97,939</w:t>
            </w:r>
          </w:p>
        </w:tc>
        <w:tc>
          <w:tcPr>
            <w:tcW w:w="1238" w:type="dxa"/>
            <w:vAlign w:val="bottom"/>
            <w:hideMark/>
          </w:tcPr>
          <w:p w:rsidR="00097AF3" w:rsidRPr="009859C7" w:rsidRDefault="00097AF3" w:rsidP="00097AF3">
            <w:pPr>
              <w:pStyle w:val="acctfourfigures"/>
              <w:tabs>
                <w:tab w:val="clear" w:pos="765"/>
                <w:tab w:val="decimal" w:pos="855"/>
              </w:tabs>
              <w:contextualSpacing/>
              <w:rPr>
                <w:rFonts w:cs="Times New Roman"/>
                <w:szCs w:val="22"/>
                <w:lang w:bidi="th-TH"/>
              </w:rPr>
            </w:pPr>
            <w:r w:rsidRPr="009859C7">
              <w:rPr>
                <w:rFonts w:cs="Times New Roman"/>
                <w:szCs w:val="22"/>
                <w:lang w:bidi="th-TH"/>
              </w:rPr>
              <w:t>98,282</w:t>
            </w:r>
          </w:p>
        </w:tc>
      </w:tr>
      <w:tr w:rsidR="00097AF3" w:rsidRPr="009859C7" w:rsidTr="008603CB">
        <w:trPr>
          <w:trHeight w:val="58"/>
        </w:trPr>
        <w:tc>
          <w:tcPr>
            <w:tcW w:w="4320" w:type="dxa"/>
            <w:hideMark/>
          </w:tcPr>
          <w:p w:rsidR="00097AF3" w:rsidRPr="009859C7" w:rsidRDefault="00097AF3" w:rsidP="0083559A">
            <w:pPr>
              <w:ind w:left="336" w:right="-174" w:hanging="336"/>
              <w:contextualSpacing/>
              <w:rPr>
                <w:rFonts w:cs="Times New Roman"/>
              </w:rPr>
            </w:pPr>
            <w:r w:rsidRPr="009859C7">
              <w:rPr>
                <w:rFonts w:cs="Times New Roman"/>
                <w:szCs w:val="22"/>
                <w:cs/>
                <w:lang w:bidi="th-TH"/>
              </w:rPr>
              <w:t xml:space="preserve">- </w:t>
            </w:r>
            <w:r w:rsidR="008603CB" w:rsidRPr="009859C7">
              <w:rPr>
                <w:rFonts w:cs="Times New Roman"/>
                <w:szCs w:val="22"/>
                <w:cs/>
                <w:lang w:bidi="th-TH"/>
              </w:rPr>
              <w:t>(</w:t>
            </w:r>
            <w:r w:rsidR="008603CB" w:rsidRPr="009859C7">
              <w:rPr>
                <w:rFonts w:cs="Times New Roman"/>
                <w:szCs w:val="22"/>
                <w:lang w:bidi="th-TH"/>
              </w:rPr>
              <w:t>Reversal of</w:t>
            </w:r>
            <w:r w:rsidR="008603CB" w:rsidRPr="009859C7">
              <w:rPr>
                <w:rFonts w:cs="Times New Roman"/>
                <w:szCs w:val="22"/>
                <w:cs/>
                <w:lang w:bidi="th-TH"/>
              </w:rPr>
              <w:t xml:space="preserve">) </w:t>
            </w:r>
            <w:r w:rsidR="008603CB" w:rsidRPr="009859C7">
              <w:rPr>
                <w:rFonts w:cs="Times New Roman"/>
              </w:rPr>
              <w:t>w</w:t>
            </w:r>
            <w:r w:rsidRPr="009859C7">
              <w:rPr>
                <w:rFonts w:cs="Times New Roman"/>
              </w:rPr>
              <w:t>rite</w:t>
            </w:r>
            <w:r w:rsidRPr="009859C7">
              <w:rPr>
                <w:rFonts w:cs="Times New Roman"/>
                <w:szCs w:val="22"/>
                <w:cs/>
                <w:lang w:bidi="th-TH"/>
              </w:rPr>
              <w:t>-</w:t>
            </w:r>
            <w:r w:rsidRPr="009859C7">
              <w:rPr>
                <w:rFonts w:cs="Times New Roman"/>
              </w:rPr>
              <w:t>down to net realisable value</w:t>
            </w:r>
          </w:p>
        </w:tc>
        <w:tc>
          <w:tcPr>
            <w:tcW w:w="1237" w:type="dxa"/>
          </w:tcPr>
          <w:p w:rsidR="008603CB" w:rsidRPr="009859C7" w:rsidRDefault="008603CB" w:rsidP="00097AF3">
            <w:pPr>
              <w:pStyle w:val="acctfourfigures"/>
              <w:pBdr>
                <w:bottom w:val="single" w:sz="4" w:space="1" w:color="auto"/>
              </w:pBdr>
              <w:tabs>
                <w:tab w:val="clear" w:pos="765"/>
                <w:tab w:val="decimal" w:pos="855"/>
              </w:tabs>
              <w:contextualSpacing/>
              <w:rPr>
                <w:rFonts w:cs="Times New Roman"/>
                <w:szCs w:val="22"/>
                <w:lang w:bidi="th-TH"/>
              </w:rPr>
            </w:pPr>
          </w:p>
          <w:p w:rsidR="00097AF3" w:rsidRPr="009859C7" w:rsidRDefault="00C11EA9" w:rsidP="00097AF3">
            <w:pPr>
              <w:pStyle w:val="acctfourfigures"/>
              <w:pBdr>
                <w:bottom w:val="single" w:sz="4" w:space="1" w:color="auto"/>
              </w:pBdr>
              <w:tabs>
                <w:tab w:val="clear" w:pos="765"/>
                <w:tab w:val="decimal" w:pos="855"/>
              </w:tabs>
              <w:contextualSpacing/>
              <w:rPr>
                <w:rFonts w:cs="Times New Roman"/>
                <w:szCs w:val="22"/>
              </w:rPr>
            </w:pPr>
            <w:r w:rsidRPr="009859C7">
              <w:rPr>
                <w:rFonts w:cs="Times New Roman"/>
                <w:szCs w:val="22"/>
                <w:cs/>
                <w:lang w:bidi="th-TH"/>
              </w:rPr>
              <w:t>(</w:t>
            </w:r>
            <w:r w:rsidR="004332EF" w:rsidRPr="009859C7">
              <w:rPr>
                <w:rFonts w:cs="Times New Roman"/>
                <w:szCs w:val="22"/>
              </w:rPr>
              <w:t>70</w:t>
            </w:r>
            <w:r w:rsidR="00C30755" w:rsidRPr="009859C7">
              <w:rPr>
                <w:rFonts w:cs="Times New Roman"/>
                <w:szCs w:val="22"/>
              </w:rPr>
              <w:t>6</w:t>
            </w:r>
            <w:r w:rsidR="00097AF3" w:rsidRPr="009859C7">
              <w:rPr>
                <w:rFonts w:cs="Times New Roman"/>
                <w:szCs w:val="22"/>
                <w:cs/>
                <w:lang w:bidi="th-TH"/>
              </w:rPr>
              <w:t>)</w:t>
            </w:r>
          </w:p>
        </w:tc>
        <w:tc>
          <w:tcPr>
            <w:tcW w:w="1238" w:type="dxa"/>
            <w:vAlign w:val="bottom"/>
            <w:hideMark/>
          </w:tcPr>
          <w:p w:rsidR="00097AF3" w:rsidRPr="009859C7" w:rsidRDefault="00097AF3" w:rsidP="00097AF3">
            <w:pPr>
              <w:pStyle w:val="acctfourfigures"/>
              <w:pBdr>
                <w:bottom w:val="single" w:sz="4" w:space="1" w:color="auto"/>
              </w:pBdr>
              <w:tabs>
                <w:tab w:val="clear" w:pos="765"/>
                <w:tab w:val="decimal" w:pos="855"/>
              </w:tabs>
              <w:contextualSpacing/>
              <w:rPr>
                <w:rFonts w:cs="Times New Roman"/>
                <w:szCs w:val="22"/>
                <w:rtl/>
                <w:cs/>
              </w:rPr>
            </w:pPr>
            <w:r w:rsidRPr="009859C7">
              <w:rPr>
                <w:rFonts w:cs="Times New Roman"/>
                <w:szCs w:val="22"/>
              </w:rPr>
              <w:t>696</w:t>
            </w:r>
          </w:p>
        </w:tc>
        <w:tc>
          <w:tcPr>
            <w:tcW w:w="1237" w:type="dxa"/>
            <w:vAlign w:val="bottom"/>
          </w:tcPr>
          <w:p w:rsidR="00097AF3" w:rsidRPr="009859C7" w:rsidRDefault="00C11EA9"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cs/>
                <w:lang w:bidi="th-TH"/>
              </w:rPr>
              <w:t>(</w:t>
            </w:r>
            <w:r w:rsidR="00097AF3" w:rsidRPr="009859C7">
              <w:rPr>
                <w:rFonts w:cs="Times New Roman"/>
                <w:szCs w:val="22"/>
                <w:lang w:bidi="th-TH"/>
              </w:rPr>
              <w:t>689</w:t>
            </w:r>
            <w:r w:rsidR="00097AF3" w:rsidRPr="009859C7">
              <w:rPr>
                <w:rFonts w:cs="Times New Roman"/>
                <w:szCs w:val="22"/>
                <w:cs/>
                <w:lang w:bidi="th-TH"/>
              </w:rPr>
              <w:t>)</w:t>
            </w:r>
          </w:p>
        </w:tc>
        <w:tc>
          <w:tcPr>
            <w:tcW w:w="1238" w:type="dxa"/>
            <w:vAlign w:val="bottom"/>
            <w:hideMark/>
          </w:tcPr>
          <w:p w:rsidR="00097AF3" w:rsidRPr="009859C7" w:rsidRDefault="00097AF3" w:rsidP="00097AF3">
            <w:pPr>
              <w:pStyle w:val="acctfourfigures"/>
              <w:pBdr>
                <w:bottom w:val="single" w:sz="4" w:space="1" w:color="auto"/>
              </w:pBdr>
              <w:tabs>
                <w:tab w:val="clear" w:pos="765"/>
                <w:tab w:val="decimal" w:pos="855"/>
              </w:tabs>
              <w:contextualSpacing/>
              <w:rPr>
                <w:rFonts w:cs="Times New Roman"/>
                <w:szCs w:val="22"/>
                <w:lang w:bidi="th-TH"/>
              </w:rPr>
            </w:pPr>
            <w:r w:rsidRPr="009859C7">
              <w:rPr>
                <w:rFonts w:cs="Times New Roman"/>
                <w:szCs w:val="22"/>
                <w:lang w:bidi="th-TH"/>
              </w:rPr>
              <w:t>689</w:t>
            </w:r>
          </w:p>
        </w:tc>
      </w:tr>
      <w:tr w:rsidR="00097AF3" w:rsidRPr="009859C7" w:rsidTr="008603CB">
        <w:trPr>
          <w:trHeight w:val="58"/>
        </w:trPr>
        <w:tc>
          <w:tcPr>
            <w:tcW w:w="4320" w:type="dxa"/>
            <w:hideMark/>
          </w:tcPr>
          <w:p w:rsidR="00097AF3" w:rsidRPr="009859C7" w:rsidRDefault="00097AF3" w:rsidP="00097AF3">
            <w:pPr>
              <w:contextualSpacing/>
              <w:rPr>
                <w:rFonts w:cs="Times New Roman"/>
                <w:b/>
                <w:bCs/>
                <w:szCs w:val="22"/>
              </w:rPr>
            </w:pPr>
            <w:r w:rsidRPr="009859C7">
              <w:rPr>
                <w:rFonts w:cs="Times New Roman"/>
                <w:b/>
                <w:bCs/>
              </w:rPr>
              <w:t>Total</w:t>
            </w:r>
          </w:p>
        </w:tc>
        <w:tc>
          <w:tcPr>
            <w:tcW w:w="1237" w:type="dxa"/>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rPr>
            </w:pPr>
            <w:r w:rsidRPr="009859C7">
              <w:rPr>
                <w:rFonts w:cs="Times New Roman"/>
                <w:b/>
                <w:bCs/>
                <w:szCs w:val="22"/>
              </w:rPr>
              <w:t>105,1</w:t>
            </w:r>
            <w:r w:rsidR="004332EF" w:rsidRPr="009859C7">
              <w:rPr>
                <w:rFonts w:cs="Times New Roman"/>
                <w:b/>
                <w:bCs/>
                <w:szCs w:val="22"/>
              </w:rPr>
              <w:t>1</w:t>
            </w:r>
            <w:r w:rsidR="00C30755" w:rsidRPr="009859C7">
              <w:rPr>
                <w:rFonts w:cs="Times New Roman"/>
                <w:b/>
                <w:bCs/>
                <w:szCs w:val="22"/>
              </w:rPr>
              <w:t>8</w:t>
            </w:r>
          </w:p>
        </w:tc>
        <w:tc>
          <w:tcPr>
            <w:tcW w:w="1238" w:type="dxa"/>
            <w:vAlign w:val="bottom"/>
            <w:hideMark/>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rtl/>
                <w:cs/>
              </w:rPr>
            </w:pPr>
            <w:r w:rsidRPr="009859C7">
              <w:rPr>
                <w:rFonts w:cs="Times New Roman"/>
                <w:b/>
                <w:bCs/>
                <w:szCs w:val="22"/>
              </w:rPr>
              <w:t>106,410</w:t>
            </w:r>
          </w:p>
        </w:tc>
        <w:tc>
          <w:tcPr>
            <w:tcW w:w="1237" w:type="dxa"/>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97,250</w:t>
            </w:r>
          </w:p>
        </w:tc>
        <w:tc>
          <w:tcPr>
            <w:tcW w:w="1238" w:type="dxa"/>
            <w:vAlign w:val="bottom"/>
            <w:hideMark/>
          </w:tcPr>
          <w:p w:rsidR="00097AF3" w:rsidRPr="009859C7" w:rsidRDefault="00097AF3" w:rsidP="00097AF3">
            <w:pPr>
              <w:pStyle w:val="acctfourfigures"/>
              <w:pBdr>
                <w:bottom w:val="double" w:sz="4" w:space="1" w:color="auto"/>
              </w:pBdr>
              <w:tabs>
                <w:tab w:val="clear" w:pos="765"/>
                <w:tab w:val="decimal" w:pos="855"/>
              </w:tabs>
              <w:contextualSpacing/>
              <w:rPr>
                <w:rFonts w:cs="Times New Roman"/>
                <w:b/>
                <w:bCs/>
                <w:szCs w:val="22"/>
                <w:lang w:bidi="th-TH"/>
              </w:rPr>
            </w:pPr>
            <w:r w:rsidRPr="009859C7">
              <w:rPr>
                <w:rFonts w:cs="Times New Roman"/>
                <w:b/>
                <w:bCs/>
                <w:szCs w:val="22"/>
                <w:lang w:bidi="th-TH"/>
              </w:rPr>
              <w:t>98,971</w:t>
            </w:r>
          </w:p>
        </w:tc>
      </w:tr>
    </w:tbl>
    <w:p w:rsidR="00783E92" w:rsidRPr="009859C7" w:rsidRDefault="00783E92" w:rsidP="008603CB">
      <w:pPr>
        <w:pStyle w:val="BodyText"/>
        <w:spacing w:after="0"/>
        <w:ind w:left="540"/>
        <w:rPr>
          <w:rFonts w:cs="Times New Roman"/>
          <w:lang w:val="en-GB"/>
        </w:rPr>
      </w:pPr>
    </w:p>
    <w:p w:rsidR="000E5C2E" w:rsidRPr="009859C7" w:rsidRDefault="00783E92" w:rsidP="00F81283">
      <w:pPr>
        <w:pStyle w:val="block"/>
        <w:spacing w:after="0" w:line="240" w:lineRule="atLeast"/>
        <w:ind w:left="547"/>
        <w:jc w:val="both"/>
        <w:rPr>
          <w:rFonts w:cs="Times New Roman"/>
        </w:rPr>
      </w:pPr>
      <w:r w:rsidRPr="009859C7">
        <w:rPr>
          <w:rFonts w:cs="Times New Roman"/>
          <w:lang w:val="en-US"/>
        </w:rPr>
        <w:t xml:space="preserve">As at </w:t>
      </w:r>
      <w:r w:rsidRPr="009859C7">
        <w:rPr>
          <w:rFonts w:cs="Times New Roman"/>
          <w:lang w:val="en-US" w:bidi="th-TH"/>
        </w:rPr>
        <w:t xml:space="preserve">31 </w:t>
      </w:r>
      <w:r w:rsidRPr="009859C7">
        <w:rPr>
          <w:rFonts w:cs="Times New Roman"/>
          <w:lang w:val="en-US"/>
        </w:rPr>
        <w:t>Dece</w:t>
      </w:r>
      <w:r w:rsidRPr="009859C7">
        <w:rPr>
          <w:rFonts w:cs="Times New Roman"/>
          <w:lang w:val="en-US" w:bidi="th-TH"/>
        </w:rPr>
        <w:t>mber 201</w:t>
      </w:r>
      <w:r w:rsidR="00530754" w:rsidRPr="009859C7">
        <w:rPr>
          <w:rFonts w:cs="Times New Roman"/>
          <w:lang w:val="en-US" w:bidi="th-TH"/>
        </w:rPr>
        <w:t>9</w:t>
      </w:r>
      <w:r w:rsidR="005F16C5" w:rsidRPr="009859C7">
        <w:rPr>
          <w:rFonts w:cs="Times New Roman"/>
          <w:szCs w:val="22"/>
          <w:cs/>
          <w:lang w:val="en-US" w:bidi="th-TH"/>
        </w:rPr>
        <w:t xml:space="preserve"> </w:t>
      </w:r>
      <w:r w:rsidRPr="009859C7">
        <w:rPr>
          <w:rFonts w:cs="Times New Roman"/>
          <w:lang w:val="en-US" w:bidi="th-TH"/>
        </w:rPr>
        <w:t>and 201</w:t>
      </w:r>
      <w:r w:rsidR="00530754" w:rsidRPr="009859C7">
        <w:rPr>
          <w:rFonts w:cs="Times New Roman"/>
          <w:lang w:val="en-US" w:bidi="th-TH"/>
        </w:rPr>
        <w:t>8</w:t>
      </w:r>
      <w:r w:rsidRPr="009859C7">
        <w:rPr>
          <w:rFonts w:cs="Times New Roman"/>
          <w:lang w:val="en-US"/>
        </w:rPr>
        <w:t>, the Company</w:t>
      </w:r>
      <w:r w:rsidRPr="009859C7">
        <w:rPr>
          <w:rFonts w:cs="Times New Roman"/>
          <w:szCs w:val="22"/>
          <w:cs/>
          <w:lang w:val="en-US" w:bidi="th-TH"/>
        </w:rPr>
        <w:t>’</w:t>
      </w:r>
      <w:r w:rsidRPr="009859C7">
        <w:rPr>
          <w:rFonts w:cs="Times New Roman"/>
          <w:lang w:val="en-US"/>
        </w:rPr>
        <w:t>s inventories included pe</w:t>
      </w:r>
      <w:r w:rsidR="008A5F70" w:rsidRPr="009859C7">
        <w:rPr>
          <w:rFonts w:cs="Times New Roman"/>
          <w:lang w:val="en-US"/>
        </w:rPr>
        <w:t xml:space="preserve">troleum legal reserve </w:t>
      </w:r>
      <w:r w:rsidR="008A5F70" w:rsidRPr="009859C7">
        <w:rPr>
          <w:rFonts w:cs="Times New Roman"/>
        </w:rPr>
        <w:t>of</w:t>
      </w:r>
      <w:r w:rsidR="00F81283" w:rsidRPr="009859C7">
        <w:rPr>
          <w:rFonts w:cs="Times New Roman"/>
          <w:szCs w:val="22"/>
          <w:cs/>
          <w:lang w:bidi="th-TH"/>
        </w:rPr>
        <w:t xml:space="preserve"> </w:t>
      </w:r>
      <w:r w:rsidR="00F81283" w:rsidRPr="009859C7">
        <w:rPr>
          <w:rFonts w:cs="Times New Roman"/>
          <w:cs/>
          <w:lang w:bidi="th-TH"/>
        </w:rPr>
        <w:tab/>
      </w:r>
      <w:r w:rsidR="00151BDF" w:rsidRPr="009859C7">
        <w:rPr>
          <w:rFonts w:cs="Times New Roman"/>
          <w:lang w:val="en-US" w:bidi="th-TH"/>
        </w:rPr>
        <w:t>413</w:t>
      </w:r>
      <w:r w:rsidRPr="009859C7">
        <w:rPr>
          <w:rFonts w:cs="Times New Roman"/>
        </w:rPr>
        <w:t xml:space="preserve"> million</w:t>
      </w:r>
      <w:r w:rsidRPr="009859C7">
        <w:rPr>
          <w:rFonts w:cs="Times New Roman"/>
          <w:lang w:val="en-US"/>
        </w:rPr>
        <w:t xml:space="preserve"> liters with approximated value of Baht </w:t>
      </w:r>
      <w:r w:rsidR="00E854F9" w:rsidRPr="009859C7">
        <w:rPr>
          <w:rFonts w:cs="Times New Roman"/>
          <w:lang w:val="en-US"/>
        </w:rPr>
        <w:t>5,</w:t>
      </w:r>
      <w:r w:rsidR="00151BDF" w:rsidRPr="009859C7">
        <w:rPr>
          <w:rFonts w:cs="Times New Roman"/>
          <w:lang w:val="en-US"/>
        </w:rPr>
        <w:t>6</w:t>
      </w:r>
      <w:r w:rsidR="008603CB" w:rsidRPr="009859C7">
        <w:rPr>
          <w:rFonts w:cs="Times New Roman"/>
          <w:lang w:val="en-US"/>
        </w:rPr>
        <w:t>6</w:t>
      </w:r>
      <w:r w:rsidR="00151BDF" w:rsidRPr="009859C7">
        <w:rPr>
          <w:rFonts w:cs="Times New Roman"/>
          <w:lang w:val="en-US"/>
        </w:rPr>
        <w:t>8</w:t>
      </w:r>
      <w:r w:rsidR="00E01E91" w:rsidRPr="009859C7">
        <w:rPr>
          <w:rFonts w:cs="Times New Roman"/>
          <w:lang w:val="en-US"/>
        </w:rPr>
        <w:t xml:space="preserve"> million and </w:t>
      </w:r>
      <w:r w:rsidR="00151BDF" w:rsidRPr="009859C7">
        <w:rPr>
          <w:rFonts w:cs="Times New Roman"/>
          <w:lang w:val="en-US"/>
        </w:rPr>
        <w:t>389</w:t>
      </w:r>
      <w:r w:rsidRPr="009859C7">
        <w:rPr>
          <w:rFonts w:cs="Times New Roman"/>
          <w:lang w:val="en-US"/>
        </w:rPr>
        <w:t xml:space="preserve"> million liters with app</w:t>
      </w:r>
      <w:r w:rsidR="00E01E91" w:rsidRPr="009859C7">
        <w:rPr>
          <w:rFonts w:cs="Times New Roman"/>
          <w:lang w:val="en-US"/>
        </w:rPr>
        <w:t xml:space="preserve">roximated value of Baht </w:t>
      </w:r>
      <w:r w:rsidR="00151BDF" w:rsidRPr="009859C7">
        <w:rPr>
          <w:rFonts w:cs="Times New Roman"/>
        </w:rPr>
        <w:t>5,873</w:t>
      </w:r>
      <w:r w:rsidRPr="009859C7">
        <w:rPr>
          <w:rFonts w:cs="Times New Roman"/>
          <w:lang w:val="en-US"/>
        </w:rPr>
        <w:t xml:space="preserve"> million, respectively</w:t>
      </w:r>
      <w:r w:rsidRPr="009859C7">
        <w:rPr>
          <w:rFonts w:cs="Times New Roman"/>
          <w:szCs w:val="22"/>
          <w:cs/>
          <w:lang w:val="en-US" w:bidi="th-TH"/>
        </w:rPr>
        <w:t>.</w:t>
      </w:r>
    </w:p>
    <w:p w:rsidR="00EC4726" w:rsidRPr="009859C7" w:rsidRDefault="00EC4726" w:rsidP="00EC59D2">
      <w:pPr>
        <w:pStyle w:val="BodyText"/>
        <w:spacing w:after="0"/>
        <w:ind w:left="540"/>
        <w:rPr>
          <w:rFonts w:cs="Times New Roman"/>
          <w:szCs w:val="24"/>
        </w:rPr>
      </w:pPr>
    </w:p>
    <w:p w:rsidR="009C1909" w:rsidRPr="009859C7" w:rsidRDefault="009C1909">
      <w:pPr>
        <w:rPr>
          <w:rFonts w:cs="Times New Roman"/>
          <w:b/>
          <w:sz w:val="24"/>
          <w:szCs w:val="24"/>
        </w:rPr>
      </w:pPr>
      <w:r w:rsidRPr="009859C7">
        <w:rPr>
          <w:rFonts w:cs="Times New Roman"/>
          <w:szCs w:val="24"/>
        </w:rPr>
        <w:br w:type="page"/>
      </w: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Investments in subsidiaries</w:t>
      </w:r>
    </w:p>
    <w:p w:rsidR="00783E92" w:rsidRPr="009859C7" w:rsidRDefault="00783E92" w:rsidP="00EC59D2">
      <w:pPr>
        <w:pStyle w:val="BodyText"/>
        <w:spacing w:after="0"/>
        <w:ind w:left="540"/>
        <w:rPr>
          <w:rFonts w:cs="Times New Roman"/>
          <w:lang w:val="en-US"/>
        </w:rPr>
      </w:pPr>
    </w:p>
    <w:tbl>
      <w:tblPr>
        <w:tblW w:w="9169" w:type="dxa"/>
        <w:tblInd w:w="450" w:type="dxa"/>
        <w:tblLayout w:type="fixed"/>
        <w:tblCellMar>
          <w:left w:w="79" w:type="dxa"/>
          <w:right w:w="79" w:type="dxa"/>
        </w:tblCellMar>
        <w:tblLook w:val="04A0" w:firstRow="1" w:lastRow="0" w:firstColumn="1" w:lastColumn="0" w:noHBand="0" w:noVBand="1"/>
      </w:tblPr>
      <w:tblGrid>
        <w:gridCol w:w="6300"/>
        <w:gridCol w:w="1434"/>
        <w:gridCol w:w="1435"/>
      </w:tblGrid>
      <w:tr w:rsidR="007F3CFD" w:rsidRPr="009859C7" w:rsidTr="008603CB">
        <w:trPr>
          <w:cantSplit/>
          <w:tblHeader/>
        </w:trPr>
        <w:tc>
          <w:tcPr>
            <w:tcW w:w="6300" w:type="dxa"/>
            <w:shd w:val="clear" w:color="auto" w:fill="FFFFFF"/>
          </w:tcPr>
          <w:p w:rsidR="007F3CFD" w:rsidRPr="009859C7" w:rsidRDefault="007F3CFD" w:rsidP="004177FE">
            <w:pPr>
              <w:contextualSpacing/>
              <w:rPr>
                <w:rFonts w:cs="Times New Roman"/>
                <w:b/>
                <w:bCs/>
                <w:i/>
                <w:iCs/>
                <w:lang w:val="en-US"/>
              </w:rPr>
            </w:pPr>
          </w:p>
        </w:tc>
        <w:tc>
          <w:tcPr>
            <w:tcW w:w="2869" w:type="dxa"/>
            <w:gridSpan w:val="2"/>
            <w:hideMark/>
          </w:tcPr>
          <w:p w:rsidR="007F3CFD" w:rsidRPr="009859C7" w:rsidRDefault="007F3CFD" w:rsidP="004177FE">
            <w:pPr>
              <w:pStyle w:val="acctmergecolhdg"/>
              <w:contextualSpacing/>
              <w:rPr>
                <w:rFonts w:cs="Times New Roman"/>
              </w:rPr>
            </w:pPr>
            <w:r w:rsidRPr="009859C7">
              <w:rPr>
                <w:rFonts w:cs="Times New Roman"/>
              </w:rPr>
              <w:t xml:space="preserve">Separate </w:t>
            </w:r>
          </w:p>
        </w:tc>
      </w:tr>
      <w:tr w:rsidR="007F3CFD" w:rsidRPr="009859C7" w:rsidTr="008603CB">
        <w:trPr>
          <w:cantSplit/>
          <w:tblHeader/>
        </w:trPr>
        <w:tc>
          <w:tcPr>
            <w:tcW w:w="6300" w:type="dxa"/>
            <w:shd w:val="clear" w:color="auto" w:fill="FFFFFF"/>
          </w:tcPr>
          <w:p w:rsidR="007F3CFD" w:rsidRPr="009859C7" w:rsidRDefault="007F3CFD" w:rsidP="004177FE">
            <w:pPr>
              <w:contextualSpacing/>
              <w:rPr>
                <w:rFonts w:cs="Times New Roman"/>
                <w:b/>
                <w:bCs/>
                <w:i/>
                <w:iCs/>
                <w:lang w:val="en-US"/>
              </w:rPr>
            </w:pPr>
          </w:p>
        </w:tc>
        <w:tc>
          <w:tcPr>
            <w:tcW w:w="2869" w:type="dxa"/>
            <w:gridSpan w:val="2"/>
            <w:hideMark/>
          </w:tcPr>
          <w:p w:rsidR="007F3CFD" w:rsidRPr="009859C7" w:rsidRDefault="007F3CFD" w:rsidP="004177FE">
            <w:pPr>
              <w:pStyle w:val="acctmergecolhdg"/>
              <w:contextualSpacing/>
              <w:rPr>
                <w:rFonts w:cs="Times New Roman"/>
              </w:rPr>
            </w:pPr>
            <w:r w:rsidRPr="009859C7">
              <w:rPr>
                <w:rFonts w:cs="Times New Roman"/>
              </w:rPr>
              <w:t>financial statements</w:t>
            </w:r>
          </w:p>
        </w:tc>
      </w:tr>
      <w:tr w:rsidR="006F734E" w:rsidRPr="009859C7" w:rsidTr="008603CB">
        <w:trPr>
          <w:cantSplit/>
          <w:tblHeader/>
        </w:trPr>
        <w:tc>
          <w:tcPr>
            <w:tcW w:w="6300" w:type="dxa"/>
          </w:tcPr>
          <w:p w:rsidR="006F734E" w:rsidRPr="009859C7" w:rsidRDefault="006F734E" w:rsidP="004177FE">
            <w:pPr>
              <w:ind w:firstLine="100"/>
              <w:contextualSpacing/>
              <w:rPr>
                <w:rFonts w:cs="Times New Roman"/>
                <w:b/>
                <w:bCs/>
                <w:i/>
                <w:iCs/>
                <w:lang w:bidi="th-TH"/>
              </w:rPr>
            </w:pPr>
          </w:p>
        </w:tc>
        <w:tc>
          <w:tcPr>
            <w:tcW w:w="1434" w:type="dxa"/>
            <w:vAlign w:val="bottom"/>
            <w:hideMark/>
          </w:tcPr>
          <w:p w:rsidR="006F734E" w:rsidRPr="009859C7" w:rsidRDefault="006F734E" w:rsidP="004177FE">
            <w:pPr>
              <w:pStyle w:val="acctfourfigures"/>
              <w:tabs>
                <w:tab w:val="left" w:pos="720"/>
              </w:tabs>
              <w:contextualSpacing/>
              <w:jc w:val="center"/>
              <w:rPr>
                <w:rFonts w:cs="Times New Roman"/>
              </w:rPr>
            </w:pPr>
            <w:r w:rsidRPr="009859C7">
              <w:rPr>
                <w:rFonts w:cs="Times New Roman"/>
              </w:rPr>
              <w:t>201</w:t>
            </w:r>
            <w:r w:rsidR="00530754" w:rsidRPr="009859C7">
              <w:rPr>
                <w:rFonts w:cs="Times New Roman"/>
              </w:rPr>
              <w:t>9</w:t>
            </w:r>
          </w:p>
        </w:tc>
        <w:tc>
          <w:tcPr>
            <w:tcW w:w="1435" w:type="dxa"/>
            <w:vAlign w:val="bottom"/>
            <w:hideMark/>
          </w:tcPr>
          <w:p w:rsidR="006F734E" w:rsidRPr="009859C7" w:rsidRDefault="006F734E" w:rsidP="004177FE">
            <w:pPr>
              <w:pStyle w:val="acctfourfigures"/>
              <w:tabs>
                <w:tab w:val="left" w:pos="720"/>
              </w:tabs>
              <w:contextualSpacing/>
              <w:jc w:val="center"/>
              <w:rPr>
                <w:rFonts w:cs="Times New Roman"/>
              </w:rPr>
            </w:pPr>
            <w:r w:rsidRPr="009859C7">
              <w:rPr>
                <w:rFonts w:cs="Times New Roman"/>
              </w:rPr>
              <w:t>201</w:t>
            </w:r>
            <w:r w:rsidR="00530754" w:rsidRPr="009859C7">
              <w:rPr>
                <w:rFonts w:cs="Times New Roman"/>
              </w:rPr>
              <w:t>8</w:t>
            </w:r>
          </w:p>
        </w:tc>
      </w:tr>
      <w:tr w:rsidR="007F3CFD" w:rsidRPr="009859C7" w:rsidTr="008603CB">
        <w:trPr>
          <w:cantSplit/>
          <w:tblHeader/>
        </w:trPr>
        <w:tc>
          <w:tcPr>
            <w:tcW w:w="6300" w:type="dxa"/>
          </w:tcPr>
          <w:p w:rsidR="007F3CFD" w:rsidRPr="009859C7" w:rsidRDefault="007F3CFD" w:rsidP="004177FE">
            <w:pPr>
              <w:ind w:firstLine="100"/>
              <w:contextualSpacing/>
              <w:rPr>
                <w:rFonts w:cs="Times New Roman"/>
                <w:b/>
                <w:bCs/>
                <w:i/>
                <w:iCs/>
              </w:rPr>
            </w:pPr>
          </w:p>
        </w:tc>
        <w:tc>
          <w:tcPr>
            <w:tcW w:w="2869" w:type="dxa"/>
            <w:gridSpan w:val="2"/>
            <w:vAlign w:val="bottom"/>
            <w:hideMark/>
          </w:tcPr>
          <w:p w:rsidR="007F3CFD" w:rsidRPr="009859C7" w:rsidRDefault="00C11EA9" w:rsidP="004177FE">
            <w:pPr>
              <w:pStyle w:val="acctfourfigures"/>
              <w:tabs>
                <w:tab w:val="left" w:pos="720"/>
              </w:tabs>
              <w:contextualSpacing/>
              <w:jc w:val="center"/>
              <w:rPr>
                <w:rFonts w:cs="Times New Roman"/>
              </w:rPr>
            </w:pPr>
            <w:r w:rsidRPr="009859C7">
              <w:rPr>
                <w:rFonts w:cs="Times New Roman"/>
                <w:i/>
                <w:iCs/>
                <w:szCs w:val="22"/>
                <w:cs/>
                <w:lang w:bidi="th-TH"/>
              </w:rPr>
              <w:t>(</w:t>
            </w:r>
            <w:r w:rsidR="007F3CFD" w:rsidRPr="009859C7">
              <w:rPr>
                <w:rFonts w:cs="Times New Roman"/>
                <w:i/>
                <w:iCs/>
              </w:rPr>
              <w:t>in million Baht</w:t>
            </w:r>
            <w:r w:rsidR="007F3CFD" w:rsidRPr="009859C7">
              <w:rPr>
                <w:rFonts w:cs="Times New Roman"/>
                <w:i/>
                <w:iCs/>
                <w:szCs w:val="22"/>
                <w:cs/>
                <w:lang w:bidi="th-TH"/>
              </w:rPr>
              <w:t>)</w:t>
            </w:r>
          </w:p>
        </w:tc>
      </w:tr>
      <w:tr w:rsidR="00151BDF" w:rsidRPr="009859C7" w:rsidTr="008603CB">
        <w:trPr>
          <w:cantSplit/>
        </w:trPr>
        <w:tc>
          <w:tcPr>
            <w:tcW w:w="6300" w:type="dxa"/>
            <w:hideMark/>
          </w:tcPr>
          <w:p w:rsidR="00151BDF" w:rsidRPr="009859C7" w:rsidRDefault="00151BDF" w:rsidP="00151BDF">
            <w:pPr>
              <w:contextualSpacing/>
              <w:rPr>
                <w:rFonts w:cs="Times New Roman"/>
              </w:rPr>
            </w:pPr>
            <w:r w:rsidRPr="009859C7">
              <w:rPr>
                <w:rFonts w:cs="Times New Roman"/>
              </w:rPr>
              <w:t>At 1 January</w:t>
            </w:r>
          </w:p>
        </w:tc>
        <w:tc>
          <w:tcPr>
            <w:tcW w:w="1434" w:type="dxa"/>
          </w:tcPr>
          <w:p w:rsidR="00151BDF" w:rsidRPr="009859C7" w:rsidRDefault="00151BDF" w:rsidP="00151BDF">
            <w:pPr>
              <w:pStyle w:val="acctfourfigures"/>
              <w:tabs>
                <w:tab w:val="clear" w:pos="765"/>
                <w:tab w:val="decimal" w:pos="1095"/>
              </w:tabs>
              <w:contextualSpacing/>
              <w:rPr>
                <w:rFonts w:cs="Times New Roman"/>
                <w:szCs w:val="22"/>
                <w:lang w:bidi="th-TH"/>
              </w:rPr>
            </w:pPr>
            <w:r w:rsidRPr="009859C7">
              <w:rPr>
                <w:rFonts w:cs="Times New Roman"/>
                <w:szCs w:val="22"/>
                <w:lang w:bidi="th-TH"/>
              </w:rPr>
              <w:t>13,179</w:t>
            </w:r>
          </w:p>
        </w:tc>
        <w:tc>
          <w:tcPr>
            <w:tcW w:w="1435" w:type="dxa"/>
            <w:hideMark/>
          </w:tcPr>
          <w:p w:rsidR="00151BDF" w:rsidRPr="009859C7" w:rsidRDefault="00151BDF" w:rsidP="00151BDF">
            <w:pPr>
              <w:pStyle w:val="acctfourfigures"/>
              <w:tabs>
                <w:tab w:val="clear" w:pos="765"/>
                <w:tab w:val="decimal" w:pos="1095"/>
              </w:tabs>
              <w:contextualSpacing/>
              <w:rPr>
                <w:rFonts w:cs="Times New Roman"/>
                <w:szCs w:val="22"/>
                <w:lang w:bidi="th-TH"/>
              </w:rPr>
            </w:pPr>
            <w:r w:rsidRPr="009859C7">
              <w:rPr>
                <w:rFonts w:cs="Times New Roman"/>
                <w:szCs w:val="22"/>
                <w:lang w:bidi="th-TH"/>
              </w:rPr>
              <w:t>12,610</w:t>
            </w:r>
          </w:p>
        </w:tc>
      </w:tr>
      <w:tr w:rsidR="00151BDF" w:rsidRPr="009859C7" w:rsidTr="008603CB">
        <w:trPr>
          <w:cantSplit/>
        </w:trPr>
        <w:tc>
          <w:tcPr>
            <w:tcW w:w="6300" w:type="dxa"/>
            <w:hideMark/>
          </w:tcPr>
          <w:p w:rsidR="00151BDF" w:rsidRPr="009859C7" w:rsidRDefault="00151BDF" w:rsidP="00151BDF">
            <w:pPr>
              <w:contextualSpacing/>
              <w:rPr>
                <w:rFonts w:cs="Times New Roman"/>
              </w:rPr>
            </w:pPr>
            <w:r w:rsidRPr="009859C7">
              <w:rPr>
                <w:rFonts w:cs="Times New Roman"/>
              </w:rPr>
              <w:t xml:space="preserve">Increase </w:t>
            </w:r>
          </w:p>
        </w:tc>
        <w:tc>
          <w:tcPr>
            <w:tcW w:w="1434" w:type="dxa"/>
          </w:tcPr>
          <w:p w:rsidR="00151BDF" w:rsidRPr="009859C7" w:rsidRDefault="00151BDF" w:rsidP="00151BDF">
            <w:pPr>
              <w:pStyle w:val="acctfourfigures"/>
              <w:tabs>
                <w:tab w:val="clear" w:pos="765"/>
                <w:tab w:val="decimal" w:pos="1095"/>
              </w:tabs>
              <w:contextualSpacing/>
              <w:rPr>
                <w:rFonts w:cs="Times New Roman"/>
                <w:szCs w:val="22"/>
                <w:lang w:bidi="th-TH"/>
              </w:rPr>
            </w:pPr>
            <w:r w:rsidRPr="009859C7">
              <w:rPr>
                <w:rFonts w:cs="Times New Roman"/>
                <w:szCs w:val="22"/>
                <w:lang w:bidi="th-TH"/>
              </w:rPr>
              <w:t>357</w:t>
            </w:r>
          </w:p>
        </w:tc>
        <w:tc>
          <w:tcPr>
            <w:tcW w:w="1435" w:type="dxa"/>
            <w:hideMark/>
          </w:tcPr>
          <w:p w:rsidR="00151BDF" w:rsidRPr="009859C7" w:rsidRDefault="00151BDF" w:rsidP="00151BDF">
            <w:pPr>
              <w:pStyle w:val="acctfourfigures"/>
              <w:tabs>
                <w:tab w:val="clear" w:pos="765"/>
                <w:tab w:val="decimal" w:pos="1095"/>
              </w:tabs>
              <w:contextualSpacing/>
              <w:rPr>
                <w:rFonts w:cs="Times New Roman"/>
                <w:szCs w:val="22"/>
                <w:lang w:bidi="th-TH"/>
              </w:rPr>
            </w:pPr>
            <w:r w:rsidRPr="009859C7">
              <w:rPr>
                <w:rFonts w:cs="Times New Roman"/>
                <w:szCs w:val="22"/>
                <w:lang w:val="en-US" w:bidi="th-TH"/>
              </w:rPr>
              <w:t>84</w:t>
            </w:r>
            <w:r w:rsidRPr="009859C7">
              <w:rPr>
                <w:rFonts w:cs="Times New Roman"/>
                <w:szCs w:val="22"/>
                <w:lang w:bidi="th-TH"/>
              </w:rPr>
              <w:t xml:space="preserve">0 </w:t>
            </w:r>
          </w:p>
        </w:tc>
      </w:tr>
      <w:tr w:rsidR="00151BDF" w:rsidRPr="009859C7" w:rsidTr="008603CB">
        <w:trPr>
          <w:cantSplit/>
        </w:trPr>
        <w:tc>
          <w:tcPr>
            <w:tcW w:w="6300" w:type="dxa"/>
            <w:hideMark/>
          </w:tcPr>
          <w:p w:rsidR="00151BDF" w:rsidRPr="009859C7" w:rsidRDefault="00151BDF" w:rsidP="00151BDF">
            <w:pPr>
              <w:contextualSpacing/>
              <w:rPr>
                <w:rFonts w:cs="Times New Roman"/>
              </w:rPr>
            </w:pPr>
            <w:r w:rsidRPr="009859C7">
              <w:rPr>
                <w:rFonts w:cs="Times New Roman"/>
              </w:rPr>
              <w:t>Impairment losses</w:t>
            </w:r>
          </w:p>
        </w:tc>
        <w:tc>
          <w:tcPr>
            <w:tcW w:w="1434" w:type="dxa"/>
          </w:tcPr>
          <w:p w:rsidR="00151BDF" w:rsidRPr="009859C7" w:rsidRDefault="007D308A" w:rsidP="00151BDF">
            <w:pPr>
              <w:pStyle w:val="acctfourfigures"/>
              <w:pBdr>
                <w:bottom w:val="single" w:sz="4" w:space="1" w:color="auto"/>
              </w:pBdr>
              <w:tabs>
                <w:tab w:val="clear" w:pos="765"/>
                <w:tab w:val="decimal" w:pos="1095"/>
              </w:tabs>
              <w:contextualSpacing/>
              <w:rPr>
                <w:rFonts w:cs="Times New Roman"/>
                <w:szCs w:val="22"/>
                <w:lang w:bidi="th-TH"/>
              </w:rPr>
            </w:pPr>
            <w:r w:rsidRPr="009859C7">
              <w:rPr>
                <w:rFonts w:cs="Times New Roman"/>
                <w:szCs w:val="22"/>
                <w:cs/>
                <w:lang w:bidi="th-TH"/>
              </w:rPr>
              <w:t>-</w:t>
            </w:r>
          </w:p>
        </w:tc>
        <w:tc>
          <w:tcPr>
            <w:tcW w:w="1435" w:type="dxa"/>
            <w:hideMark/>
          </w:tcPr>
          <w:p w:rsidR="00151BDF" w:rsidRPr="009859C7" w:rsidRDefault="00C11EA9" w:rsidP="00151BDF">
            <w:pPr>
              <w:pStyle w:val="acctfourfigures"/>
              <w:pBdr>
                <w:bottom w:val="single" w:sz="4" w:space="1" w:color="auto"/>
              </w:pBdr>
              <w:tabs>
                <w:tab w:val="clear" w:pos="765"/>
                <w:tab w:val="decimal" w:pos="1095"/>
              </w:tabs>
              <w:contextualSpacing/>
              <w:rPr>
                <w:rFonts w:cs="Times New Roman"/>
                <w:szCs w:val="22"/>
                <w:lang w:bidi="th-TH"/>
              </w:rPr>
            </w:pPr>
            <w:r w:rsidRPr="009859C7">
              <w:rPr>
                <w:rFonts w:cs="Times New Roman"/>
                <w:szCs w:val="22"/>
                <w:cs/>
                <w:lang w:bidi="th-TH"/>
              </w:rPr>
              <w:t>(</w:t>
            </w:r>
            <w:r w:rsidR="00151BDF" w:rsidRPr="009859C7">
              <w:rPr>
                <w:rFonts w:cs="Times New Roman"/>
                <w:szCs w:val="22"/>
                <w:lang w:bidi="th-TH"/>
              </w:rPr>
              <w:t>271</w:t>
            </w:r>
            <w:r w:rsidR="00151BDF" w:rsidRPr="009859C7">
              <w:rPr>
                <w:rFonts w:cs="Times New Roman"/>
                <w:szCs w:val="22"/>
                <w:cs/>
                <w:lang w:bidi="th-TH"/>
              </w:rPr>
              <w:t>)</w:t>
            </w:r>
          </w:p>
        </w:tc>
      </w:tr>
      <w:tr w:rsidR="00151BDF" w:rsidRPr="009859C7" w:rsidTr="008603CB">
        <w:trPr>
          <w:cantSplit/>
        </w:trPr>
        <w:tc>
          <w:tcPr>
            <w:tcW w:w="6300" w:type="dxa"/>
            <w:hideMark/>
          </w:tcPr>
          <w:p w:rsidR="00151BDF" w:rsidRPr="009859C7" w:rsidRDefault="00151BDF" w:rsidP="00151BDF">
            <w:pPr>
              <w:contextualSpacing/>
              <w:rPr>
                <w:rFonts w:cs="Times New Roman"/>
                <w:b/>
                <w:bCs/>
              </w:rPr>
            </w:pPr>
            <w:r w:rsidRPr="009859C7">
              <w:rPr>
                <w:rFonts w:cs="Times New Roman"/>
                <w:b/>
                <w:bCs/>
              </w:rPr>
              <w:t>At 31 December</w:t>
            </w:r>
          </w:p>
        </w:tc>
        <w:tc>
          <w:tcPr>
            <w:tcW w:w="1434" w:type="dxa"/>
          </w:tcPr>
          <w:p w:rsidR="00151BDF" w:rsidRPr="009859C7" w:rsidRDefault="007D308A" w:rsidP="00151BDF">
            <w:pPr>
              <w:pStyle w:val="acctfourfigures"/>
              <w:pBdr>
                <w:bottom w:val="double" w:sz="4" w:space="1" w:color="auto"/>
              </w:pBdr>
              <w:tabs>
                <w:tab w:val="clear" w:pos="765"/>
                <w:tab w:val="decimal" w:pos="1095"/>
              </w:tabs>
              <w:contextualSpacing/>
              <w:rPr>
                <w:rFonts w:cs="Times New Roman"/>
                <w:b/>
                <w:bCs/>
                <w:szCs w:val="22"/>
                <w:rtl/>
                <w:cs/>
              </w:rPr>
            </w:pPr>
            <w:r w:rsidRPr="009859C7">
              <w:rPr>
                <w:rFonts w:cs="Times New Roman"/>
                <w:b/>
                <w:bCs/>
                <w:szCs w:val="22"/>
                <w:lang w:bidi="th-TH"/>
              </w:rPr>
              <w:t>13,536</w:t>
            </w:r>
          </w:p>
        </w:tc>
        <w:tc>
          <w:tcPr>
            <w:tcW w:w="1435" w:type="dxa"/>
            <w:hideMark/>
          </w:tcPr>
          <w:p w:rsidR="00151BDF" w:rsidRPr="009859C7" w:rsidRDefault="00151BDF" w:rsidP="00151BDF">
            <w:pPr>
              <w:pStyle w:val="acctfourfigures"/>
              <w:pBdr>
                <w:bottom w:val="double" w:sz="4" w:space="1" w:color="auto"/>
              </w:pBdr>
              <w:tabs>
                <w:tab w:val="clear" w:pos="765"/>
                <w:tab w:val="decimal" w:pos="1095"/>
              </w:tabs>
              <w:contextualSpacing/>
              <w:rPr>
                <w:rFonts w:cs="Times New Roman"/>
                <w:b/>
                <w:bCs/>
                <w:szCs w:val="22"/>
                <w:lang w:val="en-US" w:bidi="th-TH"/>
              </w:rPr>
            </w:pPr>
            <w:r w:rsidRPr="009859C7">
              <w:rPr>
                <w:rFonts w:cs="Times New Roman"/>
                <w:b/>
                <w:bCs/>
                <w:szCs w:val="22"/>
                <w:lang w:val="en-US" w:bidi="th-TH"/>
              </w:rPr>
              <w:t>13,179</w:t>
            </w:r>
          </w:p>
        </w:tc>
      </w:tr>
    </w:tbl>
    <w:p w:rsidR="00783E92" w:rsidRPr="009859C7" w:rsidRDefault="00783E92" w:rsidP="00783E92">
      <w:pPr>
        <w:pStyle w:val="Heading1"/>
        <w:numPr>
          <w:ilvl w:val="0"/>
          <w:numId w:val="0"/>
        </w:numPr>
        <w:tabs>
          <w:tab w:val="left" w:pos="540"/>
        </w:tabs>
        <w:spacing w:before="0" w:after="0" w:line="240" w:lineRule="atLeast"/>
        <w:rPr>
          <w:rFonts w:cs="Tahoma"/>
          <w:bCs/>
          <w:szCs w:val="24"/>
          <w:cs/>
          <w:lang w:bidi="th-TH"/>
        </w:rPr>
        <w:sectPr w:rsidR="00783E92" w:rsidRPr="009859C7" w:rsidSect="001658CE">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8"/>
          <w:cols w:space="720"/>
        </w:sectPr>
      </w:pPr>
    </w:p>
    <w:p w:rsidR="00783E92" w:rsidRPr="009859C7" w:rsidRDefault="00783E92" w:rsidP="00783E92">
      <w:pPr>
        <w:pStyle w:val="Heading1"/>
        <w:numPr>
          <w:ilvl w:val="0"/>
          <w:numId w:val="0"/>
        </w:numPr>
        <w:tabs>
          <w:tab w:val="left" w:pos="540"/>
        </w:tabs>
        <w:spacing w:before="0" w:after="0" w:line="240" w:lineRule="atLeast"/>
        <w:jc w:val="both"/>
        <w:rPr>
          <w:rFonts w:cs="Times New Roman"/>
          <w:b w:val="0"/>
          <w:bCs/>
          <w:sz w:val="22"/>
          <w:szCs w:val="22"/>
        </w:rPr>
      </w:pPr>
      <w:r w:rsidRPr="009859C7">
        <w:rPr>
          <w:rFonts w:cs="Times New Roman"/>
          <w:b w:val="0"/>
          <w:bCs/>
          <w:sz w:val="22"/>
          <w:szCs w:val="22"/>
          <w:lang w:val="en-US"/>
        </w:rPr>
        <w:lastRenderedPageBreak/>
        <w:t>Investments in subsidiaries as at 31 December 201</w:t>
      </w:r>
      <w:r w:rsidR="00530754" w:rsidRPr="009859C7">
        <w:rPr>
          <w:rFonts w:cs="Times New Roman"/>
          <w:b w:val="0"/>
          <w:bCs/>
          <w:sz w:val="22"/>
          <w:szCs w:val="22"/>
          <w:lang w:val="en-US"/>
        </w:rPr>
        <w:t>9</w:t>
      </w:r>
      <w:r w:rsidR="005F16C5" w:rsidRPr="009859C7">
        <w:rPr>
          <w:rFonts w:cs="Times New Roman"/>
          <w:b w:val="0"/>
          <w:bCs/>
          <w:sz w:val="22"/>
          <w:szCs w:val="22"/>
          <w:cs/>
          <w:lang w:val="en-US" w:bidi="th-TH"/>
        </w:rPr>
        <w:t xml:space="preserve"> </w:t>
      </w:r>
      <w:r w:rsidRPr="009859C7">
        <w:rPr>
          <w:rFonts w:cs="Times New Roman"/>
          <w:b w:val="0"/>
          <w:bCs/>
          <w:sz w:val="22"/>
          <w:szCs w:val="22"/>
          <w:lang w:val="en-US"/>
        </w:rPr>
        <w:t>and 201</w:t>
      </w:r>
      <w:r w:rsidR="00530754" w:rsidRPr="009859C7">
        <w:rPr>
          <w:rFonts w:cs="Times New Roman"/>
          <w:b w:val="0"/>
          <w:bCs/>
          <w:sz w:val="22"/>
          <w:szCs w:val="22"/>
          <w:lang w:val="en-US"/>
        </w:rPr>
        <w:t>8</w:t>
      </w:r>
      <w:r w:rsidRPr="009859C7">
        <w:rPr>
          <w:rFonts w:cs="Times New Roman"/>
          <w:b w:val="0"/>
          <w:bCs/>
          <w:sz w:val="22"/>
          <w:szCs w:val="22"/>
          <w:lang w:val="en-US"/>
        </w:rPr>
        <w:t xml:space="preserve">, and dividend income </w:t>
      </w:r>
      <w:r w:rsidR="009672B6" w:rsidRPr="009859C7">
        <w:rPr>
          <w:rFonts w:cs="Times New Roman"/>
          <w:b w:val="0"/>
          <w:bCs/>
          <w:sz w:val="22"/>
          <w:szCs w:val="22"/>
          <w:lang w:val="en-US"/>
        </w:rPr>
        <w:t xml:space="preserve">from the investment </w:t>
      </w:r>
      <w:r w:rsidRPr="009859C7">
        <w:rPr>
          <w:rFonts w:cs="Times New Roman"/>
          <w:b w:val="0"/>
          <w:bCs/>
          <w:sz w:val="22"/>
          <w:szCs w:val="22"/>
          <w:lang w:val="en-US"/>
        </w:rPr>
        <w:t>for the years then ended were as follows</w:t>
      </w:r>
      <w:r w:rsidR="004D0F7D" w:rsidRPr="009859C7">
        <w:rPr>
          <w:rFonts w:cs="Times New Roman"/>
          <w:b w:val="0"/>
          <w:bCs/>
          <w:sz w:val="22"/>
          <w:szCs w:val="22"/>
          <w:cs/>
          <w:lang w:val="en-US" w:bidi="th-TH"/>
        </w:rPr>
        <w:t>:</w:t>
      </w:r>
    </w:p>
    <w:p w:rsidR="00783E92" w:rsidRPr="009859C7" w:rsidRDefault="00783E92" w:rsidP="00EC59D2">
      <w:pPr>
        <w:pStyle w:val="BodyText"/>
        <w:spacing w:after="0"/>
        <w:rPr>
          <w:rFonts w:cs="Times New Roman"/>
          <w:lang w:val="en-US"/>
        </w:rPr>
      </w:pPr>
    </w:p>
    <w:tbl>
      <w:tblPr>
        <w:tblpPr w:leftFromText="180" w:rightFromText="180" w:vertAnchor="text" w:horzAnchor="margin" w:tblpX="-202" w:tblpY="132"/>
        <w:tblW w:w="15030" w:type="dxa"/>
        <w:tblLayout w:type="fixed"/>
        <w:tblCellMar>
          <w:left w:w="79" w:type="dxa"/>
          <w:right w:w="79" w:type="dxa"/>
        </w:tblCellMar>
        <w:tblLook w:val="04A0" w:firstRow="1" w:lastRow="0" w:firstColumn="1" w:lastColumn="0" w:noHBand="0" w:noVBand="1"/>
      </w:tblPr>
      <w:tblGrid>
        <w:gridCol w:w="2700"/>
        <w:gridCol w:w="1027"/>
        <w:gridCol w:w="1028"/>
        <w:gridCol w:w="1027"/>
        <w:gridCol w:w="1028"/>
        <w:gridCol w:w="1027"/>
        <w:gridCol w:w="1028"/>
        <w:gridCol w:w="1027"/>
        <w:gridCol w:w="1028"/>
        <w:gridCol w:w="1027"/>
        <w:gridCol w:w="1028"/>
        <w:gridCol w:w="1027"/>
        <w:gridCol w:w="1028"/>
      </w:tblGrid>
      <w:tr w:rsidR="00406EBC" w:rsidRPr="009859C7" w:rsidTr="008603CB">
        <w:trPr>
          <w:cantSplit/>
          <w:trHeight w:val="70"/>
        </w:trPr>
        <w:tc>
          <w:tcPr>
            <w:tcW w:w="2700" w:type="dxa"/>
            <w:hideMark/>
          </w:tcPr>
          <w:p w:rsidR="00406EBC" w:rsidRPr="009859C7" w:rsidRDefault="00406EBC" w:rsidP="008603CB">
            <w:pPr>
              <w:contextualSpacing/>
              <w:rPr>
                <w:rFonts w:cs="Times New Roman"/>
                <w:color w:val="000000"/>
                <w:sz w:val="20"/>
              </w:rPr>
            </w:pPr>
          </w:p>
        </w:tc>
        <w:tc>
          <w:tcPr>
            <w:tcW w:w="12330" w:type="dxa"/>
            <w:gridSpan w:val="12"/>
            <w:hideMark/>
          </w:tcPr>
          <w:p w:rsidR="00406EBC" w:rsidRPr="009859C7" w:rsidRDefault="00406EBC" w:rsidP="008603CB">
            <w:pPr>
              <w:pStyle w:val="acctfourfigures"/>
              <w:tabs>
                <w:tab w:val="left" w:pos="720"/>
              </w:tabs>
              <w:contextualSpacing/>
              <w:jc w:val="center"/>
              <w:rPr>
                <w:rFonts w:cs="Times New Roman"/>
                <w:color w:val="000000"/>
                <w:sz w:val="20"/>
              </w:rPr>
            </w:pPr>
            <w:r w:rsidRPr="009859C7">
              <w:rPr>
                <w:rFonts w:cs="Times New Roman"/>
                <w:b/>
                <w:bCs/>
                <w:color w:val="000000"/>
                <w:sz w:val="20"/>
              </w:rPr>
              <w:t>Separate financial statements</w:t>
            </w:r>
          </w:p>
        </w:tc>
      </w:tr>
      <w:tr w:rsidR="00406EBC" w:rsidRPr="009859C7" w:rsidTr="008603CB">
        <w:trPr>
          <w:cantSplit/>
          <w:trHeight w:val="70"/>
        </w:trPr>
        <w:tc>
          <w:tcPr>
            <w:tcW w:w="2700" w:type="dxa"/>
          </w:tcPr>
          <w:p w:rsidR="00406EBC" w:rsidRPr="009859C7" w:rsidRDefault="00406EBC" w:rsidP="008603CB">
            <w:pPr>
              <w:contextualSpacing/>
              <w:rPr>
                <w:rFonts w:cs="Times New Roman"/>
                <w:color w:val="000000"/>
                <w:sz w:val="20"/>
              </w:rPr>
            </w:pPr>
          </w:p>
        </w:tc>
        <w:tc>
          <w:tcPr>
            <w:tcW w:w="2055" w:type="dxa"/>
            <w:gridSpan w:val="2"/>
          </w:tcPr>
          <w:p w:rsidR="00406EBC" w:rsidRPr="009859C7" w:rsidRDefault="00406EBC" w:rsidP="008603CB">
            <w:pPr>
              <w:contextualSpacing/>
              <w:jc w:val="center"/>
              <w:rPr>
                <w:rFonts w:cs="Times New Roman"/>
                <w:color w:val="000000"/>
                <w:sz w:val="20"/>
              </w:rPr>
            </w:pPr>
          </w:p>
        </w:tc>
        <w:tc>
          <w:tcPr>
            <w:tcW w:w="2055" w:type="dxa"/>
            <w:gridSpan w:val="2"/>
          </w:tcPr>
          <w:p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tcPr>
          <w:p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tcPr>
          <w:p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tcPr>
          <w:p w:rsidR="00406EBC" w:rsidRPr="009859C7" w:rsidRDefault="00406EBC" w:rsidP="008603CB">
            <w:pPr>
              <w:pStyle w:val="acctfourfigures"/>
              <w:tabs>
                <w:tab w:val="left" w:pos="720"/>
              </w:tabs>
              <w:contextualSpacing/>
              <w:jc w:val="center"/>
              <w:rPr>
                <w:rFonts w:cs="Times New Roman"/>
                <w:color w:val="000000"/>
                <w:sz w:val="20"/>
              </w:rPr>
            </w:pPr>
          </w:p>
        </w:tc>
        <w:tc>
          <w:tcPr>
            <w:tcW w:w="2055" w:type="dxa"/>
            <w:gridSpan w:val="2"/>
            <w:hideMark/>
          </w:tcPr>
          <w:p w:rsidR="00406EBC" w:rsidRPr="009859C7" w:rsidRDefault="00406EBC" w:rsidP="008603CB">
            <w:pPr>
              <w:pStyle w:val="acctfourfigures"/>
              <w:tabs>
                <w:tab w:val="left" w:pos="720"/>
              </w:tabs>
              <w:contextualSpacing/>
              <w:jc w:val="center"/>
              <w:rPr>
                <w:rFonts w:cs="Times New Roman"/>
                <w:color w:val="000000"/>
                <w:sz w:val="20"/>
              </w:rPr>
            </w:pPr>
            <w:r w:rsidRPr="009859C7">
              <w:rPr>
                <w:rFonts w:cs="Times New Roman"/>
                <w:color w:val="000000"/>
                <w:sz w:val="20"/>
              </w:rPr>
              <w:t>Dividend incom</w:t>
            </w:r>
            <w:r w:rsidR="00F458C9" w:rsidRPr="009859C7">
              <w:rPr>
                <w:rFonts w:cs="Times New Roman"/>
                <w:color w:val="000000"/>
                <w:sz w:val="20"/>
              </w:rPr>
              <w:t>e</w:t>
            </w:r>
            <w:r w:rsidRPr="009859C7">
              <w:rPr>
                <w:rFonts w:cs="Times New Roman"/>
                <w:color w:val="000000"/>
                <w:sz w:val="20"/>
                <w:cs/>
                <w:lang w:bidi="th-TH"/>
              </w:rPr>
              <w:t xml:space="preserve"> </w:t>
            </w:r>
          </w:p>
        </w:tc>
      </w:tr>
      <w:tr w:rsidR="008603CB" w:rsidRPr="009859C7" w:rsidTr="008603CB">
        <w:trPr>
          <w:cantSplit/>
          <w:trHeight w:val="70"/>
        </w:trPr>
        <w:tc>
          <w:tcPr>
            <w:tcW w:w="2700" w:type="dxa"/>
          </w:tcPr>
          <w:p w:rsidR="008603CB" w:rsidRPr="009859C7" w:rsidRDefault="008603CB" w:rsidP="008603CB">
            <w:pPr>
              <w:contextualSpacing/>
              <w:rPr>
                <w:rFonts w:cs="Times New Roman"/>
                <w:color w:val="000000"/>
                <w:sz w:val="20"/>
              </w:rPr>
            </w:pPr>
          </w:p>
        </w:tc>
        <w:tc>
          <w:tcPr>
            <w:tcW w:w="2055" w:type="dxa"/>
            <w:gridSpan w:val="2"/>
          </w:tcPr>
          <w:p w:rsidR="008603CB" w:rsidRPr="009859C7" w:rsidRDefault="008603CB" w:rsidP="008603CB">
            <w:pPr>
              <w:contextualSpacing/>
              <w:jc w:val="center"/>
              <w:rPr>
                <w:rFonts w:cs="Times New Roman"/>
                <w:color w:val="000000"/>
                <w:sz w:val="20"/>
              </w:rPr>
            </w:pPr>
            <w:r w:rsidRPr="009859C7">
              <w:rPr>
                <w:rFonts w:cs="Times New Roman"/>
                <w:color w:val="000000"/>
                <w:sz w:val="20"/>
              </w:rPr>
              <w:t>Ownership interest</w:t>
            </w:r>
          </w:p>
        </w:tc>
        <w:tc>
          <w:tcPr>
            <w:tcW w:w="2055" w:type="dxa"/>
            <w:gridSpan w:val="2"/>
          </w:tcPr>
          <w:p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Paid</w:t>
            </w:r>
            <w:r w:rsidRPr="009859C7">
              <w:rPr>
                <w:rFonts w:cs="Times New Roman"/>
                <w:color w:val="000000"/>
                <w:sz w:val="20"/>
                <w:cs/>
                <w:lang w:val="en-US" w:bidi="th-TH"/>
              </w:rPr>
              <w:t>-</w:t>
            </w:r>
            <w:r w:rsidRPr="009859C7">
              <w:rPr>
                <w:rFonts w:cs="Times New Roman"/>
                <w:color w:val="000000"/>
                <w:sz w:val="20"/>
                <w:lang w:val="en-US" w:bidi="th-TH"/>
              </w:rPr>
              <w:t xml:space="preserve">up </w:t>
            </w:r>
            <w:r w:rsidRPr="009859C7">
              <w:rPr>
                <w:rFonts w:cs="Times New Roman"/>
                <w:color w:val="000000"/>
                <w:sz w:val="20"/>
              </w:rPr>
              <w:t>capital</w:t>
            </w:r>
          </w:p>
        </w:tc>
        <w:tc>
          <w:tcPr>
            <w:tcW w:w="2055" w:type="dxa"/>
            <w:gridSpan w:val="2"/>
          </w:tcPr>
          <w:p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Cost</w:t>
            </w:r>
          </w:p>
        </w:tc>
        <w:tc>
          <w:tcPr>
            <w:tcW w:w="2055" w:type="dxa"/>
            <w:gridSpan w:val="2"/>
          </w:tcPr>
          <w:p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Impairment</w:t>
            </w:r>
          </w:p>
        </w:tc>
        <w:tc>
          <w:tcPr>
            <w:tcW w:w="2055" w:type="dxa"/>
            <w:gridSpan w:val="2"/>
          </w:tcPr>
          <w:p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 xml:space="preserve">At cost </w:t>
            </w:r>
            <w:r w:rsidRPr="009859C7">
              <w:rPr>
                <w:rFonts w:cs="Times New Roman"/>
                <w:color w:val="000000"/>
                <w:sz w:val="20"/>
                <w:cs/>
                <w:lang w:bidi="th-TH"/>
              </w:rPr>
              <w:t xml:space="preserve">- </w:t>
            </w:r>
            <w:r w:rsidRPr="009859C7">
              <w:rPr>
                <w:rFonts w:cs="Times New Roman"/>
                <w:color w:val="000000"/>
                <w:sz w:val="20"/>
              </w:rPr>
              <w:t>net</w:t>
            </w:r>
          </w:p>
        </w:tc>
        <w:tc>
          <w:tcPr>
            <w:tcW w:w="2055" w:type="dxa"/>
            <w:gridSpan w:val="2"/>
          </w:tcPr>
          <w:p w:rsidR="008603CB" w:rsidRPr="009859C7" w:rsidRDefault="008603CB" w:rsidP="008603CB">
            <w:pPr>
              <w:pStyle w:val="acctfourfigures"/>
              <w:tabs>
                <w:tab w:val="left" w:pos="720"/>
              </w:tabs>
              <w:contextualSpacing/>
              <w:jc w:val="center"/>
              <w:rPr>
                <w:rFonts w:cs="Times New Roman"/>
                <w:color w:val="000000"/>
                <w:sz w:val="20"/>
              </w:rPr>
            </w:pPr>
            <w:r w:rsidRPr="009859C7">
              <w:rPr>
                <w:rFonts w:cs="Times New Roman"/>
                <w:color w:val="000000"/>
                <w:sz w:val="20"/>
              </w:rPr>
              <w:t>For the year</w:t>
            </w:r>
          </w:p>
        </w:tc>
      </w:tr>
      <w:tr w:rsidR="008603CB" w:rsidRPr="009859C7" w:rsidTr="008603CB">
        <w:trPr>
          <w:cantSplit/>
          <w:trHeight w:val="70"/>
        </w:trPr>
        <w:tc>
          <w:tcPr>
            <w:tcW w:w="2700" w:type="dxa"/>
          </w:tcPr>
          <w:p w:rsidR="008603CB" w:rsidRPr="009859C7" w:rsidRDefault="008603CB" w:rsidP="008603CB">
            <w:pPr>
              <w:contextualSpacing/>
              <w:rPr>
                <w:rFonts w:cs="Times New Roman"/>
                <w:color w:val="000000"/>
                <w:sz w:val="20"/>
              </w:rPr>
            </w:pPr>
          </w:p>
        </w:tc>
        <w:tc>
          <w:tcPr>
            <w:tcW w:w="1027"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2019</w:t>
            </w:r>
          </w:p>
        </w:tc>
        <w:tc>
          <w:tcPr>
            <w:tcW w:w="1028"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2018</w:t>
            </w:r>
          </w:p>
        </w:tc>
        <w:tc>
          <w:tcPr>
            <w:tcW w:w="1027"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2019</w:t>
            </w:r>
          </w:p>
        </w:tc>
        <w:tc>
          <w:tcPr>
            <w:tcW w:w="1028"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2018</w:t>
            </w:r>
          </w:p>
        </w:tc>
        <w:tc>
          <w:tcPr>
            <w:tcW w:w="1027"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2019</w:t>
            </w:r>
          </w:p>
        </w:tc>
        <w:tc>
          <w:tcPr>
            <w:tcW w:w="1028"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2018</w:t>
            </w:r>
          </w:p>
        </w:tc>
        <w:tc>
          <w:tcPr>
            <w:tcW w:w="1027"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2019</w:t>
            </w:r>
          </w:p>
        </w:tc>
        <w:tc>
          <w:tcPr>
            <w:tcW w:w="1028"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2018</w:t>
            </w:r>
          </w:p>
        </w:tc>
        <w:tc>
          <w:tcPr>
            <w:tcW w:w="1027"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2019</w:t>
            </w:r>
          </w:p>
        </w:tc>
        <w:tc>
          <w:tcPr>
            <w:tcW w:w="1028"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2018</w:t>
            </w:r>
          </w:p>
        </w:tc>
        <w:tc>
          <w:tcPr>
            <w:tcW w:w="1027"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2019</w:t>
            </w:r>
          </w:p>
        </w:tc>
        <w:tc>
          <w:tcPr>
            <w:tcW w:w="1028" w:type="dxa"/>
            <w:vAlign w:val="bottom"/>
            <w:hideMark/>
          </w:tcPr>
          <w:p w:rsidR="008603CB" w:rsidRPr="009859C7" w:rsidRDefault="008603CB" w:rsidP="008603CB">
            <w:pPr>
              <w:pStyle w:val="acctfourfigures"/>
              <w:tabs>
                <w:tab w:val="left" w:pos="720"/>
              </w:tabs>
              <w:contextualSpacing/>
              <w:jc w:val="center"/>
              <w:rPr>
                <w:rFonts w:cs="Times New Roman"/>
              </w:rPr>
            </w:pPr>
            <w:r w:rsidRPr="009859C7">
              <w:rPr>
                <w:rFonts w:cs="Times New Roman"/>
              </w:rPr>
              <w:t>2018</w:t>
            </w:r>
          </w:p>
        </w:tc>
      </w:tr>
      <w:tr w:rsidR="008603CB" w:rsidRPr="009859C7" w:rsidTr="008603CB">
        <w:trPr>
          <w:cantSplit/>
          <w:trHeight w:val="70"/>
        </w:trPr>
        <w:tc>
          <w:tcPr>
            <w:tcW w:w="2700" w:type="dxa"/>
          </w:tcPr>
          <w:p w:rsidR="008603CB" w:rsidRPr="009859C7" w:rsidRDefault="008603CB" w:rsidP="008603CB">
            <w:pPr>
              <w:ind w:left="110"/>
              <w:contextualSpacing/>
              <w:rPr>
                <w:rFonts w:cs="Times New Roman"/>
                <w:color w:val="000000"/>
                <w:sz w:val="20"/>
              </w:rPr>
            </w:pPr>
          </w:p>
        </w:tc>
        <w:tc>
          <w:tcPr>
            <w:tcW w:w="2055" w:type="dxa"/>
            <w:gridSpan w:val="2"/>
            <w:hideMark/>
          </w:tcPr>
          <w:p w:rsidR="008603CB" w:rsidRPr="009859C7" w:rsidRDefault="008603CB" w:rsidP="008603CB">
            <w:pPr>
              <w:contextualSpacing/>
              <w:jc w:val="center"/>
              <w:rPr>
                <w:rFonts w:cs="Times New Roman"/>
                <w:color w:val="000000"/>
                <w:sz w:val="20"/>
              </w:rPr>
            </w:pPr>
            <w:r w:rsidRPr="009859C7">
              <w:rPr>
                <w:rFonts w:cs="Times New Roman"/>
                <w:i/>
                <w:iCs/>
                <w:color w:val="000000"/>
                <w:sz w:val="20"/>
                <w:cs/>
                <w:lang w:bidi="th-TH"/>
              </w:rPr>
              <w:t>(%)</w:t>
            </w:r>
          </w:p>
        </w:tc>
        <w:tc>
          <w:tcPr>
            <w:tcW w:w="10275" w:type="dxa"/>
            <w:gridSpan w:val="10"/>
            <w:hideMark/>
          </w:tcPr>
          <w:p w:rsidR="008603CB" w:rsidRPr="009859C7" w:rsidRDefault="00B75546" w:rsidP="008603CB">
            <w:pPr>
              <w:contextualSpacing/>
              <w:jc w:val="center"/>
              <w:rPr>
                <w:rFonts w:cs="Times New Roman"/>
                <w:color w:val="000000"/>
                <w:sz w:val="20"/>
              </w:rPr>
            </w:pPr>
            <w:r w:rsidRPr="009859C7">
              <w:rPr>
                <w:rFonts w:cs="Times New Roman"/>
                <w:i/>
                <w:iCs/>
                <w:color w:val="000000"/>
                <w:sz w:val="20"/>
                <w:lang w:bidi="th-TH"/>
              </w:rPr>
              <w:t>(</w:t>
            </w:r>
            <w:r w:rsidR="008603CB" w:rsidRPr="009859C7">
              <w:rPr>
                <w:rFonts w:cs="Times New Roman"/>
                <w:i/>
                <w:iCs/>
                <w:color w:val="000000"/>
                <w:sz w:val="20"/>
              </w:rPr>
              <w:t>in million Baht</w:t>
            </w:r>
            <w:r w:rsidRPr="009859C7">
              <w:rPr>
                <w:rFonts w:cs="Times New Roman"/>
                <w:i/>
                <w:iCs/>
                <w:color w:val="000000"/>
                <w:sz w:val="20"/>
                <w:lang w:bidi="th-TH"/>
              </w:rPr>
              <w:t>)</w:t>
            </w:r>
          </w:p>
        </w:tc>
      </w:tr>
      <w:tr w:rsidR="008603CB" w:rsidRPr="009859C7" w:rsidTr="008603CB">
        <w:trPr>
          <w:cantSplit/>
          <w:trHeight w:val="70"/>
        </w:trPr>
        <w:tc>
          <w:tcPr>
            <w:tcW w:w="2700" w:type="dxa"/>
            <w:hideMark/>
          </w:tcPr>
          <w:p w:rsidR="008603CB" w:rsidRPr="009859C7" w:rsidRDefault="008603CB" w:rsidP="008603CB">
            <w:pPr>
              <w:ind w:left="110"/>
              <w:contextualSpacing/>
              <w:rPr>
                <w:rFonts w:cs="Times New Roman"/>
                <w:b/>
                <w:bCs/>
                <w:i/>
                <w:iCs/>
                <w:color w:val="000000"/>
                <w:sz w:val="20"/>
              </w:rPr>
            </w:pPr>
            <w:r w:rsidRPr="009859C7">
              <w:rPr>
                <w:rFonts w:cs="Times New Roman"/>
                <w:b/>
                <w:bCs/>
                <w:i/>
                <w:iCs/>
                <w:sz w:val="20"/>
              </w:rPr>
              <w:t>Subsidiaries</w:t>
            </w:r>
            <w:r w:rsidRPr="009859C7">
              <w:rPr>
                <w:rFonts w:cs="Times New Roman"/>
                <w:b/>
                <w:bCs/>
                <w:i/>
                <w:iCs/>
                <w:color w:val="000000"/>
                <w:sz w:val="20"/>
                <w:cs/>
                <w:lang w:bidi="th-TH"/>
              </w:rPr>
              <w:t xml:space="preserve"> </w:t>
            </w:r>
          </w:p>
        </w:tc>
        <w:tc>
          <w:tcPr>
            <w:tcW w:w="1027" w:type="dxa"/>
          </w:tcPr>
          <w:p w:rsidR="008603CB" w:rsidRPr="009859C7" w:rsidRDefault="008603CB" w:rsidP="008603CB">
            <w:pPr>
              <w:contextualSpacing/>
              <w:jc w:val="center"/>
              <w:rPr>
                <w:rFonts w:cs="Times New Roman"/>
                <w:color w:val="000000"/>
                <w:sz w:val="20"/>
              </w:rPr>
            </w:pPr>
          </w:p>
        </w:tc>
        <w:tc>
          <w:tcPr>
            <w:tcW w:w="1028" w:type="dxa"/>
          </w:tcPr>
          <w:p w:rsidR="008603CB" w:rsidRPr="009859C7" w:rsidRDefault="008603CB" w:rsidP="008603CB">
            <w:pPr>
              <w:contextualSpacing/>
              <w:jc w:val="center"/>
              <w:rPr>
                <w:rFonts w:cs="Times New Roman"/>
                <w:color w:val="000000"/>
                <w:sz w:val="20"/>
              </w:rPr>
            </w:pPr>
          </w:p>
        </w:tc>
        <w:tc>
          <w:tcPr>
            <w:tcW w:w="1027"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8"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7"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8"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7"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8"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7"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8"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7" w:type="dxa"/>
          </w:tcPr>
          <w:p w:rsidR="008603CB" w:rsidRPr="009859C7" w:rsidRDefault="008603CB" w:rsidP="008603CB">
            <w:pPr>
              <w:pStyle w:val="acctfourfigures"/>
              <w:tabs>
                <w:tab w:val="left" w:pos="720"/>
              </w:tabs>
              <w:contextualSpacing/>
              <w:jc w:val="right"/>
              <w:rPr>
                <w:rFonts w:cs="Times New Roman"/>
                <w:color w:val="000000"/>
                <w:sz w:val="20"/>
              </w:rPr>
            </w:pPr>
          </w:p>
        </w:tc>
        <w:tc>
          <w:tcPr>
            <w:tcW w:w="1028" w:type="dxa"/>
          </w:tcPr>
          <w:p w:rsidR="008603CB" w:rsidRPr="009859C7" w:rsidRDefault="008603CB" w:rsidP="008603CB">
            <w:pPr>
              <w:pStyle w:val="acctfourfigures"/>
              <w:tabs>
                <w:tab w:val="left" w:pos="720"/>
              </w:tabs>
              <w:contextualSpacing/>
              <w:jc w:val="right"/>
              <w:rPr>
                <w:rFonts w:cs="Times New Roman"/>
                <w:color w:val="000000"/>
                <w:sz w:val="20"/>
              </w:rPr>
            </w:pPr>
          </w:p>
        </w:tc>
      </w:tr>
      <w:tr w:rsidR="008603CB" w:rsidRPr="009859C7" w:rsidTr="008603CB">
        <w:trPr>
          <w:cantSplit/>
          <w:trHeight w:val="70"/>
        </w:trPr>
        <w:tc>
          <w:tcPr>
            <w:tcW w:w="2700" w:type="dxa"/>
            <w:hideMark/>
          </w:tcPr>
          <w:p w:rsidR="008603CB" w:rsidRPr="009859C7" w:rsidRDefault="008603CB" w:rsidP="008603CB">
            <w:pPr>
              <w:ind w:left="110"/>
              <w:contextualSpacing/>
              <w:rPr>
                <w:rFonts w:cs="Times New Roman"/>
                <w:color w:val="000000"/>
                <w:sz w:val="20"/>
              </w:rPr>
            </w:pPr>
            <w:r w:rsidRPr="009859C7">
              <w:rPr>
                <w:rFonts w:cs="Times New Roman"/>
                <w:sz w:val="20"/>
              </w:rPr>
              <w:t>Bangchak</w:t>
            </w:r>
            <w:r w:rsidRPr="009859C7">
              <w:rPr>
                <w:rFonts w:cs="Times New Roman"/>
                <w:color w:val="000000"/>
                <w:sz w:val="20"/>
                <w:cs/>
                <w:lang w:bidi="th-TH"/>
              </w:rPr>
              <w:t xml:space="preserve"> </w:t>
            </w:r>
            <w:r w:rsidRPr="009859C7">
              <w:rPr>
                <w:rFonts w:cs="Times New Roman"/>
                <w:sz w:val="20"/>
              </w:rPr>
              <w:t>Green</w:t>
            </w:r>
            <w:r w:rsidRPr="009859C7">
              <w:rPr>
                <w:rFonts w:cs="Times New Roman"/>
                <w:color w:val="000000"/>
                <w:sz w:val="20"/>
              </w:rPr>
              <w:t xml:space="preserve"> Net</w:t>
            </w:r>
            <w:r w:rsidRPr="009859C7">
              <w:rPr>
                <w:rFonts w:cs="Times New Roman"/>
                <w:color w:val="000000"/>
                <w:sz w:val="20"/>
                <w:cs/>
                <w:lang w:bidi="th-TH"/>
              </w:rPr>
              <w:br/>
              <w:t xml:space="preserve">   </w:t>
            </w:r>
            <w:r w:rsidRPr="009859C7">
              <w:rPr>
                <w:rFonts w:cs="Times New Roman"/>
                <w:color w:val="000000"/>
                <w:sz w:val="20"/>
              </w:rPr>
              <w:t>Co</w:t>
            </w:r>
            <w:r w:rsidRPr="009859C7">
              <w:rPr>
                <w:rFonts w:cs="Times New Roman"/>
                <w:color w:val="000000"/>
                <w:sz w:val="20"/>
                <w:cs/>
                <w:lang w:bidi="th-TH"/>
              </w:rPr>
              <w:t>.</w:t>
            </w:r>
            <w:r w:rsidRPr="009859C7">
              <w:rPr>
                <w:rFonts w:cs="Times New Roman"/>
                <w:color w:val="000000"/>
                <w:sz w:val="20"/>
              </w:rPr>
              <w:t>, Ltd</w:t>
            </w:r>
            <w:r w:rsidRPr="009859C7">
              <w:rPr>
                <w:rFonts w:cs="Times New Roman"/>
                <w:color w:val="000000"/>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49</w:t>
            </w:r>
            <w:r w:rsidRPr="009859C7">
              <w:rPr>
                <w:rFonts w:cs="Times New Roman"/>
                <w:sz w:val="20"/>
                <w:cs/>
                <w:lang w:bidi="th-TH"/>
              </w:rPr>
              <w:t>.</w:t>
            </w:r>
            <w:r w:rsidRPr="009859C7">
              <w:rPr>
                <w:rFonts w:cs="Times New Roman"/>
                <w:sz w:val="20"/>
              </w:rPr>
              <w:t>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49</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1</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15</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20</w:t>
            </w:r>
          </w:p>
        </w:tc>
      </w:tr>
      <w:tr w:rsidR="008603CB" w:rsidRPr="009859C7" w:rsidTr="008603CB">
        <w:trPr>
          <w:cantSplit/>
          <w:trHeight w:val="60"/>
        </w:trPr>
        <w:tc>
          <w:tcPr>
            <w:tcW w:w="2700" w:type="dxa"/>
            <w:hideMark/>
          </w:tcPr>
          <w:p w:rsidR="008603CB" w:rsidRPr="009859C7" w:rsidRDefault="008603CB" w:rsidP="008603CB">
            <w:pPr>
              <w:ind w:left="110"/>
              <w:contextualSpacing/>
              <w:rPr>
                <w:rFonts w:cs="Times New Roman"/>
                <w:sz w:val="20"/>
              </w:rPr>
            </w:pPr>
            <w:r w:rsidRPr="009859C7">
              <w:rPr>
                <w:rFonts w:cs="Times New Roman"/>
                <w:sz w:val="20"/>
              </w:rPr>
              <w:t>BCPG Public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70</w:t>
            </w:r>
            <w:r w:rsidRPr="009859C7">
              <w:rPr>
                <w:rFonts w:cs="Times New Roman"/>
                <w:sz w:val="20"/>
                <w:cs/>
                <w:lang w:bidi="th-TH"/>
              </w:rPr>
              <w:t>.</w:t>
            </w:r>
            <w:r w:rsidRPr="009859C7">
              <w:rPr>
                <w:rFonts w:cs="Times New Roman"/>
                <w:sz w:val="20"/>
              </w:rPr>
              <w:t>04</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70</w:t>
            </w:r>
            <w:r w:rsidRPr="009859C7">
              <w:rPr>
                <w:rFonts w:cs="Times New Roman"/>
                <w:sz w:val="20"/>
                <w:cs/>
                <w:lang w:bidi="th-TH"/>
              </w:rPr>
              <w:t>.</w:t>
            </w:r>
            <w:r w:rsidRPr="009859C7">
              <w:rPr>
                <w:rFonts w:cs="Times New Roman"/>
                <w:sz w:val="20"/>
              </w:rPr>
              <w:t>11</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9,994</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9,984</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7,000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7,000</w:t>
            </w:r>
          </w:p>
        </w:tc>
        <w:tc>
          <w:tcPr>
            <w:tcW w:w="1027" w:type="dxa"/>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rPr>
              <w:t>7,000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7,000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rtl/>
                <w:cs/>
              </w:rPr>
              <w:t>896</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rPr>
              <w:t>896</w:t>
            </w:r>
          </w:p>
        </w:tc>
      </w:tr>
      <w:tr w:rsidR="008603CB" w:rsidRPr="009859C7" w:rsidTr="008603CB">
        <w:trPr>
          <w:cantSplit/>
          <w:trHeight w:val="60"/>
        </w:trPr>
        <w:tc>
          <w:tcPr>
            <w:tcW w:w="2700" w:type="dxa"/>
            <w:hideMark/>
          </w:tcPr>
          <w:p w:rsidR="008603CB" w:rsidRPr="009859C7" w:rsidRDefault="008603CB" w:rsidP="008603CB">
            <w:pPr>
              <w:ind w:left="110"/>
              <w:contextualSpacing/>
              <w:rPr>
                <w:rFonts w:cs="Times New Roman"/>
                <w:sz w:val="20"/>
              </w:rPr>
            </w:pPr>
            <w:r w:rsidRPr="009859C7">
              <w:rPr>
                <w:rFonts w:cs="Times New Roman"/>
                <w:sz w:val="20"/>
              </w:rPr>
              <w:t>Bangchak Retail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hideMark/>
          </w:tcPr>
          <w:p w:rsidR="008603CB" w:rsidRPr="009859C7" w:rsidRDefault="008603CB" w:rsidP="008603CB">
            <w:pPr>
              <w:pStyle w:val="acctfourfigures"/>
              <w:contextualSpacing/>
              <w:rPr>
                <w:rFonts w:cs="Times New Roman"/>
                <w:sz w:val="20"/>
                <w:cs/>
                <w:lang w:bidi="th-TH"/>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800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800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800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800</w:t>
            </w:r>
          </w:p>
        </w:tc>
        <w:tc>
          <w:tcPr>
            <w:tcW w:w="1027" w:type="dxa"/>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rPr>
              <w:t>800</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rPr>
              <w:t>800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r>
      <w:tr w:rsidR="008603CB" w:rsidRPr="009859C7" w:rsidTr="008603CB">
        <w:trPr>
          <w:cantSplit/>
          <w:trHeight w:val="60"/>
        </w:trPr>
        <w:tc>
          <w:tcPr>
            <w:tcW w:w="2700" w:type="dxa"/>
            <w:hideMark/>
          </w:tcPr>
          <w:p w:rsidR="008603CB" w:rsidRPr="009859C7" w:rsidRDefault="008603CB" w:rsidP="008603CB">
            <w:pPr>
              <w:ind w:left="110"/>
              <w:contextualSpacing/>
              <w:rPr>
                <w:rFonts w:cs="Times New Roman"/>
                <w:sz w:val="20"/>
              </w:rPr>
            </w:pPr>
            <w:r w:rsidRPr="009859C7">
              <w:rPr>
                <w:rFonts w:cs="Times New Roman"/>
                <w:sz w:val="20"/>
              </w:rPr>
              <w:t>BCP Energy International</w:t>
            </w:r>
            <w:r w:rsidRPr="009859C7">
              <w:rPr>
                <w:rFonts w:cs="Times New Roman"/>
                <w:sz w:val="20"/>
                <w:rtl/>
              </w:rPr>
              <w:br/>
            </w:r>
            <w:r w:rsidRPr="009859C7">
              <w:rPr>
                <w:rFonts w:cs="Times New Roman"/>
                <w:sz w:val="20"/>
                <w:szCs w:val="25"/>
                <w:cs/>
                <w:lang w:bidi="th-TH"/>
              </w:rPr>
              <w:t xml:space="preserve">   </w:t>
            </w:r>
            <w:r w:rsidRPr="009859C7">
              <w:rPr>
                <w:rFonts w:cs="Times New Roman"/>
                <w:sz w:val="20"/>
              </w:rPr>
              <w:t>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3,673</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3,673</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3,673</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3,673</w:t>
            </w:r>
          </w:p>
        </w:tc>
        <w:tc>
          <w:tcPr>
            <w:tcW w:w="1027" w:type="dxa"/>
            <w:vAlign w:val="bottom"/>
          </w:tcPr>
          <w:p w:rsidR="008603CB" w:rsidRPr="009859C7" w:rsidRDefault="008603CB" w:rsidP="007D308A">
            <w:pPr>
              <w:pStyle w:val="acctfourfigures"/>
              <w:contextualSpacing/>
              <w:rPr>
                <w:rFonts w:cs="Times New Roman"/>
                <w:sz w:val="20"/>
              </w:rPr>
            </w:pPr>
            <w:r w:rsidRPr="009859C7">
              <w:rPr>
                <w:rFonts w:cs="Times New Roman"/>
                <w:sz w:val="20"/>
                <w:cs/>
                <w:lang w:bidi="th-TH"/>
              </w:rPr>
              <w:t>(</w:t>
            </w:r>
            <w:r w:rsidRPr="009859C7">
              <w:rPr>
                <w:rFonts w:cs="Times New Roman"/>
                <w:sz w:val="20"/>
              </w:rPr>
              <w:t>2,</w:t>
            </w:r>
            <w:r w:rsidR="007D308A" w:rsidRPr="009859C7">
              <w:rPr>
                <w:rFonts w:cs="Times New Roman"/>
                <w:sz w:val="20"/>
              </w:rPr>
              <w:t>20</w:t>
            </w:r>
            <w:r w:rsidRPr="009859C7">
              <w:rPr>
                <w:rFonts w:cs="Times New Roman"/>
                <w:sz w:val="20"/>
              </w:rPr>
              <w:t>3</w:t>
            </w: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r w:rsidRPr="009859C7">
              <w:rPr>
                <w:rFonts w:cs="Times New Roman"/>
                <w:sz w:val="20"/>
              </w:rPr>
              <w:t>2,203</w:t>
            </w:r>
            <w:r w:rsidRPr="009859C7">
              <w:rPr>
                <w:rFonts w:cs="Times New Roman"/>
                <w:sz w:val="20"/>
                <w:cs/>
                <w:lang w:bidi="th-TH"/>
              </w:rPr>
              <w:t>)</w:t>
            </w:r>
          </w:p>
        </w:tc>
        <w:tc>
          <w:tcPr>
            <w:tcW w:w="1027" w:type="dxa"/>
          </w:tcPr>
          <w:p w:rsidR="008603CB" w:rsidRPr="009859C7" w:rsidRDefault="008603CB" w:rsidP="008603CB">
            <w:pPr>
              <w:pStyle w:val="acctfourfigures"/>
              <w:contextualSpacing/>
              <w:rPr>
                <w:rFonts w:cs="Times New Roman"/>
                <w:sz w:val="20"/>
              </w:rPr>
            </w:pPr>
          </w:p>
          <w:p w:rsidR="008603CB" w:rsidRPr="009859C7" w:rsidRDefault="008603CB" w:rsidP="008603CB">
            <w:pPr>
              <w:pStyle w:val="acctfourfigures"/>
              <w:contextualSpacing/>
              <w:rPr>
                <w:rFonts w:cs="Times New Roman"/>
                <w:sz w:val="20"/>
                <w:rtl/>
                <w:cs/>
              </w:rPr>
            </w:pPr>
            <w:r w:rsidRPr="009859C7">
              <w:rPr>
                <w:rFonts w:cs="Times New Roman"/>
                <w:sz w:val="20"/>
              </w:rPr>
              <w:t>1,</w:t>
            </w:r>
            <w:r w:rsidR="004D0F7D" w:rsidRPr="009859C7">
              <w:rPr>
                <w:rFonts w:cs="Times New Roman"/>
                <w:sz w:val="20"/>
              </w:rPr>
              <w:t>470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1,470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r>
      <w:tr w:rsidR="008603CB" w:rsidRPr="009859C7" w:rsidTr="008603CB">
        <w:trPr>
          <w:cantSplit/>
          <w:trHeight w:val="60"/>
        </w:trPr>
        <w:tc>
          <w:tcPr>
            <w:tcW w:w="2700" w:type="dxa"/>
            <w:hideMark/>
          </w:tcPr>
          <w:p w:rsidR="008603CB" w:rsidRPr="009859C7" w:rsidRDefault="008603CB" w:rsidP="008603CB">
            <w:pPr>
              <w:ind w:left="110"/>
              <w:contextualSpacing/>
              <w:rPr>
                <w:rFonts w:cs="Times New Roman"/>
                <w:sz w:val="20"/>
                <w:rtl/>
                <w:cs/>
              </w:rPr>
            </w:pPr>
            <w:r w:rsidRPr="009859C7">
              <w:rPr>
                <w:rFonts w:cs="Times New Roman"/>
                <w:sz w:val="20"/>
              </w:rPr>
              <w:t>BCP Innovation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hideMark/>
          </w:tcPr>
          <w:p w:rsidR="008603CB" w:rsidRPr="009859C7" w:rsidRDefault="008603CB" w:rsidP="008603CB">
            <w:pPr>
              <w:pStyle w:val="acctfourfigures"/>
              <w:contextualSpacing/>
              <w:rPr>
                <w:rFonts w:cs="Times New Roman"/>
                <w:sz w:val="20"/>
                <w:cs/>
                <w:lang w:bidi="th-TH"/>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1,790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1,433</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1,790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1,433</w:t>
            </w:r>
          </w:p>
        </w:tc>
        <w:tc>
          <w:tcPr>
            <w:tcW w:w="1027" w:type="dxa"/>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tcPr>
          <w:p w:rsidR="008603CB" w:rsidRPr="009859C7" w:rsidRDefault="008603CB" w:rsidP="008603CB">
            <w:pPr>
              <w:pStyle w:val="acctfourfigures"/>
              <w:contextualSpacing/>
              <w:rPr>
                <w:rFonts w:cs="Times New Roman"/>
                <w:sz w:val="20"/>
                <w:rtl/>
                <w:cs/>
              </w:rPr>
            </w:pPr>
            <w:r w:rsidRPr="009859C7">
              <w:rPr>
                <w:rFonts w:cs="Times New Roman"/>
                <w:sz w:val="20"/>
              </w:rPr>
              <w:t>1,790</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rPr>
              <w:t>1,433</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r>
      <w:tr w:rsidR="008603CB" w:rsidRPr="009859C7" w:rsidTr="008603CB">
        <w:trPr>
          <w:cantSplit/>
          <w:trHeight w:val="60"/>
        </w:trPr>
        <w:tc>
          <w:tcPr>
            <w:tcW w:w="2700" w:type="dxa"/>
            <w:hideMark/>
          </w:tcPr>
          <w:p w:rsidR="008603CB" w:rsidRPr="009859C7" w:rsidRDefault="008603CB" w:rsidP="008603CB">
            <w:pPr>
              <w:ind w:left="110"/>
              <w:contextualSpacing/>
              <w:rPr>
                <w:rFonts w:cs="Times New Roman"/>
                <w:sz w:val="20"/>
                <w:rtl/>
                <w:cs/>
              </w:rPr>
            </w:pPr>
            <w:r w:rsidRPr="009859C7">
              <w:rPr>
                <w:rFonts w:cs="Times New Roman"/>
                <w:sz w:val="20"/>
              </w:rPr>
              <w:t>BCP Trading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hideMark/>
          </w:tcPr>
          <w:p w:rsidR="008603CB" w:rsidRPr="009859C7" w:rsidRDefault="008603CB" w:rsidP="008603CB">
            <w:pPr>
              <w:pStyle w:val="acctfourfigures"/>
              <w:contextualSpacing/>
              <w:rPr>
                <w:rFonts w:cs="Times New Roman"/>
                <w:sz w:val="20"/>
                <w:cs/>
                <w:lang w:bidi="th-TH"/>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35</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35</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35</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35</w:t>
            </w:r>
          </w:p>
        </w:tc>
        <w:tc>
          <w:tcPr>
            <w:tcW w:w="1027" w:type="dxa"/>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rPr>
              <w:t>35</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rPr>
              <w:t>35</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r>
      <w:tr w:rsidR="008603CB" w:rsidRPr="009859C7" w:rsidTr="008603CB">
        <w:trPr>
          <w:cantSplit/>
          <w:trHeight w:val="60"/>
        </w:trPr>
        <w:tc>
          <w:tcPr>
            <w:tcW w:w="2700" w:type="dxa"/>
            <w:hideMark/>
          </w:tcPr>
          <w:p w:rsidR="008603CB" w:rsidRPr="009859C7" w:rsidRDefault="008603CB" w:rsidP="008603CB">
            <w:pPr>
              <w:ind w:left="110"/>
              <w:contextualSpacing/>
              <w:rPr>
                <w:rFonts w:cs="Times New Roman"/>
                <w:sz w:val="20"/>
              </w:rPr>
            </w:pPr>
            <w:r w:rsidRPr="009859C7">
              <w:rPr>
                <w:rFonts w:cs="Times New Roman"/>
                <w:sz w:val="20"/>
              </w:rPr>
              <w:t>BBGI Public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60.00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60.00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2,532</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2,532</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1,700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1,700</w:t>
            </w:r>
          </w:p>
        </w:tc>
        <w:tc>
          <w:tcPr>
            <w:tcW w:w="1027" w:type="dxa"/>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rPr>
              <w:t>1,700</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1,700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r>
      <w:tr w:rsidR="008603CB" w:rsidRPr="009859C7" w:rsidTr="008603CB">
        <w:trPr>
          <w:cantSplit/>
          <w:trHeight w:val="60"/>
        </w:trPr>
        <w:tc>
          <w:tcPr>
            <w:tcW w:w="2700" w:type="dxa"/>
            <w:hideMark/>
          </w:tcPr>
          <w:p w:rsidR="008603CB" w:rsidRPr="009859C7" w:rsidRDefault="008603CB" w:rsidP="008603CB">
            <w:pPr>
              <w:ind w:left="110"/>
              <w:contextualSpacing/>
              <w:rPr>
                <w:rFonts w:cs="Times New Roman"/>
                <w:sz w:val="20"/>
              </w:rPr>
            </w:pPr>
            <w:r w:rsidRPr="009859C7">
              <w:rPr>
                <w:rFonts w:cs="Times New Roman"/>
                <w:sz w:val="20"/>
              </w:rPr>
              <w:t>BCPR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hideMark/>
          </w:tcPr>
          <w:p w:rsidR="008603CB" w:rsidRPr="009859C7" w:rsidRDefault="008603CB" w:rsidP="008603CB">
            <w:pPr>
              <w:pStyle w:val="acctfourfigures"/>
              <w:contextualSpacing/>
              <w:rPr>
                <w:rFonts w:cs="Times New Roman"/>
                <w:sz w:val="20"/>
                <w:cs/>
                <w:lang w:bidi="th-TH"/>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rPr>
              <w:t>661</w:t>
            </w:r>
          </w:p>
        </w:tc>
        <w:tc>
          <w:tcPr>
            <w:tcW w:w="1028" w:type="dxa"/>
            <w:vAlign w:val="bottom"/>
            <w:hideMark/>
          </w:tcPr>
          <w:p w:rsidR="008603CB" w:rsidRPr="009859C7" w:rsidRDefault="008603CB" w:rsidP="008603CB">
            <w:pPr>
              <w:pStyle w:val="acctfourfigures"/>
              <w:contextualSpacing/>
              <w:rPr>
                <w:rFonts w:cs="Times New Roman"/>
                <w:sz w:val="20"/>
                <w:cs/>
                <w:lang w:bidi="th-TH"/>
              </w:rPr>
            </w:pPr>
            <w:r w:rsidRPr="009859C7">
              <w:rPr>
                <w:rFonts w:cs="Times New Roman"/>
                <w:sz w:val="20"/>
              </w:rPr>
              <w:t>661</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661</w:t>
            </w:r>
          </w:p>
        </w:tc>
        <w:tc>
          <w:tcPr>
            <w:tcW w:w="1028" w:type="dxa"/>
            <w:vAlign w:val="bottom"/>
            <w:hideMark/>
          </w:tcPr>
          <w:p w:rsidR="008603CB" w:rsidRPr="009859C7" w:rsidRDefault="008603CB" w:rsidP="008603CB">
            <w:pPr>
              <w:pStyle w:val="acctfourfigures"/>
              <w:contextualSpacing/>
              <w:rPr>
                <w:rFonts w:cs="Times New Roman"/>
                <w:sz w:val="20"/>
                <w:rtl/>
                <w:cs/>
              </w:rPr>
            </w:pPr>
            <w:r w:rsidRPr="009859C7">
              <w:rPr>
                <w:rFonts w:cs="Times New Roman"/>
                <w:sz w:val="20"/>
              </w:rPr>
              <w:t>661</w:t>
            </w:r>
          </w:p>
        </w:tc>
        <w:tc>
          <w:tcPr>
            <w:tcW w:w="1027" w:type="dxa"/>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661</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rPr>
              <w:t>661</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hideMark/>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r>
      <w:tr w:rsidR="008603CB" w:rsidRPr="009859C7" w:rsidTr="008603CB">
        <w:trPr>
          <w:cantSplit/>
          <w:trHeight w:val="60"/>
        </w:trPr>
        <w:tc>
          <w:tcPr>
            <w:tcW w:w="2700" w:type="dxa"/>
          </w:tcPr>
          <w:p w:rsidR="008603CB" w:rsidRPr="009859C7" w:rsidRDefault="008603CB" w:rsidP="008603CB">
            <w:pPr>
              <w:ind w:left="110"/>
              <w:contextualSpacing/>
              <w:rPr>
                <w:rFonts w:cs="Times New Roman"/>
                <w:sz w:val="20"/>
              </w:rPr>
            </w:pPr>
            <w:r w:rsidRPr="009859C7">
              <w:rPr>
                <w:rFonts w:cs="Times New Roman"/>
                <w:sz w:val="20"/>
              </w:rPr>
              <w:t>BCV Bio Based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szCs w:val="25"/>
                <w:cs/>
                <w:lang w:bidi="th-TH"/>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r>
      <w:tr w:rsidR="008603CB" w:rsidRPr="009859C7" w:rsidTr="008603CB">
        <w:trPr>
          <w:cantSplit/>
          <w:trHeight w:val="60"/>
        </w:trPr>
        <w:tc>
          <w:tcPr>
            <w:tcW w:w="2700" w:type="dxa"/>
          </w:tcPr>
          <w:p w:rsidR="008603CB" w:rsidRPr="009859C7" w:rsidRDefault="008603CB" w:rsidP="008603CB">
            <w:pPr>
              <w:ind w:left="110"/>
              <w:contextualSpacing/>
              <w:rPr>
                <w:rFonts w:cs="Times New Roman"/>
                <w:sz w:val="20"/>
              </w:rPr>
            </w:pPr>
            <w:r w:rsidRPr="009859C7">
              <w:rPr>
                <w:rFonts w:cs="Times New Roman"/>
                <w:sz w:val="20"/>
              </w:rPr>
              <w:t>BCV Energy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r>
      <w:tr w:rsidR="008603CB" w:rsidRPr="009859C7" w:rsidTr="008603CB">
        <w:trPr>
          <w:cantSplit/>
          <w:trHeight w:val="60"/>
        </w:trPr>
        <w:tc>
          <w:tcPr>
            <w:tcW w:w="2700" w:type="dxa"/>
          </w:tcPr>
          <w:p w:rsidR="008603CB" w:rsidRPr="009859C7" w:rsidRDefault="008603CB" w:rsidP="008603CB">
            <w:pPr>
              <w:ind w:left="110"/>
              <w:contextualSpacing/>
              <w:rPr>
                <w:rFonts w:cs="Times New Roman"/>
                <w:sz w:val="20"/>
              </w:rPr>
            </w:pPr>
            <w:r w:rsidRPr="009859C7">
              <w:rPr>
                <w:rFonts w:cs="Times New Roman"/>
                <w:sz w:val="20"/>
              </w:rPr>
              <w:t>BCV Innovation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r>
      <w:tr w:rsidR="008603CB" w:rsidRPr="009859C7" w:rsidTr="008603CB">
        <w:trPr>
          <w:cantSplit/>
          <w:trHeight w:val="60"/>
        </w:trPr>
        <w:tc>
          <w:tcPr>
            <w:tcW w:w="2700" w:type="dxa"/>
          </w:tcPr>
          <w:p w:rsidR="008603CB" w:rsidRPr="009859C7" w:rsidRDefault="008603CB" w:rsidP="008603CB">
            <w:pPr>
              <w:ind w:left="110"/>
              <w:contextualSpacing/>
              <w:rPr>
                <w:rFonts w:cs="Times New Roman"/>
                <w:sz w:val="20"/>
              </w:rPr>
            </w:pPr>
            <w:r w:rsidRPr="009859C7">
              <w:rPr>
                <w:rFonts w:cs="Times New Roman"/>
                <w:sz w:val="20"/>
              </w:rPr>
              <w:t>BCV Partnership Co</w:t>
            </w:r>
            <w:r w:rsidRPr="009859C7">
              <w:rPr>
                <w:rFonts w:cs="Times New Roman"/>
                <w:sz w:val="20"/>
                <w:cs/>
                <w:lang w:bidi="th-TH"/>
              </w:rPr>
              <w:t>.</w:t>
            </w:r>
            <w:r w:rsidRPr="009859C7">
              <w:rPr>
                <w:rFonts w:cs="Times New Roman"/>
                <w:sz w:val="20"/>
              </w:rPr>
              <w:t>, Ltd</w:t>
            </w: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Del="00FF482C" w:rsidRDefault="008603CB" w:rsidP="008603CB">
            <w:pPr>
              <w:pStyle w:val="acctfourfigures"/>
              <w:contextualSpacing/>
              <w:rPr>
                <w:rFonts w:cs="Times New Roman"/>
                <w:sz w:val="20"/>
              </w:rPr>
            </w:pPr>
            <w:r w:rsidRPr="009859C7">
              <w:rPr>
                <w:rFonts w:cs="Times New Roman"/>
                <w:sz w:val="20"/>
              </w:rPr>
              <w:t>20</w:t>
            </w:r>
          </w:p>
        </w:tc>
        <w:tc>
          <w:tcPr>
            <w:tcW w:w="1027" w:type="dxa"/>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rPr>
              <w:t>20</w:t>
            </w:r>
          </w:p>
        </w:tc>
        <w:tc>
          <w:tcPr>
            <w:tcW w:w="1027" w:type="dxa"/>
            <w:vAlign w:val="bottom"/>
          </w:tcPr>
          <w:p w:rsidR="008603CB" w:rsidRPr="009859C7" w:rsidRDefault="008603CB" w:rsidP="008603CB">
            <w:pPr>
              <w:pStyle w:val="acctfourfigures"/>
              <w:contextualSpacing/>
              <w:rPr>
                <w:rFonts w:cs="Times New Roman"/>
                <w:sz w:val="20"/>
                <w:rtl/>
                <w:cs/>
              </w:rPr>
            </w:pPr>
            <w:r w:rsidRPr="009859C7">
              <w:rPr>
                <w:rFonts w:cs="Times New Roman"/>
                <w:sz w:val="20"/>
                <w:cs/>
                <w:lang w:bidi="th-TH"/>
              </w:rPr>
              <w:t>-</w:t>
            </w:r>
          </w:p>
        </w:tc>
        <w:tc>
          <w:tcPr>
            <w:tcW w:w="1028" w:type="dxa"/>
            <w:vAlign w:val="bottom"/>
          </w:tcPr>
          <w:p w:rsidR="008603CB" w:rsidRPr="009859C7" w:rsidDel="00FF482C" w:rsidRDefault="008603CB" w:rsidP="008603CB">
            <w:pPr>
              <w:pStyle w:val="acctfourfigures"/>
              <w:contextualSpacing/>
              <w:rPr>
                <w:rFonts w:cs="Times New Roman"/>
                <w:sz w:val="20"/>
              </w:rPr>
            </w:pPr>
            <w:r w:rsidRPr="009859C7">
              <w:rPr>
                <w:rFonts w:cs="Times New Roman"/>
                <w:sz w:val="20"/>
                <w:cs/>
                <w:lang w:bidi="th-TH"/>
              </w:rPr>
              <w:t>-</w:t>
            </w:r>
          </w:p>
        </w:tc>
      </w:tr>
      <w:tr w:rsidR="008603CB" w:rsidRPr="009859C7" w:rsidTr="008603CB">
        <w:trPr>
          <w:cantSplit/>
          <w:trHeight w:val="60"/>
        </w:trPr>
        <w:tc>
          <w:tcPr>
            <w:tcW w:w="2700" w:type="dxa"/>
          </w:tcPr>
          <w:p w:rsidR="008603CB" w:rsidRPr="009859C7" w:rsidRDefault="008603CB" w:rsidP="006A327E">
            <w:pPr>
              <w:ind w:left="110"/>
              <w:contextualSpacing/>
              <w:rPr>
                <w:rFonts w:cs="Times New Roman"/>
                <w:sz w:val="20"/>
              </w:rPr>
            </w:pPr>
            <w:r w:rsidRPr="009859C7">
              <w:rPr>
                <w:rFonts w:cs="Times New Roman"/>
                <w:sz w:val="20"/>
              </w:rPr>
              <w:t>Bangchak Ventures Pte</w:t>
            </w:r>
            <w:r w:rsidRPr="009859C7">
              <w:rPr>
                <w:rFonts w:cs="Times New Roman"/>
                <w:sz w:val="20"/>
                <w:cs/>
                <w:lang w:bidi="th-TH"/>
              </w:rPr>
              <w:t xml:space="preserve">. </w:t>
            </w:r>
            <w:r w:rsidRPr="009859C7">
              <w:rPr>
                <w:rFonts w:cs="Times New Roman"/>
                <w:sz w:val="20"/>
              </w:rPr>
              <w:t>Ltd</w:t>
            </w:r>
            <w:r w:rsidRPr="009859C7">
              <w:rPr>
                <w:rFonts w:cs="Times New Roman"/>
                <w:sz w:val="20"/>
                <w:cs/>
                <w:lang w:bidi="th-TH"/>
              </w:rPr>
              <w:t>.</w:t>
            </w:r>
          </w:p>
        </w:tc>
        <w:tc>
          <w:tcPr>
            <w:tcW w:w="1027" w:type="dxa"/>
            <w:vAlign w:val="bottom"/>
          </w:tcPr>
          <w:p w:rsidR="008603CB" w:rsidRPr="009859C7" w:rsidRDefault="008603CB" w:rsidP="006A327E">
            <w:pPr>
              <w:pStyle w:val="acctfourfigures"/>
              <w:ind w:left="110"/>
              <w:contextualSpacing/>
              <w:rPr>
                <w:rFonts w:cs="Times New Roman"/>
                <w:sz w:val="20"/>
              </w:rPr>
            </w:pPr>
            <w:r w:rsidRPr="009859C7">
              <w:rPr>
                <w:rFonts w:cs="Times New Roman"/>
                <w:sz w:val="20"/>
              </w:rPr>
              <w:t>100</w:t>
            </w:r>
            <w:r w:rsidRPr="009859C7">
              <w:rPr>
                <w:rFonts w:cs="Times New Roman"/>
                <w:sz w:val="20"/>
                <w:cs/>
                <w:lang w:bidi="th-TH"/>
              </w:rPr>
              <w:t>.</w:t>
            </w:r>
            <w:r w:rsidRPr="009859C7">
              <w:rPr>
                <w:rFonts w:cs="Times New Roman"/>
                <w:sz w:val="20"/>
              </w:rPr>
              <w:t>00</w:t>
            </w:r>
          </w:p>
        </w:tc>
        <w:tc>
          <w:tcPr>
            <w:tcW w:w="1028" w:type="dxa"/>
            <w:vAlign w:val="bottom"/>
          </w:tcPr>
          <w:p w:rsidR="008603CB" w:rsidRPr="009859C7" w:rsidRDefault="008603CB" w:rsidP="006A327E">
            <w:pPr>
              <w:pStyle w:val="acctfourfigures"/>
              <w:ind w:left="110"/>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6A327E">
            <w:pPr>
              <w:pStyle w:val="acctfourfigures"/>
              <w:ind w:left="110"/>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c>
          <w:tcPr>
            <w:tcW w:w="1027"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c>
          <w:tcPr>
            <w:tcW w:w="1028" w:type="dxa"/>
            <w:vAlign w:val="bottom"/>
          </w:tcPr>
          <w:p w:rsidR="008603CB" w:rsidRPr="009859C7" w:rsidRDefault="008603CB" w:rsidP="008603CB">
            <w:pPr>
              <w:pStyle w:val="acctfourfigures"/>
              <w:pBdr>
                <w:bottom w:val="single" w:sz="4" w:space="1" w:color="auto"/>
              </w:pBdr>
              <w:contextualSpacing/>
              <w:rPr>
                <w:rFonts w:cs="Times New Roman"/>
                <w:sz w:val="20"/>
              </w:rPr>
            </w:pPr>
            <w:r w:rsidRPr="009859C7">
              <w:rPr>
                <w:rFonts w:cs="Times New Roman"/>
                <w:sz w:val="20"/>
                <w:cs/>
                <w:lang w:bidi="th-TH"/>
              </w:rPr>
              <w:t>-</w:t>
            </w:r>
          </w:p>
        </w:tc>
      </w:tr>
      <w:tr w:rsidR="008603CB" w:rsidRPr="009859C7" w:rsidTr="008603CB">
        <w:trPr>
          <w:cantSplit/>
          <w:trHeight w:val="182"/>
        </w:trPr>
        <w:tc>
          <w:tcPr>
            <w:tcW w:w="2700" w:type="dxa"/>
          </w:tcPr>
          <w:p w:rsidR="008603CB" w:rsidRPr="009859C7" w:rsidRDefault="008603CB" w:rsidP="008603CB">
            <w:pPr>
              <w:ind w:left="110"/>
              <w:contextualSpacing/>
              <w:rPr>
                <w:rFonts w:cs="Times New Roman"/>
                <w:color w:val="000000"/>
                <w:sz w:val="20"/>
              </w:rPr>
            </w:pPr>
          </w:p>
        </w:tc>
        <w:tc>
          <w:tcPr>
            <w:tcW w:w="1027" w:type="dxa"/>
            <w:vAlign w:val="bottom"/>
          </w:tcPr>
          <w:p w:rsidR="008603CB" w:rsidRPr="009859C7" w:rsidRDefault="008603CB" w:rsidP="008603CB">
            <w:pPr>
              <w:pStyle w:val="acctfourfigures"/>
              <w:tabs>
                <w:tab w:val="decimal" w:pos="418"/>
              </w:tabs>
              <w:contextualSpacing/>
              <w:rPr>
                <w:rFonts w:cs="Times New Roman"/>
                <w:color w:val="000000"/>
                <w:sz w:val="20"/>
                <w:lang w:bidi="th-TH"/>
              </w:rPr>
            </w:pPr>
          </w:p>
        </w:tc>
        <w:tc>
          <w:tcPr>
            <w:tcW w:w="1028" w:type="dxa"/>
            <w:vAlign w:val="bottom"/>
          </w:tcPr>
          <w:p w:rsidR="008603CB" w:rsidRPr="009859C7" w:rsidRDefault="008603CB" w:rsidP="008603CB">
            <w:pPr>
              <w:pStyle w:val="acctfourfigures"/>
              <w:tabs>
                <w:tab w:val="left" w:pos="720"/>
              </w:tabs>
              <w:contextualSpacing/>
              <w:jc w:val="right"/>
              <w:rPr>
                <w:rFonts w:cs="Times New Roman"/>
                <w:color w:val="000000"/>
                <w:sz w:val="20"/>
                <w:lang w:val="en-US"/>
              </w:rPr>
            </w:pPr>
          </w:p>
        </w:tc>
        <w:tc>
          <w:tcPr>
            <w:tcW w:w="1027" w:type="dxa"/>
            <w:vAlign w:val="bottom"/>
          </w:tcPr>
          <w:p w:rsidR="008603CB" w:rsidRPr="009859C7" w:rsidRDefault="008603CB" w:rsidP="008603CB">
            <w:pPr>
              <w:pStyle w:val="acctfourfigures"/>
              <w:tabs>
                <w:tab w:val="left" w:pos="720"/>
              </w:tabs>
              <w:contextualSpacing/>
              <w:rPr>
                <w:rFonts w:cs="Times New Roman"/>
                <w:color w:val="000000"/>
                <w:sz w:val="20"/>
                <w:lang w:val="en-US"/>
              </w:rPr>
            </w:pPr>
          </w:p>
        </w:tc>
        <w:tc>
          <w:tcPr>
            <w:tcW w:w="1028" w:type="dxa"/>
            <w:vAlign w:val="bottom"/>
          </w:tcPr>
          <w:p w:rsidR="008603CB" w:rsidRPr="009859C7" w:rsidRDefault="008603CB" w:rsidP="008603CB">
            <w:pPr>
              <w:pStyle w:val="acctfourfigures"/>
              <w:tabs>
                <w:tab w:val="left" w:pos="720"/>
              </w:tabs>
              <w:contextualSpacing/>
              <w:rPr>
                <w:rFonts w:cs="Times New Roman"/>
                <w:color w:val="000000"/>
                <w:sz w:val="20"/>
                <w:lang w:val="en-US"/>
              </w:rPr>
            </w:pPr>
          </w:p>
        </w:tc>
        <w:tc>
          <w:tcPr>
            <w:tcW w:w="1027" w:type="dxa"/>
            <w:vAlign w:val="bottom"/>
          </w:tcPr>
          <w:p w:rsidR="008603CB" w:rsidRPr="009859C7" w:rsidRDefault="008603CB" w:rsidP="008603CB">
            <w:pPr>
              <w:pStyle w:val="acctfourfigures"/>
              <w:pBdr>
                <w:bottom w:val="double" w:sz="4" w:space="1" w:color="auto"/>
              </w:pBdr>
              <w:contextualSpacing/>
              <w:rPr>
                <w:rFonts w:cs="Times New Roman"/>
                <w:b/>
                <w:bCs/>
                <w:sz w:val="20"/>
                <w:rtl/>
                <w:cs/>
              </w:rPr>
            </w:pPr>
            <w:r w:rsidRPr="009859C7">
              <w:rPr>
                <w:rFonts w:cs="Times New Roman"/>
                <w:b/>
                <w:bCs/>
                <w:sz w:val="20"/>
              </w:rPr>
              <w:t>15,739</w:t>
            </w:r>
          </w:p>
        </w:tc>
        <w:tc>
          <w:tcPr>
            <w:tcW w:w="1028" w:type="dxa"/>
            <w:vAlign w:val="bottom"/>
            <w:hideMark/>
          </w:tcPr>
          <w:p w:rsidR="008603CB" w:rsidRPr="009859C7" w:rsidRDefault="008603CB" w:rsidP="008603CB">
            <w:pPr>
              <w:pStyle w:val="acctfourfigures"/>
              <w:pBdr>
                <w:bottom w:val="double" w:sz="4" w:space="1" w:color="auto"/>
              </w:pBdr>
              <w:contextualSpacing/>
              <w:rPr>
                <w:rFonts w:cs="Times New Roman"/>
                <w:b/>
                <w:bCs/>
                <w:sz w:val="20"/>
              </w:rPr>
            </w:pPr>
            <w:r w:rsidRPr="009859C7">
              <w:rPr>
                <w:rFonts w:cs="Times New Roman"/>
                <w:b/>
                <w:bCs/>
                <w:sz w:val="20"/>
              </w:rPr>
              <w:t>15,382</w:t>
            </w:r>
          </w:p>
        </w:tc>
        <w:tc>
          <w:tcPr>
            <w:tcW w:w="1027" w:type="dxa"/>
            <w:vAlign w:val="bottom"/>
          </w:tcPr>
          <w:p w:rsidR="008603CB" w:rsidRPr="009859C7" w:rsidRDefault="008603CB" w:rsidP="007D308A">
            <w:pPr>
              <w:pStyle w:val="acctfourfigures"/>
              <w:pBdr>
                <w:bottom w:val="double" w:sz="4" w:space="1" w:color="auto"/>
              </w:pBdr>
              <w:contextualSpacing/>
              <w:rPr>
                <w:rFonts w:cs="Times New Roman"/>
                <w:b/>
                <w:bCs/>
                <w:sz w:val="20"/>
              </w:rPr>
            </w:pPr>
            <w:r w:rsidRPr="009859C7">
              <w:rPr>
                <w:rFonts w:cs="Times New Roman"/>
                <w:b/>
                <w:bCs/>
                <w:sz w:val="20"/>
                <w:cs/>
                <w:lang w:bidi="th-TH"/>
              </w:rPr>
              <w:t>(</w:t>
            </w:r>
            <w:r w:rsidR="007D308A" w:rsidRPr="009859C7">
              <w:rPr>
                <w:rFonts w:cs="Times New Roman"/>
                <w:b/>
                <w:bCs/>
                <w:sz w:val="20"/>
              </w:rPr>
              <w:t>2,203</w:t>
            </w:r>
            <w:r w:rsidRPr="009859C7">
              <w:rPr>
                <w:rFonts w:cs="Times New Roman"/>
                <w:b/>
                <w:bCs/>
                <w:sz w:val="20"/>
                <w:cs/>
                <w:lang w:bidi="th-TH"/>
              </w:rPr>
              <w:t>)</w:t>
            </w:r>
          </w:p>
        </w:tc>
        <w:tc>
          <w:tcPr>
            <w:tcW w:w="1028" w:type="dxa"/>
            <w:vAlign w:val="bottom"/>
            <w:hideMark/>
          </w:tcPr>
          <w:p w:rsidR="008603CB" w:rsidRPr="009859C7" w:rsidRDefault="008603CB" w:rsidP="008603CB">
            <w:pPr>
              <w:pStyle w:val="acctfourfigures"/>
              <w:pBdr>
                <w:bottom w:val="double" w:sz="4" w:space="1" w:color="auto"/>
              </w:pBdr>
              <w:contextualSpacing/>
              <w:rPr>
                <w:rFonts w:cs="Times New Roman"/>
                <w:b/>
                <w:bCs/>
                <w:sz w:val="20"/>
                <w:cs/>
                <w:lang w:bidi="th-TH"/>
              </w:rPr>
            </w:pPr>
            <w:r w:rsidRPr="009859C7">
              <w:rPr>
                <w:rFonts w:cs="Times New Roman"/>
                <w:b/>
                <w:bCs/>
                <w:sz w:val="20"/>
                <w:cs/>
                <w:lang w:bidi="th-TH"/>
              </w:rPr>
              <w:t>(</w:t>
            </w:r>
            <w:r w:rsidRPr="009859C7">
              <w:rPr>
                <w:rFonts w:cs="Times New Roman"/>
                <w:b/>
                <w:bCs/>
                <w:sz w:val="20"/>
              </w:rPr>
              <w:t>2,203</w:t>
            </w:r>
            <w:r w:rsidRPr="009859C7">
              <w:rPr>
                <w:rFonts w:cs="Times New Roman"/>
                <w:b/>
                <w:bCs/>
                <w:sz w:val="20"/>
                <w:cs/>
                <w:lang w:bidi="th-TH"/>
              </w:rPr>
              <w:t>)</w:t>
            </w:r>
          </w:p>
        </w:tc>
        <w:tc>
          <w:tcPr>
            <w:tcW w:w="1027" w:type="dxa"/>
            <w:vAlign w:val="bottom"/>
          </w:tcPr>
          <w:p w:rsidR="008603CB" w:rsidRPr="009859C7" w:rsidRDefault="007D308A" w:rsidP="007D308A">
            <w:pPr>
              <w:pStyle w:val="acctfourfigures"/>
              <w:pBdr>
                <w:bottom w:val="double" w:sz="4" w:space="1" w:color="auto"/>
              </w:pBdr>
              <w:contextualSpacing/>
              <w:rPr>
                <w:rFonts w:cs="Times New Roman"/>
                <w:b/>
                <w:bCs/>
                <w:sz w:val="20"/>
                <w:rtl/>
                <w:cs/>
              </w:rPr>
            </w:pPr>
            <w:r w:rsidRPr="009859C7">
              <w:rPr>
                <w:rFonts w:cs="Times New Roman"/>
                <w:b/>
                <w:bCs/>
                <w:sz w:val="20"/>
              </w:rPr>
              <w:t>13,53</w:t>
            </w:r>
            <w:r w:rsidR="008603CB" w:rsidRPr="009859C7">
              <w:rPr>
                <w:rFonts w:cs="Times New Roman"/>
                <w:b/>
                <w:bCs/>
                <w:sz w:val="20"/>
              </w:rPr>
              <w:t>6</w:t>
            </w:r>
          </w:p>
        </w:tc>
        <w:tc>
          <w:tcPr>
            <w:tcW w:w="1028" w:type="dxa"/>
            <w:vAlign w:val="bottom"/>
            <w:hideMark/>
          </w:tcPr>
          <w:p w:rsidR="008603CB" w:rsidRPr="009859C7" w:rsidRDefault="008603CB" w:rsidP="008603CB">
            <w:pPr>
              <w:pStyle w:val="acctfourfigures"/>
              <w:pBdr>
                <w:bottom w:val="double" w:sz="4" w:space="1" w:color="auto"/>
              </w:pBdr>
              <w:contextualSpacing/>
              <w:rPr>
                <w:rFonts w:cs="Times New Roman"/>
                <w:b/>
                <w:bCs/>
                <w:sz w:val="20"/>
                <w:cs/>
                <w:lang w:bidi="th-TH"/>
              </w:rPr>
            </w:pPr>
            <w:r w:rsidRPr="009859C7">
              <w:rPr>
                <w:rFonts w:cs="Times New Roman"/>
                <w:b/>
                <w:bCs/>
                <w:sz w:val="20"/>
              </w:rPr>
              <w:t>13,179</w:t>
            </w:r>
          </w:p>
        </w:tc>
        <w:tc>
          <w:tcPr>
            <w:tcW w:w="1027" w:type="dxa"/>
            <w:vAlign w:val="bottom"/>
          </w:tcPr>
          <w:p w:rsidR="008603CB" w:rsidRPr="009859C7" w:rsidRDefault="008603CB" w:rsidP="008603CB">
            <w:pPr>
              <w:pStyle w:val="acctfourfigures"/>
              <w:pBdr>
                <w:bottom w:val="double" w:sz="4" w:space="1" w:color="auto"/>
              </w:pBdr>
              <w:contextualSpacing/>
              <w:rPr>
                <w:rFonts w:cs="Times New Roman"/>
                <w:b/>
                <w:bCs/>
                <w:sz w:val="20"/>
              </w:rPr>
            </w:pPr>
            <w:r w:rsidRPr="009859C7">
              <w:rPr>
                <w:rFonts w:cs="Times New Roman"/>
                <w:b/>
                <w:bCs/>
                <w:sz w:val="20"/>
                <w:rtl/>
                <w:cs/>
              </w:rPr>
              <w:t>911</w:t>
            </w:r>
          </w:p>
        </w:tc>
        <w:tc>
          <w:tcPr>
            <w:tcW w:w="1028" w:type="dxa"/>
            <w:vAlign w:val="bottom"/>
            <w:hideMark/>
          </w:tcPr>
          <w:p w:rsidR="008603CB" w:rsidRPr="009859C7" w:rsidRDefault="008603CB" w:rsidP="008603CB">
            <w:pPr>
              <w:pStyle w:val="acctfourfigures"/>
              <w:pBdr>
                <w:bottom w:val="double" w:sz="4" w:space="1" w:color="auto"/>
              </w:pBdr>
              <w:contextualSpacing/>
              <w:rPr>
                <w:rFonts w:cs="Times New Roman"/>
                <w:b/>
                <w:bCs/>
                <w:sz w:val="20"/>
                <w:cs/>
                <w:lang w:bidi="th-TH"/>
              </w:rPr>
            </w:pPr>
            <w:r w:rsidRPr="009859C7">
              <w:rPr>
                <w:rFonts w:cs="Times New Roman"/>
                <w:b/>
                <w:bCs/>
                <w:sz w:val="20"/>
                <w:lang w:bidi="th-TH"/>
              </w:rPr>
              <w:t>916</w:t>
            </w:r>
          </w:p>
        </w:tc>
      </w:tr>
    </w:tbl>
    <w:p w:rsidR="00546070" w:rsidRPr="009859C7" w:rsidRDefault="00546070" w:rsidP="00406EBC">
      <w:pPr>
        <w:spacing w:line="240" w:lineRule="atLeast"/>
        <w:ind w:left="540"/>
        <w:rPr>
          <w:rFonts w:cs="Times New Roman"/>
          <w:lang w:val="en-US"/>
        </w:rPr>
      </w:pPr>
    </w:p>
    <w:p w:rsidR="00546070" w:rsidRPr="009859C7" w:rsidRDefault="00546070" w:rsidP="00783E92">
      <w:pPr>
        <w:spacing w:line="240" w:lineRule="atLeast"/>
        <w:ind w:left="540"/>
        <w:rPr>
          <w:rFonts w:cs="Times New Roman"/>
          <w:lang w:val="en-US"/>
        </w:rPr>
      </w:pPr>
    </w:p>
    <w:p w:rsidR="00546070" w:rsidRPr="009859C7" w:rsidRDefault="00546070" w:rsidP="00783E92">
      <w:pPr>
        <w:spacing w:line="240" w:lineRule="atLeast"/>
        <w:ind w:left="540"/>
        <w:rPr>
          <w:rFonts w:cs="Times New Roman"/>
          <w:lang w:val="en-US"/>
        </w:rPr>
      </w:pPr>
    </w:p>
    <w:p w:rsidR="00546070" w:rsidRPr="009859C7" w:rsidRDefault="00546070" w:rsidP="00783E92">
      <w:pPr>
        <w:spacing w:line="240" w:lineRule="atLeast"/>
        <w:ind w:left="540"/>
        <w:rPr>
          <w:rFonts w:cs="Times New Roman"/>
          <w:lang w:val="en-US"/>
        </w:rPr>
      </w:pPr>
    </w:p>
    <w:p w:rsidR="00546070" w:rsidRPr="009859C7" w:rsidRDefault="00546070" w:rsidP="00783E92">
      <w:pPr>
        <w:spacing w:line="240" w:lineRule="atLeast"/>
        <w:ind w:left="540"/>
        <w:rPr>
          <w:rFonts w:cs="Times New Roman"/>
          <w:lang w:val="en-US"/>
        </w:rPr>
      </w:pPr>
    </w:p>
    <w:p w:rsidR="00546070" w:rsidRPr="009859C7" w:rsidRDefault="00546070" w:rsidP="00783E92">
      <w:pPr>
        <w:spacing w:line="240" w:lineRule="atLeast"/>
        <w:ind w:left="540"/>
        <w:rPr>
          <w:rFonts w:cs="Times New Roman"/>
          <w:lang w:val="en-US"/>
        </w:rPr>
      </w:pPr>
    </w:p>
    <w:p w:rsidR="00546070" w:rsidRPr="009859C7" w:rsidRDefault="00546070" w:rsidP="00783E92">
      <w:pPr>
        <w:spacing w:line="240" w:lineRule="atLeast"/>
        <w:ind w:left="540"/>
        <w:rPr>
          <w:rFonts w:cs="Times New Roman"/>
          <w:lang w:val="en-US"/>
        </w:rPr>
      </w:pPr>
    </w:p>
    <w:p w:rsidR="00D2118B" w:rsidRPr="009859C7" w:rsidRDefault="00D2118B" w:rsidP="00360F2E">
      <w:pPr>
        <w:rPr>
          <w:rFonts w:cs="Times New Roman"/>
          <w:sz w:val="2"/>
          <w:szCs w:val="2"/>
        </w:rPr>
      </w:pPr>
    </w:p>
    <w:p w:rsidR="00783E92" w:rsidRPr="009859C7" w:rsidRDefault="00783E92" w:rsidP="008243A5">
      <w:pPr>
        <w:pStyle w:val="acctfourfigures"/>
        <w:tabs>
          <w:tab w:val="clear" w:pos="765"/>
          <w:tab w:val="decimal" w:pos="418"/>
        </w:tabs>
        <w:spacing w:line="240" w:lineRule="atLeast"/>
        <w:ind w:right="-45"/>
        <w:rPr>
          <w:rFonts w:cs="Tahoma"/>
          <w:szCs w:val="22"/>
          <w:cs/>
          <w:lang w:bidi="th-TH"/>
        </w:rPr>
        <w:sectPr w:rsidR="00783E92" w:rsidRPr="009859C7" w:rsidSect="001658CE">
          <w:footerReference w:type="default" r:id="rId14"/>
          <w:pgSz w:w="16840" w:h="11907" w:orient="landscape"/>
          <w:pgMar w:top="691" w:right="1152" w:bottom="576" w:left="1152" w:header="720" w:footer="720" w:gutter="0"/>
          <w:cols w:space="720"/>
          <w:docGrid w:linePitch="299"/>
        </w:sectPr>
      </w:pPr>
    </w:p>
    <w:p w:rsidR="00455E59" w:rsidRPr="009859C7" w:rsidRDefault="00E877D4" w:rsidP="000B3A84">
      <w:pPr>
        <w:pStyle w:val="block"/>
        <w:spacing w:after="0" w:line="240" w:lineRule="atLeast"/>
        <w:ind w:left="547"/>
        <w:jc w:val="both"/>
        <w:rPr>
          <w:rFonts w:cs="Times New Roman"/>
          <w:i/>
          <w:iCs/>
        </w:rPr>
      </w:pPr>
      <w:r w:rsidRPr="009859C7">
        <w:rPr>
          <w:rFonts w:cs="Times New Roman"/>
          <w:i/>
          <w:iCs/>
        </w:rPr>
        <w:lastRenderedPageBreak/>
        <w:t>Change in investment in subsidiaries</w:t>
      </w:r>
    </w:p>
    <w:p w:rsidR="00455E59" w:rsidRPr="009859C7" w:rsidRDefault="00455E59" w:rsidP="000B3A84">
      <w:pPr>
        <w:pStyle w:val="block"/>
        <w:spacing w:after="0" w:line="240" w:lineRule="atLeast"/>
        <w:ind w:left="547"/>
        <w:jc w:val="both"/>
        <w:rPr>
          <w:rFonts w:cs="Times New Roman"/>
          <w:lang w:val="en-GB"/>
        </w:rPr>
      </w:pPr>
    </w:p>
    <w:p w:rsidR="00151BDF" w:rsidRPr="009859C7" w:rsidRDefault="00151BDF" w:rsidP="00151BDF">
      <w:pPr>
        <w:pStyle w:val="block"/>
        <w:spacing w:after="0" w:line="240" w:lineRule="atLeast"/>
        <w:ind w:left="540"/>
        <w:jc w:val="both"/>
        <w:rPr>
          <w:rFonts w:cs="Times New Roman"/>
          <w:lang w:val="en-US"/>
        </w:rPr>
      </w:pPr>
      <w:r w:rsidRPr="009859C7">
        <w:rPr>
          <w:rFonts w:cs="Times New Roman"/>
          <w:lang w:val="en-US"/>
        </w:rPr>
        <w:t xml:space="preserve">During the </w:t>
      </w:r>
      <w:r w:rsidR="008603CB" w:rsidRPr="009859C7">
        <w:rPr>
          <w:rFonts w:cs="Times New Roman"/>
          <w:lang w:val="en-US"/>
        </w:rPr>
        <w:t>year 2019,</w:t>
      </w:r>
      <w:r w:rsidRPr="009859C7">
        <w:rPr>
          <w:rFonts w:cs="Times New Roman"/>
          <w:lang w:val="en-US"/>
        </w:rPr>
        <w:t xml:space="preserve"> </w:t>
      </w:r>
      <w:r w:rsidR="008603CB" w:rsidRPr="009859C7">
        <w:rPr>
          <w:rFonts w:cs="Times New Roman"/>
          <w:lang w:val="en-US"/>
        </w:rPr>
        <w:t>at</w:t>
      </w:r>
      <w:r w:rsidR="00B75546" w:rsidRPr="009859C7">
        <w:rPr>
          <w:rFonts w:cs="Times New Roman"/>
          <w:lang w:val="en-US"/>
        </w:rPr>
        <w:t xml:space="preserve"> the</w:t>
      </w:r>
      <w:r w:rsidR="008603CB" w:rsidRPr="009859C7">
        <w:rPr>
          <w:rFonts w:cs="Times New Roman"/>
          <w:lang w:val="en-US"/>
        </w:rPr>
        <w:t xml:space="preserve"> E</w:t>
      </w:r>
      <w:r w:rsidRPr="009859C7">
        <w:rPr>
          <w:rFonts w:cs="Times New Roman"/>
          <w:lang w:val="en-US"/>
        </w:rPr>
        <w:t xml:space="preserve">xtraordinary </w:t>
      </w:r>
      <w:r w:rsidR="008603CB" w:rsidRPr="009859C7">
        <w:rPr>
          <w:rFonts w:cs="Times New Roman"/>
          <w:lang w:val="en-US"/>
        </w:rPr>
        <w:t>M</w:t>
      </w:r>
      <w:r w:rsidRPr="009859C7">
        <w:rPr>
          <w:rFonts w:cs="Times New Roman"/>
          <w:lang w:val="en-US"/>
        </w:rPr>
        <w:t>eeting of</w:t>
      </w:r>
      <w:r w:rsidR="008603CB" w:rsidRPr="009859C7">
        <w:rPr>
          <w:rFonts w:cs="Times New Roman"/>
          <w:lang w:val="en-US"/>
        </w:rPr>
        <w:t xml:space="preserve"> the</w:t>
      </w:r>
      <w:r w:rsidRPr="009859C7">
        <w:rPr>
          <w:rFonts w:cs="Times New Roman"/>
          <w:szCs w:val="22"/>
          <w:cs/>
          <w:lang w:val="en-US" w:bidi="th-TH"/>
        </w:rPr>
        <w:t xml:space="preserve"> </w:t>
      </w:r>
      <w:r w:rsidR="008603CB" w:rsidRPr="009859C7">
        <w:rPr>
          <w:rFonts w:cs="Times New Roman"/>
          <w:lang w:val="en-US"/>
        </w:rPr>
        <w:t>S</w:t>
      </w:r>
      <w:r w:rsidRPr="009859C7">
        <w:rPr>
          <w:rFonts w:cs="Times New Roman"/>
          <w:lang w:val="en-US"/>
        </w:rPr>
        <w:t>hareholders of BCP Innovation Pte</w:t>
      </w:r>
      <w:r w:rsidRPr="009859C7">
        <w:rPr>
          <w:rFonts w:cs="Times New Roman"/>
          <w:szCs w:val="22"/>
          <w:cs/>
          <w:lang w:val="en-US" w:bidi="th-TH"/>
        </w:rPr>
        <w:t xml:space="preserve">. </w:t>
      </w:r>
      <w:r w:rsidRPr="009859C7">
        <w:rPr>
          <w:rFonts w:cs="Times New Roman"/>
          <w:lang w:val="en-US"/>
        </w:rPr>
        <w:t>Ltd</w:t>
      </w:r>
      <w:r w:rsidRPr="009859C7">
        <w:rPr>
          <w:rFonts w:cs="Times New Roman"/>
          <w:szCs w:val="22"/>
          <w:cs/>
          <w:lang w:val="en-US" w:bidi="th-TH"/>
        </w:rPr>
        <w:t>.</w:t>
      </w:r>
      <w:r w:rsidRPr="009859C7">
        <w:rPr>
          <w:rFonts w:cs="Times New Roman"/>
          <w:lang w:val="en-US"/>
        </w:rPr>
        <w:t>, the meeting approved the increase of the registered capital in January, April</w:t>
      </w:r>
      <w:r w:rsidRPr="009859C7">
        <w:rPr>
          <w:rFonts w:cs="Times New Roman"/>
          <w:lang w:val="en-US" w:bidi="th-TH"/>
        </w:rPr>
        <w:t xml:space="preserve">, </w:t>
      </w:r>
      <w:r w:rsidRPr="009859C7">
        <w:rPr>
          <w:rFonts w:cs="Times New Roman"/>
          <w:lang w:val="en-US"/>
        </w:rPr>
        <w:t xml:space="preserve">August and December from USD 42 million </w:t>
      </w:r>
      <w:r w:rsidR="00C11EA9" w:rsidRPr="009859C7">
        <w:rPr>
          <w:rFonts w:cs="Times New Roman"/>
          <w:szCs w:val="22"/>
          <w:cs/>
          <w:lang w:val="en-US" w:bidi="th-TH"/>
        </w:rPr>
        <w:t>(</w:t>
      </w:r>
      <w:r w:rsidRPr="009859C7">
        <w:rPr>
          <w:rFonts w:cs="Times New Roman"/>
          <w:lang w:val="en-US"/>
        </w:rPr>
        <w:t>divided into 42 million shares</w:t>
      </w:r>
      <w:r w:rsidR="008603CB" w:rsidRPr="009859C7">
        <w:rPr>
          <w:rFonts w:cs="Times New Roman"/>
          <w:lang w:val="en-US"/>
        </w:rPr>
        <w:t xml:space="preserve"> at par value of</w:t>
      </w:r>
      <w:r w:rsidRPr="009859C7">
        <w:rPr>
          <w:rFonts w:cs="Times New Roman"/>
          <w:lang w:val="en-US"/>
        </w:rPr>
        <w:t xml:space="preserve"> USD 1 per share</w:t>
      </w:r>
      <w:r w:rsidRPr="009859C7">
        <w:rPr>
          <w:rFonts w:cs="Times New Roman"/>
          <w:szCs w:val="22"/>
          <w:cs/>
          <w:lang w:val="en-US" w:bidi="th-TH"/>
        </w:rPr>
        <w:t xml:space="preserve">) </w:t>
      </w:r>
      <w:r w:rsidRPr="009859C7">
        <w:rPr>
          <w:rFonts w:cs="Times New Roman"/>
          <w:lang w:val="en-US"/>
        </w:rPr>
        <w:t>to USD 53 million</w:t>
      </w:r>
      <w:r w:rsidRPr="009859C7">
        <w:rPr>
          <w:rFonts w:cs="Times New Roman"/>
          <w:szCs w:val="22"/>
          <w:cs/>
          <w:lang w:val="en-US" w:bidi="th-TH"/>
        </w:rPr>
        <w:t xml:space="preserve"> </w:t>
      </w:r>
      <w:r w:rsidR="00C11EA9" w:rsidRPr="009859C7">
        <w:rPr>
          <w:rFonts w:cs="Times New Roman"/>
          <w:szCs w:val="22"/>
          <w:cs/>
          <w:lang w:val="en-US" w:bidi="th-TH"/>
        </w:rPr>
        <w:t>(</w:t>
      </w:r>
      <w:r w:rsidRPr="009859C7">
        <w:rPr>
          <w:rFonts w:cs="Times New Roman"/>
          <w:lang w:val="en-US"/>
        </w:rPr>
        <w:t>divided into 53 million shares</w:t>
      </w:r>
      <w:r w:rsidR="008603CB" w:rsidRPr="009859C7">
        <w:rPr>
          <w:rFonts w:cs="Times New Roman"/>
          <w:lang w:val="en-US"/>
        </w:rPr>
        <w:t xml:space="preserve"> at par value of</w:t>
      </w:r>
      <w:r w:rsidRPr="009859C7">
        <w:rPr>
          <w:rFonts w:cs="Times New Roman"/>
          <w:lang w:val="en-US"/>
        </w:rPr>
        <w:t xml:space="preserve"> USD 1 per share</w:t>
      </w:r>
      <w:r w:rsidRPr="009859C7">
        <w:rPr>
          <w:rFonts w:cs="Times New Roman"/>
          <w:szCs w:val="22"/>
          <w:cs/>
          <w:lang w:val="en-US" w:bidi="th-TH"/>
        </w:rPr>
        <w:t xml:space="preserve">). </w:t>
      </w:r>
      <w:r w:rsidRPr="009859C7">
        <w:rPr>
          <w:rFonts w:cs="Times New Roman"/>
          <w:lang w:val="en-US"/>
        </w:rPr>
        <w:t xml:space="preserve">The subsidiary had called up and received full payment </w:t>
      </w:r>
      <w:r w:rsidR="008603CB" w:rsidRPr="009859C7">
        <w:rPr>
          <w:rFonts w:cs="Times New Roman"/>
          <w:lang w:val="en-US"/>
        </w:rPr>
        <w:t>of</w:t>
      </w:r>
      <w:r w:rsidRPr="009859C7">
        <w:rPr>
          <w:rFonts w:cs="Times New Roman"/>
          <w:lang w:val="en-US"/>
        </w:rPr>
        <w:t xml:space="preserve"> paid</w:t>
      </w:r>
      <w:r w:rsidRPr="009859C7">
        <w:rPr>
          <w:rFonts w:cs="Times New Roman"/>
          <w:szCs w:val="22"/>
          <w:cs/>
          <w:lang w:val="en-US" w:bidi="th-TH"/>
        </w:rPr>
        <w:t>-</w:t>
      </w:r>
      <w:r w:rsidRPr="009859C7">
        <w:rPr>
          <w:rFonts w:cs="Times New Roman"/>
          <w:lang w:val="en-US"/>
        </w:rPr>
        <w:t>up capital in January, April, August and December 2019, respectively</w:t>
      </w:r>
      <w:r w:rsidRPr="009859C7">
        <w:rPr>
          <w:rFonts w:cs="Times New Roman"/>
          <w:szCs w:val="22"/>
          <w:cs/>
          <w:lang w:val="en-US" w:bidi="th-TH"/>
        </w:rPr>
        <w:t>.</w:t>
      </w:r>
    </w:p>
    <w:p w:rsidR="00151BDF" w:rsidRPr="009859C7" w:rsidRDefault="00151BDF" w:rsidP="008563E2">
      <w:pPr>
        <w:pStyle w:val="block"/>
        <w:spacing w:after="0" w:line="240" w:lineRule="atLeast"/>
        <w:ind w:left="540"/>
        <w:jc w:val="both"/>
        <w:rPr>
          <w:rFonts w:cs="Times New Roman"/>
          <w:lang w:val="en-US"/>
        </w:rPr>
      </w:pPr>
    </w:p>
    <w:p w:rsidR="00151BDF" w:rsidRPr="009859C7" w:rsidRDefault="00151BDF" w:rsidP="00151BDF">
      <w:pPr>
        <w:ind w:left="540"/>
        <w:jc w:val="thaiDistribute"/>
        <w:rPr>
          <w:rFonts w:cs="Times New Roman"/>
          <w:lang w:val="en-US"/>
        </w:rPr>
      </w:pPr>
      <w:r w:rsidRPr="009859C7">
        <w:rPr>
          <w:rFonts w:cs="Times New Roman"/>
          <w:lang w:val="en-US"/>
        </w:rPr>
        <w:t xml:space="preserve">On 6 August 2019, the </w:t>
      </w:r>
      <w:r w:rsidR="008603CB" w:rsidRPr="009859C7">
        <w:rPr>
          <w:rFonts w:cs="Times New Roman"/>
          <w:lang w:val="en-US"/>
        </w:rPr>
        <w:t>C</w:t>
      </w:r>
      <w:r w:rsidRPr="009859C7">
        <w:rPr>
          <w:rFonts w:cs="Times New Roman"/>
          <w:lang w:val="en-US"/>
        </w:rPr>
        <w:t>ompany established Bangchak Ventures Pte</w:t>
      </w:r>
      <w:r w:rsidRPr="009859C7">
        <w:rPr>
          <w:rFonts w:cs="Times New Roman"/>
          <w:szCs w:val="22"/>
          <w:cs/>
          <w:lang w:val="en-US" w:bidi="th-TH"/>
        </w:rPr>
        <w:t xml:space="preserve">. </w:t>
      </w:r>
      <w:r w:rsidRPr="009859C7">
        <w:rPr>
          <w:rFonts w:cs="Times New Roman"/>
          <w:lang w:val="en-US"/>
        </w:rPr>
        <w:t>Ltd</w:t>
      </w:r>
      <w:r w:rsidRPr="009859C7">
        <w:rPr>
          <w:rFonts w:cs="Times New Roman"/>
          <w:szCs w:val="22"/>
          <w:cs/>
          <w:lang w:val="en-US" w:bidi="th-TH"/>
        </w:rPr>
        <w:t>.</w:t>
      </w:r>
      <w:r w:rsidRPr="009859C7">
        <w:rPr>
          <w:rFonts w:cs="Times New Roman"/>
          <w:lang w:val="en-US"/>
        </w:rPr>
        <w:t>, a registered company in Singapore</w:t>
      </w:r>
      <w:r w:rsidR="00B75546" w:rsidRPr="009859C7">
        <w:rPr>
          <w:rFonts w:cs="Times New Roman"/>
          <w:szCs w:val="22"/>
          <w:lang w:val="en-US" w:bidi="th-TH"/>
        </w:rPr>
        <w:t>,</w:t>
      </w:r>
      <w:r w:rsidRPr="009859C7">
        <w:rPr>
          <w:rFonts w:cs="Times New Roman"/>
          <w:szCs w:val="22"/>
          <w:cs/>
          <w:lang w:val="en-US" w:bidi="th-TH"/>
        </w:rPr>
        <w:t xml:space="preserve"> </w:t>
      </w:r>
      <w:r w:rsidR="00B75546" w:rsidRPr="009859C7">
        <w:rPr>
          <w:rFonts w:cs="Times New Roman"/>
          <w:lang w:val="en-US" w:bidi="th-TH"/>
        </w:rPr>
        <w:t>i</w:t>
      </w:r>
      <w:r w:rsidRPr="009859C7">
        <w:rPr>
          <w:rFonts w:cs="Times New Roman"/>
          <w:lang w:val="en-US"/>
        </w:rPr>
        <w:t>n which the company holds 100 percent of shares, registered capital of USD 0</w:t>
      </w:r>
      <w:r w:rsidRPr="009859C7">
        <w:rPr>
          <w:rFonts w:cs="Times New Roman"/>
          <w:szCs w:val="22"/>
          <w:cs/>
          <w:lang w:val="en-US" w:bidi="th-TH"/>
        </w:rPr>
        <w:t>.</w:t>
      </w:r>
      <w:r w:rsidRPr="009859C7">
        <w:rPr>
          <w:rFonts w:cs="Times New Roman"/>
          <w:lang w:val="en-US"/>
        </w:rPr>
        <w:t xml:space="preserve">1 million </w:t>
      </w:r>
      <w:r w:rsidR="00C11EA9" w:rsidRPr="009859C7">
        <w:rPr>
          <w:rFonts w:cs="Times New Roman"/>
          <w:szCs w:val="22"/>
          <w:cs/>
          <w:lang w:val="en-US" w:bidi="th-TH"/>
        </w:rPr>
        <w:t>(</w:t>
      </w:r>
      <w:r w:rsidRPr="009859C7">
        <w:rPr>
          <w:rFonts w:cs="Times New Roman"/>
          <w:lang w:val="en-US"/>
        </w:rPr>
        <w:t>divided into 0</w:t>
      </w:r>
      <w:r w:rsidRPr="009859C7">
        <w:rPr>
          <w:rFonts w:cs="Times New Roman"/>
          <w:szCs w:val="22"/>
          <w:cs/>
          <w:lang w:val="en-US" w:bidi="th-TH"/>
        </w:rPr>
        <w:t>.</w:t>
      </w:r>
      <w:r w:rsidRPr="009859C7">
        <w:rPr>
          <w:rFonts w:cs="Times New Roman"/>
          <w:lang w:val="en-US"/>
        </w:rPr>
        <w:t>1 million shares with a par value of 1 USD</w:t>
      </w:r>
      <w:r w:rsidRPr="009859C7">
        <w:rPr>
          <w:rFonts w:cs="Times New Roman"/>
          <w:szCs w:val="22"/>
          <w:cs/>
          <w:lang w:val="en-US" w:bidi="th-TH"/>
        </w:rPr>
        <w:t xml:space="preserve">) </w:t>
      </w:r>
      <w:r w:rsidRPr="009859C7">
        <w:rPr>
          <w:rFonts w:cs="Times New Roman"/>
          <w:lang w:val="en-US"/>
        </w:rPr>
        <w:t>to invest in start</w:t>
      </w:r>
      <w:r w:rsidRPr="009859C7">
        <w:rPr>
          <w:rFonts w:cs="Times New Roman"/>
          <w:szCs w:val="22"/>
          <w:cs/>
          <w:lang w:val="en-US" w:bidi="th-TH"/>
        </w:rPr>
        <w:t>-</w:t>
      </w:r>
      <w:r w:rsidRPr="009859C7">
        <w:rPr>
          <w:rFonts w:cs="Times New Roman"/>
          <w:lang w:val="en-US"/>
        </w:rPr>
        <w:t>up businesses specifically related to innovation</w:t>
      </w:r>
      <w:r w:rsidRPr="009859C7">
        <w:rPr>
          <w:rFonts w:cs="Times New Roman"/>
          <w:szCs w:val="22"/>
          <w:cs/>
          <w:lang w:val="en-US" w:bidi="th-TH"/>
        </w:rPr>
        <w:t xml:space="preserve">. </w:t>
      </w:r>
      <w:r w:rsidRPr="009859C7">
        <w:rPr>
          <w:rFonts w:cs="Times New Roman"/>
          <w:lang w:val="en-US"/>
        </w:rPr>
        <w:t>The Company has paid for the shares of 1 share at a value of USD 1 per share</w:t>
      </w:r>
      <w:r w:rsidRPr="009859C7">
        <w:rPr>
          <w:rFonts w:cs="Times New Roman"/>
          <w:szCs w:val="22"/>
          <w:cs/>
          <w:lang w:val="en-US" w:bidi="th-TH"/>
        </w:rPr>
        <w:t>.</w:t>
      </w:r>
    </w:p>
    <w:p w:rsidR="00DA125B" w:rsidRPr="009859C7" w:rsidRDefault="00DA125B" w:rsidP="000B3A84">
      <w:pPr>
        <w:pStyle w:val="block"/>
        <w:spacing w:after="0" w:line="240" w:lineRule="atLeast"/>
        <w:ind w:left="547"/>
        <w:jc w:val="both"/>
        <w:rPr>
          <w:rFonts w:cs="Times New Roman"/>
          <w:lang w:val="en-US"/>
        </w:rPr>
      </w:pPr>
    </w:p>
    <w:p w:rsidR="0050165E" w:rsidRPr="009859C7" w:rsidRDefault="0050165E" w:rsidP="000B3A84">
      <w:pPr>
        <w:spacing w:line="240" w:lineRule="atLeast"/>
        <w:ind w:left="540"/>
        <w:jc w:val="thaiDistribute"/>
        <w:rPr>
          <w:rFonts w:cs="Times New Roman"/>
          <w:szCs w:val="22"/>
          <w:lang w:bidi="th-TH"/>
        </w:rPr>
      </w:pPr>
      <w:r w:rsidRPr="009859C7">
        <w:rPr>
          <w:rFonts w:cs="Times New Roman"/>
          <w:i/>
          <w:iCs/>
          <w:szCs w:val="22"/>
        </w:rPr>
        <w:t>Impairment of oil exploration &amp; production assets and investment in subsidiary</w:t>
      </w:r>
    </w:p>
    <w:p w:rsidR="003D266D" w:rsidRPr="009859C7" w:rsidRDefault="003D266D" w:rsidP="003D266D">
      <w:pPr>
        <w:pStyle w:val="block"/>
        <w:spacing w:after="0" w:line="240" w:lineRule="atLeast"/>
        <w:ind w:left="547"/>
        <w:jc w:val="both"/>
        <w:rPr>
          <w:rFonts w:cs="Times New Roman"/>
          <w:lang w:val="en-US"/>
        </w:rPr>
      </w:pPr>
    </w:p>
    <w:p w:rsidR="00465877" w:rsidRPr="009859C7" w:rsidRDefault="00465877" w:rsidP="003D266D">
      <w:pPr>
        <w:pStyle w:val="block"/>
        <w:spacing w:after="0" w:line="240" w:lineRule="atLeast"/>
        <w:ind w:left="547"/>
        <w:jc w:val="both"/>
        <w:rPr>
          <w:rFonts w:cs="Times New Roman"/>
          <w:szCs w:val="22"/>
          <w:lang w:val="en-US" w:bidi="th-TH"/>
        </w:rPr>
      </w:pPr>
      <w:r w:rsidRPr="009859C7">
        <w:rPr>
          <w:rFonts w:cs="Times New Roman"/>
          <w:lang w:val="en-US"/>
        </w:rPr>
        <w:t xml:space="preserve">The recoverable amount </w:t>
      </w:r>
      <w:r w:rsidR="00007470" w:rsidRPr="009859C7">
        <w:rPr>
          <w:rFonts w:cs="Times New Roman"/>
          <w:lang w:val="en-US"/>
        </w:rPr>
        <w:t>of investment in BCP Energy International Pte</w:t>
      </w:r>
      <w:r w:rsidR="00007470" w:rsidRPr="009859C7">
        <w:rPr>
          <w:rFonts w:cs="Times New Roman"/>
          <w:szCs w:val="22"/>
          <w:cs/>
          <w:lang w:val="en-US" w:bidi="th-TH"/>
        </w:rPr>
        <w:t xml:space="preserve">. </w:t>
      </w:r>
      <w:r w:rsidR="00007470" w:rsidRPr="009859C7">
        <w:rPr>
          <w:rFonts w:cs="Times New Roman"/>
          <w:lang w:val="en-US"/>
        </w:rPr>
        <w:t>Ltd</w:t>
      </w:r>
      <w:r w:rsidR="00007470" w:rsidRPr="009859C7">
        <w:rPr>
          <w:rFonts w:cs="Times New Roman"/>
          <w:szCs w:val="22"/>
          <w:cs/>
          <w:lang w:val="en-US" w:bidi="th-TH"/>
        </w:rPr>
        <w:t>. “</w:t>
      </w:r>
      <w:r w:rsidR="00007470" w:rsidRPr="009859C7">
        <w:rPr>
          <w:rFonts w:cs="Times New Roman"/>
          <w:lang w:val="en-US"/>
        </w:rPr>
        <w:t>BCPE</w:t>
      </w:r>
      <w:r w:rsidR="00007470" w:rsidRPr="009859C7">
        <w:rPr>
          <w:rFonts w:cs="Times New Roman"/>
          <w:szCs w:val="22"/>
          <w:cs/>
          <w:lang w:val="en-US" w:bidi="th-TH"/>
        </w:rPr>
        <w:t xml:space="preserve">” </w:t>
      </w:r>
      <w:r w:rsidRPr="009859C7">
        <w:rPr>
          <w:rFonts w:cs="Times New Roman"/>
          <w:lang w:val="en-US"/>
        </w:rPr>
        <w:t xml:space="preserve">calculated </w:t>
      </w:r>
      <w:r w:rsidR="00053DBA" w:rsidRPr="009859C7">
        <w:rPr>
          <w:rFonts w:cs="Times New Roman"/>
          <w:lang w:val="en-US"/>
        </w:rPr>
        <w:t>based on the</w:t>
      </w:r>
      <w:r w:rsidRPr="009859C7">
        <w:rPr>
          <w:rFonts w:cs="Times New Roman"/>
          <w:lang w:val="en-US"/>
        </w:rPr>
        <w:t xml:space="preserve"> estimated future cash flows are discounted to their present value</w:t>
      </w:r>
      <w:r w:rsidRPr="009859C7">
        <w:rPr>
          <w:rFonts w:cs="Times New Roman"/>
          <w:szCs w:val="22"/>
          <w:cs/>
          <w:lang w:val="en-US" w:bidi="th-TH"/>
        </w:rPr>
        <w:t xml:space="preserve">. </w:t>
      </w:r>
      <w:r w:rsidRPr="009859C7">
        <w:rPr>
          <w:rFonts w:cs="Times New Roman"/>
          <w:lang w:val="en-US"/>
        </w:rPr>
        <w:t>The key assumptions used in the cash flow projections include the oil prices, oil reserve, production profile, discount rates, and capital expenditure</w:t>
      </w:r>
      <w:r w:rsidRPr="009859C7">
        <w:rPr>
          <w:rFonts w:cs="Times New Roman"/>
          <w:szCs w:val="22"/>
          <w:cs/>
          <w:lang w:val="en-US" w:bidi="th-TH"/>
        </w:rPr>
        <w:t xml:space="preserve">. </w:t>
      </w:r>
      <w:r w:rsidRPr="009859C7">
        <w:rPr>
          <w:rFonts w:cs="Times New Roman"/>
          <w:lang w:val="en-US"/>
        </w:rPr>
        <w:t>The key assumption were estimated by the Management</w:t>
      </w:r>
      <w:r w:rsidRPr="009859C7">
        <w:rPr>
          <w:rFonts w:cs="Times New Roman"/>
          <w:szCs w:val="22"/>
          <w:cs/>
          <w:lang w:val="en-US" w:bidi="th-TH"/>
        </w:rPr>
        <w:t xml:space="preserve">. </w:t>
      </w:r>
      <w:r w:rsidRPr="009859C7">
        <w:rPr>
          <w:rFonts w:cs="Times New Roman"/>
          <w:lang w:val="en-US"/>
        </w:rPr>
        <w:t>The forecast oil price are based on the world market and upon past experience of the industry</w:t>
      </w:r>
      <w:r w:rsidRPr="009859C7">
        <w:rPr>
          <w:rFonts w:cs="Times New Roman"/>
          <w:szCs w:val="22"/>
          <w:cs/>
          <w:lang w:val="en-US" w:bidi="th-TH"/>
        </w:rPr>
        <w:t xml:space="preserve">. </w:t>
      </w:r>
      <w:r w:rsidRPr="009859C7">
        <w:rPr>
          <w:rFonts w:cs="Times New Roman"/>
          <w:lang w:val="en-US"/>
        </w:rPr>
        <w:t>Production profiles are based on a proved and probable reserve and also the long</w:t>
      </w:r>
      <w:r w:rsidRPr="009859C7">
        <w:rPr>
          <w:rFonts w:cs="Times New Roman"/>
          <w:szCs w:val="22"/>
          <w:cs/>
          <w:lang w:val="en-US" w:bidi="th-TH"/>
        </w:rPr>
        <w:t>-</w:t>
      </w:r>
      <w:r w:rsidRPr="009859C7">
        <w:rPr>
          <w:rFonts w:cs="Times New Roman"/>
          <w:lang w:val="en-US"/>
        </w:rPr>
        <w:t>term view of global supply and demand</w:t>
      </w:r>
      <w:r w:rsidRPr="009859C7">
        <w:rPr>
          <w:rFonts w:cs="Times New Roman"/>
          <w:szCs w:val="22"/>
          <w:cs/>
          <w:lang w:val="en-US" w:bidi="th-TH"/>
        </w:rPr>
        <w:t xml:space="preserve">. </w:t>
      </w:r>
      <w:r w:rsidRPr="009859C7">
        <w:rPr>
          <w:rFonts w:cs="Times New Roman"/>
          <w:lang w:val="en-US"/>
        </w:rPr>
        <w:t>The discount rate is derived from weighted</w:t>
      </w:r>
      <w:r w:rsidR="00220689" w:rsidRPr="009859C7">
        <w:rPr>
          <w:rFonts w:cs="Times New Roman"/>
          <w:lang w:val="en-US"/>
        </w:rPr>
        <w:t xml:space="preserve"> average cost of capital of </w:t>
      </w:r>
      <w:r w:rsidR="003A617F" w:rsidRPr="009859C7">
        <w:rPr>
          <w:rFonts w:cs="Times New Roman"/>
          <w:lang w:val="en-US"/>
        </w:rPr>
        <w:t>the Group</w:t>
      </w:r>
      <w:r w:rsidRPr="009859C7">
        <w:rPr>
          <w:rFonts w:cs="Times New Roman"/>
          <w:szCs w:val="22"/>
          <w:cs/>
          <w:lang w:val="en-US" w:bidi="th-TH"/>
        </w:rPr>
        <w:t xml:space="preserve">. </w:t>
      </w:r>
      <w:r w:rsidRPr="009859C7">
        <w:rPr>
          <w:rFonts w:cs="Times New Roman"/>
          <w:lang w:val="en-US"/>
        </w:rPr>
        <w:t>The capital expenditure was determined based on project management estimation and long</w:t>
      </w:r>
      <w:r w:rsidR="00215F91" w:rsidRPr="009859C7">
        <w:rPr>
          <w:rFonts w:cs="Times New Roman"/>
          <w:szCs w:val="22"/>
          <w:cs/>
          <w:lang w:val="en-US" w:bidi="th-TH"/>
        </w:rPr>
        <w:t xml:space="preserve"> </w:t>
      </w:r>
      <w:r w:rsidRPr="009859C7">
        <w:rPr>
          <w:rFonts w:cs="Times New Roman"/>
          <w:lang w:val="en-US"/>
        </w:rPr>
        <w:t>term planning</w:t>
      </w:r>
      <w:r w:rsidRPr="009859C7">
        <w:rPr>
          <w:rFonts w:cs="Times New Roman"/>
          <w:szCs w:val="22"/>
          <w:cs/>
          <w:lang w:val="en-US" w:bidi="th-TH"/>
        </w:rPr>
        <w:t>.</w:t>
      </w:r>
    </w:p>
    <w:p w:rsidR="00007470" w:rsidRPr="009859C7" w:rsidRDefault="00007470" w:rsidP="003D266D">
      <w:pPr>
        <w:pStyle w:val="block"/>
        <w:spacing w:after="0" w:line="240" w:lineRule="atLeast"/>
        <w:ind w:left="547"/>
        <w:jc w:val="both"/>
        <w:rPr>
          <w:rFonts w:cs="Times New Roman"/>
          <w:szCs w:val="22"/>
          <w:lang w:val="en-US" w:bidi="th-TH"/>
        </w:rPr>
      </w:pPr>
    </w:p>
    <w:p w:rsidR="00007470" w:rsidRPr="009859C7" w:rsidRDefault="00007470" w:rsidP="003D266D">
      <w:pPr>
        <w:pStyle w:val="block"/>
        <w:spacing w:after="0" w:line="240" w:lineRule="atLeast"/>
        <w:ind w:left="547"/>
        <w:jc w:val="both"/>
        <w:rPr>
          <w:rFonts w:cs="Times New Roman"/>
          <w:szCs w:val="22"/>
          <w:lang w:val="en-US" w:bidi="th-TH"/>
        </w:rPr>
      </w:pPr>
      <w:r w:rsidRPr="009859C7">
        <w:rPr>
          <w:rFonts w:cs="Times New Roman"/>
          <w:szCs w:val="22"/>
          <w:lang w:val="en-US" w:bidi="th-TH"/>
        </w:rPr>
        <w:t>The impairment test has been prepared by the management and no impairment charges are required for oil exploration and production assets and investment in subsidiary</w:t>
      </w:r>
      <w:r w:rsidRPr="009859C7">
        <w:rPr>
          <w:rFonts w:cs="Times New Roman"/>
          <w:szCs w:val="22"/>
          <w:cs/>
          <w:lang w:val="en-US" w:bidi="th-TH"/>
        </w:rPr>
        <w:t>.</w:t>
      </w:r>
    </w:p>
    <w:p w:rsidR="00007470" w:rsidRPr="009859C7" w:rsidRDefault="00007470" w:rsidP="003D266D">
      <w:pPr>
        <w:pStyle w:val="block"/>
        <w:spacing w:after="0" w:line="240" w:lineRule="atLeast"/>
        <w:ind w:left="547"/>
        <w:jc w:val="both"/>
        <w:rPr>
          <w:rFonts w:cs="Times New Roman"/>
          <w:szCs w:val="22"/>
          <w:lang w:val="en-US" w:bidi="th-TH"/>
        </w:rPr>
      </w:pPr>
    </w:p>
    <w:p w:rsidR="00007470" w:rsidRPr="009859C7" w:rsidRDefault="00007470" w:rsidP="003D266D">
      <w:pPr>
        <w:pStyle w:val="block"/>
        <w:spacing w:after="0" w:line="240" w:lineRule="atLeast"/>
        <w:ind w:left="547"/>
        <w:jc w:val="both"/>
        <w:rPr>
          <w:rFonts w:cs="Times New Roman"/>
          <w:lang w:val="en-US"/>
        </w:rPr>
      </w:pPr>
      <w:r w:rsidRPr="009859C7">
        <w:rPr>
          <w:rFonts w:cs="Times New Roman"/>
          <w:szCs w:val="22"/>
          <w:lang w:val="en-US" w:bidi="th-TH"/>
        </w:rPr>
        <w:t>The sensitivity analysis in the key assumption was estimated</w:t>
      </w:r>
      <w:r w:rsidRPr="009859C7">
        <w:rPr>
          <w:rFonts w:cs="Times New Roman"/>
          <w:szCs w:val="22"/>
          <w:cs/>
          <w:lang w:val="en-US" w:bidi="th-TH"/>
        </w:rPr>
        <w:t xml:space="preserve">. </w:t>
      </w:r>
      <w:r w:rsidRPr="009859C7">
        <w:rPr>
          <w:rFonts w:cs="Times New Roman"/>
          <w:szCs w:val="22"/>
          <w:lang w:val="en-US" w:bidi="th-TH"/>
        </w:rPr>
        <w:t>The calculations were performed assuming a change to the variable being tested only</w:t>
      </w:r>
      <w:r w:rsidRPr="009859C7">
        <w:rPr>
          <w:rFonts w:cs="Times New Roman"/>
          <w:szCs w:val="22"/>
          <w:cs/>
          <w:lang w:val="en-US" w:bidi="th-TH"/>
        </w:rPr>
        <w:t xml:space="preserve">. </w:t>
      </w:r>
      <w:r w:rsidRPr="009859C7">
        <w:rPr>
          <w:rFonts w:cs="Times New Roman"/>
          <w:szCs w:val="22"/>
          <w:lang w:val="en-US" w:bidi="th-TH"/>
        </w:rPr>
        <w:t>It is estimated that if the discount rate were to be increased by aroun</w:t>
      </w:r>
      <w:r w:rsidR="00E146F4" w:rsidRPr="009859C7">
        <w:rPr>
          <w:rFonts w:cs="Times New Roman"/>
          <w:szCs w:val="22"/>
          <w:lang w:val="en-US" w:bidi="th-TH"/>
        </w:rPr>
        <w:t>d 0</w:t>
      </w:r>
      <w:r w:rsidR="00E146F4" w:rsidRPr="009859C7">
        <w:rPr>
          <w:rFonts w:cs="Times New Roman"/>
          <w:szCs w:val="22"/>
          <w:cs/>
          <w:lang w:val="en-US" w:bidi="th-TH"/>
        </w:rPr>
        <w:t>.</w:t>
      </w:r>
      <w:r w:rsidR="00EC4726" w:rsidRPr="009859C7">
        <w:rPr>
          <w:rFonts w:cs="Times New Roman"/>
          <w:szCs w:val="22"/>
          <w:lang w:val="en-US" w:bidi="th-TH"/>
        </w:rPr>
        <w:t>23</w:t>
      </w:r>
      <w:r w:rsidR="00B75546" w:rsidRPr="009859C7">
        <w:rPr>
          <w:rFonts w:cs="Times New Roman"/>
          <w:szCs w:val="22"/>
          <w:lang w:val="en-US" w:bidi="th-TH"/>
        </w:rPr>
        <w:t>%</w:t>
      </w:r>
      <w:r w:rsidR="00E146F4" w:rsidRPr="009859C7">
        <w:rPr>
          <w:rFonts w:cs="Times New Roman"/>
          <w:szCs w:val="22"/>
          <w:cs/>
          <w:lang w:val="en-US" w:bidi="th-TH"/>
        </w:rPr>
        <w:t xml:space="preserve"> </w:t>
      </w:r>
      <w:r w:rsidR="00E146F4" w:rsidRPr="009859C7">
        <w:rPr>
          <w:rFonts w:cs="Times New Roman"/>
          <w:szCs w:val="22"/>
          <w:lang w:val="en-US" w:bidi="th-TH"/>
        </w:rPr>
        <w:t xml:space="preserve">or the oil price assumption </w:t>
      </w:r>
      <w:r w:rsidR="00EC4726" w:rsidRPr="009859C7">
        <w:rPr>
          <w:rFonts w:cs="Times New Roman"/>
          <w:szCs w:val="22"/>
          <w:lang w:val="en-US" w:bidi="th-TH"/>
        </w:rPr>
        <w:t xml:space="preserve">were to be </w:t>
      </w:r>
      <w:r w:rsidR="00B75546" w:rsidRPr="009859C7">
        <w:rPr>
          <w:rFonts w:cs="Times New Roman"/>
          <w:szCs w:val="22"/>
          <w:lang w:val="en-US" w:bidi="th-TH"/>
        </w:rPr>
        <w:t>de</w:t>
      </w:r>
      <w:r w:rsidR="00EC4726" w:rsidRPr="009859C7">
        <w:rPr>
          <w:rFonts w:cs="Times New Roman"/>
          <w:szCs w:val="22"/>
          <w:lang w:val="en-US" w:bidi="th-TH"/>
        </w:rPr>
        <w:t>creased by around 0</w:t>
      </w:r>
      <w:r w:rsidR="00EC4726" w:rsidRPr="009859C7">
        <w:rPr>
          <w:rFonts w:cs="Times New Roman"/>
          <w:szCs w:val="22"/>
          <w:cs/>
          <w:lang w:val="en-US" w:bidi="th-TH"/>
        </w:rPr>
        <w:t>.</w:t>
      </w:r>
      <w:r w:rsidR="00EC4726" w:rsidRPr="009859C7">
        <w:rPr>
          <w:rFonts w:cs="Times New Roman"/>
          <w:szCs w:val="22"/>
          <w:lang w:val="en-US" w:bidi="th-TH"/>
        </w:rPr>
        <w:t>79</w:t>
      </w:r>
      <w:r w:rsidR="00B75546" w:rsidRPr="009859C7">
        <w:rPr>
          <w:rFonts w:cs="Times New Roman"/>
          <w:szCs w:val="22"/>
          <w:lang w:val="en-US" w:bidi="th-TH"/>
        </w:rPr>
        <w:t>%,</w:t>
      </w:r>
      <w:r w:rsidR="00E146F4" w:rsidRPr="009859C7">
        <w:rPr>
          <w:rFonts w:cs="Times New Roman"/>
          <w:szCs w:val="22"/>
          <w:lang w:val="en-US" w:bidi="th-TH"/>
        </w:rPr>
        <w:t xml:space="preserve"> the estimated recoverable amount will be equal to the carrying amount</w:t>
      </w:r>
      <w:r w:rsidR="00E146F4" w:rsidRPr="009859C7">
        <w:rPr>
          <w:rFonts w:cs="Times New Roman"/>
          <w:szCs w:val="22"/>
          <w:cs/>
          <w:lang w:val="en-US" w:bidi="th-TH"/>
        </w:rPr>
        <w:t>.</w:t>
      </w:r>
    </w:p>
    <w:p w:rsidR="00F458C9" w:rsidRPr="009859C7" w:rsidRDefault="00F458C9" w:rsidP="000B3A84">
      <w:pPr>
        <w:pStyle w:val="block"/>
        <w:spacing w:after="0" w:line="240" w:lineRule="atLeast"/>
        <w:ind w:left="547"/>
        <w:jc w:val="both"/>
        <w:rPr>
          <w:rFonts w:cs="Times New Roman"/>
          <w:lang w:val="en-US"/>
        </w:rPr>
      </w:pPr>
    </w:p>
    <w:p w:rsidR="00783E92" w:rsidRPr="009859C7" w:rsidRDefault="00151BDF" w:rsidP="004E69B4">
      <w:pPr>
        <w:rPr>
          <w:rFonts w:cs="Times New Roman"/>
          <w:lang w:val="en-US"/>
        </w:rPr>
      </w:pPr>
      <w:r w:rsidRPr="009859C7">
        <w:rPr>
          <w:rFonts w:cs="Times New Roman"/>
          <w:szCs w:val="22"/>
          <w:cs/>
          <w:lang w:val="en-US" w:bidi="th-TH"/>
        </w:rPr>
        <w:br w:type="page"/>
      </w: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Investments in associate</w:t>
      </w:r>
      <w:r w:rsidR="008250EC" w:rsidRPr="009859C7">
        <w:rPr>
          <w:rFonts w:cs="Times New Roman"/>
          <w:szCs w:val="24"/>
        </w:rPr>
        <w:t>s</w:t>
      </w:r>
      <w:r w:rsidR="00352465" w:rsidRPr="009859C7">
        <w:rPr>
          <w:rFonts w:cs="Times New Roman"/>
          <w:szCs w:val="24"/>
        </w:rPr>
        <w:t xml:space="preserve"> and joint venture</w:t>
      </w:r>
      <w:r w:rsidR="007E67C1" w:rsidRPr="009859C7">
        <w:rPr>
          <w:rFonts w:cs="Times New Roman"/>
          <w:szCs w:val="24"/>
        </w:rPr>
        <w:t>s</w:t>
      </w:r>
    </w:p>
    <w:p w:rsidR="00D41651" w:rsidRPr="009859C7" w:rsidRDefault="00D41651" w:rsidP="00602188">
      <w:pPr>
        <w:pStyle w:val="block"/>
        <w:tabs>
          <w:tab w:val="left" w:pos="1290"/>
        </w:tabs>
        <w:spacing w:after="0" w:line="240" w:lineRule="atLeast"/>
        <w:ind w:left="547"/>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630"/>
        <w:gridCol w:w="1305"/>
        <w:gridCol w:w="1305"/>
        <w:gridCol w:w="1305"/>
        <w:gridCol w:w="1305"/>
      </w:tblGrid>
      <w:tr w:rsidR="00025940" w:rsidRPr="009859C7" w:rsidTr="008250EC">
        <w:trPr>
          <w:cantSplit/>
          <w:tblHeader/>
        </w:trPr>
        <w:tc>
          <w:tcPr>
            <w:tcW w:w="3330" w:type="dxa"/>
            <w:vAlign w:val="bottom"/>
            <w:hideMark/>
          </w:tcPr>
          <w:p w:rsidR="00025940" w:rsidRPr="009859C7" w:rsidRDefault="00025940" w:rsidP="004177FE">
            <w:pPr>
              <w:pStyle w:val="acctfourfigures"/>
              <w:tabs>
                <w:tab w:val="decimal" w:pos="371"/>
              </w:tabs>
              <w:ind w:left="430" w:hanging="415"/>
              <w:contextualSpacing/>
              <w:rPr>
                <w:rFonts w:cs="Times New Roman"/>
                <w:b/>
                <w:bCs/>
                <w:i/>
                <w:iCs/>
              </w:rPr>
            </w:pPr>
          </w:p>
        </w:tc>
        <w:tc>
          <w:tcPr>
            <w:tcW w:w="630" w:type="dxa"/>
          </w:tcPr>
          <w:p w:rsidR="00025940" w:rsidRPr="009859C7" w:rsidRDefault="00025940" w:rsidP="004177FE">
            <w:pPr>
              <w:pStyle w:val="acctmergecolhdg"/>
              <w:contextualSpacing/>
              <w:rPr>
                <w:rFonts w:cs="Times New Roman"/>
              </w:rPr>
            </w:pPr>
          </w:p>
        </w:tc>
        <w:tc>
          <w:tcPr>
            <w:tcW w:w="2610" w:type="dxa"/>
            <w:gridSpan w:val="2"/>
            <w:hideMark/>
          </w:tcPr>
          <w:p w:rsidR="00025940" w:rsidRPr="009859C7" w:rsidRDefault="00025940" w:rsidP="004177FE">
            <w:pPr>
              <w:pStyle w:val="acctmergecolhdg"/>
              <w:contextualSpacing/>
              <w:rPr>
                <w:rFonts w:cs="Times New Roman"/>
              </w:rPr>
            </w:pPr>
            <w:r w:rsidRPr="009859C7">
              <w:rPr>
                <w:rFonts w:cs="Times New Roman"/>
              </w:rPr>
              <w:t>Consolidated</w:t>
            </w:r>
          </w:p>
          <w:p w:rsidR="00025940" w:rsidRPr="009859C7" w:rsidRDefault="00025940" w:rsidP="004177FE">
            <w:pPr>
              <w:pStyle w:val="acctmergecolhdg"/>
              <w:contextualSpacing/>
              <w:rPr>
                <w:rFonts w:cs="Times New Roman"/>
              </w:rPr>
            </w:pPr>
            <w:r w:rsidRPr="009859C7">
              <w:rPr>
                <w:rFonts w:cs="Times New Roman"/>
              </w:rPr>
              <w:t>financial statements</w:t>
            </w:r>
          </w:p>
        </w:tc>
        <w:tc>
          <w:tcPr>
            <w:tcW w:w="2610" w:type="dxa"/>
            <w:gridSpan w:val="2"/>
            <w:hideMark/>
          </w:tcPr>
          <w:p w:rsidR="00025940" w:rsidRPr="009859C7" w:rsidRDefault="00025940" w:rsidP="004177FE">
            <w:pPr>
              <w:pStyle w:val="acctmergecolhdg"/>
              <w:contextualSpacing/>
              <w:rPr>
                <w:rFonts w:cs="Times New Roman"/>
              </w:rPr>
            </w:pPr>
            <w:r w:rsidRPr="009859C7">
              <w:rPr>
                <w:rFonts w:cs="Times New Roman"/>
              </w:rPr>
              <w:t xml:space="preserve">Separate </w:t>
            </w:r>
          </w:p>
          <w:p w:rsidR="00025940" w:rsidRPr="009859C7" w:rsidRDefault="00025940" w:rsidP="004177FE">
            <w:pPr>
              <w:pStyle w:val="acctmergecolhdg"/>
              <w:contextualSpacing/>
              <w:rPr>
                <w:rFonts w:cs="Times New Roman"/>
              </w:rPr>
            </w:pPr>
            <w:r w:rsidRPr="009859C7">
              <w:rPr>
                <w:rFonts w:cs="Times New Roman"/>
              </w:rPr>
              <w:t>financial statements</w:t>
            </w:r>
          </w:p>
        </w:tc>
      </w:tr>
      <w:tr w:rsidR="00C768B7" w:rsidRPr="009859C7" w:rsidTr="008250EC">
        <w:trPr>
          <w:cantSplit/>
          <w:trHeight w:val="103"/>
          <w:tblHeader/>
        </w:trPr>
        <w:tc>
          <w:tcPr>
            <w:tcW w:w="3330" w:type="dxa"/>
            <w:vAlign w:val="bottom"/>
            <w:hideMark/>
          </w:tcPr>
          <w:p w:rsidR="00C768B7" w:rsidRPr="009859C7" w:rsidRDefault="0039147A" w:rsidP="00C768B7">
            <w:pPr>
              <w:contextualSpacing/>
              <w:rPr>
                <w:rFonts w:cs="Times New Roman"/>
                <w:b/>
                <w:bCs/>
                <w:i/>
                <w:iCs/>
              </w:rPr>
            </w:pPr>
            <w:r w:rsidRPr="009859C7">
              <w:rPr>
                <w:rFonts w:cs="Times New Roman"/>
                <w:b/>
                <w:bCs/>
                <w:i/>
                <w:iCs/>
                <w:szCs w:val="22"/>
              </w:rPr>
              <w:t>Year ended 31 December</w:t>
            </w:r>
          </w:p>
        </w:tc>
        <w:tc>
          <w:tcPr>
            <w:tcW w:w="630" w:type="dxa"/>
            <w:hideMark/>
          </w:tcPr>
          <w:p w:rsidR="00C768B7" w:rsidRPr="009859C7" w:rsidRDefault="00C768B7" w:rsidP="00C768B7">
            <w:pPr>
              <w:pStyle w:val="acctfourfigures"/>
              <w:tabs>
                <w:tab w:val="left" w:pos="720"/>
              </w:tabs>
              <w:contextualSpacing/>
              <w:jc w:val="center"/>
              <w:rPr>
                <w:rFonts w:cs="Times New Roman"/>
                <w:i/>
                <w:iCs/>
                <w:szCs w:val="28"/>
                <w:lang w:val="en-US" w:bidi="th-TH"/>
              </w:rPr>
            </w:pPr>
            <w:r w:rsidRPr="009859C7">
              <w:rPr>
                <w:rFonts w:cs="Times New Roman"/>
                <w:i/>
                <w:iCs/>
                <w:szCs w:val="28"/>
                <w:lang w:val="en-US" w:bidi="th-TH"/>
              </w:rPr>
              <w:t>Note</w:t>
            </w:r>
          </w:p>
        </w:tc>
        <w:tc>
          <w:tcPr>
            <w:tcW w:w="1305" w:type="dxa"/>
            <w:vAlign w:val="bottom"/>
            <w:hideMark/>
          </w:tcPr>
          <w:p w:rsidR="00C768B7" w:rsidRPr="009859C7" w:rsidRDefault="00C768B7" w:rsidP="00C768B7">
            <w:pPr>
              <w:pStyle w:val="acctfourfigures"/>
              <w:tabs>
                <w:tab w:val="left" w:pos="720"/>
              </w:tabs>
              <w:contextualSpacing/>
              <w:jc w:val="center"/>
              <w:rPr>
                <w:rFonts w:cs="Times New Roman"/>
              </w:rPr>
            </w:pPr>
            <w:r w:rsidRPr="009859C7">
              <w:rPr>
                <w:rFonts w:cs="Times New Roman"/>
              </w:rPr>
              <w:t>2019</w:t>
            </w:r>
          </w:p>
        </w:tc>
        <w:tc>
          <w:tcPr>
            <w:tcW w:w="1305" w:type="dxa"/>
            <w:vAlign w:val="bottom"/>
            <w:hideMark/>
          </w:tcPr>
          <w:p w:rsidR="00C768B7" w:rsidRPr="009859C7" w:rsidRDefault="00C768B7" w:rsidP="00C768B7">
            <w:pPr>
              <w:pStyle w:val="acctfourfigures"/>
              <w:tabs>
                <w:tab w:val="left" w:pos="720"/>
              </w:tabs>
              <w:contextualSpacing/>
              <w:jc w:val="center"/>
              <w:rPr>
                <w:rFonts w:cs="Times New Roman"/>
              </w:rPr>
            </w:pPr>
            <w:r w:rsidRPr="009859C7">
              <w:rPr>
                <w:rFonts w:cs="Times New Roman"/>
              </w:rPr>
              <w:t>2018</w:t>
            </w:r>
          </w:p>
        </w:tc>
        <w:tc>
          <w:tcPr>
            <w:tcW w:w="1305" w:type="dxa"/>
            <w:vAlign w:val="bottom"/>
            <w:hideMark/>
          </w:tcPr>
          <w:p w:rsidR="00C768B7" w:rsidRPr="009859C7" w:rsidRDefault="00C768B7" w:rsidP="00C768B7">
            <w:pPr>
              <w:pStyle w:val="acctfourfigures"/>
              <w:tabs>
                <w:tab w:val="left" w:pos="720"/>
              </w:tabs>
              <w:contextualSpacing/>
              <w:jc w:val="center"/>
              <w:rPr>
                <w:rFonts w:cs="Times New Roman"/>
              </w:rPr>
            </w:pPr>
            <w:r w:rsidRPr="009859C7">
              <w:rPr>
                <w:rFonts w:cs="Times New Roman"/>
              </w:rPr>
              <w:t>2019</w:t>
            </w:r>
          </w:p>
        </w:tc>
        <w:tc>
          <w:tcPr>
            <w:tcW w:w="1305" w:type="dxa"/>
            <w:vAlign w:val="bottom"/>
            <w:hideMark/>
          </w:tcPr>
          <w:p w:rsidR="00C768B7" w:rsidRPr="009859C7" w:rsidRDefault="00C768B7" w:rsidP="00C768B7">
            <w:pPr>
              <w:pStyle w:val="acctfourfigures"/>
              <w:tabs>
                <w:tab w:val="left" w:pos="720"/>
              </w:tabs>
              <w:contextualSpacing/>
              <w:jc w:val="center"/>
              <w:rPr>
                <w:rFonts w:cs="Times New Roman"/>
              </w:rPr>
            </w:pPr>
            <w:r w:rsidRPr="009859C7">
              <w:rPr>
                <w:rFonts w:cs="Times New Roman"/>
              </w:rPr>
              <w:t>2018</w:t>
            </w:r>
          </w:p>
        </w:tc>
      </w:tr>
      <w:tr w:rsidR="00C768B7" w:rsidRPr="009859C7" w:rsidTr="008250EC">
        <w:trPr>
          <w:cantSplit/>
          <w:trHeight w:val="103"/>
          <w:tblHeader/>
        </w:trPr>
        <w:tc>
          <w:tcPr>
            <w:tcW w:w="3330" w:type="dxa"/>
          </w:tcPr>
          <w:p w:rsidR="00C768B7" w:rsidRPr="009859C7" w:rsidRDefault="00C768B7" w:rsidP="00DC141E">
            <w:pPr>
              <w:ind w:firstLine="12"/>
              <w:contextualSpacing/>
              <w:jc w:val="thaiDistribute"/>
              <w:rPr>
                <w:rFonts w:cs="Times New Roman"/>
                <w:b/>
                <w:bCs/>
                <w:i/>
                <w:iCs/>
              </w:rPr>
            </w:pPr>
          </w:p>
        </w:tc>
        <w:tc>
          <w:tcPr>
            <w:tcW w:w="630" w:type="dxa"/>
          </w:tcPr>
          <w:p w:rsidR="00C768B7" w:rsidRPr="009859C7" w:rsidRDefault="00C768B7" w:rsidP="00C768B7">
            <w:pPr>
              <w:pStyle w:val="acctfourfigures"/>
              <w:tabs>
                <w:tab w:val="left" w:pos="720"/>
              </w:tabs>
              <w:contextualSpacing/>
              <w:jc w:val="center"/>
              <w:rPr>
                <w:rFonts w:cs="Times New Roman"/>
                <w:szCs w:val="22"/>
              </w:rPr>
            </w:pPr>
          </w:p>
        </w:tc>
        <w:tc>
          <w:tcPr>
            <w:tcW w:w="5220" w:type="dxa"/>
            <w:gridSpan w:val="4"/>
            <w:hideMark/>
          </w:tcPr>
          <w:p w:rsidR="00C768B7" w:rsidRPr="009859C7" w:rsidRDefault="00B75546" w:rsidP="00C768B7">
            <w:pPr>
              <w:pStyle w:val="acctfourfigures"/>
              <w:tabs>
                <w:tab w:val="left" w:pos="720"/>
              </w:tabs>
              <w:contextualSpacing/>
              <w:jc w:val="center"/>
              <w:rPr>
                <w:rFonts w:cs="Times New Roman"/>
                <w:szCs w:val="22"/>
              </w:rPr>
            </w:pPr>
            <w:r w:rsidRPr="009859C7">
              <w:rPr>
                <w:rFonts w:cs="Times New Roman"/>
                <w:i/>
                <w:iCs/>
                <w:szCs w:val="22"/>
                <w:lang w:bidi="th-TH"/>
              </w:rPr>
              <w:t>(</w:t>
            </w:r>
            <w:r w:rsidR="00C768B7" w:rsidRPr="009859C7">
              <w:rPr>
                <w:rFonts w:cs="Times New Roman"/>
                <w:i/>
                <w:iCs/>
                <w:szCs w:val="22"/>
              </w:rPr>
              <w:t>in million Baht</w:t>
            </w:r>
            <w:r w:rsidRPr="009859C7">
              <w:rPr>
                <w:rFonts w:cs="Times New Roman"/>
                <w:i/>
                <w:iCs/>
                <w:szCs w:val="22"/>
                <w:lang w:bidi="th-TH"/>
              </w:rPr>
              <w:t>)</w:t>
            </w:r>
          </w:p>
        </w:tc>
      </w:tr>
      <w:tr w:rsidR="00C768B7" w:rsidRPr="009859C7" w:rsidTr="008250EC">
        <w:trPr>
          <w:cantSplit/>
        </w:trPr>
        <w:tc>
          <w:tcPr>
            <w:tcW w:w="3330" w:type="dxa"/>
            <w:hideMark/>
          </w:tcPr>
          <w:p w:rsidR="00C768B7" w:rsidRPr="009859C7" w:rsidRDefault="00C768B7" w:rsidP="00C768B7">
            <w:pPr>
              <w:contextualSpacing/>
              <w:rPr>
                <w:rFonts w:cs="Times New Roman"/>
                <w:b/>
                <w:bCs/>
                <w:szCs w:val="28"/>
                <w:lang w:val="en-US" w:bidi="th-TH"/>
              </w:rPr>
            </w:pPr>
            <w:r w:rsidRPr="009859C7">
              <w:rPr>
                <w:rFonts w:cs="Times New Roman"/>
                <w:b/>
                <w:bCs/>
                <w:szCs w:val="28"/>
                <w:lang w:bidi="th-TH"/>
              </w:rPr>
              <w:t xml:space="preserve">Indirect </w:t>
            </w:r>
            <w:r w:rsidRPr="009859C7">
              <w:rPr>
                <w:rFonts w:cs="Times New Roman"/>
                <w:b/>
                <w:bCs/>
                <w:szCs w:val="22"/>
              </w:rPr>
              <w:t>associates</w:t>
            </w:r>
          </w:p>
        </w:tc>
        <w:tc>
          <w:tcPr>
            <w:tcW w:w="630" w:type="dxa"/>
            <w:vAlign w:val="bottom"/>
          </w:tcPr>
          <w:p w:rsidR="00C768B7" w:rsidRPr="009859C7" w:rsidRDefault="00C768B7" w:rsidP="00C768B7">
            <w:pPr>
              <w:pStyle w:val="acctfourfigures"/>
              <w:tabs>
                <w:tab w:val="left" w:pos="720"/>
              </w:tabs>
              <w:contextualSpacing/>
              <w:jc w:val="center"/>
              <w:rPr>
                <w:rFonts w:cs="Times New Roman"/>
                <w:i/>
                <w:iCs/>
              </w:rPr>
            </w:pPr>
          </w:p>
        </w:tc>
        <w:tc>
          <w:tcPr>
            <w:tcW w:w="1305" w:type="dxa"/>
          </w:tcPr>
          <w:p w:rsidR="00C768B7" w:rsidRPr="009859C7" w:rsidRDefault="00C768B7" w:rsidP="00C768B7">
            <w:pPr>
              <w:pStyle w:val="acctfourfigures"/>
              <w:tabs>
                <w:tab w:val="clear" w:pos="765"/>
                <w:tab w:val="decimal" w:pos="911"/>
              </w:tabs>
              <w:contextualSpacing/>
              <w:rPr>
                <w:rFonts w:cs="Times New Roman"/>
              </w:rPr>
            </w:pPr>
          </w:p>
        </w:tc>
        <w:tc>
          <w:tcPr>
            <w:tcW w:w="1305" w:type="dxa"/>
          </w:tcPr>
          <w:p w:rsidR="00C768B7" w:rsidRPr="009859C7" w:rsidRDefault="00C768B7" w:rsidP="00C768B7">
            <w:pPr>
              <w:pStyle w:val="acctfourfigures"/>
              <w:tabs>
                <w:tab w:val="clear" w:pos="765"/>
                <w:tab w:val="decimal" w:pos="821"/>
              </w:tabs>
              <w:contextualSpacing/>
              <w:rPr>
                <w:rFonts w:cs="Times New Roman"/>
              </w:rPr>
            </w:pPr>
          </w:p>
        </w:tc>
        <w:tc>
          <w:tcPr>
            <w:tcW w:w="1305" w:type="dxa"/>
          </w:tcPr>
          <w:p w:rsidR="00C768B7" w:rsidRPr="009859C7" w:rsidRDefault="00C768B7" w:rsidP="00C768B7">
            <w:pPr>
              <w:pStyle w:val="acctfourfigures"/>
              <w:tabs>
                <w:tab w:val="clear" w:pos="765"/>
                <w:tab w:val="decimal" w:pos="803"/>
              </w:tabs>
              <w:contextualSpacing/>
              <w:rPr>
                <w:rFonts w:cs="Times New Roman"/>
              </w:rPr>
            </w:pPr>
          </w:p>
        </w:tc>
        <w:tc>
          <w:tcPr>
            <w:tcW w:w="1305" w:type="dxa"/>
          </w:tcPr>
          <w:p w:rsidR="00C768B7" w:rsidRPr="009859C7" w:rsidRDefault="00C768B7" w:rsidP="00C768B7">
            <w:pPr>
              <w:pStyle w:val="acctfourfigures"/>
              <w:tabs>
                <w:tab w:val="clear" w:pos="765"/>
                <w:tab w:val="decimal" w:pos="911"/>
              </w:tabs>
              <w:contextualSpacing/>
              <w:rPr>
                <w:rFonts w:cs="Times New Roman"/>
              </w:rPr>
            </w:pP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 xml:space="preserve">At 1 January </w:t>
            </w:r>
            <w:r w:rsidRPr="009859C7">
              <w:rPr>
                <w:rFonts w:cs="Times New Roman"/>
                <w:szCs w:val="22"/>
                <w:cs/>
                <w:lang w:bidi="th-TH"/>
              </w:rPr>
              <w:t xml:space="preserve">- </w:t>
            </w:r>
            <w:r w:rsidRPr="009859C7">
              <w:rPr>
                <w:rFonts w:cs="Times New Roman"/>
                <w:szCs w:val="22"/>
              </w:rPr>
              <w:br/>
            </w:r>
            <w:r w:rsidRPr="009859C7">
              <w:rPr>
                <w:rFonts w:cs="Times New Roman"/>
                <w:szCs w:val="22"/>
                <w:cs/>
                <w:lang w:bidi="th-TH"/>
              </w:rPr>
              <w:t xml:space="preserve">   </w:t>
            </w:r>
            <w:r w:rsidR="008250EC" w:rsidRPr="009859C7">
              <w:rPr>
                <w:rFonts w:cs="Times New Roman"/>
                <w:szCs w:val="22"/>
              </w:rPr>
              <w:t>a</w:t>
            </w:r>
            <w:r w:rsidRPr="009859C7">
              <w:rPr>
                <w:rFonts w:cs="Times New Roman"/>
                <w:szCs w:val="22"/>
              </w:rPr>
              <w:t>s previously reported</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tcPr>
          <w:p w:rsidR="00151BDF" w:rsidRPr="009859C7" w:rsidRDefault="00151BDF" w:rsidP="00151BDF">
            <w:pPr>
              <w:pStyle w:val="acctfourfigures"/>
              <w:tabs>
                <w:tab w:val="clear" w:pos="765"/>
                <w:tab w:val="decimal" w:pos="915"/>
              </w:tabs>
              <w:contextualSpacing/>
              <w:rPr>
                <w:rFonts w:cs="Times New Roman"/>
                <w:szCs w:val="22"/>
                <w:lang w:val="en-US" w:bidi="th-TH"/>
              </w:rPr>
            </w:pPr>
          </w:p>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17,956</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14,081</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8250EC" w:rsidP="008250EC">
            <w:pPr>
              <w:ind w:left="192" w:hanging="170"/>
              <w:contextualSpacing/>
              <w:rPr>
                <w:rFonts w:cs="Times New Roman"/>
                <w:szCs w:val="22"/>
              </w:rPr>
            </w:pPr>
            <w:r w:rsidRPr="009859C7">
              <w:rPr>
                <w:rFonts w:cs="Times New Roman"/>
                <w:szCs w:val="22"/>
              </w:rPr>
              <w:t>Effect from changing in accounting policies</w:t>
            </w:r>
          </w:p>
        </w:tc>
        <w:tc>
          <w:tcPr>
            <w:tcW w:w="630" w:type="dxa"/>
            <w:vAlign w:val="bottom"/>
            <w:hideMark/>
          </w:tcPr>
          <w:p w:rsidR="00151BDF" w:rsidRPr="009859C7" w:rsidRDefault="008250EC" w:rsidP="00151BDF">
            <w:pPr>
              <w:pStyle w:val="acctfourfigures"/>
              <w:tabs>
                <w:tab w:val="left" w:pos="720"/>
              </w:tabs>
              <w:contextualSpacing/>
              <w:jc w:val="center"/>
              <w:rPr>
                <w:rFonts w:cs="Times New Roman"/>
                <w:i/>
                <w:iCs/>
              </w:rPr>
            </w:pPr>
            <w:r w:rsidRPr="009859C7">
              <w:rPr>
                <w:rFonts w:cs="Times New Roman"/>
                <w:i/>
                <w:iCs/>
              </w:rPr>
              <w:t>3</w:t>
            </w:r>
          </w:p>
        </w:tc>
        <w:tc>
          <w:tcPr>
            <w:tcW w:w="1305" w:type="dxa"/>
            <w:vAlign w:val="bottom"/>
          </w:tcPr>
          <w:p w:rsidR="00151BDF" w:rsidRPr="009859C7" w:rsidRDefault="00C11EA9"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54</w:t>
            </w:r>
            <w:r w:rsidR="00151BDF"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rtl/>
                <w:cs/>
                <w:lang w:val="en-US"/>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tl/>
                <w:cs/>
              </w:rPr>
            </w:pPr>
            <w:r w:rsidRPr="009859C7">
              <w:rPr>
                <w:rFonts w:cs="Times New Roman"/>
                <w:szCs w:val="22"/>
              </w:rPr>
              <w:t xml:space="preserve">At 1 January </w:t>
            </w:r>
            <w:r w:rsidRPr="009859C7">
              <w:rPr>
                <w:rFonts w:cs="Times New Roman"/>
                <w:szCs w:val="22"/>
                <w:cs/>
                <w:lang w:bidi="th-TH"/>
              </w:rPr>
              <w:t xml:space="preserve">- </w:t>
            </w:r>
            <w:r w:rsidR="008250EC" w:rsidRPr="009859C7">
              <w:rPr>
                <w:rFonts w:cs="Times New Roman"/>
                <w:szCs w:val="22"/>
              </w:rPr>
              <w:t>a</w:t>
            </w:r>
            <w:r w:rsidRPr="009859C7">
              <w:rPr>
                <w:rFonts w:cs="Times New Roman"/>
                <w:szCs w:val="22"/>
              </w:rPr>
              <w:t>s restated</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17,902</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lang w:val="en-US" w:bidi="th-TH"/>
              </w:rPr>
              <w:t>14,081</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tl/>
                <w:cs/>
              </w:rPr>
            </w:pPr>
            <w:r w:rsidRPr="009859C7">
              <w:rPr>
                <w:rFonts w:cs="Times New Roman"/>
                <w:szCs w:val="22"/>
              </w:rPr>
              <w:t>Increase</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226</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lang w:val="en-US" w:bidi="th-TH"/>
              </w:rPr>
              <w:t>3,618</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Decrease</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11EA9"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77</w:t>
            </w:r>
            <w:r w:rsidR="00151BDF"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Share of net profit of associate</w:t>
            </w:r>
            <w:r w:rsidR="008250EC" w:rsidRPr="009859C7">
              <w:rPr>
                <w:rFonts w:cs="Times New Roman"/>
                <w:szCs w:val="22"/>
              </w:rPr>
              <w:t>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372</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lang w:val="en-US"/>
              </w:rPr>
              <w:t>215</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 xml:space="preserve">Share of other comprehensive </w:t>
            </w:r>
          </w:p>
          <w:p w:rsidR="00151BDF" w:rsidRPr="009859C7" w:rsidRDefault="00151BDF" w:rsidP="008250EC">
            <w:pPr>
              <w:ind w:left="22"/>
              <w:contextualSpacing/>
              <w:rPr>
                <w:rFonts w:cs="Times New Roman"/>
                <w:szCs w:val="22"/>
              </w:rPr>
            </w:pPr>
            <w:r w:rsidRPr="009859C7">
              <w:rPr>
                <w:rFonts w:cs="Times New Roman"/>
                <w:szCs w:val="22"/>
              </w:rPr>
              <w:t xml:space="preserve">   </w:t>
            </w:r>
            <w:r w:rsidR="0039147A" w:rsidRPr="009859C7">
              <w:rPr>
                <w:rFonts w:cs="Times New Roman"/>
                <w:szCs w:val="22"/>
              </w:rPr>
              <w:t>I</w:t>
            </w:r>
            <w:r w:rsidRPr="009859C7">
              <w:rPr>
                <w:rFonts w:cs="Times New Roman"/>
                <w:szCs w:val="22"/>
              </w:rPr>
              <w:t>ncome</w:t>
            </w:r>
            <w:r w:rsidR="0039147A" w:rsidRPr="009859C7">
              <w:rPr>
                <w:rFonts w:cs="Times New Roman"/>
                <w:szCs w:val="22"/>
              </w:rPr>
              <w:t xml:space="preserve"> (loss)</w:t>
            </w:r>
            <w:r w:rsidRPr="009859C7">
              <w:rPr>
                <w:rFonts w:cs="Times New Roman"/>
                <w:szCs w:val="22"/>
              </w:rPr>
              <w:t xml:space="preserve"> of associate</w:t>
            </w:r>
            <w:r w:rsidR="008250EC" w:rsidRPr="009859C7">
              <w:rPr>
                <w:rFonts w:cs="Times New Roman"/>
                <w:szCs w:val="22"/>
              </w:rPr>
              <w:t>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914E9"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4</w:t>
            </w: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28</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Dividend income</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11EA9"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24</w:t>
            </w:r>
            <w:r w:rsidR="00151BDF"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Effect of change in exchange rates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11EA9" w:rsidP="00C914E9">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46</w:t>
            </w:r>
            <w:r w:rsidR="00C914E9" w:rsidRPr="009859C7">
              <w:rPr>
                <w:rFonts w:cs="Times New Roman"/>
                <w:szCs w:val="22"/>
                <w:lang w:val="en-US" w:bidi="th-TH"/>
              </w:rPr>
              <w:t>8</w:t>
            </w:r>
            <w:r w:rsidR="00151BDF"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lang w:val="en-US" w:bidi="th-TH"/>
              </w:rPr>
              <w:t>14</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contextualSpacing/>
              <w:rPr>
                <w:rFonts w:cs="Times New Roman"/>
                <w:b/>
                <w:bCs/>
              </w:rPr>
            </w:pPr>
            <w:r w:rsidRPr="009859C7">
              <w:rPr>
                <w:rFonts w:cs="Times New Roman"/>
                <w:b/>
                <w:bCs/>
              </w:rPr>
              <w:t xml:space="preserve">At 31 </w:t>
            </w:r>
            <w:r w:rsidRPr="009859C7">
              <w:rPr>
                <w:rFonts w:cs="Times New Roman"/>
                <w:b/>
                <w:bCs/>
                <w:szCs w:val="22"/>
              </w:rPr>
              <w:t>December</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914E9" w:rsidP="00151BDF">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17,927</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17,956</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tcPr>
          <w:p w:rsidR="00151BDF" w:rsidRPr="009859C7" w:rsidRDefault="00151BDF" w:rsidP="00151BDF">
            <w:pPr>
              <w:ind w:firstLine="110"/>
              <w:contextualSpacing/>
              <w:rPr>
                <w:rFonts w:cs="Times New Roman"/>
                <w:b/>
                <w:bCs/>
              </w:rPr>
            </w:pP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r>
      <w:tr w:rsidR="00151BDF" w:rsidRPr="009859C7" w:rsidTr="008250EC">
        <w:trPr>
          <w:cantSplit/>
          <w:trHeight w:val="144"/>
        </w:trPr>
        <w:tc>
          <w:tcPr>
            <w:tcW w:w="3330" w:type="dxa"/>
            <w:hideMark/>
          </w:tcPr>
          <w:p w:rsidR="00151BDF" w:rsidRPr="009859C7" w:rsidRDefault="00151BDF" w:rsidP="00151BDF">
            <w:pPr>
              <w:contextualSpacing/>
              <w:rPr>
                <w:rFonts w:cs="Times New Roman"/>
                <w:b/>
                <w:bCs/>
              </w:rPr>
            </w:pPr>
            <w:r w:rsidRPr="009859C7">
              <w:rPr>
                <w:rFonts w:cs="Times New Roman"/>
                <w:b/>
                <w:bCs/>
              </w:rPr>
              <w:t xml:space="preserve">Joint </w:t>
            </w:r>
            <w:r w:rsidRPr="009859C7">
              <w:rPr>
                <w:rFonts w:cs="Times New Roman"/>
                <w:b/>
                <w:bCs/>
                <w:szCs w:val="22"/>
              </w:rPr>
              <w:t>ventures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At 1 January</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92</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77</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73</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73</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Share of net profit of joint venture</w:t>
            </w:r>
            <w:r w:rsidR="008250EC" w:rsidRPr="009859C7">
              <w:rPr>
                <w:rFonts w:cs="Times New Roman"/>
                <w:szCs w:val="22"/>
              </w:rPr>
              <w:t>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33</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39</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tcPr>
          <w:p w:rsidR="00151BDF" w:rsidRPr="009859C7" w:rsidRDefault="00151BDF" w:rsidP="00151BDF">
            <w:pPr>
              <w:ind w:left="22"/>
              <w:contextualSpacing/>
              <w:rPr>
                <w:rFonts w:cs="Times New Roman"/>
                <w:szCs w:val="22"/>
              </w:rPr>
            </w:pPr>
            <w:r w:rsidRPr="009859C7">
              <w:rPr>
                <w:rFonts w:cs="Times New Roman"/>
                <w:szCs w:val="22"/>
              </w:rPr>
              <w:t>Dividend income</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11EA9"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15</w:t>
            </w:r>
            <w:r w:rsidR="00151BDF" w:rsidRPr="009859C7">
              <w:rPr>
                <w:rFonts w:cs="Times New Roman"/>
                <w:szCs w:val="22"/>
                <w:cs/>
                <w:lang w:val="en-US" w:bidi="th-TH"/>
              </w:rPr>
              <w:t>)</w:t>
            </w:r>
          </w:p>
        </w:tc>
        <w:tc>
          <w:tcPr>
            <w:tcW w:w="1305" w:type="dxa"/>
            <w:vAlign w:val="bottom"/>
          </w:tcPr>
          <w:p w:rsidR="00151BDF" w:rsidRPr="009859C7" w:rsidRDefault="00C11EA9"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24</w:t>
            </w:r>
            <w:r w:rsidR="00151BDF" w:rsidRPr="009859C7">
              <w:rPr>
                <w:rFonts w:cs="Times New Roman"/>
                <w:szCs w:val="22"/>
                <w:cs/>
                <w:lang w:val="en-US" w:bidi="th-TH"/>
              </w:rPr>
              <w:t>)</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contextualSpacing/>
              <w:rPr>
                <w:rFonts w:cs="Times New Roman"/>
                <w:b/>
                <w:bCs/>
              </w:rPr>
            </w:pPr>
            <w:r w:rsidRPr="009859C7">
              <w:rPr>
                <w:rFonts w:cs="Times New Roman"/>
                <w:b/>
                <w:bCs/>
              </w:rPr>
              <w:t xml:space="preserve">At 31 </w:t>
            </w:r>
            <w:r w:rsidRPr="009859C7">
              <w:rPr>
                <w:rFonts w:cs="Times New Roman"/>
                <w:b/>
                <w:bCs/>
                <w:szCs w:val="22"/>
              </w:rPr>
              <w:t>December</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110</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92</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73</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73</w:t>
            </w:r>
          </w:p>
        </w:tc>
      </w:tr>
      <w:tr w:rsidR="00151BDF" w:rsidRPr="009859C7" w:rsidTr="008250EC">
        <w:trPr>
          <w:cantSplit/>
          <w:trHeight w:val="144"/>
        </w:trPr>
        <w:tc>
          <w:tcPr>
            <w:tcW w:w="3330" w:type="dxa"/>
          </w:tcPr>
          <w:p w:rsidR="00151BDF" w:rsidRPr="009859C7" w:rsidRDefault="00151BDF" w:rsidP="00151BDF">
            <w:pPr>
              <w:ind w:firstLine="110"/>
              <w:contextualSpacing/>
              <w:rPr>
                <w:rFonts w:cs="Times New Roman"/>
                <w:b/>
                <w:bCs/>
                <w:rtl/>
                <w:cs/>
              </w:rPr>
            </w:pP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r>
      <w:tr w:rsidR="00151BDF" w:rsidRPr="009859C7" w:rsidTr="008250EC">
        <w:trPr>
          <w:cantSplit/>
          <w:trHeight w:val="144"/>
        </w:trPr>
        <w:tc>
          <w:tcPr>
            <w:tcW w:w="3330" w:type="dxa"/>
            <w:hideMark/>
          </w:tcPr>
          <w:p w:rsidR="00151BDF" w:rsidRPr="009859C7" w:rsidRDefault="00151BDF" w:rsidP="00151BDF">
            <w:pPr>
              <w:contextualSpacing/>
              <w:rPr>
                <w:rFonts w:cs="Times New Roman"/>
                <w:b/>
                <w:bCs/>
              </w:rPr>
            </w:pPr>
            <w:r w:rsidRPr="009859C7">
              <w:rPr>
                <w:rFonts w:cs="Times New Roman"/>
                <w:b/>
                <w:bCs/>
                <w:szCs w:val="22"/>
              </w:rPr>
              <w:t>Total</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 xml:space="preserve">At 1 January </w:t>
            </w:r>
            <w:r w:rsidRPr="009859C7">
              <w:rPr>
                <w:rFonts w:cs="Times New Roman"/>
                <w:szCs w:val="22"/>
                <w:cs/>
                <w:lang w:bidi="th-TH"/>
              </w:rPr>
              <w:t xml:space="preserve">- </w:t>
            </w:r>
            <w:r w:rsidRPr="009859C7">
              <w:rPr>
                <w:rFonts w:cs="Times New Roman"/>
                <w:szCs w:val="22"/>
              </w:rPr>
              <w:br/>
            </w:r>
            <w:r w:rsidRPr="009859C7">
              <w:rPr>
                <w:rFonts w:cs="Times New Roman"/>
                <w:szCs w:val="22"/>
                <w:cs/>
                <w:lang w:bidi="th-TH"/>
              </w:rPr>
              <w:t xml:space="preserve">   </w:t>
            </w:r>
            <w:r w:rsidR="008250EC" w:rsidRPr="009859C7">
              <w:rPr>
                <w:rFonts w:cs="Times New Roman"/>
                <w:szCs w:val="22"/>
              </w:rPr>
              <w:t>a</w:t>
            </w:r>
            <w:r w:rsidRPr="009859C7">
              <w:rPr>
                <w:rFonts w:cs="Times New Roman"/>
                <w:szCs w:val="22"/>
              </w:rPr>
              <w:t>s previously reported</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18,048</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14,158</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73</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lang w:val="en-US" w:bidi="th-TH"/>
              </w:rPr>
              <w:t>73</w:t>
            </w:r>
          </w:p>
        </w:tc>
      </w:tr>
      <w:tr w:rsidR="00151BDF" w:rsidRPr="009859C7" w:rsidTr="008250EC">
        <w:trPr>
          <w:cantSplit/>
          <w:trHeight w:val="144"/>
        </w:trPr>
        <w:tc>
          <w:tcPr>
            <w:tcW w:w="3330" w:type="dxa"/>
            <w:hideMark/>
          </w:tcPr>
          <w:p w:rsidR="00151BDF" w:rsidRPr="009859C7" w:rsidRDefault="008250EC" w:rsidP="008250EC">
            <w:pPr>
              <w:ind w:left="192" w:hanging="170"/>
              <w:contextualSpacing/>
              <w:rPr>
                <w:rFonts w:cs="Times New Roman"/>
                <w:szCs w:val="22"/>
              </w:rPr>
            </w:pPr>
            <w:r w:rsidRPr="009859C7">
              <w:rPr>
                <w:rFonts w:cs="Times New Roman"/>
                <w:szCs w:val="22"/>
              </w:rPr>
              <w:t>Effect from changing in accounting policies</w:t>
            </w:r>
          </w:p>
        </w:tc>
        <w:tc>
          <w:tcPr>
            <w:tcW w:w="630" w:type="dxa"/>
            <w:vAlign w:val="bottom"/>
            <w:hideMark/>
          </w:tcPr>
          <w:p w:rsidR="00151BDF" w:rsidRPr="009859C7" w:rsidRDefault="00151BDF" w:rsidP="00151BDF">
            <w:pPr>
              <w:pStyle w:val="acctfourfigures"/>
              <w:tabs>
                <w:tab w:val="left" w:pos="720"/>
              </w:tabs>
              <w:contextualSpacing/>
              <w:jc w:val="center"/>
              <w:rPr>
                <w:rFonts w:cs="Times New Roman"/>
                <w:i/>
                <w:iCs/>
                <w:lang w:val="en-US" w:bidi="th-TH"/>
              </w:rPr>
            </w:pPr>
            <w:r w:rsidRPr="009859C7">
              <w:rPr>
                <w:rFonts w:cs="Times New Roman"/>
                <w:i/>
                <w:iCs/>
                <w:lang w:val="en-US" w:bidi="th-TH"/>
              </w:rPr>
              <w:t>3</w:t>
            </w:r>
          </w:p>
        </w:tc>
        <w:tc>
          <w:tcPr>
            <w:tcW w:w="1305" w:type="dxa"/>
            <w:vAlign w:val="bottom"/>
          </w:tcPr>
          <w:p w:rsidR="00151BDF" w:rsidRPr="009859C7" w:rsidRDefault="00C11EA9"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54</w:t>
            </w:r>
            <w:r w:rsidR="00151BDF"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rtl/>
                <w:cs/>
                <w:lang w:val="en-US"/>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 xml:space="preserve">At 1 January </w:t>
            </w:r>
            <w:r w:rsidRPr="009859C7">
              <w:rPr>
                <w:rFonts w:cs="Times New Roman"/>
                <w:szCs w:val="22"/>
                <w:cs/>
                <w:lang w:bidi="th-TH"/>
              </w:rPr>
              <w:t xml:space="preserve">- </w:t>
            </w:r>
            <w:r w:rsidR="008250EC" w:rsidRPr="009859C7">
              <w:rPr>
                <w:rFonts w:cs="Times New Roman"/>
                <w:szCs w:val="22"/>
              </w:rPr>
              <w:t>a</w:t>
            </w:r>
            <w:r w:rsidRPr="009859C7">
              <w:rPr>
                <w:rFonts w:cs="Times New Roman"/>
                <w:szCs w:val="22"/>
              </w:rPr>
              <w:t>s restated</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17,994</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14,158</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lang w:val="en-US" w:bidi="th-TH"/>
              </w:rPr>
              <w:t>73</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73</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Increase</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226</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3,618</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Decrease</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11EA9"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77</w:t>
            </w:r>
            <w:r w:rsidR="00151BDF"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rtl/>
                <w:cs/>
                <w:lang w:val="en-US"/>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Share of net profit of associate</w:t>
            </w:r>
            <w:r w:rsidR="008250EC" w:rsidRPr="009859C7">
              <w:rPr>
                <w:rFonts w:cs="Times New Roman"/>
                <w:szCs w:val="22"/>
              </w:rPr>
              <w:t>s</w:t>
            </w:r>
            <w:r w:rsidRPr="009859C7">
              <w:rPr>
                <w:rFonts w:cs="Times New Roman"/>
                <w:szCs w:val="22"/>
                <w:cs/>
                <w:lang w:bidi="th-TH"/>
              </w:rPr>
              <w:t xml:space="preserve"> </w:t>
            </w:r>
          </w:p>
          <w:p w:rsidR="00151BDF" w:rsidRPr="009859C7" w:rsidRDefault="00151BDF" w:rsidP="00151BDF">
            <w:pPr>
              <w:ind w:left="22"/>
              <w:contextualSpacing/>
              <w:rPr>
                <w:rFonts w:cs="Times New Roman"/>
                <w:szCs w:val="22"/>
              </w:rPr>
            </w:pPr>
            <w:r w:rsidRPr="009859C7">
              <w:rPr>
                <w:rFonts w:cs="Times New Roman"/>
                <w:szCs w:val="22"/>
              </w:rPr>
              <w:t xml:space="preserve">   and joint venture</w:t>
            </w:r>
            <w:r w:rsidR="008250EC" w:rsidRPr="009859C7">
              <w:rPr>
                <w:rFonts w:cs="Times New Roman"/>
                <w:szCs w:val="22"/>
              </w:rPr>
              <w:t>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405</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254</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 xml:space="preserve">Share of other comprehensive </w:t>
            </w:r>
          </w:p>
          <w:p w:rsidR="00151BDF" w:rsidRPr="009859C7" w:rsidRDefault="00151BDF" w:rsidP="00151BDF">
            <w:pPr>
              <w:ind w:left="22"/>
              <w:contextualSpacing/>
              <w:rPr>
                <w:rFonts w:cs="Times New Roman"/>
                <w:szCs w:val="22"/>
              </w:rPr>
            </w:pPr>
            <w:r w:rsidRPr="009859C7">
              <w:rPr>
                <w:rFonts w:cs="Times New Roman"/>
                <w:szCs w:val="22"/>
              </w:rPr>
              <w:t xml:space="preserve">   </w:t>
            </w:r>
            <w:r w:rsidR="0039147A" w:rsidRPr="009859C7">
              <w:rPr>
                <w:rFonts w:cs="Times New Roman"/>
                <w:szCs w:val="22"/>
              </w:rPr>
              <w:t>I</w:t>
            </w:r>
            <w:r w:rsidRPr="009859C7">
              <w:rPr>
                <w:rFonts w:cs="Times New Roman"/>
                <w:szCs w:val="22"/>
              </w:rPr>
              <w:t>ncome</w:t>
            </w:r>
            <w:r w:rsidR="0039147A" w:rsidRPr="009859C7">
              <w:rPr>
                <w:rFonts w:cs="Times New Roman"/>
                <w:szCs w:val="22"/>
              </w:rPr>
              <w:t xml:space="preserve"> (loss)</w:t>
            </w:r>
            <w:r w:rsidRPr="009859C7">
              <w:rPr>
                <w:rFonts w:cs="Times New Roman"/>
                <w:szCs w:val="22"/>
              </w:rPr>
              <w:t xml:space="preserve"> of associate</w:t>
            </w:r>
            <w:r w:rsidR="008250EC" w:rsidRPr="009859C7">
              <w:rPr>
                <w:rFonts w:cs="Times New Roman"/>
                <w:szCs w:val="22"/>
              </w:rPr>
              <w:t>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914E9"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Pr="009859C7">
              <w:rPr>
                <w:rFonts w:cs="Times New Roman"/>
                <w:szCs w:val="22"/>
                <w:lang w:val="en-US" w:bidi="th-TH"/>
              </w:rPr>
              <w:t>4</w:t>
            </w: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lang w:val="en-US" w:bidi="th-TH"/>
              </w:rPr>
              <w:t>28</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Dividend income</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11EA9"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39</w:t>
            </w:r>
            <w:r w:rsidR="00151BDF" w:rsidRPr="009859C7">
              <w:rPr>
                <w:rFonts w:cs="Times New Roman"/>
                <w:szCs w:val="22"/>
                <w:cs/>
                <w:lang w:val="en-US" w:bidi="th-TH"/>
              </w:rPr>
              <w:t>)</w:t>
            </w:r>
          </w:p>
        </w:tc>
        <w:tc>
          <w:tcPr>
            <w:tcW w:w="1305" w:type="dxa"/>
            <w:vAlign w:val="bottom"/>
            <w:hideMark/>
          </w:tcPr>
          <w:p w:rsidR="00151BDF" w:rsidRPr="009859C7" w:rsidRDefault="00C11EA9"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24</w:t>
            </w:r>
            <w:r w:rsidR="00151BDF" w:rsidRPr="009859C7">
              <w:rPr>
                <w:rFonts w:cs="Times New Roman"/>
                <w:szCs w:val="22"/>
                <w:cs/>
                <w:lang w:val="en-US" w:bidi="th-TH"/>
              </w:rPr>
              <w:t>)</w:t>
            </w:r>
          </w:p>
        </w:tc>
        <w:tc>
          <w:tcPr>
            <w:tcW w:w="1305" w:type="dxa"/>
            <w:vAlign w:val="bottom"/>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144"/>
        </w:trPr>
        <w:tc>
          <w:tcPr>
            <w:tcW w:w="3330" w:type="dxa"/>
            <w:hideMark/>
          </w:tcPr>
          <w:p w:rsidR="00151BDF" w:rsidRPr="009859C7" w:rsidRDefault="00151BDF" w:rsidP="00151BDF">
            <w:pPr>
              <w:ind w:left="22"/>
              <w:contextualSpacing/>
              <w:rPr>
                <w:rFonts w:cs="Times New Roman"/>
                <w:szCs w:val="22"/>
              </w:rPr>
            </w:pPr>
            <w:r w:rsidRPr="009859C7">
              <w:rPr>
                <w:rFonts w:cs="Times New Roman"/>
                <w:szCs w:val="22"/>
              </w:rPr>
              <w:t>Effect of change in exchange rates</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11EA9" w:rsidP="00C914E9">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r w:rsidR="00151BDF" w:rsidRPr="009859C7">
              <w:rPr>
                <w:rFonts w:cs="Times New Roman"/>
                <w:szCs w:val="22"/>
                <w:lang w:val="en-US" w:bidi="th-TH"/>
              </w:rPr>
              <w:t>46</w:t>
            </w:r>
            <w:r w:rsidR="00C914E9" w:rsidRPr="009859C7">
              <w:rPr>
                <w:rFonts w:cs="Times New Roman"/>
                <w:szCs w:val="22"/>
                <w:lang w:val="en-US" w:bidi="th-TH"/>
              </w:rPr>
              <w:t>8</w:t>
            </w:r>
            <w:r w:rsidR="00151BDF"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lang w:val="en-US" w:bidi="th-TH"/>
              </w:rPr>
              <w:t>14</w:t>
            </w:r>
          </w:p>
        </w:tc>
        <w:tc>
          <w:tcPr>
            <w:tcW w:w="1305" w:type="dxa"/>
            <w:vAlign w:val="bottom"/>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c>
          <w:tcPr>
            <w:tcW w:w="1305" w:type="dxa"/>
            <w:vAlign w:val="bottom"/>
            <w:hideMark/>
          </w:tcPr>
          <w:p w:rsidR="00151BDF" w:rsidRPr="009859C7" w:rsidRDefault="00151BDF" w:rsidP="00151BDF">
            <w:pPr>
              <w:pStyle w:val="acctfourfigures"/>
              <w:pBdr>
                <w:bottom w:val="single" w:sz="4" w:space="1" w:color="auto"/>
              </w:pBdr>
              <w:tabs>
                <w:tab w:val="clear" w:pos="765"/>
                <w:tab w:val="decimal" w:pos="915"/>
              </w:tabs>
              <w:contextualSpacing/>
              <w:rPr>
                <w:rFonts w:cs="Times New Roman"/>
                <w:szCs w:val="22"/>
                <w:lang w:val="en-US" w:bidi="th-TH"/>
              </w:rPr>
            </w:pPr>
            <w:r w:rsidRPr="009859C7">
              <w:rPr>
                <w:rFonts w:cs="Times New Roman"/>
                <w:szCs w:val="22"/>
                <w:cs/>
                <w:lang w:val="en-US" w:bidi="th-TH"/>
              </w:rPr>
              <w:t>-</w:t>
            </w:r>
          </w:p>
        </w:tc>
      </w:tr>
      <w:tr w:rsidR="00151BDF" w:rsidRPr="009859C7" w:rsidTr="008250EC">
        <w:trPr>
          <w:cantSplit/>
          <w:trHeight w:val="80"/>
        </w:trPr>
        <w:tc>
          <w:tcPr>
            <w:tcW w:w="3330" w:type="dxa"/>
            <w:hideMark/>
          </w:tcPr>
          <w:p w:rsidR="00151BDF" w:rsidRPr="009859C7" w:rsidRDefault="00151BDF" w:rsidP="00151BDF">
            <w:pPr>
              <w:contextualSpacing/>
              <w:rPr>
                <w:rFonts w:cs="Times New Roman"/>
                <w:b/>
                <w:bCs/>
              </w:rPr>
            </w:pPr>
            <w:r w:rsidRPr="009859C7">
              <w:rPr>
                <w:rFonts w:cs="Times New Roman"/>
                <w:b/>
                <w:bCs/>
              </w:rPr>
              <w:t xml:space="preserve">At 31 </w:t>
            </w:r>
            <w:r w:rsidRPr="009859C7">
              <w:rPr>
                <w:rFonts w:cs="Times New Roman"/>
                <w:b/>
                <w:bCs/>
                <w:szCs w:val="22"/>
              </w:rPr>
              <w:t>December</w:t>
            </w:r>
          </w:p>
        </w:tc>
        <w:tc>
          <w:tcPr>
            <w:tcW w:w="630" w:type="dxa"/>
            <w:vAlign w:val="bottom"/>
          </w:tcPr>
          <w:p w:rsidR="00151BDF" w:rsidRPr="009859C7" w:rsidRDefault="00151BDF" w:rsidP="00151BDF">
            <w:pPr>
              <w:pStyle w:val="acctfourfigures"/>
              <w:tabs>
                <w:tab w:val="left" w:pos="720"/>
              </w:tabs>
              <w:contextualSpacing/>
              <w:jc w:val="center"/>
              <w:rPr>
                <w:rFonts w:cs="Times New Roman"/>
                <w:i/>
                <w:iCs/>
              </w:rPr>
            </w:pPr>
          </w:p>
        </w:tc>
        <w:tc>
          <w:tcPr>
            <w:tcW w:w="1305" w:type="dxa"/>
            <w:vAlign w:val="bottom"/>
          </w:tcPr>
          <w:p w:rsidR="00151BDF" w:rsidRPr="009859C7" w:rsidRDefault="00C914E9" w:rsidP="00151BDF">
            <w:pPr>
              <w:pStyle w:val="acctfourfigures"/>
              <w:pBdr>
                <w:bottom w:val="double" w:sz="4" w:space="1" w:color="auto"/>
              </w:pBdr>
              <w:tabs>
                <w:tab w:val="clear" w:pos="765"/>
                <w:tab w:val="decimal" w:pos="915"/>
              </w:tabs>
              <w:contextualSpacing/>
              <w:rPr>
                <w:rFonts w:cs="Times New Roman"/>
                <w:b/>
                <w:bCs/>
                <w:szCs w:val="22"/>
                <w:rtl/>
                <w:cs/>
                <w:lang w:val="en-US"/>
              </w:rPr>
            </w:pPr>
            <w:r w:rsidRPr="009859C7">
              <w:rPr>
                <w:rFonts w:cs="Times New Roman"/>
                <w:b/>
                <w:bCs/>
                <w:szCs w:val="22"/>
                <w:lang w:val="en-US" w:bidi="th-TH"/>
              </w:rPr>
              <w:t>18,037</w:t>
            </w:r>
          </w:p>
        </w:tc>
        <w:tc>
          <w:tcPr>
            <w:tcW w:w="1305" w:type="dxa"/>
            <w:vAlign w:val="bottom"/>
            <w:hideMark/>
          </w:tcPr>
          <w:p w:rsidR="00151BDF" w:rsidRPr="009859C7" w:rsidRDefault="00151BDF" w:rsidP="00151BDF">
            <w:pPr>
              <w:pStyle w:val="acctfourfigures"/>
              <w:pBdr>
                <w:bottom w:val="doub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18,048</w:t>
            </w:r>
          </w:p>
        </w:tc>
        <w:tc>
          <w:tcPr>
            <w:tcW w:w="1305" w:type="dxa"/>
            <w:vAlign w:val="bottom"/>
          </w:tcPr>
          <w:p w:rsidR="00151BDF" w:rsidRPr="009859C7" w:rsidRDefault="00151BDF" w:rsidP="00151BDF">
            <w:pPr>
              <w:pStyle w:val="acctfourfigures"/>
              <w:pBdr>
                <w:bottom w:val="doub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73</w:t>
            </w:r>
          </w:p>
        </w:tc>
        <w:tc>
          <w:tcPr>
            <w:tcW w:w="1305" w:type="dxa"/>
            <w:vAlign w:val="bottom"/>
            <w:hideMark/>
          </w:tcPr>
          <w:p w:rsidR="00151BDF" w:rsidRPr="009859C7" w:rsidRDefault="00151BDF" w:rsidP="00151BDF">
            <w:pPr>
              <w:pStyle w:val="acctfourfigures"/>
              <w:pBdr>
                <w:bottom w:val="double" w:sz="4" w:space="1" w:color="auto"/>
              </w:pBdr>
              <w:tabs>
                <w:tab w:val="clear" w:pos="765"/>
                <w:tab w:val="decimal" w:pos="915"/>
              </w:tabs>
              <w:contextualSpacing/>
              <w:rPr>
                <w:rFonts w:cs="Times New Roman"/>
                <w:b/>
                <w:bCs/>
                <w:szCs w:val="22"/>
                <w:lang w:val="en-US" w:bidi="th-TH"/>
              </w:rPr>
            </w:pPr>
            <w:r w:rsidRPr="009859C7">
              <w:rPr>
                <w:rFonts w:cs="Times New Roman"/>
                <w:b/>
                <w:bCs/>
                <w:szCs w:val="22"/>
                <w:lang w:val="en-US" w:bidi="th-TH"/>
              </w:rPr>
              <w:t>73</w:t>
            </w:r>
          </w:p>
        </w:tc>
      </w:tr>
    </w:tbl>
    <w:p w:rsidR="00783E92" w:rsidRPr="009859C7" w:rsidRDefault="00783E92" w:rsidP="00783E92">
      <w:pPr>
        <w:rPr>
          <w:rFonts w:cs="Times New Roman"/>
        </w:rPr>
      </w:pPr>
    </w:p>
    <w:p w:rsidR="00025940" w:rsidRPr="009859C7" w:rsidRDefault="00025940" w:rsidP="00783E92">
      <w:pPr>
        <w:rPr>
          <w:rFonts w:cs="Times New Roman"/>
        </w:rPr>
      </w:pPr>
    </w:p>
    <w:p w:rsidR="008243A5" w:rsidRPr="009859C7" w:rsidRDefault="008243A5" w:rsidP="008243A5">
      <w:pPr>
        <w:rPr>
          <w:rFonts w:cs="Tahoma"/>
          <w:szCs w:val="28"/>
          <w:cs/>
          <w:lang w:val="en-US" w:bidi="th-TH"/>
        </w:rPr>
        <w:sectPr w:rsidR="008243A5" w:rsidRPr="009859C7" w:rsidSect="001658CE">
          <w:pgSz w:w="11907" w:h="16840"/>
          <w:pgMar w:top="691" w:right="1152" w:bottom="576" w:left="1152" w:header="720" w:footer="720" w:gutter="0"/>
          <w:cols w:space="720"/>
        </w:sectPr>
      </w:pPr>
    </w:p>
    <w:p w:rsidR="00783E92" w:rsidRPr="009859C7" w:rsidRDefault="00515756" w:rsidP="00783E92">
      <w:pPr>
        <w:ind w:right="1167"/>
        <w:jc w:val="both"/>
        <w:rPr>
          <w:rFonts w:cs="Times New Roman"/>
          <w:lang w:val="en-US"/>
        </w:rPr>
      </w:pPr>
      <w:r w:rsidRPr="009859C7">
        <w:rPr>
          <w:rFonts w:cs="Times New Roman"/>
          <w:lang w:val="en-US"/>
        </w:rPr>
        <w:lastRenderedPageBreak/>
        <w:t xml:space="preserve">Investments in associates and joint ventures </w:t>
      </w:r>
      <w:r w:rsidR="00783E92" w:rsidRPr="009859C7">
        <w:rPr>
          <w:rFonts w:cs="Times New Roman"/>
          <w:lang w:val="en-US"/>
        </w:rPr>
        <w:t>as at 31 December 201</w:t>
      </w:r>
      <w:r w:rsidR="00C768B7" w:rsidRPr="009859C7">
        <w:rPr>
          <w:rFonts w:cs="Times New Roman"/>
          <w:lang w:val="en-US"/>
        </w:rPr>
        <w:t>9</w:t>
      </w:r>
      <w:r w:rsidR="002A7F6D" w:rsidRPr="009859C7">
        <w:rPr>
          <w:rFonts w:cs="Times New Roman"/>
          <w:szCs w:val="22"/>
          <w:cs/>
          <w:lang w:val="en-US" w:bidi="th-TH"/>
        </w:rPr>
        <w:t xml:space="preserve"> </w:t>
      </w:r>
      <w:r w:rsidR="00783E92" w:rsidRPr="009859C7">
        <w:rPr>
          <w:rFonts w:cs="Times New Roman"/>
          <w:lang w:val="en-US"/>
        </w:rPr>
        <w:t>and 201</w:t>
      </w:r>
      <w:r w:rsidR="00C768B7" w:rsidRPr="009859C7">
        <w:rPr>
          <w:rFonts w:cs="Times New Roman"/>
          <w:lang w:val="en-US"/>
        </w:rPr>
        <w:t>8</w:t>
      </w:r>
      <w:r w:rsidR="00783E92" w:rsidRPr="009859C7">
        <w:rPr>
          <w:rFonts w:cs="Times New Roman"/>
          <w:lang w:val="en-US"/>
        </w:rPr>
        <w:t>, and dividend income from those investments for the years then ended, were as follows</w:t>
      </w:r>
      <w:r w:rsidR="00783E92" w:rsidRPr="009859C7">
        <w:rPr>
          <w:rFonts w:cs="Times New Roman"/>
          <w:szCs w:val="22"/>
          <w:cs/>
          <w:lang w:val="en-US" w:bidi="th-TH"/>
        </w:rPr>
        <w:t xml:space="preserve">: </w:t>
      </w:r>
    </w:p>
    <w:p w:rsidR="00783E92" w:rsidRPr="009859C7" w:rsidRDefault="00783E92" w:rsidP="00EC59D2">
      <w:pPr>
        <w:jc w:val="both"/>
        <w:rPr>
          <w:rFonts w:cs="Times New Roman"/>
          <w:bCs/>
          <w:lang w:val="en-US"/>
        </w:rPr>
      </w:pPr>
    </w:p>
    <w:tbl>
      <w:tblPr>
        <w:tblW w:w="14929" w:type="dxa"/>
        <w:tblLayout w:type="fixed"/>
        <w:tblCellMar>
          <w:left w:w="79" w:type="dxa"/>
          <w:right w:w="79" w:type="dxa"/>
        </w:tblCellMar>
        <w:tblLook w:val="04A0" w:firstRow="1" w:lastRow="0" w:firstColumn="1" w:lastColumn="0" w:noHBand="0" w:noVBand="1"/>
      </w:tblPr>
      <w:tblGrid>
        <w:gridCol w:w="2329"/>
        <w:gridCol w:w="861"/>
        <w:gridCol w:w="861"/>
        <w:gridCol w:w="906"/>
        <w:gridCol w:w="907"/>
        <w:gridCol w:w="906"/>
        <w:gridCol w:w="907"/>
        <w:gridCol w:w="906"/>
        <w:gridCol w:w="907"/>
        <w:gridCol w:w="906"/>
        <w:gridCol w:w="907"/>
        <w:gridCol w:w="906"/>
        <w:gridCol w:w="907"/>
        <w:gridCol w:w="906"/>
        <w:gridCol w:w="907"/>
      </w:tblGrid>
      <w:tr w:rsidR="0011747B" w:rsidRPr="009859C7" w:rsidTr="00766DCA">
        <w:trPr>
          <w:cantSplit/>
          <w:tblHeader/>
        </w:trPr>
        <w:tc>
          <w:tcPr>
            <w:tcW w:w="2329" w:type="dxa"/>
          </w:tcPr>
          <w:p w:rsidR="0011747B" w:rsidRPr="009859C7" w:rsidRDefault="0011747B" w:rsidP="004177FE">
            <w:pPr>
              <w:contextualSpacing/>
              <w:rPr>
                <w:rFonts w:cs="Times New Roman"/>
                <w:szCs w:val="22"/>
              </w:rPr>
            </w:pPr>
          </w:p>
        </w:tc>
        <w:tc>
          <w:tcPr>
            <w:tcW w:w="12600" w:type="dxa"/>
            <w:gridSpan w:val="14"/>
            <w:hideMark/>
          </w:tcPr>
          <w:p w:rsidR="0011747B" w:rsidRPr="009859C7" w:rsidRDefault="0011747B" w:rsidP="004177FE">
            <w:pPr>
              <w:pStyle w:val="acctmergecolhdg"/>
              <w:contextualSpacing/>
              <w:rPr>
                <w:rFonts w:cs="Times New Roman"/>
                <w:szCs w:val="22"/>
              </w:rPr>
            </w:pPr>
            <w:r w:rsidRPr="009859C7">
              <w:rPr>
                <w:rFonts w:cs="Times New Roman"/>
                <w:szCs w:val="22"/>
              </w:rPr>
              <w:t>Consolidated financial statements</w:t>
            </w:r>
          </w:p>
        </w:tc>
      </w:tr>
      <w:tr w:rsidR="0011747B" w:rsidRPr="009859C7" w:rsidTr="00766DCA">
        <w:trPr>
          <w:cantSplit/>
          <w:tblHeader/>
        </w:trPr>
        <w:tc>
          <w:tcPr>
            <w:tcW w:w="2329" w:type="dxa"/>
          </w:tcPr>
          <w:p w:rsidR="0011747B" w:rsidRPr="009859C7" w:rsidRDefault="0011747B" w:rsidP="004177FE">
            <w:pPr>
              <w:contextualSpacing/>
              <w:rPr>
                <w:rFonts w:cs="Times New Roman"/>
                <w:szCs w:val="22"/>
              </w:rPr>
            </w:pPr>
          </w:p>
        </w:tc>
        <w:tc>
          <w:tcPr>
            <w:tcW w:w="1722" w:type="dxa"/>
            <w:gridSpan w:val="2"/>
          </w:tcPr>
          <w:p w:rsidR="0011747B" w:rsidRPr="009859C7" w:rsidRDefault="0011747B" w:rsidP="004177FE">
            <w:pPr>
              <w:contextualSpacing/>
              <w:jc w:val="center"/>
              <w:rPr>
                <w:rFonts w:cs="Times New Roman"/>
                <w:szCs w:val="22"/>
              </w:rPr>
            </w:pPr>
            <w:r w:rsidRPr="009859C7">
              <w:rPr>
                <w:rFonts w:cs="Times New Roman"/>
                <w:szCs w:val="22"/>
              </w:rPr>
              <w:t>Ownership</w:t>
            </w:r>
          </w:p>
          <w:p w:rsidR="0011747B" w:rsidRPr="009859C7" w:rsidRDefault="0011747B" w:rsidP="004177FE">
            <w:pPr>
              <w:contextualSpacing/>
              <w:jc w:val="center"/>
              <w:rPr>
                <w:rFonts w:cs="Times New Roman"/>
                <w:szCs w:val="22"/>
              </w:rPr>
            </w:pPr>
            <w:r w:rsidRPr="009859C7">
              <w:rPr>
                <w:rFonts w:cs="Times New Roman"/>
                <w:szCs w:val="22"/>
              </w:rPr>
              <w:t>interest</w:t>
            </w:r>
          </w:p>
        </w:tc>
        <w:tc>
          <w:tcPr>
            <w:tcW w:w="1813" w:type="dxa"/>
            <w:gridSpan w:val="2"/>
          </w:tcPr>
          <w:p w:rsidR="00BF3645" w:rsidRPr="009859C7" w:rsidRDefault="00BF3645" w:rsidP="004177FE">
            <w:pPr>
              <w:pStyle w:val="acctmergecolhdg"/>
              <w:contextualSpacing/>
              <w:rPr>
                <w:rFonts w:cs="Times New Roman"/>
                <w:b w:val="0"/>
                <w:bCs/>
                <w:szCs w:val="22"/>
              </w:rPr>
            </w:pPr>
          </w:p>
          <w:p w:rsidR="0011747B" w:rsidRPr="009859C7" w:rsidRDefault="0011747B" w:rsidP="004177FE">
            <w:pPr>
              <w:pStyle w:val="acctmergecolhdg"/>
              <w:contextualSpacing/>
              <w:rPr>
                <w:rFonts w:cs="Times New Roman"/>
                <w:b w:val="0"/>
                <w:bCs/>
                <w:szCs w:val="22"/>
              </w:rPr>
            </w:pPr>
            <w:r w:rsidRPr="009859C7">
              <w:rPr>
                <w:rFonts w:cs="Times New Roman"/>
                <w:b w:val="0"/>
                <w:bCs/>
                <w:szCs w:val="22"/>
              </w:rPr>
              <w:t>Paid</w:t>
            </w:r>
            <w:r w:rsidRPr="009859C7">
              <w:rPr>
                <w:rFonts w:cs="Times New Roman"/>
                <w:b w:val="0"/>
                <w:bCs/>
                <w:szCs w:val="22"/>
                <w:cs/>
                <w:lang w:bidi="th-TH"/>
              </w:rPr>
              <w:t>-</w:t>
            </w:r>
            <w:r w:rsidRPr="009859C7">
              <w:rPr>
                <w:rFonts w:cs="Times New Roman"/>
                <w:b w:val="0"/>
                <w:bCs/>
                <w:szCs w:val="22"/>
              </w:rPr>
              <w:t>up capital</w:t>
            </w:r>
          </w:p>
        </w:tc>
        <w:tc>
          <w:tcPr>
            <w:tcW w:w="1813" w:type="dxa"/>
            <w:gridSpan w:val="2"/>
          </w:tcPr>
          <w:p w:rsidR="00BF3645" w:rsidRPr="009859C7" w:rsidRDefault="00BF3645" w:rsidP="004177FE">
            <w:pPr>
              <w:pStyle w:val="acctmergecolhdg"/>
              <w:contextualSpacing/>
              <w:rPr>
                <w:rFonts w:cs="Times New Roman"/>
                <w:b w:val="0"/>
                <w:bCs/>
                <w:szCs w:val="22"/>
              </w:rPr>
            </w:pPr>
          </w:p>
          <w:p w:rsidR="0011747B" w:rsidRPr="009859C7" w:rsidRDefault="0011747B" w:rsidP="004177FE">
            <w:pPr>
              <w:pStyle w:val="acctmergecolhdg"/>
              <w:contextualSpacing/>
              <w:rPr>
                <w:rFonts w:cs="Times New Roman"/>
                <w:b w:val="0"/>
                <w:bCs/>
                <w:szCs w:val="22"/>
              </w:rPr>
            </w:pPr>
            <w:r w:rsidRPr="009859C7">
              <w:rPr>
                <w:rFonts w:cs="Times New Roman"/>
                <w:b w:val="0"/>
                <w:bCs/>
                <w:szCs w:val="22"/>
              </w:rPr>
              <w:t>Cost</w:t>
            </w:r>
          </w:p>
        </w:tc>
        <w:tc>
          <w:tcPr>
            <w:tcW w:w="1813" w:type="dxa"/>
            <w:gridSpan w:val="2"/>
          </w:tcPr>
          <w:p w:rsidR="00BF3645" w:rsidRPr="009859C7" w:rsidRDefault="00BF3645" w:rsidP="004177FE">
            <w:pPr>
              <w:pStyle w:val="acctmergecolhdg"/>
              <w:contextualSpacing/>
              <w:rPr>
                <w:rFonts w:cs="Times New Roman"/>
                <w:b w:val="0"/>
                <w:bCs/>
                <w:szCs w:val="22"/>
              </w:rPr>
            </w:pPr>
          </w:p>
          <w:p w:rsidR="0011747B" w:rsidRPr="009859C7" w:rsidRDefault="0011747B" w:rsidP="004177FE">
            <w:pPr>
              <w:pStyle w:val="acctmergecolhdg"/>
              <w:contextualSpacing/>
              <w:rPr>
                <w:rFonts w:cs="Times New Roman"/>
                <w:b w:val="0"/>
                <w:bCs/>
                <w:szCs w:val="22"/>
              </w:rPr>
            </w:pPr>
            <w:r w:rsidRPr="009859C7">
              <w:rPr>
                <w:rFonts w:cs="Times New Roman"/>
                <w:b w:val="0"/>
                <w:bCs/>
                <w:szCs w:val="22"/>
              </w:rPr>
              <w:t>Equity</w:t>
            </w:r>
          </w:p>
        </w:tc>
        <w:tc>
          <w:tcPr>
            <w:tcW w:w="1813" w:type="dxa"/>
            <w:gridSpan w:val="2"/>
          </w:tcPr>
          <w:p w:rsidR="00BF3645" w:rsidRPr="009859C7" w:rsidRDefault="00BF3645" w:rsidP="004177FE">
            <w:pPr>
              <w:pStyle w:val="acctmergecolhdg"/>
              <w:contextualSpacing/>
              <w:rPr>
                <w:rFonts w:cs="Times New Roman"/>
                <w:b w:val="0"/>
                <w:bCs/>
                <w:szCs w:val="22"/>
              </w:rPr>
            </w:pPr>
          </w:p>
          <w:p w:rsidR="0011747B" w:rsidRPr="009859C7" w:rsidRDefault="0011747B" w:rsidP="004177FE">
            <w:pPr>
              <w:pStyle w:val="acctmergecolhdg"/>
              <w:contextualSpacing/>
              <w:rPr>
                <w:rFonts w:cs="Times New Roman"/>
                <w:b w:val="0"/>
                <w:bCs/>
                <w:szCs w:val="22"/>
              </w:rPr>
            </w:pPr>
            <w:r w:rsidRPr="009859C7">
              <w:rPr>
                <w:rFonts w:cs="Times New Roman"/>
                <w:b w:val="0"/>
                <w:bCs/>
                <w:szCs w:val="22"/>
              </w:rPr>
              <w:t>Impairment</w:t>
            </w:r>
          </w:p>
        </w:tc>
        <w:tc>
          <w:tcPr>
            <w:tcW w:w="1813" w:type="dxa"/>
            <w:gridSpan w:val="2"/>
          </w:tcPr>
          <w:p w:rsidR="00BF3645" w:rsidRPr="009859C7" w:rsidRDefault="00BF3645" w:rsidP="004177FE">
            <w:pPr>
              <w:pStyle w:val="acctmergecolhdg"/>
              <w:contextualSpacing/>
              <w:rPr>
                <w:rFonts w:cs="Times New Roman"/>
                <w:b w:val="0"/>
                <w:bCs/>
                <w:szCs w:val="22"/>
              </w:rPr>
            </w:pPr>
          </w:p>
          <w:p w:rsidR="0011747B" w:rsidRPr="009859C7" w:rsidRDefault="0011747B" w:rsidP="004177FE">
            <w:pPr>
              <w:pStyle w:val="acctmergecolhdg"/>
              <w:contextualSpacing/>
              <w:rPr>
                <w:rFonts w:cs="Times New Roman"/>
                <w:b w:val="0"/>
                <w:bCs/>
                <w:szCs w:val="22"/>
              </w:rPr>
            </w:pPr>
            <w:r w:rsidRPr="009859C7">
              <w:rPr>
                <w:rFonts w:cs="Times New Roman"/>
                <w:b w:val="0"/>
                <w:bCs/>
                <w:szCs w:val="22"/>
              </w:rPr>
              <w:t xml:space="preserve">At equity </w:t>
            </w:r>
            <w:r w:rsidRPr="009859C7">
              <w:rPr>
                <w:rFonts w:cs="Times New Roman"/>
                <w:b w:val="0"/>
                <w:bCs/>
                <w:szCs w:val="22"/>
                <w:cs/>
                <w:lang w:bidi="th-TH"/>
              </w:rPr>
              <w:t xml:space="preserve">- </w:t>
            </w:r>
            <w:r w:rsidRPr="009859C7">
              <w:rPr>
                <w:rFonts w:cs="Times New Roman"/>
                <w:b w:val="0"/>
                <w:bCs/>
                <w:szCs w:val="22"/>
              </w:rPr>
              <w:t>net</w:t>
            </w:r>
          </w:p>
        </w:tc>
        <w:tc>
          <w:tcPr>
            <w:tcW w:w="1813" w:type="dxa"/>
            <w:gridSpan w:val="2"/>
            <w:hideMark/>
          </w:tcPr>
          <w:p w:rsidR="0011747B" w:rsidRPr="009859C7" w:rsidRDefault="0011747B" w:rsidP="004177FE">
            <w:pPr>
              <w:pStyle w:val="acctmergecolhdg"/>
              <w:contextualSpacing/>
              <w:rPr>
                <w:rFonts w:cs="Times New Roman"/>
                <w:b w:val="0"/>
                <w:bCs/>
                <w:szCs w:val="22"/>
              </w:rPr>
            </w:pPr>
            <w:r w:rsidRPr="009859C7">
              <w:rPr>
                <w:rFonts w:cs="Times New Roman"/>
                <w:b w:val="0"/>
                <w:bCs/>
                <w:szCs w:val="22"/>
              </w:rPr>
              <w:t>Dividend income</w:t>
            </w:r>
            <w:r w:rsidR="008250EC" w:rsidRPr="009859C7">
              <w:rPr>
                <w:rFonts w:cs="Times New Roman"/>
                <w:b w:val="0"/>
                <w:bCs/>
                <w:szCs w:val="22"/>
              </w:rPr>
              <w:t xml:space="preserve"> for the year</w:t>
            </w:r>
          </w:p>
        </w:tc>
      </w:tr>
      <w:tr w:rsidR="00C768B7" w:rsidRPr="009859C7" w:rsidTr="00766DCA">
        <w:trPr>
          <w:cantSplit/>
          <w:tblHeader/>
        </w:trPr>
        <w:tc>
          <w:tcPr>
            <w:tcW w:w="2329" w:type="dxa"/>
          </w:tcPr>
          <w:p w:rsidR="00C768B7" w:rsidRPr="009859C7" w:rsidRDefault="00C768B7" w:rsidP="00C768B7">
            <w:pPr>
              <w:pStyle w:val="acctfourfigures"/>
              <w:contextualSpacing/>
              <w:jc w:val="center"/>
              <w:rPr>
                <w:rFonts w:cs="Times New Roman"/>
                <w:szCs w:val="22"/>
              </w:rPr>
            </w:pPr>
          </w:p>
        </w:tc>
        <w:tc>
          <w:tcPr>
            <w:tcW w:w="861"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861"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06"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07"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06"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07"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06"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07"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06"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07"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06"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07"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06"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07"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r>
      <w:tr w:rsidR="00C768B7" w:rsidRPr="009859C7" w:rsidTr="00766DCA">
        <w:trPr>
          <w:cantSplit/>
          <w:tblHeader/>
        </w:trPr>
        <w:tc>
          <w:tcPr>
            <w:tcW w:w="2329" w:type="dxa"/>
          </w:tcPr>
          <w:p w:rsidR="00C768B7" w:rsidRPr="009859C7" w:rsidRDefault="00C768B7" w:rsidP="00C768B7">
            <w:pPr>
              <w:pStyle w:val="acctfourfigures"/>
              <w:contextualSpacing/>
              <w:jc w:val="center"/>
              <w:rPr>
                <w:rFonts w:cs="Times New Roman"/>
                <w:szCs w:val="22"/>
              </w:rPr>
            </w:pPr>
          </w:p>
        </w:tc>
        <w:tc>
          <w:tcPr>
            <w:tcW w:w="1722" w:type="dxa"/>
            <w:gridSpan w:val="2"/>
            <w:hideMark/>
          </w:tcPr>
          <w:p w:rsidR="00C768B7" w:rsidRPr="009859C7" w:rsidRDefault="00B75546" w:rsidP="00C768B7">
            <w:pPr>
              <w:contextualSpacing/>
              <w:jc w:val="center"/>
              <w:rPr>
                <w:rFonts w:cs="Times New Roman"/>
                <w:bCs/>
                <w:i/>
                <w:iCs/>
                <w:szCs w:val="22"/>
              </w:rPr>
            </w:pPr>
            <w:r w:rsidRPr="009859C7">
              <w:rPr>
                <w:rFonts w:cs="Times New Roman"/>
                <w:bCs/>
                <w:i/>
                <w:iCs/>
                <w:szCs w:val="22"/>
                <w:lang w:bidi="th-TH"/>
              </w:rPr>
              <w:t>(%)</w:t>
            </w:r>
          </w:p>
        </w:tc>
        <w:tc>
          <w:tcPr>
            <w:tcW w:w="10878" w:type="dxa"/>
            <w:gridSpan w:val="12"/>
            <w:hideMark/>
          </w:tcPr>
          <w:p w:rsidR="00C768B7" w:rsidRPr="009859C7" w:rsidRDefault="00B75546" w:rsidP="00C768B7">
            <w:pPr>
              <w:contextualSpacing/>
              <w:jc w:val="center"/>
              <w:rPr>
                <w:rFonts w:cs="Times New Roman"/>
                <w:bCs/>
                <w:i/>
                <w:iCs/>
                <w:szCs w:val="22"/>
              </w:rPr>
            </w:pPr>
            <w:r w:rsidRPr="009859C7">
              <w:rPr>
                <w:rFonts w:cs="Times New Roman"/>
                <w:bCs/>
                <w:i/>
                <w:iCs/>
                <w:szCs w:val="22"/>
                <w:lang w:bidi="th-TH"/>
              </w:rPr>
              <w:t>(</w:t>
            </w:r>
            <w:r w:rsidR="00C768B7" w:rsidRPr="009859C7">
              <w:rPr>
                <w:rFonts w:cs="Times New Roman"/>
                <w:bCs/>
                <w:i/>
                <w:iCs/>
                <w:szCs w:val="22"/>
              </w:rPr>
              <w:t>in million Baht</w:t>
            </w:r>
            <w:r w:rsidRPr="009859C7">
              <w:rPr>
                <w:rFonts w:cs="Times New Roman"/>
                <w:bCs/>
                <w:i/>
                <w:iCs/>
                <w:szCs w:val="22"/>
                <w:lang w:bidi="th-TH"/>
              </w:rPr>
              <w:t>)</w:t>
            </w:r>
          </w:p>
        </w:tc>
      </w:tr>
      <w:tr w:rsidR="00C768B7" w:rsidRPr="009859C7" w:rsidTr="00766DCA">
        <w:trPr>
          <w:cantSplit/>
          <w:trHeight w:val="155"/>
          <w:tblHeader/>
        </w:trPr>
        <w:tc>
          <w:tcPr>
            <w:tcW w:w="2329" w:type="dxa"/>
            <w:hideMark/>
          </w:tcPr>
          <w:p w:rsidR="00C768B7" w:rsidRPr="009859C7" w:rsidRDefault="00C768B7" w:rsidP="00C768B7">
            <w:pPr>
              <w:contextualSpacing/>
              <w:rPr>
                <w:rFonts w:cs="Times New Roman"/>
                <w:b/>
                <w:bCs/>
                <w:i/>
                <w:iCs/>
                <w:szCs w:val="22"/>
              </w:rPr>
            </w:pPr>
            <w:r w:rsidRPr="009859C7">
              <w:rPr>
                <w:rFonts w:cs="Times New Roman"/>
                <w:b/>
                <w:bCs/>
                <w:i/>
                <w:iCs/>
                <w:szCs w:val="22"/>
              </w:rPr>
              <w:t>Indirect associates</w:t>
            </w:r>
          </w:p>
        </w:tc>
        <w:tc>
          <w:tcPr>
            <w:tcW w:w="861" w:type="dxa"/>
          </w:tcPr>
          <w:p w:rsidR="00C768B7" w:rsidRPr="009859C7" w:rsidRDefault="00C768B7" w:rsidP="00C768B7">
            <w:pPr>
              <w:pStyle w:val="acctmergecolhdg"/>
              <w:contextualSpacing/>
              <w:rPr>
                <w:rFonts w:cs="Times New Roman"/>
                <w:b w:val="0"/>
                <w:bCs/>
                <w:szCs w:val="22"/>
              </w:rPr>
            </w:pPr>
          </w:p>
        </w:tc>
        <w:tc>
          <w:tcPr>
            <w:tcW w:w="861" w:type="dxa"/>
          </w:tcPr>
          <w:p w:rsidR="00C768B7" w:rsidRPr="009859C7" w:rsidRDefault="00C768B7" w:rsidP="00C768B7">
            <w:pPr>
              <w:pStyle w:val="acctmergecolhdg"/>
              <w:contextualSpacing/>
              <w:rPr>
                <w:rFonts w:cs="Times New Roman"/>
                <w:b w:val="0"/>
                <w:bCs/>
                <w:szCs w:val="22"/>
              </w:rPr>
            </w:pPr>
          </w:p>
        </w:tc>
        <w:tc>
          <w:tcPr>
            <w:tcW w:w="906" w:type="dxa"/>
          </w:tcPr>
          <w:p w:rsidR="00C768B7" w:rsidRPr="009859C7" w:rsidRDefault="00C768B7" w:rsidP="00C768B7">
            <w:pPr>
              <w:pStyle w:val="acctmergecolhdg"/>
              <w:contextualSpacing/>
              <w:rPr>
                <w:rFonts w:cs="Times New Roman"/>
                <w:b w:val="0"/>
                <w:bCs/>
                <w:szCs w:val="22"/>
              </w:rPr>
            </w:pPr>
          </w:p>
        </w:tc>
        <w:tc>
          <w:tcPr>
            <w:tcW w:w="907" w:type="dxa"/>
          </w:tcPr>
          <w:p w:rsidR="00C768B7" w:rsidRPr="009859C7" w:rsidRDefault="00C768B7" w:rsidP="00C768B7">
            <w:pPr>
              <w:pStyle w:val="acctmergecolhdg"/>
              <w:contextualSpacing/>
              <w:rPr>
                <w:rFonts w:cs="Times New Roman"/>
                <w:b w:val="0"/>
                <w:bCs/>
                <w:szCs w:val="22"/>
              </w:rPr>
            </w:pPr>
          </w:p>
        </w:tc>
        <w:tc>
          <w:tcPr>
            <w:tcW w:w="906" w:type="dxa"/>
          </w:tcPr>
          <w:p w:rsidR="00C768B7" w:rsidRPr="009859C7" w:rsidRDefault="00C768B7" w:rsidP="00C768B7">
            <w:pPr>
              <w:pStyle w:val="acctmergecolhdg"/>
              <w:contextualSpacing/>
              <w:rPr>
                <w:rFonts w:cs="Times New Roman"/>
                <w:b w:val="0"/>
                <w:bCs/>
                <w:szCs w:val="22"/>
              </w:rPr>
            </w:pPr>
          </w:p>
        </w:tc>
        <w:tc>
          <w:tcPr>
            <w:tcW w:w="907" w:type="dxa"/>
          </w:tcPr>
          <w:p w:rsidR="00C768B7" w:rsidRPr="009859C7" w:rsidRDefault="00C768B7" w:rsidP="00C768B7">
            <w:pPr>
              <w:pStyle w:val="acctmergecolhdg"/>
              <w:contextualSpacing/>
              <w:rPr>
                <w:rFonts w:cs="Times New Roman"/>
                <w:b w:val="0"/>
                <w:bCs/>
                <w:szCs w:val="22"/>
              </w:rPr>
            </w:pPr>
          </w:p>
        </w:tc>
        <w:tc>
          <w:tcPr>
            <w:tcW w:w="906" w:type="dxa"/>
          </w:tcPr>
          <w:p w:rsidR="00C768B7" w:rsidRPr="009859C7" w:rsidRDefault="00C768B7" w:rsidP="00C768B7">
            <w:pPr>
              <w:pStyle w:val="acctmergecolhdg"/>
              <w:contextualSpacing/>
              <w:rPr>
                <w:rFonts w:cs="Times New Roman"/>
                <w:b w:val="0"/>
                <w:bCs/>
                <w:szCs w:val="22"/>
              </w:rPr>
            </w:pPr>
          </w:p>
        </w:tc>
        <w:tc>
          <w:tcPr>
            <w:tcW w:w="907" w:type="dxa"/>
          </w:tcPr>
          <w:p w:rsidR="00C768B7" w:rsidRPr="009859C7" w:rsidRDefault="00C768B7" w:rsidP="00C768B7">
            <w:pPr>
              <w:pStyle w:val="acctmergecolhdg"/>
              <w:contextualSpacing/>
              <w:rPr>
                <w:rFonts w:cs="Times New Roman"/>
                <w:b w:val="0"/>
                <w:bCs/>
                <w:szCs w:val="22"/>
              </w:rPr>
            </w:pPr>
          </w:p>
        </w:tc>
        <w:tc>
          <w:tcPr>
            <w:tcW w:w="906" w:type="dxa"/>
          </w:tcPr>
          <w:p w:rsidR="00C768B7" w:rsidRPr="009859C7" w:rsidRDefault="00C768B7" w:rsidP="00C768B7">
            <w:pPr>
              <w:pStyle w:val="acctmergecolhdg"/>
              <w:contextualSpacing/>
              <w:rPr>
                <w:rFonts w:cs="Times New Roman"/>
                <w:b w:val="0"/>
                <w:bCs/>
                <w:szCs w:val="22"/>
              </w:rPr>
            </w:pPr>
          </w:p>
        </w:tc>
        <w:tc>
          <w:tcPr>
            <w:tcW w:w="907" w:type="dxa"/>
          </w:tcPr>
          <w:p w:rsidR="00C768B7" w:rsidRPr="009859C7" w:rsidRDefault="00C768B7" w:rsidP="00C768B7">
            <w:pPr>
              <w:pStyle w:val="acctmergecolhdg"/>
              <w:contextualSpacing/>
              <w:rPr>
                <w:rFonts w:cs="Times New Roman"/>
                <w:b w:val="0"/>
                <w:bCs/>
                <w:szCs w:val="22"/>
              </w:rPr>
            </w:pPr>
          </w:p>
        </w:tc>
        <w:tc>
          <w:tcPr>
            <w:tcW w:w="906" w:type="dxa"/>
          </w:tcPr>
          <w:p w:rsidR="00C768B7" w:rsidRPr="009859C7" w:rsidRDefault="00C768B7" w:rsidP="00C768B7">
            <w:pPr>
              <w:pStyle w:val="acctmergecolhdg"/>
              <w:contextualSpacing/>
              <w:rPr>
                <w:rFonts w:cs="Times New Roman"/>
                <w:b w:val="0"/>
                <w:bCs/>
                <w:szCs w:val="22"/>
              </w:rPr>
            </w:pPr>
          </w:p>
        </w:tc>
        <w:tc>
          <w:tcPr>
            <w:tcW w:w="907" w:type="dxa"/>
          </w:tcPr>
          <w:p w:rsidR="00C768B7" w:rsidRPr="009859C7" w:rsidRDefault="00C768B7" w:rsidP="00C768B7">
            <w:pPr>
              <w:pStyle w:val="acctmergecolhdg"/>
              <w:contextualSpacing/>
              <w:rPr>
                <w:rFonts w:cs="Times New Roman"/>
                <w:b w:val="0"/>
                <w:bCs/>
                <w:szCs w:val="22"/>
              </w:rPr>
            </w:pPr>
          </w:p>
        </w:tc>
        <w:tc>
          <w:tcPr>
            <w:tcW w:w="906" w:type="dxa"/>
          </w:tcPr>
          <w:p w:rsidR="00C768B7" w:rsidRPr="009859C7" w:rsidRDefault="00C768B7" w:rsidP="00C768B7">
            <w:pPr>
              <w:pStyle w:val="acctmergecolhdg"/>
              <w:contextualSpacing/>
              <w:rPr>
                <w:rFonts w:cs="Times New Roman"/>
                <w:b w:val="0"/>
                <w:bCs/>
                <w:szCs w:val="22"/>
              </w:rPr>
            </w:pPr>
          </w:p>
        </w:tc>
        <w:tc>
          <w:tcPr>
            <w:tcW w:w="907" w:type="dxa"/>
          </w:tcPr>
          <w:p w:rsidR="00C768B7" w:rsidRPr="009859C7" w:rsidRDefault="00C768B7" w:rsidP="00C768B7">
            <w:pPr>
              <w:pStyle w:val="acctmergecolhdg"/>
              <w:contextualSpacing/>
              <w:rPr>
                <w:rFonts w:cs="Times New Roman"/>
                <w:b w:val="0"/>
                <w:bCs/>
                <w:szCs w:val="22"/>
              </w:rPr>
            </w:pPr>
          </w:p>
        </w:tc>
      </w:tr>
      <w:tr w:rsidR="00151BDF" w:rsidRPr="009859C7" w:rsidTr="00C768B7">
        <w:trPr>
          <w:cantSplit/>
          <w:tblHeader/>
        </w:trPr>
        <w:tc>
          <w:tcPr>
            <w:tcW w:w="2329" w:type="dxa"/>
            <w:hideMark/>
          </w:tcPr>
          <w:p w:rsidR="00151BDF" w:rsidRPr="009859C7" w:rsidRDefault="00151BDF" w:rsidP="00151BDF">
            <w:pPr>
              <w:contextualSpacing/>
              <w:rPr>
                <w:rFonts w:cs="Times New Roman"/>
                <w:szCs w:val="22"/>
              </w:rPr>
            </w:pPr>
            <w:r w:rsidRPr="009859C7">
              <w:rPr>
                <w:rFonts w:cs="Times New Roman"/>
                <w:szCs w:val="22"/>
              </w:rPr>
              <w:t>Ubon Bio Ethanol Plc</w:t>
            </w:r>
            <w:r w:rsidRPr="009859C7">
              <w:rPr>
                <w:rFonts w:cs="Times New Roman"/>
                <w:szCs w:val="22"/>
                <w:cs/>
                <w:lang w:bidi="th-TH"/>
              </w:rPr>
              <w:t>.</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cs/>
                <w:lang w:val="en-US" w:bidi="th-TH"/>
              </w:rPr>
            </w:pPr>
            <w:r w:rsidRPr="009859C7">
              <w:rPr>
                <w:rFonts w:cs="Times New Roman"/>
                <w:szCs w:val="22"/>
                <w:cs/>
                <w:lang w:val="en-US" w:bidi="th-TH"/>
              </w:rPr>
              <w:t>21.28</w:t>
            </w:r>
          </w:p>
        </w:tc>
        <w:tc>
          <w:tcPr>
            <w:tcW w:w="861" w:type="dxa"/>
            <w:vAlign w:val="bottom"/>
            <w:hideMark/>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21</w:t>
            </w:r>
            <w:r w:rsidRPr="009859C7">
              <w:rPr>
                <w:rFonts w:cs="Times New Roman"/>
                <w:szCs w:val="22"/>
                <w:cs/>
                <w:lang w:val="en-US" w:bidi="th-TH"/>
              </w:rPr>
              <w:t>.</w:t>
            </w:r>
            <w:r w:rsidRPr="009859C7">
              <w:rPr>
                <w:rFonts w:cs="Times New Roman"/>
                <w:szCs w:val="22"/>
                <w:lang w:val="en-US" w:bidi="th-TH"/>
              </w:rPr>
              <w:t>28</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rtl/>
                <w:cs/>
                <w:lang w:val="en-US"/>
              </w:rPr>
              <w:t>2,740</w:t>
            </w:r>
          </w:p>
        </w:tc>
        <w:tc>
          <w:tcPr>
            <w:tcW w:w="907" w:type="dxa"/>
            <w:vAlign w:val="bottom"/>
            <w:hideMark/>
          </w:tcPr>
          <w:p w:rsidR="00151BDF" w:rsidRPr="009859C7" w:rsidRDefault="00151BDF" w:rsidP="00151BDF">
            <w:pPr>
              <w:tabs>
                <w:tab w:val="decimal" w:pos="705"/>
              </w:tabs>
              <w:contextualSpacing/>
              <w:rPr>
                <w:rFonts w:cs="Times New Roman"/>
                <w:szCs w:val="22"/>
                <w:cs/>
                <w:lang w:val="en-US" w:bidi="th-TH"/>
              </w:rPr>
            </w:pPr>
            <w:r w:rsidRPr="009859C7">
              <w:rPr>
                <w:rFonts w:cs="Times New Roman"/>
                <w:szCs w:val="22"/>
                <w:lang w:val="en-US" w:bidi="th-TH"/>
              </w:rPr>
              <w:t>2,740</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763</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rtl/>
                <w:cs/>
                <w:lang w:val="en-US"/>
              </w:rPr>
              <w:t>763</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799</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808</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799</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808</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r>
      <w:tr w:rsidR="00151BDF" w:rsidRPr="009859C7" w:rsidTr="00C768B7">
        <w:trPr>
          <w:cantSplit/>
          <w:tblHeader/>
        </w:trPr>
        <w:tc>
          <w:tcPr>
            <w:tcW w:w="2329" w:type="dxa"/>
            <w:hideMark/>
          </w:tcPr>
          <w:p w:rsidR="00151BDF" w:rsidRPr="009859C7" w:rsidRDefault="00151BDF" w:rsidP="00151BDF">
            <w:pPr>
              <w:contextualSpacing/>
              <w:rPr>
                <w:rFonts w:cs="Times New Roman"/>
                <w:szCs w:val="22"/>
              </w:rPr>
            </w:pPr>
            <w:r w:rsidRPr="009859C7">
              <w:rPr>
                <w:rFonts w:cs="Times New Roman"/>
                <w:szCs w:val="22"/>
              </w:rPr>
              <w:t>PetroWind Energy Inc</w:t>
            </w:r>
            <w:r w:rsidRPr="009859C7">
              <w:rPr>
                <w:rFonts w:cs="Times New Roman"/>
                <w:szCs w:val="22"/>
                <w:cs/>
                <w:lang w:bidi="th-TH"/>
              </w:rPr>
              <w:t>.</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40</w:t>
            </w:r>
            <w:r w:rsidRPr="009859C7">
              <w:rPr>
                <w:rFonts w:cs="Times New Roman"/>
                <w:szCs w:val="22"/>
                <w:cs/>
                <w:lang w:val="en-US" w:bidi="th-TH"/>
              </w:rPr>
              <w:t>.</w:t>
            </w:r>
            <w:r w:rsidRPr="009859C7">
              <w:rPr>
                <w:rFonts w:cs="Times New Roman"/>
                <w:szCs w:val="22"/>
                <w:lang w:val="en-US" w:bidi="th-TH"/>
              </w:rPr>
              <w:t>00</w:t>
            </w:r>
          </w:p>
        </w:tc>
        <w:tc>
          <w:tcPr>
            <w:tcW w:w="861" w:type="dxa"/>
            <w:vAlign w:val="bottom"/>
            <w:hideMark/>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40</w:t>
            </w:r>
            <w:r w:rsidRPr="009859C7">
              <w:rPr>
                <w:rFonts w:cs="Times New Roman"/>
                <w:szCs w:val="22"/>
                <w:cs/>
                <w:lang w:val="en-US" w:bidi="th-TH"/>
              </w:rPr>
              <w:t>.</w:t>
            </w:r>
            <w:r w:rsidRPr="009859C7">
              <w:rPr>
                <w:rFonts w:cs="Times New Roman"/>
                <w:szCs w:val="22"/>
                <w:lang w:val="en-US" w:bidi="th-TH"/>
              </w:rPr>
              <w:t>00</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895</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895</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922</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rtl/>
                <w:cs/>
                <w:lang w:val="en-US"/>
              </w:rPr>
              <w:t>9</w:t>
            </w:r>
            <w:r w:rsidRPr="009859C7">
              <w:rPr>
                <w:rFonts w:cs="Times New Roman"/>
                <w:szCs w:val="22"/>
                <w:lang w:val="en-US" w:bidi="th-TH"/>
              </w:rPr>
              <w:t>22</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1,126</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1,206</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1,126</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1,206</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24</w:t>
            </w:r>
          </w:p>
        </w:tc>
        <w:tc>
          <w:tcPr>
            <w:tcW w:w="907" w:type="dxa"/>
            <w:vAlign w:val="bottom"/>
            <w:hideMark/>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cs/>
                <w:lang w:val="en-US" w:bidi="th-TH"/>
              </w:rPr>
              <w:t>-</w:t>
            </w:r>
          </w:p>
        </w:tc>
      </w:tr>
      <w:tr w:rsidR="00151BDF" w:rsidRPr="009859C7" w:rsidTr="00C768B7">
        <w:trPr>
          <w:cantSplit/>
          <w:tblHeader/>
        </w:trPr>
        <w:tc>
          <w:tcPr>
            <w:tcW w:w="2329" w:type="dxa"/>
            <w:hideMark/>
          </w:tcPr>
          <w:p w:rsidR="00151BDF" w:rsidRPr="009859C7" w:rsidRDefault="00151BDF" w:rsidP="00151BDF">
            <w:pPr>
              <w:contextualSpacing/>
              <w:rPr>
                <w:rFonts w:cs="Times New Roman"/>
                <w:szCs w:val="22"/>
              </w:rPr>
            </w:pPr>
            <w:r w:rsidRPr="009859C7">
              <w:rPr>
                <w:rFonts w:cs="Times New Roman"/>
                <w:szCs w:val="22"/>
              </w:rPr>
              <w:t xml:space="preserve">Star Energy Group </w:t>
            </w:r>
          </w:p>
          <w:p w:rsidR="00151BDF" w:rsidRPr="009859C7" w:rsidRDefault="00151BDF" w:rsidP="00151BDF">
            <w:pPr>
              <w:contextualSpacing/>
              <w:rPr>
                <w:rFonts w:cs="Times New Roman"/>
                <w:szCs w:val="22"/>
              </w:rPr>
            </w:pPr>
            <w:r w:rsidRPr="009859C7">
              <w:rPr>
                <w:rFonts w:cs="Times New Roman"/>
                <w:szCs w:val="22"/>
              </w:rPr>
              <w:t xml:space="preserve">   Holding Pte</w:t>
            </w:r>
            <w:r w:rsidRPr="009859C7">
              <w:rPr>
                <w:rFonts w:cs="Times New Roman"/>
                <w:szCs w:val="22"/>
                <w:cs/>
                <w:lang w:bidi="th-TH"/>
              </w:rPr>
              <w:t xml:space="preserve">. </w:t>
            </w:r>
            <w:r w:rsidRPr="009859C7">
              <w:rPr>
                <w:rFonts w:cs="Times New Roman"/>
                <w:szCs w:val="22"/>
              </w:rPr>
              <w:t>Ltd</w:t>
            </w:r>
            <w:r w:rsidRPr="009859C7">
              <w:rPr>
                <w:rFonts w:cs="Times New Roman"/>
                <w:szCs w:val="22"/>
                <w:cs/>
                <w:lang w:bidi="th-TH"/>
              </w:rPr>
              <w:t>.</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33</w:t>
            </w:r>
            <w:r w:rsidRPr="009859C7">
              <w:rPr>
                <w:rFonts w:cs="Times New Roman"/>
                <w:szCs w:val="22"/>
                <w:cs/>
                <w:lang w:val="en-US" w:bidi="th-TH"/>
              </w:rPr>
              <w:t>.</w:t>
            </w:r>
            <w:r w:rsidRPr="009859C7">
              <w:rPr>
                <w:rFonts w:cs="Times New Roman"/>
                <w:szCs w:val="22"/>
                <w:lang w:val="en-US" w:bidi="th-TH"/>
              </w:rPr>
              <w:t>33</w:t>
            </w:r>
          </w:p>
        </w:tc>
        <w:tc>
          <w:tcPr>
            <w:tcW w:w="861" w:type="dxa"/>
            <w:vAlign w:val="bottom"/>
            <w:hideMark/>
          </w:tcPr>
          <w:p w:rsidR="00151BDF" w:rsidRPr="009859C7" w:rsidRDefault="00151BDF" w:rsidP="00151BDF">
            <w:pPr>
              <w:pStyle w:val="acctfourfigures"/>
              <w:tabs>
                <w:tab w:val="clear" w:pos="765"/>
                <w:tab w:val="decimal" w:pos="405"/>
              </w:tabs>
              <w:contextualSpacing/>
              <w:rPr>
                <w:rFonts w:cs="Times New Roman"/>
                <w:szCs w:val="22"/>
                <w:cs/>
                <w:lang w:val="en-US" w:bidi="th-TH"/>
              </w:rPr>
            </w:pPr>
            <w:r w:rsidRPr="009859C7">
              <w:rPr>
                <w:rFonts w:cs="Times New Roman"/>
                <w:szCs w:val="22"/>
                <w:lang w:val="en-US" w:bidi="th-TH"/>
              </w:rPr>
              <w:t>33</w:t>
            </w:r>
            <w:r w:rsidRPr="009859C7">
              <w:rPr>
                <w:rFonts w:cs="Times New Roman"/>
                <w:szCs w:val="22"/>
                <w:cs/>
                <w:lang w:val="en-US" w:bidi="th-TH"/>
              </w:rPr>
              <w:t>.</w:t>
            </w:r>
            <w:r w:rsidRPr="009859C7">
              <w:rPr>
                <w:rFonts w:cs="Times New Roman"/>
                <w:szCs w:val="22"/>
                <w:lang w:val="en-US" w:bidi="th-TH"/>
              </w:rPr>
              <w:t>33</w:t>
            </w:r>
          </w:p>
        </w:tc>
        <w:tc>
          <w:tcPr>
            <w:tcW w:w="906" w:type="dxa"/>
            <w:vAlign w:val="bottom"/>
          </w:tcPr>
          <w:p w:rsidR="00151BDF" w:rsidRPr="009859C7" w:rsidRDefault="009F27C8" w:rsidP="009F27C8">
            <w:pPr>
              <w:tabs>
                <w:tab w:val="decimal" w:pos="705"/>
              </w:tabs>
              <w:contextualSpacing/>
              <w:rPr>
                <w:rFonts w:cs="Times New Roman"/>
                <w:szCs w:val="22"/>
                <w:lang w:val="en-US" w:bidi="th-TH"/>
              </w:rPr>
            </w:pPr>
            <w:r w:rsidRPr="009859C7">
              <w:rPr>
                <w:rFonts w:cs="Times New Roman"/>
                <w:szCs w:val="22"/>
                <w:lang w:val="en-US" w:bidi="th-TH"/>
              </w:rPr>
              <w:t>28,169</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28,237</w:t>
            </w:r>
          </w:p>
        </w:tc>
        <w:tc>
          <w:tcPr>
            <w:tcW w:w="906" w:type="dxa"/>
            <w:vAlign w:val="bottom"/>
          </w:tcPr>
          <w:p w:rsidR="00151BDF" w:rsidRPr="009859C7" w:rsidRDefault="006B4C7E" w:rsidP="00151BDF">
            <w:pPr>
              <w:tabs>
                <w:tab w:val="decimal" w:pos="705"/>
              </w:tabs>
              <w:contextualSpacing/>
              <w:rPr>
                <w:rFonts w:cs="Times New Roman"/>
                <w:szCs w:val="22"/>
                <w:lang w:val="en-US" w:bidi="th-TH"/>
              </w:rPr>
            </w:pPr>
            <w:r w:rsidRPr="009859C7">
              <w:rPr>
                <w:rFonts w:cs="Times New Roman"/>
                <w:szCs w:val="22"/>
                <w:lang w:val="en-US" w:bidi="th-TH"/>
              </w:rPr>
              <w:t>11,889</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11,</w:t>
            </w:r>
            <w:r w:rsidRPr="009859C7">
              <w:rPr>
                <w:rFonts w:cs="Times New Roman"/>
                <w:szCs w:val="22"/>
                <w:rtl/>
                <w:cs/>
                <w:lang w:val="en-US"/>
              </w:rPr>
              <w:t>956</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12,</w:t>
            </w:r>
            <w:r w:rsidR="004D0F7D" w:rsidRPr="009859C7">
              <w:rPr>
                <w:rFonts w:cs="Times New Roman"/>
                <w:szCs w:val="22"/>
                <w:lang w:val="en-US" w:bidi="th-TH"/>
              </w:rPr>
              <w:t>497</w:t>
            </w:r>
          </w:p>
        </w:tc>
        <w:tc>
          <w:tcPr>
            <w:tcW w:w="907" w:type="dxa"/>
            <w:vAlign w:val="bottom"/>
            <w:hideMark/>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12,295</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cs/>
                <w:lang w:val="en-US" w:bidi="th-TH"/>
              </w:rPr>
              <w:t>-</w:t>
            </w:r>
          </w:p>
        </w:tc>
        <w:tc>
          <w:tcPr>
            <w:tcW w:w="907" w:type="dxa"/>
            <w:vAlign w:val="bottom"/>
            <w:hideMark/>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cs/>
                <w:lang w:val="en-US" w:bidi="th-TH"/>
              </w:rPr>
              <w:t>-</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12,</w:t>
            </w:r>
            <w:r w:rsidR="004D0F7D" w:rsidRPr="009859C7">
              <w:rPr>
                <w:rFonts w:cs="Times New Roman"/>
                <w:szCs w:val="22"/>
                <w:lang w:val="en-US" w:bidi="th-TH"/>
              </w:rPr>
              <w:t>497</w:t>
            </w:r>
          </w:p>
        </w:tc>
        <w:tc>
          <w:tcPr>
            <w:tcW w:w="907" w:type="dxa"/>
            <w:vAlign w:val="bottom"/>
            <w:hideMark/>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12,295</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r>
      <w:tr w:rsidR="00151BDF" w:rsidRPr="009859C7" w:rsidTr="005D264A">
        <w:trPr>
          <w:cantSplit/>
          <w:tblHeader/>
        </w:trPr>
        <w:tc>
          <w:tcPr>
            <w:tcW w:w="2329" w:type="dxa"/>
          </w:tcPr>
          <w:p w:rsidR="00CE3196" w:rsidRPr="009859C7" w:rsidRDefault="00151BDF" w:rsidP="00151BDF">
            <w:pPr>
              <w:contextualSpacing/>
              <w:rPr>
                <w:rFonts w:cs="Times New Roman"/>
                <w:szCs w:val="28"/>
                <w:lang w:val="en-US" w:bidi="th-TH"/>
              </w:rPr>
            </w:pPr>
            <w:r w:rsidRPr="009859C7">
              <w:rPr>
                <w:rFonts w:cs="Times New Roman"/>
                <w:szCs w:val="28"/>
                <w:lang w:val="en-US" w:bidi="th-TH"/>
              </w:rPr>
              <w:t>OKEA AS</w:t>
            </w:r>
            <w:r w:rsidR="00CE3196" w:rsidRPr="009859C7">
              <w:rPr>
                <w:rFonts w:cs="Times New Roman"/>
                <w:szCs w:val="28"/>
                <w:lang w:val="en-US" w:bidi="th-TH"/>
              </w:rPr>
              <w:t xml:space="preserve">A </w:t>
            </w:r>
          </w:p>
          <w:p w:rsidR="00151BDF" w:rsidRPr="009859C7" w:rsidRDefault="00EC59D2" w:rsidP="00151BDF">
            <w:pPr>
              <w:contextualSpacing/>
              <w:rPr>
                <w:rFonts w:cs="Times New Roman"/>
                <w:szCs w:val="28"/>
                <w:lang w:val="en-US" w:bidi="th-TH"/>
              </w:rPr>
            </w:pPr>
            <w:r w:rsidRPr="009859C7">
              <w:rPr>
                <w:rFonts w:cs="Times New Roman"/>
                <w:szCs w:val="22"/>
                <w:cs/>
                <w:lang w:val="en-US" w:bidi="th-TH"/>
              </w:rPr>
              <w:t>(</w:t>
            </w:r>
            <w:r w:rsidR="00CE3196" w:rsidRPr="009859C7">
              <w:rPr>
                <w:rFonts w:cs="Times New Roman"/>
                <w:szCs w:val="28"/>
                <w:lang w:val="en-US" w:bidi="th-TH"/>
              </w:rPr>
              <w:t>Formerly</w:t>
            </w:r>
            <w:r w:rsidR="00CE3196" w:rsidRPr="009859C7">
              <w:rPr>
                <w:rFonts w:cs="Times New Roman"/>
                <w:szCs w:val="22"/>
                <w:cs/>
                <w:lang w:val="en-US" w:bidi="th-TH"/>
              </w:rPr>
              <w:t xml:space="preserve">: </w:t>
            </w:r>
            <w:r w:rsidR="00CE3196" w:rsidRPr="009859C7">
              <w:rPr>
                <w:rFonts w:cs="Times New Roman"/>
                <w:szCs w:val="28"/>
                <w:lang w:val="en-US" w:bidi="th-TH"/>
              </w:rPr>
              <w:t>OKEA AS</w:t>
            </w:r>
            <w:r w:rsidRPr="009859C7">
              <w:rPr>
                <w:rFonts w:cs="Times New Roman"/>
                <w:szCs w:val="22"/>
                <w:cs/>
                <w:lang w:val="en-US" w:bidi="th-TH"/>
              </w:rPr>
              <w:t>)</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46</w:t>
            </w:r>
            <w:r w:rsidRPr="009859C7">
              <w:rPr>
                <w:rFonts w:cs="Times New Roman"/>
                <w:szCs w:val="22"/>
                <w:cs/>
                <w:lang w:val="en-US" w:bidi="th-TH"/>
              </w:rPr>
              <w:t>.</w:t>
            </w:r>
            <w:r w:rsidRPr="009859C7">
              <w:rPr>
                <w:rFonts w:cs="Times New Roman"/>
                <w:szCs w:val="22"/>
                <w:lang w:val="en-US" w:bidi="th-TH"/>
              </w:rPr>
              <w:t>52</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49</w:t>
            </w:r>
            <w:r w:rsidRPr="009859C7">
              <w:rPr>
                <w:rFonts w:cs="Times New Roman"/>
                <w:szCs w:val="22"/>
                <w:cs/>
                <w:lang w:val="en-US" w:bidi="th-TH"/>
              </w:rPr>
              <w:t>.</w:t>
            </w:r>
            <w:r w:rsidRPr="009859C7">
              <w:rPr>
                <w:rFonts w:cs="Times New Roman"/>
                <w:szCs w:val="22"/>
                <w:lang w:val="en-US" w:bidi="th-TH"/>
              </w:rPr>
              <w:t>33</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38</w:t>
            </w:r>
          </w:p>
        </w:tc>
        <w:tc>
          <w:tcPr>
            <w:tcW w:w="907"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31</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3,844</w:t>
            </w:r>
          </w:p>
        </w:tc>
        <w:tc>
          <w:tcPr>
            <w:tcW w:w="907"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3,618</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3,505</w:t>
            </w:r>
          </w:p>
        </w:tc>
        <w:tc>
          <w:tcPr>
            <w:tcW w:w="907"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3,647</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3,5</w:t>
            </w:r>
            <w:r w:rsidR="004D0F7D" w:rsidRPr="009859C7">
              <w:rPr>
                <w:rFonts w:cs="Times New Roman"/>
                <w:szCs w:val="22"/>
                <w:lang w:val="en-US" w:bidi="th-TH"/>
              </w:rPr>
              <w:t>05</w:t>
            </w:r>
          </w:p>
        </w:tc>
        <w:tc>
          <w:tcPr>
            <w:tcW w:w="907"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3,647</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cs/>
                <w:lang w:val="en-US" w:bidi="th-TH"/>
              </w:rPr>
              <w:t>-</w:t>
            </w:r>
          </w:p>
        </w:tc>
        <w:tc>
          <w:tcPr>
            <w:tcW w:w="907"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r>
      <w:tr w:rsidR="00151BDF" w:rsidRPr="009859C7" w:rsidTr="005D264A">
        <w:trPr>
          <w:cantSplit/>
          <w:tblHeader/>
        </w:trPr>
        <w:tc>
          <w:tcPr>
            <w:tcW w:w="2329" w:type="dxa"/>
          </w:tcPr>
          <w:p w:rsidR="00151BDF" w:rsidRPr="009859C7" w:rsidRDefault="008250EC" w:rsidP="008250EC">
            <w:pPr>
              <w:ind w:left="186" w:right="-84" w:hanging="186"/>
              <w:contextualSpacing/>
              <w:rPr>
                <w:rFonts w:cs="Times New Roman"/>
                <w:szCs w:val="28"/>
                <w:lang w:val="en-US" w:bidi="th-TH"/>
              </w:rPr>
            </w:pPr>
            <w:r w:rsidRPr="009859C7">
              <w:rPr>
                <w:rFonts w:cs="Times New Roman"/>
                <w:szCs w:val="28"/>
                <w:lang w:val="en-US" w:bidi="th-TH"/>
              </w:rPr>
              <w:t>Impact Energy Asia Development Limited</w:t>
            </w:r>
            <w:r w:rsidRPr="009859C7">
              <w:rPr>
                <w:rFonts w:cs="Times New Roman"/>
                <w:szCs w:val="22"/>
                <w:cs/>
                <w:lang w:val="en-US" w:bidi="th-TH"/>
              </w:rPr>
              <w:t>.</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45</w:t>
            </w:r>
            <w:r w:rsidRPr="009859C7">
              <w:rPr>
                <w:rFonts w:cs="Times New Roman"/>
                <w:szCs w:val="22"/>
                <w:cs/>
                <w:lang w:val="en-US" w:bidi="th-TH"/>
              </w:rPr>
              <w:t>.</w:t>
            </w:r>
            <w:r w:rsidRPr="009859C7">
              <w:rPr>
                <w:rFonts w:cs="Times New Roman"/>
                <w:szCs w:val="22"/>
                <w:lang w:val="en-US" w:bidi="th-TH"/>
              </w:rPr>
              <w:t>00</w:t>
            </w:r>
          </w:p>
        </w:tc>
        <w:tc>
          <w:tcPr>
            <w:tcW w:w="861"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cs/>
                <w:lang w:val="en-US" w:bidi="th-TH"/>
              </w:rPr>
              <w:t>-</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tcPr>
          <w:p w:rsidR="00151BDF" w:rsidRPr="009859C7" w:rsidRDefault="008250EC" w:rsidP="00151BDF">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rtl/>
                <w:cs/>
                <w:lang w:val="en-US"/>
              </w:rPr>
            </w:pPr>
            <w:r w:rsidRPr="009859C7">
              <w:rPr>
                <w:rFonts w:cs="Times New Roman"/>
                <w:szCs w:val="22"/>
                <w:cs/>
                <w:lang w:val="en-US" w:bidi="th-TH"/>
              </w:rPr>
              <w:t>-</w:t>
            </w:r>
          </w:p>
        </w:tc>
        <w:tc>
          <w:tcPr>
            <w:tcW w:w="907" w:type="dxa"/>
            <w:vAlign w:val="bottom"/>
          </w:tcPr>
          <w:p w:rsidR="00151BDF" w:rsidRPr="009859C7" w:rsidRDefault="008250EC" w:rsidP="00151BDF">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8250EC" w:rsidP="00151BDF">
            <w:pPr>
              <w:pBdr>
                <w:bottom w:val="single" w:sz="4" w:space="1" w:color="auto"/>
              </w:pBdr>
              <w:tabs>
                <w:tab w:val="decimal" w:pos="705"/>
              </w:tabs>
              <w:contextualSpacing/>
              <w:rPr>
                <w:rFonts w:cs="Times New Roman"/>
                <w:szCs w:val="22"/>
                <w:cs/>
                <w:lang w:val="en-US" w:bidi="th-TH"/>
              </w:rPr>
            </w:pPr>
            <w:r w:rsidRPr="009859C7">
              <w:rPr>
                <w:rFonts w:cs="Times New Roman"/>
                <w:szCs w:val="22"/>
                <w:cs/>
                <w:lang w:val="en-US" w:bidi="th-TH"/>
              </w:rPr>
              <w:t>-</w:t>
            </w:r>
          </w:p>
        </w:tc>
        <w:tc>
          <w:tcPr>
            <w:tcW w:w="907" w:type="dxa"/>
            <w:vAlign w:val="bottom"/>
          </w:tcPr>
          <w:p w:rsidR="00151BDF" w:rsidRPr="009859C7" w:rsidRDefault="008250EC" w:rsidP="00151BDF">
            <w:pPr>
              <w:pBdr>
                <w:bottom w:val="single" w:sz="4" w:space="1" w:color="auto"/>
              </w:pBdr>
              <w:tabs>
                <w:tab w:val="decimal" w:pos="705"/>
              </w:tabs>
              <w:contextualSpacing/>
              <w:rPr>
                <w:rFonts w:cs="Times New Roman"/>
                <w:szCs w:val="22"/>
                <w:cs/>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rtl/>
                <w:cs/>
                <w:lang w:val="en-US"/>
              </w:rPr>
            </w:pPr>
            <w:r w:rsidRPr="009859C7">
              <w:rPr>
                <w:rFonts w:cs="Times New Roman"/>
                <w:szCs w:val="22"/>
                <w:cs/>
                <w:lang w:val="en-US" w:bidi="th-TH"/>
              </w:rPr>
              <w:t>-</w:t>
            </w:r>
          </w:p>
        </w:tc>
        <w:tc>
          <w:tcPr>
            <w:tcW w:w="907" w:type="dxa"/>
            <w:vAlign w:val="bottom"/>
          </w:tcPr>
          <w:p w:rsidR="00151BDF" w:rsidRPr="009859C7" w:rsidRDefault="008250EC" w:rsidP="00151BDF">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tcPr>
          <w:p w:rsidR="00151BDF" w:rsidRPr="009859C7" w:rsidRDefault="008250EC" w:rsidP="00151BDF">
            <w:pPr>
              <w:pBdr>
                <w:bottom w:val="single" w:sz="4" w:space="1" w:color="auto"/>
              </w:pBdr>
              <w:tabs>
                <w:tab w:val="decimal" w:pos="705"/>
              </w:tabs>
              <w:contextualSpacing/>
              <w:rPr>
                <w:rFonts w:cs="Times New Roman"/>
                <w:szCs w:val="22"/>
                <w:cs/>
                <w:lang w:val="en-US" w:bidi="th-TH"/>
              </w:rPr>
            </w:pPr>
            <w:r w:rsidRPr="009859C7">
              <w:rPr>
                <w:rFonts w:cs="Times New Roman"/>
                <w:szCs w:val="22"/>
                <w:cs/>
                <w:lang w:val="en-US" w:bidi="th-TH"/>
              </w:rPr>
              <w:t>-</w:t>
            </w:r>
          </w:p>
        </w:tc>
      </w:tr>
      <w:tr w:rsidR="00151BDF" w:rsidRPr="009859C7" w:rsidTr="00C768B7">
        <w:trPr>
          <w:cantSplit/>
          <w:tblHeader/>
        </w:trPr>
        <w:tc>
          <w:tcPr>
            <w:tcW w:w="2329" w:type="dxa"/>
          </w:tcPr>
          <w:p w:rsidR="00151BDF" w:rsidRPr="009859C7" w:rsidRDefault="00151BDF" w:rsidP="00151BDF">
            <w:pPr>
              <w:pStyle w:val="acctfourfigures"/>
              <w:tabs>
                <w:tab w:val="left" w:pos="720"/>
              </w:tabs>
              <w:ind w:hanging="90"/>
              <w:contextualSpacing/>
              <w:rPr>
                <w:rFonts w:cs="Times New Roman"/>
                <w:szCs w:val="22"/>
              </w:rPr>
            </w:pP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p>
        </w:tc>
        <w:tc>
          <w:tcPr>
            <w:tcW w:w="906" w:type="dxa"/>
            <w:vAlign w:val="bottom"/>
          </w:tcPr>
          <w:p w:rsidR="00151BDF" w:rsidRPr="009859C7" w:rsidRDefault="00151BDF" w:rsidP="00151BDF">
            <w:pPr>
              <w:tabs>
                <w:tab w:val="decimal" w:pos="705"/>
              </w:tabs>
              <w:contextualSpacing/>
              <w:rPr>
                <w:rFonts w:cs="Times New Roman"/>
                <w:szCs w:val="22"/>
                <w:rtl/>
                <w:cs/>
                <w:lang w:val="en-US"/>
              </w:rPr>
            </w:pPr>
          </w:p>
        </w:tc>
        <w:tc>
          <w:tcPr>
            <w:tcW w:w="907" w:type="dxa"/>
            <w:vAlign w:val="bottom"/>
          </w:tcPr>
          <w:p w:rsidR="00151BDF" w:rsidRPr="009859C7" w:rsidRDefault="00151BDF" w:rsidP="00151BDF">
            <w:pPr>
              <w:tabs>
                <w:tab w:val="decimal" w:pos="705"/>
              </w:tabs>
              <w:contextualSpacing/>
              <w:rPr>
                <w:rFonts w:cs="Times New Roman"/>
                <w:szCs w:val="22"/>
                <w:lang w:val="en-US" w:bidi="th-TH"/>
              </w:rPr>
            </w:pPr>
          </w:p>
        </w:tc>
        <w:tc>
          <w:tcPr>
            <w:tcW w:w="906" w:type="dxa"/>
            <w:vAlign w:val="bottom"/>
          </w:tcPr>
          <w:p w:rsidR="00151BDF" w:rsidRPr="009859C7" w:rsidRDefault="00D50785" w:rsidP="00D50785">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17,418</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rtl/>
                <w:cs/>
                <w:lang w:val="en-US"/>
              </w:rPr>
              <w:t>1</w:t>
            </w:r>
            <w:r w:rsidRPr="009859C7">
              <w:rPr>
                <w:rFonts w:cs="Times New Roman"/>
                <w:b/>
                <w:bCs/>
                <w:szCs w:val="22"/>
                <w:lang w:val="en-US" w:bidi="th-TH"/>
              </w:rPr>
              <w:t>7,259</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17,9</w:t>
            </w:r>
            <w:r w:rsidR="004D0F7D" w:rsidRPr="009859C7">
              <w:rPr>
                <w:rFonts w:cs="Times New Roman"/>
                <w:b/>
                <w:bCs/>
                <w:szCs w:val="22"/>
                <w:lang w:val="en-US" w:bidi="th-TH"/>
              </w:rPr>
              <w:t>27</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17,956</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17,9</w:t>
            </w:r>
            <w:r w:rsidR="004D0F7D" w:rsidRPr="009859C7">
              <w:rPr>
                <w:rFonts w:cs="Times New Roman"/>
                <w:b/>
                <w:bCs/>
                <w:szCs w:val="22"/>
                <w:lang w:val="en-US" w:bidi="th-TH"/>
              </w:rPr>
              <w:t>27</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17,956</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24</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rtl/>
                <w:cs/>
                <w:lang w:val="en-US"/>
              </w:rPr>
            </w:pPr>
            <w:r w:rsidRPr="009859C7">
              <w:rPr>
                <w:rFonts w:cs="Times New Roman"/>
                <w:b/>
                <w:bCs/>
                <w:szCs w:val="22"/>
                <w:cs/>
                <w:lang w:val="en-US" w:bidi="th-TH"/>
              </w:rPr>
              <w:t>-</w:t>
            </w:r>
          </w:p>
        </w:tc>
      </w:tr>
      <w:tr w:rsidR="00151BDF" w:rsidRPr="009859C7" w:rsidTr="005D264A">
        <w:trPr>
          <w:cantSplit/>
          <w:tblHeader/>
        </w:trPr>
        <w:tc>
          <w:tcPr>
            <w:tcW w:w="2329" w:type="dxa"/>
            <w:vAlign w:val="bottom"/>
            <w:hideMark/>
          </w:tcPr>
          <w:p w:rsidR="00151BDF" w:rsidRPr="009859C7" w:rsidRDefault="00151BDF" w:rsidP="00151BDF">
            <w:pPr>
              <w:pStyle w:val="acctmergecolhdg"/>
              <w:tabs>
                <w:tab w:val="decimal" w:pos="551"/>
              </w:tabs>
              <w:contextualSpacing/>
              <w:jc w:val="left"/>
              <w:rPr>
                <w:rFonts w:cs="Times New Roman"/>
                <w:i/>
                <w:iCs/>
                <w:szCs w:val="22"/>
                <w:rtl/>
                <w:cs/>
              </w:rPr>
            </w:pPr>
            <w:r w:rsidRPr="009859C7">
              <w:rPr>
                <w:rFonts w:cs="Times New Roman"/>
                <w:i/>
                <w:iCs/>
                <w:szCs w:val="22"/>
              </w:rPr>
              <w:t>Joint ventures</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cs/>
                <w:lang w:val="en-US" w:bidi="th-TH"/>
              </w:rPr>
            </w:pPr>
          </w:p>
        </w:tc>
        <w:tc>
          <w:tcPr>
            <w:tcW w:w="906" w:type="dxa"/>
            <w:vAlign w:val="bottom"/>
          </w:tcPr>
          <w:p w:rsidR="00151BDF" w:rsidRPr="009859C7" w:rsidRDefault="00151BDF" w:rsidP="00151BDF">
            <w:pPr>
              <w:tabs>
                <w:tab w:val="decimal" w:pos="705"/>
              </w:tabs>
              <w:contextualSpacing/>
              <w:rPr>
                <w:rFonts w:cs="Times New Roman"/>
                <w:szCs w:val="22"/>
                <w:lang w:val="en-US" w:bidi="th-TH"/>
              </w:rPr>
            </w:pPr>
          </w:p>
        </w:tc>
        <w:tc>
          <w:tcPr>
            <w:tcW w:w="907" w:type="dxa"/>
            <w:vAlign w:val="bottom"/>
          </w:tcPr>
          <w:p w:rsidR="00151BDF" w:rsidRPr="009859C7" w:rsidRDefault="00151BDF" w:rsidP="00151BDF">
            <w:pPr>
              <w:tabs>
                <w:tab w:val="decimal" w:pos="705"/>
              </w:tabs>
              <w:contextualSpacing/>
              <w:rPr>
                <w:rFonts w:cs="Times New Roman"/>
                <w:szCs w:val="22"/>
                <w:lang w:val="en-US" w:bidi="th-TH"/>
              </w:rPr>
            </w:pPr>
          </w:p>
        </w:tc>
        <w:tc>
          <w:tcPr>
            <w:tcW w:w="906" w:type="dxa"/>
            <w:vAlign w:val="bottom"/>
          </w:tcPr>
          <w:p w:rsidR="00151BDF" w:rsidRPr="009859C7" w:rsidRDefault="00151BDF" w:rsidP="00151BDF">
            <w:pPr>
              <w:tabs>
                <w:tab w:val="decimal" w:pos="705"/>
              </w:tabs>
              <w:contextualSpacing/>
              <w:rPr>
                <w:rFonts w:cs="Times New Roman"/>
                <w:szCs w:val="22"/>
                <w:rtl/>
                <w:cs/>
                <w:lang w:val="en-US"/>
              </w:rPr>
            </w:pPr>
          </w:p>
        </w:tc>
        <w:tc>
          <w:tcPr>
            <w:tcW w:w="907" w:type="dxa"/>
            <w:vAlign w:val="bottom"/>
          </w:tcPr>
          <w:p w:rsidR="00151BDF" w:rsidRPr="009859C7" w:rsidRDefault="00151BDF" w:rsidP="00151BDF">
            <w:pPr>
              <w:tabs>
                <w:tab w:val="decimal" w:pos="705"/>
              </w:tabs>
              <w:contextualSpacing/>
              <w:rPr>
                <w:rFonts w:cs="Times New Roman"/>
                <w:szCs w:val="22"/>
                <w:rtl/>
                <w:cs/>
                <w:lang w:val="en-US"/>
              </w:rPr>
            </w:pPr>
          </w:p>
        </w:tc>
        <w:tc>
          <w:tcPr>
            <w:tcW w:w="906" w:type="dxa"/>
            <w:vAlign w:val="bottom"/>
          </w:tcPr>
          <w:p w:rsidR="00151BDF" w:rsidRPr="009859C7" w:rsidRDefault="00151BDF" w:rsidP="00151BDF">
            <w:pPr>
              <w:tabs>
                <w:tab w:val="decimal" w:pos="705"/>
              </w:tabs>
              <w:contextualSpacing/>
              <w:rPr>
                <w:rFonts w:cs="Times New Roman"/>
                <w:szCs w:val="22"/>
                <w:rtl/>
                <w:cs/>
                <w:lang w:val="en-US"/>
              </w:rPr>
            </w:pPr>
          </w:p>
        </w:tc>
        <w:tc>
          <w:tcPr>
            <w:tcW w:w="907" w:type="dxa"/>
            <w:vAlign w:val="bottom"/>
          </w:tcPr>
          <w:p w:rsidR="00151BDF" w:rsidRPr="009859C7" w:rsidRDefault="00151BDF" w:rsidP="00151BDF">
            <w:pPr>
              <w:tabs>
                <w:tab w:val="decimal" w:pos="705"/>
              </w:tabs>
              <w:contextualSpacing/>
              <w:rPr>
                <w:rFonts w:cs="Times New Roman"/>
                <w:szCs w:val="22"/>
                <w:rtl/>
                <w:cs/>
                <w:lang w:val="en-US"/>
              </w:rPr>
            </w:pPr>
          </w:p>
        </w:tc>
        <w:tc>
          <w:tcPr>
            <w:tcW w:w="906" w:type="dxa"/>
            <w:vAlign w:val="bottom"/>
          </w:tcPr>
          <w:p w:rsidR="00151BDF" w:rsidRPr="009859C7" w:rsidRDefault="00151BDF" w:rsidP="00151BDF">
            <w:pPr>
              <w:tabs>
                <w:tab w:val="decimal" w:pos="705"/>
              </w:tabs>
              <w:contextualSpacing/>
              <w:rPr>
                <w:rFonts w:cs="Times New Roman"/>
                <w:szCs w:val="22"/>
                <w:rtl/>
                <w:cs/>
                <w:lang w:val="en-US"/>
              </w:rPr>
            </w:pPr>
          </w:p>
        </w:tc>
        <w:tc>
          <w:tcPr>
            <w:tcW w:w="907" w:type="dxa"/>
            <w:vAlign w:val="bottom"/>
          </w:tcPr>
          <w:p w:rsidR="00151BDF" w:rsidRPr="009859C7" w:rsidRDefault="00151BDF" w:rsidP="00151BDF">
            <w:pPr>
              <w:tabs>
                <w:tab w:val="decimal" w:pos="705"/>
              </w:tabs>
              <w:contextualSpacing/>
              <w:rPr>
                <w:rFonts w:cs="Times New Roman"/>
                <w:szCs w:val="22"/>
                <w:rtl/>
                <w:cs/>
                <w:lang w:val="en-US"/>
              </w:rPr>
            </w:pPr>
          </w:p>
        </w:tc>
        <w:tc>
          <w:tcPr>
            <w:tcW w:w="906" w:type="dxa"/>
            <w:vAlign w:val="bottom"/>
          </w:tcPr>
          <w:p w:rsidR="00151BDF" w:rsidRPr="009859C7" w:rsidRDefault="00151BDF" w:rsidP="00151BDF">
            <w:pPr>
              <w:tabs>
                <w:tab w:val="decimal" w:pos="705"/>
              </w:tabs>
              <w:contextualSpacing/>
              <w:rPr>
                <w:rFonts w:cs="Times New Roman"/>
                <w:szCs w:val="22"/>
                <w:rtl/>
                <w:cs/>
                <w:lang w:val="en-US"/>
              </w:rPr>
            </w:pPr>
          </w:p>
        </w:tc>
        <w:tc>
          <w:tcPr>
            <w:tcW w:w="907" w:type="dxa"/>
            <w:vAlign w:val="bottom"/>
          </w:tcPr>
          <w:p w:rsidR="00151BDF" w:rsidRPr="009859C7" w:rsidRDefault="00151BDF" w:rsidP="00151BDF">
            <w:pPr>
              <w:tabs>
                <w:tab w:val="decimal" w:pos="705"/>
              </w:tabs>
              <w:contextualSpacing/>
              <w:rPr>
                <w:rFonts w:cs="Times New Roman"/>
                <w:szCs w:val="22"/>
                <w:lang w:val="en-US" w:bidi="th-TH"/>
              </w:rPr>
            </w:pPr>
          </w:p>
        </w:tc>
        <w:tc>
          <w:tcPr>
            <w:tcW w:w="906" w:type="dxa"/>
            <w:vAlign w:val="bottom"/>
          </w:tcPr>
          <w:p w:rsidR="00151BDF" w:rsidRPr="009859C7" w:rsidRDefault="00151BDF" w:rsidP="00151BDF">
            <w:pPr>
              <w:tabs>
                <w:tab w:val="decimal" w:pos="705"/>
              </w:tabs>
              <w:contextualSpacing/>
              <w:rPr>
                <w:rFonts w:cs="Times New Roman"/>
                <w:szCs w:val="22"/>
                <w:rtl/>
                <w:cs/>
                <w:lang w:val="en-US"/>
              </w:rPr>
            </w:pPr>
          </w:p>
        </w:tc>
        <w:tc>
          <w:tcPr>
            <w:tcW w:w="907" w:type="dxa"/>
            <w:vAlign w:val="bottom"/>
          </w:tcPr>
          <w:p w:rsidR="00151BDF" w:rsidRPr="009859C7" w:rsidRDefault="00151BDF" w:rsidP="00151BDF">
            <w:pPr>
              <w:tabs>
                <w:tab w:val="decimal" w:pos="705"/>
              </w:tabs>
              <w:contextualSpacing/>
              <w:rPr>
                <w:rFonts w:cs="Times New Roman"/>
                <w:szCs w:val="22"/>
                <w:rtl/>
                <w:cs/>
                <w:lang w:val="en-US"/>
              </w:rPr>
            </w:pPr>
          </w:p>
        </w:tc>
      </w:tr>
      <w:tr w:rsidR="00151BDF" w:rsidRPr="009859C7" w:rsidTr="00C768B7">
        <w:trPr>
          <w:cantSplit/>
          <w:tblHeader/>
        </w:trPr>
        <w:tc>
          <w:tcPr>
            <w:tcW w:w="2329" w:type="dxa"/>
            <w:hideMark/>
          </w:tcPr>
          <w:p w:rsidR="00151BDF" w:rsidRPr="009859C7" w:rsidRDefault="00151BDF" w:rsidP="00151BDF">
            <w:pPr>
              <w:contextualSpacing/>
              <w:rPr>
                <w:rFonts w:cs="Times New Roman"/>
                <w:szCs w:val="22"/>
              </w:rPr>
            </w:pPr>
            <w:r w:rsidRPr="009859C7">
              <w:rPr>
                <w:rFonts w:cs="Times New Roman"/>
                <w:szCs w:val="22"/>
              </w:rPr>
              <w:t xml:space="preserve">Bongkot Marine </w:t>
            </w:r>
            <w:r w:rsidRPr="009859C7">
              <w:rPr>
                <w:rFonts w:cs="Times New Roman"/>
                <w:szCs w:val="22"/>
              </w:rPr>
              <w:br/>
            </w:r>
            <w:r w:rsidRPr="009859C7">
              <w:rPr>
                <w:rFonts w:cs="Times New Roman"/>
                <w:szCs w:val="22"/>
                <w:cs/>
                <w:lang w:bidi="th-TH"/>
              </w:rPr>
              <w:t xml:space="preserve">   </w:t>
            </w:r>
            <w:r w:rsidRPr="009859C7">
              <w:rPr>
                <w:rFonts w:cs="Times New Roman"/>
                <w:szCs w:val="22"/>
              </w:rPr>
              <w:t>Services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cs/>
                <w:lang w:val="en-US" w:bidi="th-TH"/>
              </w:rPr>
              <w:t>30.00</w:t>
            </w:r>
          </w:p>
        </w:tc>
        <w:tc>
          <w:tcPr>
            <w:tcW w:w="861" w:type="dxa"/>
            <w:vAlign w:val="bottom"/>
            <w:hideMark/>
          </w:tcPr>
          <w:p w:rsidR="00151BDF" w:rsidRPr="009859C7" w:rsidRDefault="00151BDF" w:rsidP="00151BDF">
            <w:pPr>
              <w:pStyle w:val="acctfourfigures"/>
              <w:tabs>
                <w:tab w:val="clear" w:pos="765"/>
                <w:tab w:val="decimal" w:pos="405"/>
              </w:tabs>
              <w:contextualSpacing/>
              <w:rPr>
                <w:rFonts w:cs="Times New Roman"/>
                <w:szCs w:val="22"/>
                <w:cs/>
                <w:lang w:val="en-US" w:bidi="th-TH"/>
              </w:rPr>
            </w:pPr>
            <w:r w:rsidRPr="009859C7">
              <w:rPr>
                <w:rFonts w:cs="Times New Roman"/>
                <w:szCs w:val="22"/>
                <w:lang w:val="en-US" w:bidi="th-TH"/>
              </w:rPr>
              <w:t>30</w:t>
            </w:r>
            <w:r w:rsidRPr="009859C7">
              <w:rPr>
                <w:rFonts w:cs="Times New Roman"/>
                <w:szCs w:val="22"/>
                <w:cs/>
                <w:lang w:val="en-US" w:bidi="th-TH"/>
              </w:rPr>
              <w:t>.</w:t>
            </w:r>
            <w:r w:rsidRPr="009859C7">
              <w:rPr>
                <w:rFonts w:cs="Times New Roman"/>
                <w:szCs w:val="22"/>
                <w:lang w:val="en-US" w:bidi="th-TH"/>
              </w:rPr>
              <w:t>00</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240</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240</w:t>
            </w:r>
          </w:p>
        </w:tc>
        <w:tc>
          <w:tcPr>
            <w:tcW w:w="906" w:type="dxa"/>
            <w:vAlign w:val="bottom"/>
          </w:tcPr>
          <w:p w:rsidR="00151BDF" w:rsidRPr="009859C7" w:rsidDel="00FF482C" w:rsidRDefault="00151BDF" w:rsidP="00151BDF">
            <w:pPr>
              <w:tabs>
                <w:tab w:val="decimal" w:pos="705"/>
              </w:tabs>
              <w:contextualSpacing/>
              <w:rPr>
                <w:rFonts w:cs="Times New Roman"/>
                <w:szCs w:val="22"/>
                <w:lang w:val="en-US" w:bidi="th-TH"/>
              </w:rPr>
            </w:pPr>
            <w:r w:rsidRPr="009859C7">
              <w:rPr>
                <w:rFonts w:cs="Times New Roman"/>
                <w:szCs w:val="22"/>
                <w:lang w:val="en-US" w:bidi="th-TH"/>
              </w:rPr>
              <w:t>72</w:t>
            </w:r>
          </w:p>
        </w:tc>
        <w:tc>
          <w:tcPr>
            <w:tcW w:w="907" w:type="dxa"/>
            <w:vAlign w:val="bottom"/>
            <w:hideMark/>
          </w:tcPr>
          <w:p w:rsidR="00151BDF" w:rsidRPr="009859C7" w:rsidDel="00FF482C" w:rsidRDefault="00151BDF" w:rsidP="00151BDF">
            <w:pPr>
              <w:tabs>
                <w:tab w:val="decimal" w:pos="705"/>
              </w:tabs>
              <w:contextualSpacing/>
              <w:rPr>
                <w:rFonts w:cs="Times New Roman"/>
                <w:szCs w:val="22"/>
                <w:lang w:val="en-US" w:bidi="th-TH"/>
              </w:rPr>
            </w:pPr>
            <w:r w:rsidRPr="009859C7">
              <w:rPr>
                <w:rFonts w:cs="Times New Roman"/>
                <w:szCs w:val="22"/>
                <w:rtl/>
                <w:cs/>
                <w:lang w:val="en-US"/>
              </w:rPr>
              <w:t>72</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rPr>
              <w:t>109</w:t>
            </w:r>
          </w:p>
        </w:tc>
        <w:tc>
          <w:tcPr>
            <w:tcW w:w="907" w:type="dxa"/>
            <w:vAlign w:val="bottom"/>
            <w:hideMark/>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91</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cs/>
                <w:lang w:val="en-US" w:bidi="th-TH"/>
              </w:rPr>
              <w:t>-</w:t>
            </w:r>
          </w:p>
        </w:tc>
        <w:tc>
          <w:tcPr>
            <w:tcW w:w="907" w:type="dxa"/>
            <w:vAlign w:val="bottom"/>
            <w:hideMark/>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cs/>
                <w:lang w:val="en-US" w:bidi="th-TH"/>
              </w:rPr>
              <w:t>-</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rPr>
              <w:t>109</w:t>
            </w:r>
          </w:p>
        </w:tc>
        <w:tc>
          <w:tcPr>
            <w:tcW w:w="907" w:type="dxa"/>
            <w:vAlign w:val="bottom"/>
            <w:hideMark/>
          </w:tcPr>
          <w:p w:rsidR="00151BDF" w:rsidRPr="009859C7" w:rsidDel="00FF482C" w:rsidRDefault="00151BDF" w:rsidP="00151BDF">
            <w:pPr>
              <w:tabs>
                <w:tab w:val="decimal" w:pos="705"/>
              </w:tabs>
              <w:contextualSpacing/>
              <w:rPr>
                <w:rFonts w:cs="Times New Roman"/>
                <w:szCs w:val="22"/>
                <w:lang w:val="en-US" w:bidi="th-TH"/>
              </w:rPr>
            </w:pPr>
            <w:r w:rsidRPr="009859C7">
              <w:rPr>
                <w:rFonts w:cs="Times New Roman"/>
                <w:szCs w:val="22"/>
                <w:lang w:val="en-US" w:bidi="th-TH"/>
              </w:rPr>
              <w:t>91</w:t>
            </w:r>
          </w:p>
        </w:tc>
        <w:tc>
          <w:tcPr>
            <w:tcW w:w="906" w:type="dxa"/>
            <w:vAlign w:val="bottom"/>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15</w:t>
            </w:r>
          </w:p>
        </w:tc>
        <w:tc>
          <w:tcPr>
            <w:tcW w:w="907" w:type="dxa"/>
            <w:vAlign w:val="bottom"/>
            <w:hideMark/>
          </w:tcPr>
          <w:p w:rsidR="00151BDF" w:rsidRPr="009859C7" w:rsidRDefault="00151BDF" w:rsidP="00151BDF">
            <w:pPr>
              <w:tabs>
                <w:tab w:val="decimal" w:pos="705"/>
              </w:tabs>
              <w:contextualSpacing/>
              <w:rPr>
                <w:rFonts w:cs="Times New Roman"/>
                <w:szCs w:val="22"/>
                <w:rtl/>
                <w:cs/>
                <w:lang w:val="en-US"/>
              </w:rPr>
            </w:pPr>
            <w:r w:rsidRPr="009859C7">
              <w:rPr>
                <w:rFonts w:cs="Times New Roman"/>
                <w:szCs w:val="22"/>
                <w:lang w:val="en-US" w:bidi="th-TH"/>
              </w:rPr>
              <w:t>24</w:t>
            </w:r>
          </w:p>
        </w:tc>
      </w:tr>
      <w:tr w:rsidR="00151BDF" w:rsidRPr="009859C7" w:rsidTr="00C768B7">
        <w:trPr>
          <w:cantSplit/>
          <w:tblHeader/>
        </w:trPr>
        <w:tc>
          <w:tcPr>
            <w:tcW w:w="2329" w:type="dxa"/>
            <w:hideMark/>
          </w:tcPr>
          <w:p w:rsidR="00151BDF" w:rsidRPr="009859C7" w:rsidRDefault="00151BDF" w:rsidP="00151BDF">
            <w:pPr>
              <w:contextualSpacing/>
              <w:rPr>
                <w:rFonts w:cs="Times New Roman"/>
                <w:szCs w:val="22"/>
              </w:rPr>
            </w:pPr>
            <w:r w:rsidRPr="009859C7">
              <w:rPr>
                <w:rFonts w:cs="Times New Roman"/>
                <w:szCs w:val="22"/>
              </w:rPr>
              <w:t xml:space="preserve">Oam Suk Social </w:t>
            </w:r>
          </w:p>
          <w:p w:rsidR="00151BDF" w:rsidRPr="009859C7" w:rsidRDefault="00151BDF" w:rsidP="00151BDF">
            <w:pPr>
              <w:contextualSpacing/>
              <w:rPr>
                <w:rFonts w:cs="Times New Roman"/>
                <w:szCs w:val="22"/>
              </w:rPr>
            </w:pPr>
            <w:r w:rsidRPr="009859C7">
              <w:rPr>
                <w:rFonts w:cs="Times New Roman"/>
                <w:szCs w:val="22"/>
                <w:lang w:bidi="th-TH"/>
              </w:rPr>
              <w:t xml:space="preserve">   E</w:t>
            </w:r>
            <w:r w:rsidRPr="009859C7">
              <w:rPr>
                <w:rFonts w:cs="Times New Roman"/>
                <w:szCs w:val="22"/>
              </w:rPr>
              <w:t>nterprise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861" w:type="dxa"/>
            <w:vAlign w:val="bottom"/>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cs/>
                <w:lang w:val="en-US" w:bidi="th-TH"/>
              </w:rPr>
              <w:t>40.00</w:t>
            </w:r>
          </w:p>
        </w:tc>
        <w:tc>
          <w:tcPr>
            <w:tcW w:w="861" w:type="dxa"/>
            <w:vAlign w:val="bottom"/>
            <w:hideMark/>
          </w:tcPr>
          <w:p w:rsidR="00151BDF" w:rsidRPr="009859C7" w:rsidRDefault="00151BDF" w:rsidP="00151BDF">
            <w:pPr>
              <w:pStyle w:val="acctfourfigures"/>
              <w:tabs>
                <w:tab w:val="clear" w:pos="765"/>
                <w:tab w:val="decimal" w:pos="405"/>
              </w:tabs>
              <w:contextualSpacing/>
              <w:rPr>
                <w:rFonts w:cs="Times New Roman"/>
                <w:szCs w:val="22"/>
                <w:lang w:val="en-US" w:bidi="th-TH"/>
              </w:rPr>
            </w:pPr>
            <w:r w:rsidRPr="009859C7">
              <w:rPr>
                <w:rFonts w:cs="Times New Roman"/>
                <w:szCs w:val="22"/>
                <w:lang w:val="en-US" w:bidi="th-TH"/>
              </w:rPr>
              <w:t>40</w:t>
            </w:r>
            <w:r w:rsidRPr="009859C7">
              <w:rPr>
                <w:rFonts w:cs="Times New Roman"/>
                <w:szCs w:val="22"/>
                <w:cs/>
                <w:lang w:val="en-US" w:bidi="th-TH"/>
              </w:rPr>
              <w:t>.</w:t>
            </w:r>
            <w:r w:rsidRPr="009859C7">
              <w:rPr>
                <w:rFonts w:cs="Times New Roman"/>
                <w:szCs w:val="22"/>
                <w:lang w:val="en-US" w:bidi="th-TH"/>
              </w:rPr>
              <w:t>00</w:t>
            </w:r>
          </w:p>
        </w:tc>
        <w:tc>
          <w:tcPr>
            <w:tcW w:w="906" w:type="dxa"/>
            <w:vAlign w:val="bottom"/>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3</w:t>
            </w:r>
          </w:p>
        </w:tc>
        <w:tc>
          <w:tcPr>
            <w:tcW w:w="907" w:type="dxa"/>
            <w:vAlign w:val="bottom"/>
            <w:hideMark/>
          </w:tcPr>
          <w:p w:rsidR="00151BDF" w:rsidRPr="009859C7" w:rsidRDefault="00151BDF" w:rsidP="00151BDF">
            <w:pPr>
              <w:tabs>
                <w:tab w:val="decimal" w:pos="705"/>
              </w:tabs>
              <w:contextualSpacing/>
              <w:rPr>
                <w:rFonts w:cs="Times New Roman"/>
                <w:szCs w:val="22"/>
                <w:lang w:val="en-US" w:bidi="th-TH"/>
              </w:rPr>
            </w:pPr>
            <w:r w:rsidRPr="009859C7">
              <w:rPr>
                <w:rFonts w:cs="Times New Roman"/>
                <w:szCs w:val="22"/>
                <w:lang w:val="en-US" w:bidi="th-TH"/>
              </w:rPr>
              <w:t>3</w:t>
            </w:r>
          </w:p>
        </w:tc>
        <w:tc>
          <w:tcPr>
            <w:tcW w:w="906" w:type="dxa"/>
            <w:vAlign w:val="bottom"/>
          </w:tcPr>
          <w:p w:rsidR="00151BDF" w:rsidRPr="009859C7" w:rsidDel="00FF482C"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lang w:val="en-US" w:bidi="th-TH"/>
              </w:rPr>
              <w:t>1</w:t>
            </w:r>
          </w:p>
        </w:tc>
        <w:tc>
          <w:tcPr>
            <w:tcW w:w="907" w:type="dxa"/>
            <w:vAlign w:val="bottom"/>
            <w:hideMark/>
          </w:tcPr>
          <w:p w:rsidR="00151BDF" w:rsidRPr="009859C7" w:rsidDel="00FF482C"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rtl/>
                <w:cs/>
                <w:lang w:val="en-US"/>
              </w:rPr>
              <w:t>1</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lang w:val="en-US"/>
              </w:rPr>
              <w:t>1</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lang w:val="en-US" w:bidi="th-TH"/>
              </w:rPr>
              <w:t>1</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cs/>
                <w:lang w:val="en-US" w:bidi="th-TH"/>
              </w:rPr>
              <w:t>-</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lang w:val="en-US" w:bidi="th-TH"/>
              </w:rPr>
              <w:t>1</w:t>
            </w:r>
          </w:p>
        </w:tc>
        <w:tc>
          <w:tcPr>
            <w:tcW w:w="907" w:type="dxa"/>
            <w:vAlign w:val="bottom"/>
            <w:hideMark/>
          </w:tcPr>
          <w:p w:rsidR="00151BDF" w:rsidRPr="009859C7" w:rsidDel="00FF482C" w:rsidRDefault="00151BDF" w:rsidP="00151BDF">
            <w:pPr>
              <w:pBdr>
                <w:bottom w:val="single" w:sz="4" w:space="1" w:color="auto"/>
              </w:pBdr>
              <w:tabs>
                <w:tab w:val="decimal" w:pos="705"/>
              </w:tabs>
              <w:contextualSpacing/>
              <w:rPr>
                <w:rFonts w:cs="Times New Roman"/>
                <w:szCs w:val="22"/>
                <w:lang w:val="en-US" w:bidi="th-TH"/>
              </w:rPr>
            </w:pPr>
            <w:r w:rsidRPr="009859C7">
              <w:rPr>
                <w:rFonts w:cs="Times New Roman"/>
                <w:szCs w:val="22"/>
                <w:lang w:val="en-US" w:bidi="th-TH"/>
              </w:rPr>
              <w:t>1</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szCs w:val="22"/>
                <w:rtl/>
                <w:cs/>
                <w:lang w:val="en-US"/>
              </w:rPr>
            </w:pPr>
            <w:r w:rsidRPr="009859C7">
              <w:rPr>
                <w:rFonts w:cs="Times New Roman"/>
                <w:szCs w:val="22"/>
                <w:cs/>
                <w:lang w:val="en-US" w:bidi="th-TH"/>
              </w:rPr>
              <w:t>-</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szCs w:val="22"/>
                <w:rtl/>
                <w:cs/>
                <w:lang w:val="en-US"/>
              </w:rPr>
            </w:pPr>
            <w:r w:rsidRPr="009859C7">
              <w:rPr>
                <w:rFonts w:cs="Times New Roman"/>
                <w:szCs w:val="22"/>
                <w:cs/>
                <w:lang w:val="en-US" w:bidi="th-TH"/>
              </w:rPr>
              <w:t>-</w:t>
            </w:r>
          </w:p>
        </w:tc>
      </w:tr>
      <w:tr w:rsidR="00151BDF" w:rsidRPr="009859C7" w:rsidTr="00C768B7">
        <w:trPr>
          <w:cantSplit/>
          <w:tblHeader/>
        </w:trPr>
        <w:tc>
          <w:tcPr>
            <w:tcW w:w="2329" w:type="dxa"/>
          </w:tcPr>
          <w:p w:rsidR="00151BDF" w:rsidRPr="009859C7" w:rsidRDefault="00151BDF" w:rsidP="00151BDF">
            <w:pPr>
              <w:pStyle w:val="acctfourfigures"/>
              <w:tabs>
                <w:tab w:val="left" w:pos="720"/>
              </w:tabs>
              <w:ind w:hanging="90"/>
              <w:contextualSpacing/>
              <w:rPr>
                <w:rFonts w:cs="Times New Roman"/>
                <w:szCs w:val="22"/>
              </w:rPr>
            </w:pPr>
          </w:p>
        </w:tc>
        <w:tc>
          <w:tcPr>
            <w:tcW w:w="861" w:type="dxa"/>
            <w:vAlign w:val="bottom"/>
          </w:tcPr>
          <w:p w:rsidR="00151BDF" w:rsidRPr="009859C7" w:rsidRDefault="00151BDF" w:rsidP="00151BDF">
            <w:pPr>
              <w:pStyle w:val="acctfourfigures"/>
              <w:tabs>
                <w:tab w:val="decimal" w:pos="630"/>
              </w:tabs>
              <w:contextualSpacing/>
              <w:jc w:val="right"/>
              <w:rPr>
                <w:rFonts w:cs="Times New Roman"/>
                <w:szCs w:val="22"/>
                <w:cs/>
                <w:lang w:val="en-US" w:bidi="th-TH"/>
              </w:rPr>
            </w:pPr>
          </w:p>
        </w:tc>
        <w:tc>
          <w:tcPr>
            <w:tcW w:w="861" w:type="dxa"/>
            <w:vAlign w:val="bottom"/>
          </w:tcPr>
          <w:p w:rsidR="00151BDF" w:rsidRPr="009859C7" w:rsidRDefault="00151BDF" w:rsidP="00151BDF">
            <w:pPr>
              <w:pStyle w:val="acctfourfigures"/>
              <w:tabs>
                <w:tab w:val="decimal" w:pos="630"/>
              </w:tabs>
              <w:contextualSpacing/>
              <w:jc w:val="right"/>
              <w:rPr>
                <w:rFonts w:cs="Times New Roman"/>
                <w:szCs w:val="22"/>
                <w:cs/>
                <w:lang w:val="en-US" w:bidi="th-TH"/>
              </w:rPr>
            </w:pPr>
          </w:p>
        </w:tc>
        <w:tc>
          <w:tcPr>
            <w:tcW w:w="906" w:type="dxa"/>
            <w:vAlign w:val="bottom"/>
          </w:tcPr>
          <w:p w:rsidR="00151BDF" w:rsidRPr="009859C7" w:rsidRDefault="00151BDF" w:rsidP="00151BDF">
            <w:pPr>
              <w:tabs>
                <w:tab w:val="decimal" w:pos="600"/>
              </w:tabs>
              <w:rPr>
                <w:rFonts w:cs="Times New Roman"/>
                <w:sz w:val="23"/>
                <w:szCs w:val="23"/>
              </w:rPr>
            </w:pPr>
          </w:p>
        </w:tc>
        <w:tc>
          <w:tcPr>
            <w:tcW w:w="907" w:type="dxa"/>
            <w:vAlign w:val="bottom"/>
          </w:tcPr>
          <w:p w:rsidR="00151BDF" w:rsidRPr="009859C7" w:rsidRDefault="00151BDF" w:rsidP="00151BDF">
            <w:pPr>
              <w:tabs>
                <w:tab w:val="decimal" w:pos="705"/>
              </w:tabs>
              <w:contextualSpacing/>
              <w:rPr>
                <w:rFonts w:cs="Times New Roman"/>
                <w:szCs w:val="22"/>
                <w:cs/>
                <w:lang w:val="en-US" w:bidi="th-TH"/>
              </w:rPr>
            </w:pP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73</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rtl/>
                <w:cs/>
                <w:lang w:val="en-US"/>
              </w:rPr>
              <w:t>73</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rPr>
              <w:t>110</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92</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rPr>
              <w:t>110</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92</w:t>
            </w:r>
          </w:p>
        </w:tc>
        <w:tc>
          <w:tcPr>
            <w:tcW w:w="906" w:type="dxa"/>
            <w:vAlign w:val="bottom"/>
          </w:tcPr>
          <w:p w:rsidR="00151BDF" w:rsidRPr="009859C7" w:rsidRDefault="00151BDF" w:rsidP="00151BDF">
            <w:pPr>
              <w:pBdr>
                <w:bottom w:val="single" w:sz="4" w:space="1" w:color="auto"/>
              </w:pBdr>
              <w:tabs>
                <w:tab w:val="decimal" w:pos="705"/>
              </w:tabs>
              <w:contextualSpacing/>
              <w:rPr>
                <w:rFonts w:cs="Times New Roman"/>
                <w:b/>
                <w:bCs/>
                <w:szCs w:val="22"/>
                <w:rtl/>
                <w:cs/>
                <w:lang w:val="en-US"/>
              </w:rPr>
            </w:pPr>
            <w:r w:rsidRPr="009859C7">
              <w:rPr>
                <w:rFonts w:cs="Times New Roman"/>
                <w:b/>
                <w:bCs/>
                <w:szCs w:val="22"/>
                <w:lang w:val="en-US" w:bidi="th-TH"/>
              </w:rPr>
              <w:t>15</w:t>
            </w:r>
          </w:p>
        </w:tc>
        <w:tc>
          <w:tcPr>
            <w:tcW w:w="907" w:type="dxa"/>
            <w:vAlign w:val="bottom"/>
            <w:hideMark/>
          </w:tcPr>
          <w:p w:rsidR="00151BDF" w:rsidRPr="009859C7" w:rsidRDefault="00151BDF" w:rsidP="00151BDF">
            <w:pPr>
              <w:pBdr>
                <w:bottom w:val="single" w:sz="4" w:space="1" w:color="auto"/>
              </w:pBdr>
              <w:tabs>
                <w:tab w:val="decimal" w:pos="705"/>
              </w:tabs>
              <w:contextualSpacing/>
              <w:rPr>
                <w:rFonts w:cs="Times New Roman"/>
                <w:b/>
                <w:bCs/>
                <w:szCs w:val="22"/>
                <w:rtl/>
                <w:cs/>
                <w:lang w:val="en-US"/>
              </w:rPr>
            </w:pPr>
            <w:r w:rsidRPr="009859C7">
              <w:rPr>
                <w:rFonts w:cs="Times New Roman"/>
                <w:b/>
                <w:bCs/>
                <w:szCs w:val="22"/>
                <w:lang w:val="en-US" w:bidi="th-TH"/>
              </w:rPr>
              <w:t>24</w:t>
            </w:r>
          </w:p>
        </w:tc>
      </w:tr>
      <w:tr w:rsidR="00151BDF" w:rsidRPr="009859C7" w:rsidTr="00C768B7">
        <w:trPr>
          <w:cantSplit/>
          <w:tblHeader/>
        </w:trPr>
        <w:tc>
          <w:tcPr>
            <w:tcW w:w="2329" w:type="dxa"/>
            <w:hideMark/>
          </w:tcPr>
          <w:p w:rsidR="00151BDF" w:rsidRPr="009859C7" w:rsidRDefault="00151BDF" w:rsidP="00151BDF">
            <w:pPr>
              <w:contextualSpacing/>
              <w:rPr>
                <w:rFonts w:cs="Times New Roman"/>
                <w:b/>
                <w:bCs/>
                <w:szCs w:val="22"/>
              </w:rPr>
            </w:pPr>
            <w:r w:rsidRPr="009859C7">
              <w:rPr>
                <w:rFonts w:cs="Times New Roman"/>
                <w:b/>
                <w:bCs/>
                <w:szCs w:val="22"/>
              </w:rPr>
              <w:t>Total</w:t>
            </w:r>
          </w:p>
        </w:tc>
        <w:tc>
          <w:tcPr>
            <w:tcW w:w="861" w:type="dxa"/>
            <w:vAlign w:val="bottom"/>
          </w:tcPr>
          <w:p w:rsidR="00151BDF" w:rsidRPr="009859C7" w:rsidRDefault="00151BDF" w:rsidP="00151BDF">
            <w:pPr>
              <w:pStyle w:val="acctfourfigures"/>
              <w:tabs>
                <w:tab w:val="decimal" w:pos="630"/>
              </w:tabs>
              <w:contextualSpacing/>
              <w:jc w:val="right"/>
              <w:rPr>
                <w:rFonts w:cs="Times New Roman"/>
                <w:szCs w:val="22"/>
                <w:cs/>
                <w:lang w:val="en-US" w:bidi="th-TH"/>
              </w:rPr>
            </w:pPr>
          </w:p>
        </w:tc>
        <w:tc>
          <w:tcPr>
            <w:tcW w:w="861" w:type="dxa"/>
            <w:vAlign w:val="bottom"/>
          </w:tcPr>
          <w:p w:rsidR="00151BDF" w:rsidRPr="009859C7" w:rsidRDefault="00151BDF" w:rsidP="00151BDF">
            <w:pPr>
              <w:pStyle w:val="acctfourfigures"/>
              <w:tabs>
                <w:tab w:val="decimal" w:pos="630"/>
              </w:tabs>
              <w:contextualSpacing/>
              <w:jc w:val="right"/>
              <w:rPr>
                <w:rFonts w:cs="Times New Roman"/>
                <w:szCs w:val="22"/>
                <w:cs/>
                <w:lang w:val="en-US" w:bidi="th-TH"/>
              </w:rPr>
            </w:pPr>
          </w:p>
        </w:tc>
        <w:tc>
          <w:tcPr>
            <w:tcW w:w="906" w:type="dxa"/>
            <w:vAlign w:val="bottom"/>
          </w:tcPr>
          <w:p w:rsidR="00151BDF" w:rsidRPr="009859C7" w:rsidRDefault="00151BDF" w:rsidP="00151BDF">
            <w:pPr>
              <w:tabs>
                <w:tab w:val="decimal" w:pos="705"/>
              </w:tabs>
              <w:contextualSpacing/>
              <w:rPr>
                <w:rFonts w:cs="Times New Roman"/>
                <w:szCs w:val="22"/>
                <w:cs/>
                <w:lang w:val="en-US" w:bidi="th-TH"/>
              </w:rPr>
            </w:pPr>
          </w:p>
        </w:tc>
        <w:tc>
          <w:tcPr>
            <w:tcW w:w="907" w:type="dxa"/>
            <w:vAlign w:val="bottom"/>
          </w:tcPr>
          <w:p w:rsidR="00151BDF" w:rsidRPr="009859C7" w:rsidRDefault="00151BDF" w:rsidP="00151BDF">
            <w:pPr>
              <w:tabs>
                <w:tab w:val="decimal" w:pos="705"/>
              </w:tabs>
              <w:contextualSpacing/>
              <w:rPr>
                <w:rFonts w:cs="Times New Roman"/>
                <w:szCs w:val="22"/>
                <w:cs/>
                <w:lang w:val="en-US" w:bidi="th-TH"/>
              </w:rPr>
            </w:pPr>
          </w:p>
        </w:tc>
        <w:tc>
          <w:tcPr>
            <w:tcW w:w="906" w:type="dxa"/>
            <w:vAlign w:val="bottom"/>
          </w:tcPr>
          <w:p w:rsidR="00151BDF" w:rsidRPr="009859C7" w:rsidRDefault="00D50785" w:rsidP="00151BDF">
            <w:pPr>
              <w:pBdr>
                <w:bottom w:val="double" w:sz="4" w:space="1" w:color="auto"/>
              </w:pBdr>
              <w:tabs>
                <w:tab w:val="decimal" w:pos="705"/>
              </w:tabs>
              <w:contextualSpacing/>
              <w:rPr>
                <w:rFonts w:cs="Times New Roman"/>
                <w:b/>
                <w:bCs/>
                <w:szCs w:val="22"/>
                <w:rtl/>
                <w:cs/>
                <w:lang w:val="en-US"/>
              </w:rPr>
            </w:pPr>
            <w:r w:rsidRPr="009859C7">
              <w:rPr>
                <w:rFonts w:cs="Times New Roman"/>
                <w:b/>
                <w:bCs/>
                <w:szCs w:val="22"/>
                <w:lang w:val="en-US" w:bidi="th-TH"/>
              </w:rPr>
              <w:t>17,491</w:t>
            </w:r>
          </w:p>
        </w:tc>
        <w:tc>
          <w:tcPr>
            <w:tcW w:w="907" w:type="dxa"/>
            <w:vAlign w:val="bottom"/>
            <w:hideMark/>
          </w:tcPr>
          <w:p w:rsidR="00151BDF" w:rsidRPr="009859C7" w:rsidRDefault="00151BDF" w:rsidP="00151BDF">
            <w:pPr>
              <w:pBdr>
                <w:bottom w:val="double" w:sz="4" w:space="1" w:color="auto"/>
              </w:pBdr>
              <w:tabs>
                <w:tab w:val="decimal" w:pos="705"/>
              </w:tabs>
              <w:contextualSpacing/>
              <w:rPr>
                <w:rFonts w:cs="Times New Roman"/>
                <w:b/>
                <w:bCs/>
                <w:szCs w:val="22"/>
                <w:rtl/>
                <w:cs/>
                <w:lang w:val="en-US"/>
              </w:rPr>
            </w:pPr>
            <w:r w:rsidRPr="009859C7">
              <w:rPr>
                <w:rFonts w:cs="Times New Roman"/>
                <w:b/>
                <w:bCs/>
                <w:szCs w:val="22"/>
                <w:rtl/>
                <w:cs/>
                <w:lang w:val="en-US"/>
              </w:rPr>
              <w:t>1</w:t>
            </w:r>
            <w:r w:rsidRPr="009859C7">
              <w:rPr>
                <w:rFonts w:cs="Times New Roman"/>
                <w:b/>
                <w:bCs/>
                <w:szCs w:val="22"/>
                <w:lang w:val="en-US" w:bidi="th-TH"/>
              </w:rPr>
              <w:t>7,332</w:t>
            </w:r>
          </w:p>
        </w:tc>
        <w:tc>
          <w:tcPr>
            <w:tcW w:w="906" w:type="dxa"/>
            <w:vAlign w:val="bottom"/>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18,0</w:t>
            </w:r>
            <w:r w:rsidR="004D0F7D" w:rsidRPr="009859C7">
              <w:rPr>
                <w:rFonts w:cs="Times New Roman"/>
                <w:b/>
                <w:bCs/>
                <w:szCs w:val="22"/>
                <w:lang w:val="en-US" w:bidi="th-TH"/>
              </w:rPr>
              <w:t>37</w:t>
            </w:r>
          </w:p>
        </w:tc>
        <w:tc>
          <w:tcPr>
            <w:tcW w:w="907" w:type="dxa"/>
            <w:vAlign w:val="bottom"/>
            <w:hideMark/>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18,048</w:t>
            </w:r>
          </w:p>
        </w:tc>
        <w:tc>
          <w:tcPr>
            <w:tcW w:w="906" w:type="dxa"/>
            <w:vAlign w:val="bottom"/>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7" w:type="dxa"/>
            <w:vAlign w:val="bottom"/>
            <w:hideMark/>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cs/>
                <w:lang w:val="en-US" w:bidi="th-TH"/>
              </w:rPr>
              <w:t>-</w:t>
            </w:r>
          </w:p>
        </w:tc>
        <w:tc>
          <w:tcPr>
            <w:tcW w:w="906" w:type="dxa"/>
            <w:vAlign w:val="bottom"/>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18,0</w:t>
            </w:r>
            <w:r w:rsidR="004D0F7D" w:rsidRPr="009859C7">
              <w:rPr>
                <w:rFonts w:cs="Times New Roman"/>
                <w:b/>
                <w:bCs/>
                <w:szCs w:val="22"/>
                <w:lang w:val="en-US" w:bidi="th-TH"/>
              </w:rPr>
              <w:t>37</w:t>
            </w:r>
          </w:p>
        </w:tc>
        <w:tc>
          <w:tcPr>
            <w:tcW w:w="907" w:type="dxa"/>
            <w:vAlign w:val="bottom"/>
            <w:hideMark/>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18,048</w:t>
            </w:r>
          </w:p>
        </w:tc>
        <w:tc>
          <w:tcPr>
            <w:tcW w:w="906" w:type="dxa"/>
            <w:vAlign w:val="bottom"/>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39</w:t>
            </w:r>
          </w:p>
        </w:tc>
        <w:tc>
          <w:tcPr>
            <w:tcW w:w="907" w:type="dxa"/>
            <w:vAlign w:val="bottom"/>
            <w:hideMark/>
          </w:tcPr>
          <w:p w:rsidR="00151BDF" w:rsidRPr="009859C7" w:rsidRDefault="00151BDF" w:rsidP="00151BDF">
            <w:pPr>
              <w:pBdr>
                <w:bottom w:val="double" w:sz="4" w:space="1" w:color="auto"/>
              </w:pBdr>
              <w:tabs>
                <w:tab w:val="decimal" w:pos="705"/>
              </w:tabs>
              <w:contextualSpacing/>
              <w:rPr>
                <w:rFonts w:cs="Times New Roman"/>
                <w:b/>
                <w:bCs/>
                <w:szCs w:val="22"/>
                <w:lang w:val="en-US" w:bidi="th-TH"/>
              </w:rPr>
            </w:pPr>
            <w:r w:rsidRPr="009859C7">
              <w:rPr>
                <w:rFonts w:cs="Times New Roman"/>
                <w:b/>
                <w:bCs/>
                <w:szCs w:val="22"/>
                <w:lang w:val="en-US" w:bidi="th-TH"/>
              </w:rPr>
              <w:t>24</w:t>
            </w:r>
          </w:p>
        </w:tc>
      </w:tr>
    </w:tbl>
    <w:p w:rsidR="00766DCA" w:rsidRPr="009859C7" w:rsidRDefault="00766DCA" w:rsidP="00783E92">
      <w:pPr>
        <w:pStyle w:val="Heading1"/>
        <w:numPr>
          <w:ilvl w:val="0"/>
          <w:numId w:val="0"/>
        </w:numPr>
        <w:tabs>
          <w:tab w:val="num" w:pos="540"/>
        </w:tabs>
        <w:spacing w:before="0" w:after="0" w:line="240" w:lineRule="atLeast"/>
        <w:rPr>
          <w:rFonts w:cs="Times New Roman"/>
          <w:b w:val="0"/>
          <w:sz w:val="22"/>
          <w:lang w:val="en-US"/>
        </w:rPr>
      </w:pPr>
    </w:p>
    <w:p w:rsidR="00B87EFD" w:rsidRPr="009859C7" w:rsidRDefault="00B87EFD" w:rsidP="008250EC">
      <w:pPr>
        <w:pStyle w:val="Heading1"/>
        <w:numPr>
          <w:ilvl w:val="0"/>
          <w:numId w:val="0"/>
        </w:numPr>
        <w:tabs>
          <w:tab w:val="num" w:pos="540"/>
        </w:tabs>
        <w:spacing w:before="0" w:after="0" w:line="240" w:lineRule="atLeast"/>
        <w:jc w:val="thaiDistribute"/>
        <w:rPr>
          <w:rFonts w:cs="Times New Roman"/>
          <w:b w:val="0"/>
          <w:sz w:val="22"/>
          <w:lang w:val="en-US"/>
        </w:rPr>
      </w:pPr>
      <w:r w:rsidRPr="009859C7">
        <w:rPr>
          <w:rFonts w:cs="Times New Roman"/>
          <w:b w:val="0"/>
          <w:sz w:val="22"/>
          <w:lang w:val="en-US"/>
        </w:rPr>
        <w:t>None of the Group</w:t>
      </w:r>
      <w:r w:rsidRPr="009859C7">
        <w:rPr>
          <w:rFonts w:cs="Times New Roman"/>
          <w:b w:val="0"/>
          <w:sz w:val="22"/>
          <w:szCs w:val="22"/>
          <w:cs/>
          <w:lang w:val="en-US" w:bidi="th-TH"/>
        </w:rPr>
        <w:t>’</w:t>
      </w:r>
      <w:r w:rsidRPr="009859C7">
        <w:rPr>
          <w:rFonts w:cs="Times New Roman"/>
          <w:b w:val="0"/>
          <w:sz w:val="22"/>
          <w:lang w:val="en-US"/>
        </w:rPr>
        <w:t xml:space="preserve">s </w:t>
      </w:r>
      <w:r w:rsidR="008250EC" w:rsidRPr="009859C7">
        <w:rPr>
          <w:rFonts w:cs="Times New Roman"/>
          <w:b w:val="0"/>
          <w:sz w:val="22"/>
          <w:lang w:val="en-US"/>
        </w:rPr>
        <w:t xml:space="preserve">indirect associates and joint ventures </w:t>
      </w:r>
      <w:r w:rsidRPr="009859C7">
        <w:rPr>
          <w:rFonts w:cs="Times New Roman"/>
          <w:b w:val="0"/>
          <w:sz w:val="22"/>
          <w:lang w:val="en-US"/>
        </w:rPr>
        <w:t>equity</w:t>
      </w:r>
      <w:r w:rsidRPr="009859C7">
        <w:rPr>
          <w:rFonts w:cs="Times New Roman"/>
          <w:b w:val="0"/>
          <w:sz w:val="22"/>
          <w:szCs w:val="22"/>
          <w:cs/>
          <w:lang w:val="en-US" w:bidi="th-TH"/>
        </w:rPr>
        <w:t>-</w:t>
      </w:r>
      <w:r w:rsidRPr="009859C7">
        <w:rPr>
          <w:rFonts w:cs="Times New Roman"/>
          <w:b w:val="0"/>
          <w:sz w:val="22"/>
          <w:lang w:val="en-US"/>
        </w:rPr>
        <w:t>accounted investee is publicly listed and consequently does not have published price quotations,</w:t>
      </w:r>
      <w:r w:rsidRPr="009859C7">
        <w:rPr>
          <w:rFonts w:cs="Times New Roman"/>
          <w:b w:val="0"/>
          <w:sz w:val="22"/>
          <w:szCs w:val="22"/>
          <w:cs/>
          <w:lang w:val="en-US" w:bidi="th-TH"/>
        </w:rPr>
        <w:t xml:space="preserve"> </w:t>
      </w:r>
      <w:r w:rsidRPr="009859C7">
        <w:rPr>
          <w:rFonts w:cs="Times New Roman"/>
          <w:b w:val="0"/>
          <w:sz w:val="22"/>
          <w:lang w:val="en-US"/>
        </w:rPr>
        <w:t>except for OKEA ASA, which is listed on the Norwegian Stock Exchange</w:t>
      </w:r>
      <w:r w:rsidR="008250EC" w:rsidRPr="009859C7">
        <w:rPr>
          <w:rFonts w:cs="Times New Roman"/>
          <w:b w:val="0"/>
          <w:sz w:val="22"/>
          <w:szCs w:val="22"/>
          <w:cs/>
          <w:lang w:val="en-US" w:bidi="th-TH"/>
        </w:rPr>
        <w:t xml:space="preserve">. </w:t>
      </w:r>
      <w:r w:rsidR="008250EC" w:rsidRPr="009859C7">
        <w:rPr>
          <w:rFonts w:cs="Times New Roman"/>
          <w:b w:val="0"/>
          <w:sz w:val="22"/>
          <w:lang w:val="en-US"/>
        </w:rPr>
        <w:t>As at 31 December 2019,</w:t>
      </w:r>
      <w:r w:rsidRPr="009859C7">
        <w:rPr>
          <w:rFonts w:cs="Times New Roman"/>
          <w:b w:val="0"/>
          <w:sz w:val="22"/>
          <w:lang w:val="en-US"/>
        </w:rPr>
        <w:t xml:space="preserve"> fair value </w:t>
      </w:r>
      <w:r w:rsidR="008250EC" w:rsidRPr="009859C7">
        <w:rPr>
          <w:rFonts w:cs="Times New Roman"/>
          <w:b w:val="0"/>
          <w:sz w:val="22"/>
          <w:lang w:val="en-US"/>
        </w:rPr>
        <w:t>is</w:t>
      </w:r>
      <w:r w:rsidRPr="009859C7">
        <w:rPr>
          <w:rFonts w:cs="Times New Roman"/>
          <w:b w:val="0"/>
          <w:sz w:val="22"/>
          <w:szCs w:val="22"/>
          <w:cs/>
          <w:lang w:val="en-US" w:bidi="th-TH"/>
        </w:rPr>
        <w:t xml:space="preserve"> </w:t>
      </w:r>
      <w:r w:rsidRPr="009859C7">
        <w:rPr>
          <w:rFonts w:cs="Times New Roman"/>
          <w:b w:val="0"/>
          <w:sz w:val="22"/>
          <w:lang w:val="en-US" w:bidi="th-TH"/>
        </w:rPr>
        <w:t>NOK</w:t>
      </w:r>
      <w:r w:rsidRPr="009859C7">
        <w:rPr>
          <w:rFonts w:cs="Times New Roman"/>
          <w:b w:val="0"/>
          <w:sz w:val="22"/>
          <w:szCs w:val="22"/>
          <w:cs/>
          <w:lang w:val="en-US" w:bidi="th-TH"/>
        </w:rPr>
        <w:t xml:space="preserve"> </w:t>
      </w:r>
      <w:r w:rsidRPr="009859C7">
        <w:rPr>
          <w:rFonts w:cs="Times New Roman"/>
          <w:b w:val="0"/>
          <w:sz w:val="22"/>
          <w:szCs w:val="22"/>
          <w:lang w:val="en-US" w:bidi="th-TH"/>
        </w:rPr>
        <w:t>831</w:t>
      </w:r>
      <w:r w:rsidRPr="009859C7">
        <w:rPr>
          <w:rFonts w:cs="Times New Roman"/>
          <w:b w:val="0"/>
          <w:sz w:val="22"/>
          <w:lang w:val="en-US"/>
        </w:rPr>
        <w:t xml:space="preserve"> million</w:t>
      </w:r>
      <w:r w:rsidRPr="009859C7">
        <w:rPr>
          <w:rFonts w:cs="Times New Roman"/>
          <w:b w:val="0"/>
          <w:sz w:val="22"/>
          <w:szCs w:val="22"/>
          <w:cs/>
          <w:lang w:val="en-US" w:bidi="th-TH"/>
        </w:rPr>
        <w:t xml:space="preserve"> </w:t>
      </w:r>
      <w:r w:rsidR="004E4B79" w:rsidRPr="009859C7">
        <w:rPr>
          <w:rFonts w:cs="Times New Roman"/>
          <w:b w:val="0"/>
          <w:szCs w:val="24"/>
          <w:lang w:val="en-US" w:bidi="th-TH"/>
        </w:rPr>
        <w:t>(</w:t>
      </w:r>
      <w:r w:rsidR="008250EC" w:rsidRPr="009859C7">
        <w:rPr>
          <w:rFonts w:cs="Times New Roman"/>
          <w:b w:val="0"/>
          <w:bCs/>
          <w:lang w:val="en-US"/>
        </w:rPr>
        <w:t>equivalent to</w:t>
      </w:r>
      <w:r w:rsidRPr="009859C7">
        <w:rPr>
          <w:rFonts w:cs="Times New Roman"/>
          <w:b w:val="0"/>
          <w:bCs/>
          <w:szCs w:val="24"/>
          <w:cs/>
          <w:lang w:val="en-US" w:bidi="th-TH"/>
        </w:rPr>
        <w:t xml:space="preserve"> </w:t>
      </w:r>
      <w:r w:rsidR="008250EC" w:rsidRPr="009859C7">
        <w:rPr>
          <w:rFonts w:cs="Times New Roman"/>
          <w:b w:val="0"/>
          <w:bCs/>
          <w:lang w:val="en-US"/>
        </w:rPr>
        <w:t>Baht</w:t>
      </w:r>
      <w:r w:rsidRPr="009859C7">
        <w:rPr>
          <w:rFonts w:cs="Times New Roman"/>
          <w:b w:val="0"/>
          <w:bCs/>
          <w:lang w:val="en-US"/>
        </w:rPr>
        <w:t xml:space="preserve"> 2,813 million</w:t>
      </w:r>
      <w:r w:rsidR="004E4B79" w:rsidRPr="009859C7">
        <w:rPr>
          <w:rFonts w:cs="Times New Roman"/>
          <w:b w:val="0"/>
          <w:bCs/>
          <w:lang w:val="en-US"/>
        </w:rPr>
        <w:t>)</w:t>
      </w:r>
      <w:r w:rsidRPr="009859C7">
        <w:rPr>
          <w:rFonts w:cs="Times New Roman"/>
          <w:b w:val="0"/>
          <w:sz w:val="22"/>
          <w:szCs w:val="22"/>
          <w:cs/>
          <w:lang w:val="en-US" w:bidi="th-TH"/>
        </w:rPr>
        <w:t xml:space="preserve"> </w:t>
      </w:r>
      <w:r w:rsidR="00B75546" w:rsidRPr="009859C7">
        <w:rPr>
          <w:rFonts w:cs="Times New Roman"/>
          <w:b w:val="0"/>
          <w:i/>
          <w:iCs/>
          <w:sz w:val="22"/>
          <w:szCs w:val="22"/>
          <w:lang w:val="en-US" w:bidi="th-TH"/>
        </w:rPr>
        <w:t>(</w:t>
      </w:r>
      <w:r w:rsidR="008250EC" w:rsidRPr="009859C7">
        <w:rPr>
          <w:rFonts w:cs="Times New Roman"/>
          <w:b w:val="0"/>
          <w:i/>
          <w:iCs/>
          <w:sz w:val="22"/>
          <w:lang w:val="en-US"/>
        </w:rPr>
        <w:t>2018</w:t>
      </w:r>
      <w:r w:rsidR="008250EC" w:rsidRPr="009859C7">
        <w:rPr>
          <w:rFonts w:cs="Times New Roman"/>
          <w:b w:val="0"/>
          <w:i/>
          <w:iCs/>
          <w:sz w:val="22"/>
          <w:szCs w:val="22"/>
          <w:cs/>
          <w:lang w:val="en-US" w:bidi="th-TH"/>
        </w:rPr>
        <w:t xml:space="preserve">: </w:t>
      </w:r>
      <w:r w:rsidR="008250EC" w:rsidRPr="009859C7">
        <w:rPr>
          <w:rFonts w:cs="Times New Roman"/>
          <w:b w:val="0"/>
          <w:i/>
          <w:iCs/>
          <w:sz w:val="22"/>
          <w:lang w:val="en-US"/>
        </w:rPr>
        <w:t>None</w:t>
      </w:r>
      <w:r w:rsidR="00B75546" w:rsidRPr="009859C7">
        <w:rPr>
          <w:rFonts w:cs="Times New Roman"/>
          <w:b w:val="0"/>
          <w:i/>
          <w:iCs/>
          <w:sz w:val="22"/>
          <w:szCs w:val="22"/>
          <w:lang w:val="en-US" w:bidi="th-TH"/>
        </w:rPr>
        <w:t>)</w:t>
      </w:r>
      <w:r w:rsidRPr="009859C7">
        <w:rPr>
          <w:rFonts w:cs="Times New Roman"/>
          <w:b w:val="0"/>
          <w:sz w:val="22"/>
          <w:szCs w:val="22"/>
          <w:cs/>
          <w:lang w:val="en-US" w:bidi="th-TH"/>
        </w:rPr>
        <w:t>.</w:t>
      </w:r>
    </w:p>
    <w:p w:rsidR="00783E92" w:rsidRPr="009859C7" w:rsidRDefault="00783E92" w:rsidP="00783E92">
      <w:pPr>
        <w:pStyle w:val="Heading1"/>
        <w:numPr>
          <w:ilvl w:val="0"/>
          <w:numId w:val="0"/>
        </w:numPr>
        <w:tabs>
          <w:tab w:val="num" w:pos="540"/>
        </w:tabs>
        <w:spacing w:before="0" w:after="0" w:line="240" w:lineRule="atLeast"/>
        <w:rPr>
          <w:rFonts w:cs="Times New Roman"/>
          <w:b w:val="0"/>
          <w:sz w:val="22"/>
          <w:lang w:val="en-US"/>
        </w:rPr>
      </w:pPr>
    </w:p>
    <w:p w:rsidR="00783E92" w:rsidRPr="009859C7" w:rsidRDefault="00783E92" w:rsidP="00360F2E">
      <w:pPr>
        <w:pStyle w:val="BodyText"/>
        <w:tabs>
          <w:tab w:val="left" w:pos="2310"/>
        </w:tabs>
        <w:spacing w:after="0"/>
        <w:rPr>
          <w:rFonts w:cs="Times New Roman"/>
          <w:bCs/>
          <w:sz w:val="2"/>
          <w:szCs w:val="2"/>
          <w:lang w:val="en-US"/>
        </w:rPr>
      </w:pPr>
      <w:r w:rsidRPr="009859C7">
        <w:rPr>
          <w:rFonts w:cs="Times New Roman"/>
          <w:bCs/>
          <w:sz w:val="16"/>
          <w:szCs w:val="16"/>
          <w:cs/>
          <w:lang w:val="en-US" w:bidi="th-TH"/>
        </w:rPr>
        <w:br w:type="page"/>
      </w:r>
    </w:p>
    <w:tbl>
      <w:tblPr>
        <w:tblW w:w="14940" w:type="dxa"/>
        <w:tblInd w:w="-90" w:type="dxa"/>
        <w:tblLayout w:type="fixed"/>
        <w:tblLook w:val="01E0" w:firstRow="1" w:lastRow="1" w:firstColumn="1" w:lastColumn="1" w:noHBand="0" w:noVBand="0"/>
      </w:tblPr>
      <w:tblGrid>
        <w:gridCol w:w="3510"/>
        <w:gridCol w:w="952"/>
        <w:gridCol w:w="953"/>
        <w:gridCol w:w="952"/>
        <w:gridCol w:w="953"/>
        <w:gridCol w:w="952"/>
        <w:gridCol w:w="953"/>
        <w:gridCol w:w="952"/>
        <w:gridCol w:w="953"/>
        <w:gridCol w:w="952"/>
        <w:gridCol w:w="953"/>
        <w:gridCol w:w="952"/>
        <w:gridCol w:w="953"/>
      </w:tblGrid>
      <w:tr w:rsidR="00766DCA" w:rsidRPr="009859C7" w:rsidTr="00AB6126">
        <w:trPr>
          <w:cantSplit/>
        </w:trPr>
        <w:tc>
          <w:tcPr>
            <w:tcW w:w="3510" w:type="dxa"/>
          </w:tcPr>
          <w:p w:rsidR="00766DCA" w:rsidRPr="009859C7" w:rsidRDefault="00766DCA" w:rsidP="004177FE">
            <w:pPr>
              <w:pStyle w:val="BodyText"/>
              <w:tabs>
                <w:tab w:val="left" w:pos="720"/>
              </w:tabs>
              <w:spacing w:after="0"/>
              <w:ind w:left="-108" w:right="-98"/>
              <w:contextualSpacing/>
              <w:jc w:val="center"/>
              <w:rPr>
                <w:rFonts w:cs="Times New Roman"/>
                <w:b/>
                <w:bCs/>
                <w:szCs w:val="22"/>
              </w:rPr>
            </w:pPr>
          </w:p>
        </w:tc>
        <w:tc>
          <w:tcPr>
            <w:tcW w:w="11430" w:type="dxa"/>
            <w:gridSpan w:val="12"/>
          </w:tcPr>
          <w:p w:rsidR="00766DCA" w:rsidRPr="009859C7" w:rsidRDefault="00766DCA" w:rsidP="004177FE">
            <w:pPr>
              <w:pStyle w:val="BodyText"/>
              <w:tabs>
                <w:tab w:val="left" w:pos="720"/>
              </w:tabs>
              <w:spacing w:after="0"/>
              <w:ind w:left="-108" w:right="-98"/>
              <w:contextualSpacing/>
              <w:jc w:val="center"/>
              <w:rPr>
                <w:rFonts w:cs="Times New Roman"/>
                <w:b/>
                <w:bCs/>
                <w:szCs w:val="22"/>
                <w:rtl/>
                <w:cs/>
              </w:rPr>
            </w:pPr>
            <w:r w:rsidRPr="009859C7">
              <w:rPr>
                <w:rFonts w:cs="Times New Roman"/>
                <w:b/>
                <w:bCs/>
                <w:szCs w:val="22"/>
              </w:rPr>
              <w:t>Separate financial statements</w:t>
            </w:r>
          </w:p>
        </w:tc>
      </w:tr>
      <w:tr w:rsidR="003B419A" w:rsidRPr="009859C7" w:rsidTr="00AB6126">
        <w:trPr>
          <w:cantSplit/>
        </w:trPr>
        <w:tc>
          <w:tcPr>
            <w:tcW w:w="3510" w:type="dxa"/>
          </w:tcPr>
          <w:p w:rsidR="003B419A" w:rsidRPr="009859C7" w:rsidRDefault="003B419A" w:rsidP="004177FE">
            <w:pPr>
              <w:tabs>
                <w:tab w:val="left" w:pos="2640"/>
              </w:tabs>
              <w:contextualSpacing/>
              <w:rPr>
                <w:rFonts w:cs="Times New Roman"/>
                <w:szCs w:val="22"/>
              </w:rPr>
            </w:pPr>
          </w:p>
        </w:tc>
        <w:tc>
          <w:tcPr>
            <w:tcW w:w="1905" w:type="dxa"/>
            <w:gridSpan w:val="2"/>
            <w:hideMark/>
          </w:tcPr>
          <w:p w:rsidR="003B419A" w:rsidRPr="009859C7" w:rsidRDefault="003B419A" w:rsidP="004177FE">
            <w:pPr>
              <w:contextualSpacing/>
              <w:jc w:val="center"/>
              <w:rPr>
                <w:rFonts w:cs="Times New Roman"/>
                <w:szCs w:val="22"/>
              </w:rPr>
            </w:pPr>
            <w:r w:rsidRPr="009859C7">
              <w:rPr>
                <w:rFonts w:cs="Times New Roman"/>
                <w:szCs w:val="22"/>
              </w:rPr>
              <w:t>Ownership</w:t>
            </w:r>
          </w:p>
          <w:p w:rsidR="003B419A" w:rsidRPr="009859C7" w:rsidRDefault="003B419A" w:rsidP="004177FE">
            <w:pPr>
              <w:contextualSpacing/>
              <w:jc w:val="center"/>
              <w:rPr>
                <w:rFonts w:cs="Times New Roman"/>
                <w:szCs w:val="22"/>
              </w:rPr>
            </w:pPr>
            <w:r w:rsidRPr="009859C7">
              <w:rPr>
                <w:rFonts w:cs="Times New Roman"/>
                <w:szCs w:val="22"/>
              </w:rPr>
              <w:t>interest</w:t>
            </w:r>
          </w:p>
        </w:tc>
        <w:tc>
          <w:tcPr>
            <w:tcW w:w="1905" w:type="dxa"/>
            <w:gridSpan w:val="2"/>
            <w:hideMark/>
          </w:tcPr>
          <w:p w:rsidR="00BF3645" w:rsidRPr="009859C7" w:rsidRDefault="00BF3645" w:rsidP="004177FE">
            <w:pPr>
              <w:pStyle w:val="acctmergecolhdg"/>
              <w:contextualSpacing/>
              <w:rPr>
                <w:rFonts w:cs="Times New Roman"/>
                <w:b w:val="0"/>
                <w:bCs/>
                <w:szCs w:val="22"/>
              </w:rPr>
            </w:pPr>
          </w:p>
          <w:p w:rsidR="003B419A" w:rsidRPr="009859C7" w:rsidRDefault="003B419A" w:rsidP="004177FE">
            <w:pPr>
              <w:pStyle w:val="acctmergecolhdg"/>
              <w:contextualSpacing/>
              <w:rPr>
                <w:rFonts w:cs="Times New Roman"/>
                <w:b w:val="0"/>
                <w:bCs/>
                <w:szCs w:val="22"/>
              </w:rPr>
            </w:pPr>
            <w:r w:rsidRPr="009859C7">
              <w:rPr>
                <w:rFonts w:cs="Times New Roman"/>
                <w:b w:val="0"/>
                <w:bCs/>
                <w:szCs w:val="22"/>
              </w:rPr>
              <w:t>Paid</w:t>
            </w:r>
            <w:r w:rsidRPr="009859C7">
              <w:rPr>
                <w:rFonts w:cs="Times New Roman"/>
                <w:b w:val="0"/>
                <w:bCs/>
                <w:szCs w:val="22"/>
                <w:cs/>
                <w:lang w:bidi="th-TH"/>
              </w:rPr>
              <w:t>-</w:t>
            </w:r>
            <w:r w:rsidRPr="009859C7">
              <w:rPr>
                <w:rFonts w:cs="Times New Roman"/>
                <w:b w:val="0"/>
                <w:bCs/>
                <w:szCs w:val="22"/>
              </w:rPr>
              <w:t>up capital</w:t>
            </w:r>
          </w:p>
        </w:tc>
        <w:tc>
          <w:tcPr>
            <w:tcW w:w="1905" w:type="dxa"/>
            <w:gridSpan w:val="2"/>
            <w:hideMark/>
          </w:tcPr>
          <w:p w:rsidR="00BF3645" w:rsidRPr="009859C7" w:rsidRDefault="00BF3645" w:rsidP="004177FE">
            <w:pPr>
              <w:pStyle w:val="acctmergecolhdg"/>
              <w:contextualSpacing/>
              <w:rPr>
                <w:rFonts w:cs="Times New Roman"/>
                <w:b w:val="0"/>
                <w:bCs/>
                <w:szCs w:val="22"/>
              </w:rPr>
            </w:pPr>
          </w:p>
          <w:p w:rsidR="003B419A" w:rsidRPr="009859C7" w:rsidRDefault="003B419A" w:rsidP="004177FE">
            <w:pPr>
              <w:pStyle w:val="acctmergecolhdg"/>
              <w:contextualSpacing/>
              <w:rPr>
                <w:rFonts w:cs="Times New Roman"/>
                <w:b w:val="0"/>
                <w:bCs/>
                <w:szCs w:val="22"/>
              </w:rPr>
            </w:pPr>
            <w:r w:rsidRPr="009859C7">
              <w:rPr>
                <w:rFonts w:cs="Times New Roman"/>
                <w:b w:val="0"/>
                <w:bCs/>
                <w:szCs w:val="22"/>
              </w:rPr>
              <w:t>Cost</w:t>
            </w:r>
          </w:p>
        </w:tc>
        <w:tc>
          <w:tcPr>
            <w:tcW w:w="1905" w:type="dxa"/>
            <w:gridSpan w:val="2"/>
            <w:hideMark/>
          </w:tcPr>
          <w:p w:rsidR="00BF3645" w:rsidRPr="009859C7" w:rsidRDefault="00BF3645" w:rsidP="004177FE">
            <w:pPr>
              <w:pStyle w:val="acctmergecolhdg"/>
              <w:contextualSpacing/>
              <w:rPr>
                <w:rFonts w:cs="Times New Roman"/>
                <w:b w:val="0"/>
                <w:bCs/>
                <w:szCs w:val="22"/>
              </w:rPr>
            </w:pPr>
          </w:p>
          <w:p w:rsidR="003B419A" w:rsidRPr="009859C7" w:rsidRDefault="00807FC2" w:rsidP="004177FE">
            <w:pPr>
              <w:pStyle w:val="acctmergecolhdg"/>
              <w:contextualSpacing/>
              <w:rPr>
                <w:rFonts w:cs="Times New Roman"/>
                <w:b w:val="0"/>
                <w:bCs/>
                <w:szCs w:val="22"/>
              </w:rPr>
            </w:pPr>
            <w:r w:rsidRPr="009859C7">
              <w:rPr>
                <w:rFonts w:cs="Times New Roman"/>
                <w:b w:val="0"/>
                <w:bCs/>
                <w:szCs w:val="22"/>
              </w:rPr>
              <w:t>Impairment</w:t>
            </w:r>
          </w:p>
        </w:tc>
        <w:tc>
          <w:tcPr>
            <w:tcW w:w="1905" w:type="dxa"/>
            <w:gridSpan w:val="2"/>
            <w:hideMark/>
          </w:tcPr>
          <w:p w:rsidR="00BF3645" w:rsidRPr="009859C7" w:rsidRDefault="00BF3645" w:rsidP="004177FE">
            <w:pPr>
              <w:pStyle w:val="acctmergecolhdg"/>
              <w:contextualSpacing/>
              <w:rPr>
                <w:rFonts w:cs="Times New Roman"/>
                <w:b w:val="0"/>
                <w:bCs/>
                <w:szCs w:val="22"/>
              </w:rPr>
            </w:pPr>
          </w:p>
          <w:p w:rsidR="003B419A" w:rsidRPr="009859C7" w:rsidRDefault="000B7CAA" w:rsidP="004177FE">
            <w:pPr>
              <w:pStyle w:val="acctmergecolhdg"/>
              <w:contextualSpacing/>
              <w:rPr>
                <w:rFonts w:cs="Times New Roman"/>
                <w:b w:val="0"/>
                <w:bCs/>
                <w:szCs w:val="22"/>
              </w:rPr>
            </w:pPr>
            <w:r w:rsidRPr="009859C7">
              <w:rPr>
                <w:rFonts w:cs="Times New Roman"/>
                <w:b w:val="0"/>
                <w:bCs/>
                <w:szCs w:val="22"/>
              </w:rPr>
              <w:t>At cost</w:t>
            </w:r>
            <w:r w:rsidR="00807FC2" w:rsidRPr="009859C7">
              <w:rPr>
                <w:rFonts w:cs="Times New Roman"/>
                <w:b w:val="0"/>
                <w:bCs/>
                <w:szCs w:val="22"/>
                <w:cs/>
                <w:lang w:bidi="th-TH"/>
              </w:rPr>
              <w:t xml:space="preserve"> - </w:t>
            </w:r>
            <w:r w:rsidR="00807FC2" w:rsidRPr="009859C7">
              <w:rPr>
                <w:rFonts w:cs="Times New Roman"/>
                <w:b w:val="0"/>
                <w:bCs/>
                <w:szCs w:val="22"/>
              </w:rPr>
              <w:t>net</w:t>
            </w:r>
          </w:p>
        </w:tc>
        <w:tc>
          <w:tcPr>
            <w:tcW w:w="1905" w:type="dxa"/>
            <w:gridSpan w:val="2"/>
            <w:hideMark/>
          </w:tcPr>
          <w:p w:rsidR="003B419A" w:rsidRPr="009859C7" w:rsidRDefault="00807FC2" w:rsidP="004177FE">
            <w:pPr>
              <w:pStyle w:val="acctmergecolhdg"/>
              <w:contextualSpacing/>
              <w:rPr>
                <w:rFonts w:cs="Times New Roman"/>
                <w:b w:val="0"/>
                <w:bCs/>
                <w:szCs w:val="22"/>
              </w:rPr>
            </w:pPr>
            <w:r w:rsidRPr="009859C7">
              <w:rPr>
                <w:rFonts w:cs="Times New Roman"/>
                <w:b w:val="0"/>
                <w:bCs/>
                <w:szCs w:val="22"/>
              </w:rPr>
              <w:t>Dividend income</w:t>
            </w:r>
            <w:r w:rsidR="008250EC" w:rsidRPr="009859C7">
              <w:rPr>
                <w:rFonts w:cs="Times New Roman"/>
                <w:b w:val="0"/>
                <w:bCs/>
                <w:szCs w:val="22"/>
              </w:rPr>
              <w:t xml:space="preserve"> for the year</w:t>
            </w:r>
          </w:p>
        </w:tc>
      </w:tr>
      <w:tr w:rsidR="00C768B7" w:rsidRPr="009859C7" w:rsidTr="00AB6126">
        <w:trPr>
          <w:cantSplit/>
        </w:trPr>
        <w:tc>
          <w:tcPr>
            <w:tcW w:w="3510" w:type="dxa"/>
          </w:tcPr>
          <w:p w:rsidR="00C768B7" w:rsidRPr="009859C7" w:rsidRDefault="00C768B7" w:rsidP="00C768B7">
            <w:pPr>
              <w:contextualSpacing/>
              <w:jc w:val="center"/>
              <w:rPr>
                <w:rFonts w:cs="Times New Roman"/>
                <w:bCs/>
                <w:szCs w:val="22"/>
                <w:cs/>
                <w:lang w:bidi="th-TH"/>
              </w:rPr>
            </w:pPr>
          </w:p>
        </w:tc>
        <w:tc>
          <w:tcPr>
            <w:tcW w:w="952"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53"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52"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53"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52"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53"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52"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53"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52"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53"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c>
          <w:tcPr>
            <w:tcW w:w="952" w:type="dxa"/>
            <w:hideMark/>
          </w:tcPr>
          <w:p w:rsidR="00C768B7" w:rsidRPr="009859C7" w:rsidRDefault="00C768B7" w:rsidP="00C768B7">
            <w:pPr>
              <w:contextualSpacing/>
              <w:jc w:val="center"/>
              <w:rPr>
                <w:rFonts w:cs="Times New Roman"/>
                <w:bCs/>
                <w:szCs w:val="22"/>
              </w:rPr>
            </w:pPr>
            <w:r w:rsidRPr="009859C7">
              <w:rPr>
                <w:rFonts w:cs="Times New Roman"/>
                <w:bCs/>
                <w:szCs w:val="22"/>
              </w:rPr>
              <w:t>2019</w:t>
            </w:r>
          </w:p>
        </w:tc>
        <w:tc>
          <w:tcPr>
            <w:tcW w:w="953" w:type="dxa"/>
            <w:hideMark/>
          </w:tcPr>
          <w:p w:rsidR="00C768B7" w:rsidRPr="009859C7" w:rsidRDefault="00C768B7" w:rsidP="00C768B7">
            <w:pPr>
              <w:contextualSpacing/>
              <w:jc w:val="center"/>
              <w:rPr>
                <w:rFonts w:cs="Times New Roman"/>
                <w:bCs/>
                <w:szCs w:val="22"/>
              </w:rPr>
            </w:pPr>
            <w:r w:rsidRPr="009859C7">
              <w:rPr>
                <w:rFonts w:cs="Times New Roman"/>
                <w:bCs/>
                <w:szCs w:val="22"/>
              </w:rPr>
              <w:t>2018</w:t>
            </w:r>
          </w:p>
        </w:tc>
      </w:tr>
      <w:tr w:rsidR="00AB6126" w:rsidRPr="009859C7" w:rsidTr="00AB6126">
        <w:trPr>
          <w:cantSplit/>
        </w:trPr>
        <w:tc>
          <w:tcPr>
            <w:tcW w:w="3510" w:type="dxa"/>
          </w:tcPr>
          <w:p w:rsidR="00AB6126" w:rsidRPr="009859C7" w:rsidRDefault="00AB6126" w:rsidP="00C768B7">
            <w:pPr>
              <w:pStyle w:val="acctfourfigures"/>
              <w:contextualSpacing/>
              <w:jc w:val="center"/>
              <w:rPr>
                <w:rFonts w:cs="Times New Roman"/>
                <w:szCs w:val="22"/>
                <w:cs/>
                <w:lang w:bidi="th-TH"/>
              </w:rPr>
            </w:pPr>
          </w:p>
        </w:tc>
        <w:tc>
          <w:tcPr>
            <w:tcW w:w="1905" w:type="dxa"/>
            <w:gridSpan w:val="2"/>
            <w:hideMark/>
          </w:tcPr>
          <w:p w:rsidR="00AB6126" w:rsidRPr="009859C7" w:rsidRDefault="00B75546" w:rsidP="004D0F7D">
            <w:pPr>
              <w:pStyle w:val="acctfourfigures"/>
              <w:tabs>
                <w:tab w:val="clear" w:pos="765"/>
              </w:tabs>
              <w:contextualSpacing/>
              <w:jc w:val="center"/>
              <w:rPr>
                <w:rFonts w:cs="Times New Roman"/>
                <w:i/>
                <w:iCs/>
                <w:szCs w:val="22"/>
              </w:rPr>
            </w:pPr>
            <w:r w:rsidRPr="009859C7">
              <w:rPr>
                <w:rFonts w:cs="Times New Roman"/>
                <w:i/>
                <w:iCs/>
                <w:szCs w:val="22"/>
                <w:lang w:bidi="th-TH"/>
              </w:rPr>
              <w:t>(%)</w:t>
            </w:r>
          </w:p>
        </w:tc>
        <w:tc>
          <w:tcPr>
            <w:tcW w:w="9525" w:type="dxa"/>
            <w:gridSpan w:val="10"/>
          </w:tcPr>
          <w:p w:rsidR="00AB6126" w:rsidRPr="009859C7" w:rsidRDefault="00B75546" w:rsidP="00C768B7">
            <w:pPr>
              <w:contextualSpacing/>
              <w:jc w:val="center"/>
              <w:rPr>
                <w:rFonts w:cs="Times New Roman"/>
                <w:szCs w:val="22"/>
              </w:rPr>
            </w:pPr>
            <w:r w:rsidRPr="009859C7">
              <w:rPr>
                <w:rFonts w:cs="Times New Roman"/>
                <w:bCs/>
                <w:i/>
                <w:iCs/>
                <w:szCs w:val="22"/>
                <w:lang w:bidi="th-TH"/>
              </w:rPr>
              <w:t>(</w:t>
            </w:r>
            <w:r w:rsidR="00AB6126" w:rsidRPr="009859C7">
              <w:rPr>
                <w:rFonts w:cs="Times New Roman"/>
                <w:bCs/>
                <w:i/>
                <w:iCs/>
                <w:szCs w:val="22"/>
              </w:rPr>
              <w:t>in million Baht</w:t>
            </w:r>
            <w:r w:rsidRPr="009859C7">
              <w:rPr>
                <w:rFonts w:cs="Times New Roman"/>
                <w:bCs/>
                <w:i/>
                <w:iCs/>
                <w:szCs w:val="22"/>
                <w:lang w:bidi="th-TH"/>
              </w:rPr>
              <w:t>)</w:t>
            </w:r>
          </w:p>
        </w:tc>
      </w:tr>
      <w:tr w:rsidR="00C768B7" w:rsidRPr="009859C7" w:rsidTr="00AB6126">
        <w:trPr>
          <w:cantSplit/>
        </w:trPr>
        <w:tc>
          <w:tcPr>
            <w:tcW w:w="3510" w:type="dxa"/>
            <w:hideMark/>
          </w:tcPr>
          <w:p w:rsidR="00C768B7" w:rsidRPr="009859C7" w:rsidRDefault="00C768B7" w:rsidP="00C768B7">
            <w:pPr>
              <w:contextualSpacing/>
              <w:rPr>
                <w:rFonts w:cs="Times New Roman"/>
                <w:szCs w:val="22"/>
              </w:rPr>
            </w:pPr>
            <w:r w:rsidRPr="009859C7">
              <w:rPr>
                <w:rFonts w:cs="Times New Roman"/>
                <w:b/>
                <w:bCs/>
                <w:i/>
                <w:iCs/>
                <w:szCs w:val="22"/>
              </w:rPr>
              <w:t>Joint ventures</w:t>
            </w:r>
          </w:p>
        </w:tc>
        <w:tc>
          <w:tcPr>
            <w:tcW w:w="952" w:type="dxa"/>
            <w:vAlign w:val="bottom"/>
          </w:tcPr>
          <w:p w:rsidR="00C768B7" w:rsidRPr="009859C7" w:rsidRDefault="00C768B7" w:rsidP="00C768B7">
            <w:pPr>
              <w:pStyle w:val="acctfourfigures"/>
              <w:contextualSpacing/>
              <w:jc w:val="center"/>
              <w:rPr>
                <w:rFonts w:cs="Times New Roman"/>
                <w:szCs w:val="22"/>
                <w:cs/>
                <w:lang w:bidi="th-TH"/>
              </w:rPr>
            </w:pPr>
          </w:p>
        </w:tc>
        <w:tc>
          <w:tcPr>
            <w:tcW w:w="953" w:type="dxa"/>
            <w:vAlign w:val="bottom"/>
          </w:tcPr>
          <w:p w:rsidR="00C768B7" w:rsidRPr="009859C7" w:rsidRDefault="00C768B7" w:rsidP="00C768B7">
            <w:pPr>
              <w:pStyle w:val="acctfourfigures"/>
              <w:contextualSpacing/>
              <w:jc w:val="center"/>
              <w:rPr>
                <w:rFonts w:cs="Times New Roman"/>
                <w:szCs w:val="22"/>
              </w:rPr>
            </w:pPr>
          </w:p>
        </w:tc>
        <w:tc>
          <w:tcPr>
            <w:tcW w:w="952" w:type="dxa"/>
            <w:vAlign w:val="bottom"/>
          </w:tcPr>
          <w:p w:rsidR="00C768B7" w:rsidRPr="009859C7" w:rsidRDefault="00C768B7" w:rsidP="00C768B7">
            <w:pPr>
              <w:pStyle w:val="acctfourfigures"/>
              <w:contextualSpacing/>
              <w:jc w:val="center"/>
              <w:rPr>
                <w:rFonts w:cs="Times New Roman"/>
                <w:szCs w:val="22"/>
              </w:rPr>
            </w:pPr>
          </w:p>
        </w:tc>
        <w:tc>
          <w:tcPr>
            <w:tcW w:w="953" w:type="dxa"/>
            <w:vAlign w:val="bottom"/>
          </w:tcPr>
          <w:p w:rsidR="00C768B7" w:rsidRPr="009859C7" w:rsidRDefault="00C768B7" w:rsidP="00C768B7">
            <w:pPr>
              <w:pStyle w:val="acctfourfigures"/>
              <w:contextualSpacing/>
              <w:jc w:val="center"/>
              <w:rPr>
                <w:rFonts w:cs="Times New Roman"/>
                <w:szCs w:val="22"/>
              </w:rPr>
            </w:pPr>
          </w:p>
        </w:tc>
        <w:tc>
          <w:tcPr>
            <w:tcW w:w="952" w:type="dxa"/>
            <w:vAlign w:val="bottom"/>
          </w:tcPr>
          <w:p w:rsidR="00C768B7" w:rsidRPr="009859C7" w:rsidRDefault="00C768B7" w:rsidP="00C768B7">
            <w:pPr>
              <w:pStyle w:val="acctfourfigures"/>
              <w:contextualSpacing/>
              <w:jc w:val="center"/>
              <w:rPr>
                <w:rFonts w:cs="Times New Roman"/>
                <w:szCs w:val="22"/>
              </w:rPr>
            </w:pPr>
          </w:p>
        </w:tc>
        <w:tc>
          <w:tcPr>
            <w:tcW w:w="953" w:type="dxa"/>
            <w:vAlign w:val="bottom"/>
          </w:tcPr>
          <w:p w:rsidR="00C768B7" w:rsidRPr="009859C7" w:rsidRDefault="00C768B7" w:rsidP="00C768B7">
            <w:pPr>
              <w:pStyle w:val="acctfourfigures"/>
              <w:contextualSpacing/>
              <w:jc w:val="center"/>
              <w:rPr>
                <w:rFonts w:cs="Times New Roman"/>
                <w:szCs w:val="22"/>
                <w:rtl/>
                <w:cs/>
              </w:rPr>
            </w:pPr>
          </w:p>
        </w:tc>
        <w:tc>
          <w:tcPr>
            <w:tcW w:w="952" w:type="dxa"/>
            <w:vAlign w:val="bottom"/>
          </w:tcPr>
          <w:p w:rsidR="00C768B7" w:rsidRPr="009859C7" w:rsidRDefault="00C768B7" w:rsidP="00C768B7">
            <w:pPr>
              <w:pStyle w:val="acctfourfigures"/>
              <w:contextualSpacing/>
              <w:jc w:val="center"/>
              <w:rPr>
                <w:rFonts w:cs="Times New Roman"/>
                <w:szCs w:val="22"/>
                <w:rtl/>
                <w:cs/>
              </w:rPr>
            </w:pPr>
          </w:p>
        </w:tc>
        <w:tc>
          <w:tcPr>
            <w:tcW w:w="953" w:type="dxa"/>
            <w:vAlign w:val="bottom"/>
          </w:tcPr>
          <w:p w:rsidR="00C768B7" w:rsidRPr="009859C7" w:rsidRDefault="00C768B7" w:rsidP="00C768B7">
            <w:pPr>
              <w:pStyle w:val="acctfourfigures"/>
              <w:contextualSpacing/>
              <w:jc w:val="center"/>
              <w:rPr>
                <w:rFonts w:cs="Times New Roman"/>
                <w:szCs w:val="22"/>
                <w:rtl/>
                <w:cs/>
              </w:rPr>
            </w:pPr>
          </w:p>
        </w:tc>
        <w:tc>
          <w:tcPr>
            <w:tcW w:w="952" w:type="dxa"/>
          </w:tcPr>
          <w:p w:rsidR="00C768B7" w:rsidRPr="009859C7" w:rsidRDefault="00C768B7" w:rsidP="00C768B7">
            <w:pPr>
              <w:pStyle w:val="acctfourfigures"/>
              <w:contextualSpacing/>
              <w:jc w:val="center"/>
              <w:rPr>
                <w:rFonts w:cs="Times New Roman"/>
                <w:szCs w:val="22"/>
                <w:rtl/>
                <w:cs/>
              </w:rPr>
            </w:pPr>
          </w:p>
        </w:tc>
        <w:tc>
          <w:tcPr>
            <w:tcW w:w="953" w:type="dxa"/>
          </w:tcPr>
          <w:p w:rsidR="00C768B7" w:rsidRPr="009859C7" w:rsidRDefault="00C768B7" w:rsidP="00C768B7">
            <w:pPr>
              <w:pStyle w:val="acctfourfigures"/>
              <w:contextualSpacing/>
              <w:jc w:val="center"/>
              <w:rPr>
                <w:rFonts w:cs="Times New Roman"/>
                <w:szCs w:val="22"/>
              </w:rPr>
            </w:pPr>
          </w:p>
        </w:tc>
        <w:tc>
          <w:tcPr>
            <w:tcW w:w="952" w:type="dxa"/>
            <w:vAlign w:val="bottom"/>
          </w:tcPr>
          <w:p w:rsidR="00C768B7" w:rsidRPr="009859C7" w:rsidRDefault="00C768B7" w:rsidP="00C768B7">
            <w:pPr>
              <w:pStyle w:val="acctfourfigures"/>
              <w:contextualSpacing/>
              <w:jc w:val="center"/>
              <w:rPr>
                <w:rFonts w:cs="Times New Roman"/>
                <w:szCs w:val="22"/>
              </w:rPr>
            </w:pPr>
          </w:p>
        </w:tc>
        <w:tc>
          <w:tcPr>
            <w:tcW w:w="953" w:type="dxa"/>
            <w:vAlign w:val="bottom"/>
          </w:tcPr>
          <w:p w:rsidR="00C768B7" w:rsidRPr="009859C7" w:rsidRDefault="00C768B7" w:rsidP="00C768B7">
            <w:pPr>
              <w:pStyle w:val="acctfourfigures"/>
              <w:contextualSpacing/>
              <w:jc w:val="center"/>
              <w:rPr>
                <w:rFonts w:cs="Times New Roman"/>
                <w:szCs w:val="22"/>
              </w:rPr>
            </w:pPr>
          </w:p>
        </w:tc>
      </w:tr>
      <w:tr w:rsidR="007C70F7" w:rsidRPr="009859C7" w:rsidTr="00AB6126">
        <w:trPr>
          <w:cantSplit/>
        </w:trPr>
        <w:tc>
          <w:tcPr>
            <w:tcW w:w="3510" w:type="dxa"/>
            <w:vAlign w:val="bottom"/>
            <w:hideMark/>
          </w:tcPr>
          <w:p w:rsidR="007C70F7" w:rsidRPr="009859C7" w:rsidRDefault="007C70F7" w:rsidP="007C70F7">
            <w:pPr>
              <w:contextualSpacing/>
              <w:rPr>
                <w:rFonts w:cs="Times New Roman"/>
                <w:szCs w:val="22"/>
              </w:rPr>
            </w:pPr>
            <w:r w:rsidRPr="009859C7">
              <w:rPr>
                <w:rFonts w:cs="Times New Roman"/>
                <w:szCs w:val="22"/>
              </w:rPr>
              <w:t>Bongkot Marine Services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952" w:type="dxa"/>
            <w:vAlign w:val="bottom"/>
          </w:tcPr>
          <w:p w:rsidR="007C70F7" w:rsidRPr="009859C7" w:rsidRDefault="007C70F7" w:rsidP="007C70F7">
            <w:pPr>
              <w:pStyle w:val="acctmergecolhdg"/>
              <w:tabs>
                <w:tab w:val="decimal" w:pos="540"/>
              </w:tabs>
              <w:contextualSpacing/>
              <w:jc w:val="left"/>
              <w:rPr>
                <w:rFonts w:cs="Times New Roman"/>
                <w:b w:val="0"/>
                <w:szCs w:val="22"/>
              </w:rPr>
            </w:pPr>
            <w:r w:rsidRPr="009859C7">
              <w:rPr>
                <w:rFonts w:cs="Times New Roman"/>
                <w:b w:val="0"/>
                <w:szCs w:val="22"/>
              </w:rPr>
              <w:t>30</w:t>
            </w:r>
            <w:r w:rsidRPr="009859C7">
              <w:rPr>
                <w:rFonts w:cs="Times New Roman"/>
                <w:b w:val="0"/>
                <w:szCs w:val="22"/>
                <w:cs/>
                <w:lang w:bidi="th-TH"/>
              </w:rPr>
              <w:t>.</w:t>
            </w:r>
            <w:r w:rsidRPr="009859C7">
              <w:rPr>
                <w:rFonts w:cs="Times New Roman"/>
                <w:b w:val="0"/>
                <w:szCs w:val="22"/>
              </w:rPr>
              <w:t>00</w:t>
            </w:r>
          </w:p>
        </w:tc>
        <w:tc>
          <w:tcPr>
            <w:tcW w:w="953" w:type="dxa"/>
            <w:vAlign w:val="bottom"/>
            <w:hideMark/>
          </w:tcPr>
          <w:p w:rsidR="007C70F7" w:rsidRPr="009859C7" w:rsidRDefault="007C70F7" w:rsidP="007C70F7">
            <w:pPr>
              <w:pStyle w:val="acctmergecolhdg"/>
              <w:tabs>
                <w:tab w:val="decimal" w:pos="540"/>
              </w:tabs>
              <w:contextualSpacing/>
              <w:jc w:val="left"/>
              <w:rPr>
                <w:rFonts w:cs="Times New Roman"/>
                <w:b w:val="0"/>
                <w:szCs w:val="22"/>
              </w:rPr>
            </w:pPr>
            <w:r w:rsidRPr="009859C7">
              <w:rPr>
                <w:rFonts w:cs="Times New Roman"/>
                <w:b w:val="0"/>
                <w:szCs w:val="22"/>
              </w:rPr>
              <w:t>30</w:t>
            </w:r>
            <w:r w:rsidRPr="009859C7">
              <w:rPr>
                <w:rFonts w:cs="Times New Roman"/>
                <w:b w:val="0"/>
                <w:szCs w:val="22"/>
                <w:cs/>
                <w:lang w:bidi="th-TH"/>
              </w:rPr>
              <w:t>.</w:t>
            </w:r>
            <w:r w:rsidRPr="009859C7">
              <w:rPr>
                <w:rFonts w:cs="Times New Roman"/>
                <w:b w:val="0"/>
                <w:szCs w:val="22"/>
              </w:rPr>
              <w:t>00</w:t>
            </w:r>
          </w:p>
        </w:tc>
        <w:tc>
          <w:tcPr>
            <w:tcW w:w="952" w:type="dxa"/>
            <w:vAlign w:val="bottom"/>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240</w:t>
            </w:r>
          </w:p>
        </w:tc>
        <w:tc>
          <w:tcPr>
            <w:tcW w:w="953" w:type="dxa"/>
            <w:vAlign w:val="bottom"/>
            <w:hideMark/>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240</w:t>
            </w:r>
          </w:p>
        </w:tc>
        <w:tc>
          <w:tcPr>
            <w:tcW w:w="952" w:type="dxa"/>
            <w:vAlign w:val="bottom"/>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3" w:type="dxa"/>
            <w:vAlign w:val="bottom"/>
            <w:hideMark/>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2" w:type="dxa"/>
            <w:vAlign w:val="bottom"/>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cs/>
                <w:lang w:bidi="th-TH"/>
              </w:rPr>
              <w:t>-</w:t>
            </w:r>
          </w:p>
        </w:tc>
        <w:tc>
          <w:tcPr>
            <w:tcW w:w="953" w:type="dxa"/>
            <w:vAlign w:val="bottom"/>
            <w:hideMark/>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cs/>
                <w:lang w:bidi="th-TH"/>
              </w:rPr>
              <w:t>-</w:t>
            </w:r>
          </w:p>
        </w:tc>
        <w:tc>
          <w:tcPr>
            <w:tcW w:w="952" w:type="dxa"/>
            <w:vAlign w:val="bottom"/>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3" w:type="dxa"/>
            <w:vAlign w:val="bottom"/>
            <w:hideMark/>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72</w:t>
            </w:r>
          </w:p>
        </w:tc>
        <w:tc>
          <w:tcPr>
            <w:tcW w:w="952" w:type="dxa"/>
            <w:vAlign w:val="bottom"/>
          </w:tcPr>
          <w:p w:rsidR="007C70F7" w:rsidRPr="009859C7" w:rsidRDefault="007C70F7" w:rsidP="007C70F7">
            <w:pPr>
              <w:tabs>
                <w:tab w:val="decimal" w:pos="615"/>
                <w:tab w:val="decimal" w:pos="790"/>
              </w:tabs>
              <w:contextualSpacing/>
              <w:jc w:val="right"/>
              <w:rPr>
                <w:rFonts w:cs="Times New Roman"/>
                <w:szCs w:val="22"/>
              </w:rPr>
            </w:pPr>
            <w:r w:rsidRPr="009859C7">
              <w:rPr>
                <w:rFonts w:cs="Times New Roman"/>
                <w:szCs w:val="22"/>
              </w:rPr>
              <w:t>15</w:t>
            </w:r>
          </w:p>
        </w:tc>
        <w:tc>
          <w:tcPr>
            <w:tcW w:w="953" w:type="dxa"/>
            <w:vAlign w:val="bottom"/>
            <w:hideMark/>
          </w:tcPr>
          <w:p w:rsidR="007C70F7" w:rsidRPr="009859C7" w:rsidRDefault="007C70F7" w:rsidP="007C70F7">
            <w:pPr>
              <w:tabs>
                <w:tab w:val="decimal" w:pos="615"/>
                <w:tab w:val="decimal" w:pos="790"/>
              </w:tabs>
              <w:contextualSpacing/>
              <w:jc w:val="right"/>
              <w:rPr>
                <w:rFonts w:cs="Times New Roman"/>
                <w:szCs w:val="22"/>
              </w:rPr>
            </w:pPr>
            <w:r w:rsidRPr="009859C7">
              <w:rPr>
                <w:rFonts w:cs="Times New Roman"/>
                <w:szCs w:val="22"/>
              </w:rPr>
              <w:t>24</w:t>
            </w:r>
          </w:p>
        </w:tc>
      </w:tr>
      <w:tr w:rsidR="007C70F7" w:rsidRPr="009859C7" w:rsidTr="00AB6126">
        <w:trPr>
          <w:cantSplit/>
        </w:trPr>
        <w:tc>
          <w:tcPr>
            <w:tcW w:w="3510" w:type="dxa"/>
            <w:vAlign w:val="bottom"/>
            <w:hideMark/>
          </w:tcPr>
          <w:p w:rsidR="007C70F7" w:rsidRPr="009859C7" w:rsidRDefault="007C70F7" w:rsidP="007C70F7">
            <w:pPr>
              <w:contextualSpacing/>
              <w:rPr>
                <w:rFonts w:cs="Times New Roman"/>
                <w:szCs w:val="22"/>
              </w:rPr>
            </w:pPr>
            <w:r w:rsidRPr="009859C7">
              <w:rPr>
                <w:rFonts w:cs="Times New Roman"/>
                <w:szCs w:val="22"/>
              </w:rPr>
              <w:t>Oam Suk Social Enterprise Co</w:t>
            </w:r>
            <w:r w:rsidRPr="009859C7">
              <w:rPr>
                <w:rFonts w:cs="Times New Roman"/>
                <w:szCs w:val="22"/>
                <w:cs/>
                <w:lang w:bidi="th-TH"/>
              </w:rPr>
              <w:t>.</w:t>
            </w:r>
            <w:r w:rsidRPr="009859C7">
              <w:rPr>
                <w:rFonts w:cs="Times New Roman"/>
                <w:szCs w:val="22"/>
              </w:rPr>
              <w:t>, Ltd</w:t>
            </w:r>
            <w:r w:rsidRPr="009859C7">
              <w:rPr>
                <w:rFonts w:cs="Times New Roman"/>
                <w:szCs w:val="22"/>
                <w:cs/>
                <w:lang w:bidi="th-TH"/>
              </w:rPr>
              <w:t>.</w:t>
            </w:r>
          </w:p>
        </w:tc>
        <w:tc>
          <w:tcPr>
            <w:tcW w:w="952" w:type="dxa"/>
            <w:vAlign w:val="bottom"/>
          </w:tcPr>
          <w:p w:rsidR="007C70F7" w:rsidRPr="009859C7" w:rsidRDefault="007C70F7" w:rsidP="007C70F7">
            <w:pPr>
              <w:pStyle w:val="acctmergecolhdg"/>
              <w:tabs>
                <w:tab w:val="decimal" w:pos="540"/>
              </w:tabs>
              <w:contextualSpacing/>
              <w:jc w:val="left"/>
              <w:rPr>
                <w:rFonts w:cs="Times New Roman"/>
                <w:b w:val="0"/>
                <w:szCs w:val="22"/>
              </w:rPr>
            </w:pPr>
            <w:r w:rsidRPr="009859C7">
              <w:rPr>
                <w:rFonts w:cs="Times New Roman"/>
                <w:b w:val="0"/>
                <w:szCs w:val="22"/>
              </w:rPr>
              <w:t>40</w:t>
            </w:r>
            <w:r w:rsidRPr="009859C7">
              <w:rPr>
                <w:rFonts w:cs="Times New Roman"/>
                <w:b w:val="0"/>
                <w:szCs w:val="22"/>
                <w:cs/>
                <w:lang w:bidi="th-TH"/>
              </w:rPr>
              <w:t>.</w:t>
            </w:r>
            <w:r w:rsidRPr="009859C7">
              <w:rPr>
                <w:rFonts w:cs="Times New Roman"/>
                <w:b w:val="0"/>
                <w:szCs w:val="22"/>
              </w:rPr>
              <w:t>00</w:t>
            </w:r>
          </w:p>
        </w:tc>
        <w:tc>
          <w:tcPr>
            <w:tcW w:w="953" w:type="dxa"/>
            <w:vAlign w:val="bottom"/>
            <w:hideMark/>
          </w:tcPr>
          <w:p w:rsidR="007C70F7" w:rsidRPr="009859C7" w:rsidRDefault="007C70F7" w:rsidP="007C70F7">
            <w:pPr>
              <w:pStyle w:val="acctmergecolhdg"/>
              <w:tabs>
                <w:tab w:val="decimal" w:pos="540"/>
              </w:tabs>
              <w:contextualSpacing/>
              <w:jc w:val="left"/>
              <w:rPr>
                <w:rFonts w:cs="Times New Roman"/>
                <w:b w:val="0"/>
                <w:szCs w:val="22"/>
              </w:rPr>
            </w:pPr>
            <w:r w:rsidRPr="009859C7">
              <w:rPr>
                <w:rFonts w:cs="Times New Roman"/>
                <w:b w:val="0"/>
                <w:szCs w:val="22"/>
              </w:rPr>
              <w:t>40</w:t>
            </w:r>
            <w:r w:rsidRPr="009859C7">
              <w:rPr>
                <w:rFonts w:cs="Times New Roman"/>
                <w:b w:val="0"/>
                <w:szCs w:val="22"/>
                <w:cs/>
                <w:lang w:bidi="th-TH"/>
              </w:rPr>
              <w:t>.</w:t>
            </w:r>
            <w:r w:rsidRPr="009859C7">
              <w:rPr>
                <w:rFonts w:cs="Times New Roman"/>
                <w:b w:val="0"/>
                <w:szCs w:val="22"/>
              </w:rPr>
              <w:t>00</w:t>
            </w:r>
          </w:p>
        </w:tc>
        <w:tc>
          <w:tcPr>
            <w:tcW w:w="952" w:type="dxa"/>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3</w:t>
            </w:r>
          </w:p>
        </w:tc>
        <w:tc>
          <w:tcPr>
            <w:tcW w:w="953" w:type="dxa"/>
            <w:hideMark/>
          </w:tcPr>
          <w:p w:rsidR="007C70F7" w:rsidRPr="009859C7" w:rsidRDefault="007C70F7" w:rsidP="007C70F7">
            <w:pPr>
              <w:pStyle w:val="acctmergecolhdg"/>
              <w:tabs>
                <w:tab w:val="decimal" w:pos="615"/>
              </w:tabs>
              <w:contextualSpacing/>
              <w:jc w:val="left"/>
              <w:rPr>
                <w:rFonts w:cs="Times New Roman"/>
                <w:b w:val="0"/>
                <w:szCs w:val="22"/>
              </w:rPr>
            </w:pPr>
            <w:r w:rsidRPr="009859C7">
              <w:rPr>
                <w:rFonts w:cs="Times New Roman"/>
                <w:b w:val="0"/>
                <w:szCs w:val="22"/>
              </w:rPr>
              <w:t>3</w:t>
            </w:r>
          </w:p>
        </w:tc>
        <w:tc>
          <w:tcPr>
            <w:tcW w:w="952" w:type="dxa"/>
          </w:tcPr>
          <w:p w:rsidR="007C70F7" w:rsidRPr="009859C7" w:rsidRDefault="007C70F7" w:rsidP="007C70F7">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3" w:type="dxa"/>
            <w:hideMark/>
          </w:tcPr>
          <w:p w:rsidR="007C70F7" w:rsidRPr="009859C7" w:rsidRDefault="007C70F7" w:rsidP="007C70F7">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2" w:type="dxa"/>
          </w:tcPr>
          <w:p w:rsidR="007C70F7" w:rsidRPr="009859C7" w:rsidRDefault="007C70F7" w:rsidP="007C70F7">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cs/>
                <w:lang w:bidi="th-TH"/>
              </w:rPr>
              <w:t>-</w:t>
            </w:r>
          </w:p>
        </w:tc>
        <w:tc>
          <w:tcPr>
            <w:tcW w:w="953" w:type="dxa"/>
            <w:hideMark/>
          </w:tcPr>
          <w:p w:rsidR="007C70F7" w:rsidRPr="009859C7" w:rsidRDefault="007C70F7" w:rsidP="007C70F7">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cs/>
                <w:lang w:bidi="th-TH"/>
              </w:rPr>
              <w:t>-</w:t>
            </w:r>
          </w:p>
        </w:tc>
        <w:tc>
          <w:tcPr>
            <w:tcW w:w="952" w:type="dxa"/>
          </w:tcPr>
          <w:p w:rsidR="007C70F7" w:rsidRPr="009859C7" w:rsidRDefault="007C70F7" w:rsidP="007C70F7">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3" w:type="dxa"/>
            <w:hideMark/>
          </w:tcPr>
          <w:p w:rsidR="007C70F7" w:rsidRPr="009859C7" w:rsidRDefault="007C70F7" w:rsidP="007C70F7">
            <w:pPr>
              <w:pStyle w:val="acctmergecolhdg"/>
              <w:pBdr>
                <w:bottom w:val="single" w:sz="4" w:space="1" w:color="auto"/>
              </w:pBdr>
              <w:tabs>
                <w:tab w:val="decimal" w:pos="615"/>
              </w:tabs>
              <w:contextualSpacing/>
              <w:jc w:val="left"/>
              <w:rPr>
                <w:rFonts w:cs="Times New Roman"/>
                <w:b w:val="0"/>
                <w:szCs w:val="22"/>
              </w:rPr>
            </w:pPr>
            <w:r w:rsidRPr="009859C7">
              <w:rPr>
                <w:rFonts w:cs="Times New Roman"/>
                <w:b w:val="0"/>
                <w:szCs w:val="22"/>
              </w:rPr>
              <w:t>1</w:t>
            </w:r>
          </w:p>
        </w:tc>
        <w:tc>
          <w:tcPr>
            <w:tcW w:w="952" w:type="dxa"/>
            <w:vAlign w:val="bottom"/>
          </w:tcPr>
          <w:p w:rsidR="007C70F7" w:rsidRPr="009859C7" w:rsidRDefault="007C70F7" w:rsidP="007C70F7">
            <w:pPr>
              <w:pBdr>
                <w:bottom w:val="single" w:sz="4" w:space="1" w:color="auto"/>
              </w:pBdr>
              <w:tabs>
                <w:tab w:val="decimal" w:pos="615"/>
                <w:tab w:val="decimal" w:pos="790"/>
              </w:tabs>
              <w:contextualSpacing/>
              <w:jc w:val="right"/>
              <w:rPr>
                <w:rFonts w:cs="Times New Roman"/>
                <w:szCs w:val="22"/>
              </w:rPr>
            </w:pPr>
            <w:r w:rsidRPr="009859C7">
              <w:rPr>
                <w:rFonts w:cs="Times New Roman"/>
                <w:szCs w:val="22"/>
                <w:cs/>
                <w:lang w:bidi="th-TH"/>
              </w:rPr>
              <w:t>-</w:t>
            </w:r>
          </w:p>
        </w:tc>
        <w:tc>
          <w:tcPr>
            <w:tcW w:w="953" w:type="dxa"/>
            <w:vAlign w:val="bottom"/>
            <w:hideMark/>
          </w:tcPr>
          <w:p w:rsidR="007C70F7" w:rsidRPr="009859C7" w:rsidRDefault="007C70F7" w:rsidP="007C70F7">
            <w:pPr>
              <w:pBdr>
                <w:bottom w:val="single" w:sz="4" w:space="1" w:color="auto"/>
              </w:pBdr>
              <w:tabs>
                <w:tab w:val="decimal" w:pos="615"/>
                <w:tab w:val="decimal" w:pos="790"/>
              </w:tabs>
              <w:contextualSpacing/>
              <w:jc w:val="right"/>
              <w:rPr>
                <w:rFonts w:cs="Times New Roman"/>
                <w:szCs w:val="22"/>
              </w:rPr>
            </w:pPr>
            <w:r w:rsidRPr="009859C7">
              <w:rPr>
                <w:rFonts w:cs="Times New Roman"/>
                <w:szCs w:val="22"/>
                <w:cs/>
                <w:lang w:bidi="th-TH"/>
              </w:rPr>
              <w:t>-</w:t>
            </w:r>
          </w:p>
        </w:tc>
      </w:tr>
      <w:tr w:rsidR="007C70F7" w:rsidRPr="009859C7" w:rsidTr="00AB6126">
        <w:trPr>
          <w:cantSplit/>
        </w:trPr>
        <w:tc>
          <w:tcPr>
            <w:tcW w:w="3510" w:type="dxa"/>
            <w:hideMark/>
          </w:tcPr>
          <w:p w:rsidR="007C70F7" w:rsidRPr="009859C7" w:rsidRDefault="007C70F7" w:rsidP="007C70F7">
            <w:pPr>
              <w:contextualSpacing/>
              <w:rPr>
                <w:rFonts w:cs="Times New Roman"/>
                <w:b/>
                <w:bCs/>
                <w:szCs w:val="22"/>
              </w:rPr>
            </w:pPr>
            <w:r w:rsidRPr="009859C7">
              <w:rPr>
                <w:rFonts w:cs="Times New Roman"/>
                <w:b/>
                <w:bCs/>
                <w:szCs w:val="22"/>
              </w:rPr>
              <w:t>Total</w:t>
            </w:r>
          </w:p>
        </w:tc>
        <w:tc>
          <w:tcPr>
            <w:tcW w:w="952" w:type="dxa"/>
            <w:vAlign w:val="bottom"/>
          </w:tcPr>
          <w:p w:rsidR="007C70F7" w:rsidRPr="009859C7" w:rsidRDefault="007C70F7" w:rsidP="007C70F7">
            <w:pPr>
              <w:pStyle w:val="acctmergecolhdg"/>
              <w:tabs>
                <w:tab w:val="decimal" w:pos="540"/>
              </w:tabs>
              <w:contextualSpacing/>
              <w:jc w:val="left"/>
              <w:rPr>
                <w:rFonts w:cs="Times New Roman"/>
                <w:bCs/>
                <w:szCs w:val="22"/>
              </w:rPr>
            </w:pPr>
          </w:p>
        </w:tc>
        <w:tc>
          <w:tcPr>
            <w:tcW w:w="953" w:type="dxa"/>
            <w:vAlign w:val="bottom"/>
          </w:tcPr>
          <w:p w:rsidR="007C70F7" w:rsidRPr="009859C7" w:rsidRDefault="007C70F7" w:rsidP="007C70F7">
            <w:pPr>
              <w:pStyle w:val="acctmergecolhdg"/>
              <w:tabs>
                <w:tab w:val="decimal" w:pos="540"/>
              </w:tabs>
              <w:contextualSpacing/>
              <w:jc w:val="left"/>
              <w:rPr>
                <w:rFonts w:cs="Times New Roman"/>
                <w:bCs/>
                <w:szCs w:val="22"/>
              </w:rPr>
            </w:pPr>
          </w:p>
        </w:tc>
        <w:tc>
          <w:tcPr>
            <w:tcW w:w="952" w:type="dxa"/>
          </w:tcPr>
          <w:p w:rsidR="007C70F7" w:rsidRPr="009859C7" w:rsidRDefault="007C70F7" w:rsidP="007C70F7">
            <w:pPr>
              <w:pStyle w:val="acctmergecolhdg"/>
              <w:tabs>
                <w:tab w:val="decimal" w:pos="615"/>
              </w:tabs>
              <w:contextualSpacing/>
              <w:jc w:val="left"/>
              <w:rPr>
                <w:rFonts w:cs="Times New Roman"/>
                <w:b w:val="0"/>
                <w:szCs w:val="22"/>
              </w:rPr>
            </w:pPr>
          </w:p>
        </w:tc>
        <w:tc>
          <w:tcPr>
            <w:tcW w:w="953" w:type="dxa"/>
          </w:tcPr>
          <w:p w:rsidR="007C70F7" w:rsidRPr="009859C7" w:rsidRDefault="007C70F7" w:rsidP="007C70F7">
            <w:pPr>
              <w:pStyle w:val="acctmergecolhdg"/>
              <w:tabs>
                <w:tab w:val="decimal" w:pos="615"/>
              </w:tabs>
              <w:contextualSpacing/>
              <w:jc w:val="left"/>
              <w:rPr>
                <w:rFonts w:cs="Times New Roman"/>
                <w:b w:val="0"/>
                <w:szCs w:val="22"/>
              </w:rPr>
            </w:pPr>
          </w:p>
        </w:tc>
        <w:tc>
          <w:tcPr>
            <w:tcW w:w="952" w:type="dxa"/>
            <w:vAlign w:val="bottom"/>
          </w:tcPr>
          <w:p w:rsidR="007C70F7" w:rsidRPr="009859C7" w:rsidRDefault="007C70F7" w:rsidP="007C70F7">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3" w:type="dxa"/>
            <w:vAlign w:val="bottom"/>
            <w:hideMark/>
          </w:tcPr>
          <w:p w:rsidR="007C70F7" w:rsidRPr="009859C7" w:rsidRDefault="007C70F7" w:rsidP="007C70F7">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2" w:type="dxa"/>
          </w:tcPr>
          <w:p w:rsidR="007C70F7" w:rsidRPr="009859C7" w:rsidRDefault="007C70F7" w:rsidP="007C70F7">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cs/>
                <w:lang w:bidi="th-TH"/>
              </w:rPr>
              <w:t>-</w:t>
            </w:r>
          </w:p>
        </w:tc>
        <w:tc>
          <w:tcPr>
            <w:tcW w:w="953" w:type="dxa"/>
            <w:hideMark/>
          </w:tcPr>
          <w:p w:rsidR="007C70F7" w:rsidRPr="009859C7" w:rsidRDefault="007C70F7" w:rsidP="007C70F7">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cs/>
                <w:lang w:bidi="th-TH"/>
              </w:rPr>
              <w:t>-</w:t>
            </w:r>
          </w:p>
        </w:tc>
        <w:tc>
          <w:tcPr>
            <w:tcW w:w="952" w:type="dxa"/>
            <w:vAlign w:val="bottom"/>
          </w:tcPr>
          <w:p w:rsidR="007C70F7" w:rsidRPr="009859C7" w:rsidRDefault="007C70F7" w:rsidP="007C70F7">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3" w:type="dxa"/>
            <w:vAlign w:val="bottom"/>
            <w:hideMark/>
          </w:tcPr>
          <w:p w:rsidR="007C70F7" w:rsidRPr="009859C7" w:rsidRDefault="007C70F7" w:rsidP="007C70F7">
            <w:pPr>
              <w:pStyle w:val="acctmergecolhdg"/>
              <w:pBdr>
                <w:bottom w:val="double" w:sz="4" w:space="1" w:color="auto"/>
              </w:pBdr>
              <w:tabs>
                <w:tab w:val="decimal" w:pos="615"/>
              </w:tabs>
              <w:contextualSpacing/>
              <w:jc w:val="left"/>
              <w:rPr>
                <w:rFonts w:cs="Times New Roman"/>
                <w:bCs/>
                <w:szCs w:val="22"/>
              </w:rPr>
            </w:pPr>
            <w:r w:rsidRPr="009859C7">
              <w:rPr>
                <w:rFonts w:cs="Times New Roman"/>
                <w:bCs/>
                <w:szCs w:val="22"/>
              </w:rPr>
              <w:t>73</w:t>
            </w:r>
          </w:p>
        </w:tc>
        <w:tc>
          <w:tcPr>
            <w:tcW w:w="952" w:type="dxa"/>
            <w:vAlign w:val="bottom"/>
          </w:tcPr>
          <w:p w:rsidR="007C70F7" w:rsidRPr="009859C7" w:rsidRDefault="007C70F7" w:rsidP="007C70F7">
            <w:pPr>
              <w:pBdr>
                <w:bottom w:val="double" w:sz="4" w:space="1" w:color="auto"/>
              </w:pBdr>
              <w:tabs>
                <w:tab w:val="decimal" w:pos="615"/>
                <w:tab w:val="decimal" w:pos="790"/>
              </w:tabs>
              <w:contextualSpacing/>
              <w:jc w:val="right"/>
              <w:rPr>
                <w:rFonts w:cs="Times New Roman"/>
                <w:b/>
                <w:bCs/>
                <w:szCs w:val="22"/>
                <w:rtl/>
                <w:cs/>
              </w:rPr>
            </w:pPr>
            <w:r w:rsidRPr="009859C7">
              <w:rPr>
                <w:rFonts w:cs="Times New Roman"/>
                <w:b/>
                <w:bCs/>
                <w:szCs w:val="22"/>
              </w:rPr>
              <w:t>15</w:t>
            </w:r>
          </w:p>
        </w:tc>
        <w:tc>
          <w:tcPr>
            <w:tcW w:w="953" w:type="dxa"/>
            <w:vAlign w:val="bottom"/>
            <w:hideMark/>
          </w:tcPr>
          <w:p w:rsidR="007C70F7" w:rsidRPr="009859C7" w:rsidRDefault="007C70F7" w:rsidP="007C70F7">
            <w:pPr>
              <w:pBdr>
                <w:bottom w:val="double" w:sz="4" w:space="1" w:color="auto"/>
              </w:pBdr>
              <w:tabs>
                <w:tab w:val="decimal" w:pos="615"/>
                <w:tab w:val="decimal" w:pos="790"/>
              </w:tabs>
              <w:contextualSpacing/>
              <w:jc w:val="right"/>
              <w:rPr>
                <w:rFonts w:cs="Times New Roman"/>
                <w:b/>
                <w:bCs/>
                <w:szCs w:val="22"/>
                <w:rtl/>
                <w:cs/>
              </w:rPr>
            </w:pPr>
            <w:r w:rsidRPr="009859C7">
              <w:rPr>
                <w:rFonts w:cs="Times New Roman"/>
                <w:b/>
                <w:bCs/>
                <w:szCs w:val="22"/>
              </w:rPr>
              <w:t>24</w:t>
            </w:r>
          </w:p>
        </w:tc>
      </w:tr>
    </w:tbl>
    <w:p w:rsidR="00EB2D8C" w:rsidRPr="009859C7" w:rsidRDefault="00EB2D8C" w:rsidP="00F70B31">
      <w:pPr>
        <w:pStyle w:val="block"/>
        <w:spacing w:after="0" w:line="240" w:lineRule="atLeast"/>
        <w:ind w:left="0" w:right="-512"/>
        <w:rPr>
          <w:rFonts w:cs="Times New Roman"/>
          <w:lang w:val="en-US"/>
        </w:rPr>
      </w:pPr>
    </w:p>
    <w:p w:rsidR="00EB2D8C" w:rsidRPr="009859C7" w:rsidRDefault="00EB2D8C" w:rsidP="00EB2D8C">
      <w:pPr>
        <w:pStyle w:val="Heading1"/>
        <w:numPr>
          <w:ilvl w:val="0"/>
          <w:numId w:val="0"/>
        </w:numPr>
        <w:tabs>
          <w:tab w:val="num" w:pos="540"/>
        </w:tabs>
        <w:spacing w:before="0" w:after="0" w:line="240" w:lineRule="atLeast"/>
        <w:rPr>
          <w:rFonts w:cs="Times New Roman"/>
          <w:b w:val="0"/>
          <w:sz w:val="22"/>
          <w:lang w:val="en-US"/>
        </w:rPr>
      </w:pPr>
      <w:r w:rsidRPr="009859C7">
        <w:rPr>
          <w:rFonts w:cs="Times New Roman"/>
          <w:b w:val="0"/>
          <w:sz w:val="22"/>
          <w:lang w:val="en-US"/>
        </w:rPr>
        <w:t>None of the Company</w:t>
      </w:r>
      <w:r w:rsidRPr="009859C7">
        <w:rPr>
          <w:rFonts w:cs="Times New Roman"/>
          <w:b w:val="0"/>
          <w:sz w:val="22"/>
          <w:szCs w:val="22"/>
          <w:cs/>
          <w:lang w:val="en-US" w:bidi="th-TH"/>
        </w:rPr>
        <w:t>’</w:t>
      </w:r>
      <w:r w:rsidRPr="009859C7">
        <w:rPr>
          <w:rFonts w:cs="Times New Roman"/>
          <w:b w:val="0"/>
          <w:sz w:val="22"/>
          <w:lang w:val="en-US"/>
        </w:rPr>
        <w:t>s</w:t>
      </w:r>
      <w:r w:rsidR="00AB6126" w:rsidRPr="009859C7">
        <w:rPr>
          <w:rFonts w:cs="Times New Roman"/>
          <w:b w:val="0"/>
          <w:sz w:val="22"/>
          <w:lang w:val="en-US"/>
        </w:rPr>
        <w:t xml:space="preserve"> joint ventures</w:t>
      </w:r>
      <w:r w:rsidRPr="009859C7">
        <w:rPr>
          <w:rFonts w:cs="Times New Roman"/>
          <w:b w:val="0"/>
          <w:sz w:val="22"/>
          <w:lang w:val="en-US"/>
        </w:rPr>
        <w:t xml:space="preserve"> equity</w:t>
      </w:r>
      <w:r w:rsidRPr="009859C7">
        <w:rPr>
          <w:rFonts w:cs="Times New Roman"/>
          <w:b w:val="0"/>
          <w:sz w:val="22"/>
          <w:szCs w:val="22"/>
          <w:cs/>
          <w:lang w:val="en-US" w:bidi="th-TH"/>
        </w:rPr>
        <w:t>-</w:t>
      </w:r>
      <w:r w:rsidRPr="009859C7">
        <w:rPr>
          <w:rFonts w:cs="Times New Roman"/>
          <w:b w:val="0"/>
          <w:sz w:val="22"/>
          <w:lang w:val="en-US"/>
        </w:rPr>
        <w:t>accounted investee is publicly listed and consequently does not have published price quotations</w:t>
      </w:r>
      <w:r w:rsidRPr="009859C7">
        <w:rPr>
          <w:rFonts w:cs="Times New Roman"/>
          <w:b w:val="0"/>
          <w:sz w:val="22"/>
          <w:szCs w:val="22"/>
          <w:cs/>
          <w:lang w:val="en-US" w:bidi="th-TH"/>
        </w:rPr>
        <w:t>.</w:t>
      </w:r>
    </w:p>
    <w:p w:rsidR="00D92BE1" w:rsidRPr="009859C7" w:rsidRDefault="00D92BE1" w:rsidP="00F70B31">
      <w:pPr>
        <w:pStyle w:val="block"/>
        <w:spacing w:after="0" w:line="240" w:lineRule="atLeast"/>
        <w:ind w:left="0" w:right="-512"/>
        <w:rPr>
          <w:rFonts w:cs="Tahoma"/>
          <w:szCs w:val="22"/>
          <w:cs/>
          <w:lang w:val="en-US" w:bidi="th-TH"/>
        </w:rPr>
        <w:sectPr w:rsidR="00D92BE1" w:rsidRPr="009859C7" w:rsidSect="001658CE">
          <w:pgSz w:w="16840" w:h="11907" w:orient="landscape"/>
          <w:pgMar w:top="691" w:right="1152" w:bottom="576" w:left="1152" w:header="720" w:footer="720" w:gutter="0"/>
          <w:cols w:space="720"/>
        </w:sectPr>
      </w:pPr>
    </w:p>
    <w:p w:rsidR="00974689" w:rsidRPr="009859C7" w:rsidRDefault="00974689" w:rsidP="00974689">
      <w:pPr>
        <w:autoSpaceDE w:val="0"/>
        <w:autoSpaceDN w:val="0"/>
        <w:adjustRightInd w:val="0"/>
        <w:spacing w:line="240" w:lineRule="exact"/>
        <w:ind w:left="540"/>
        <w:jc w:val="thaiDistribute"/>
        <w:rPr>
          <w:rFonts w:cs="Times New Roman"/>
          <w:b/>
          <w:bCs/>
        </w:rPr>
      </w:pPr>
      <w:bookmarkStart w:id="1" w:name="_Hlk15647975"/>
      <w:r w:rsidRPr="009859C7">
        <w:rPr>
          <w:rFonts w:cs="Times New Roman"/>
          <w:b/>
          <w:bCs/>
        </w:rPr>
        <w:lastRenderedPageBreak/>
        <w:t>Changes in investments in associates</w:t>
      </w:r>
    </w:p>
    <w:p w:rsidR="00974689" w:rsidRPr="009859C7" w:rsidRDefault="00974689" w:rsidP="00974689">
      <w:pPr>
        <w:autoSpaceDE w:val="0"/>
        <w:autoSpaceDN w:val="0"/>
        <w:adjustRightInd w:val="0"/>
        <w:spacing w:line="240" w:lineRule="exact"/>
        <w:ind w:left="270"/>
        <w:jc w:val="thaiDistribute"/>
        <w:rPr>
          <w:rFonts w:cs="Times New Roman"/>
        </w:rPr>
      </w:pPr>
    </w:p>
    <w:p w:rsidR="00974689" w:rsidRPr="009859C7" w:rsidRDefault="00974689" w:rsidP="00974689">
      <w:pPr>
        <w:pStyle w:val="block"/>
        <w:spacing w:after="0" w:line="240" w:lineRule="atLeast"/>
        <w:ind w:left="540"/>
        <w:jc w:val="both"/>
        <w:rPr>
          <w:rFonts w:cs="Times New Roman"/>
          <w:i/>
          <w:iCs/>
          <w:lang w:val="en-US"/>
        </w:rPr>
      </w:pPr>
      <w:r w:rsidRPr="009859C7">
        <w:rPr>
          <w:rFonts w:cs="Times New Roman"/>
          <w:i/>
          <w:iCs/>
          <w:lang w:val="en-US"/>
        </w:rPr>
        <w:t>OKEA ASA and the initial public offering of OKEA AS</w:t>
      </w:r>
      <w:r w:rsidR="00BF5607" w:rsidRPr="009859C7">
        <w:rPr>
          <w:rFonts w:cs="Times New Roman"/>
          <w:i/>
          <w:iCs/>
          <w:lang w:val="en-US"/>
        </w:rPr>
        <w:t>A</w:t>
      </w:r>
    </w:p>
    <w:p w:rsidR="00974689" w:rsidRPr="009859C7" w:rsidRDefault="00974689" w:rsidP="00974689">
      <w:pPr>
        <w:pStyle w:val="block"/>
        <w:spacing w:after="0" w:line="240" w:lineRule="atLeast"/>
        <w:ind w:left="270"/>
        <w:jc w:val="both"/>
        <w:rPr>
          <w:rFonts w:cs="Times New Roman"/>
          <w:i/>
          <w:iCs/>
          <w:lang w:val="en-US"/>
        </w:rPr>
      </w:pPr>
    </w:p>
    <w:p w:rsidR="00974689" w:rsidRPr="009859C7" w:rsidRDefault="00974689" w:rsidP="00974689">
      <w:pPr>
        <w:pStyle w:val="block"/>
        <w:spacing w:after="0" w:line="240" w:lineRule="atLeast"/>
        <w:ind w:left="540"/>
        <w:jc w:val="both"/>
        <w:rPr>
          <w:rFonts w:cs="Times New Roman"/>
          <w:lang w:val="en-US"/>
        </w:rPr>
      </w:pPr>
      <w:r w:rsidRPr="009859C7">
        <w:rPr>
          <w:rFonts w:cs="Times New Roman"/>
          <w:lang w:val="en-US"/>
        </w:rPr>
        <w:t>On 5 April 2019, BCPR Pte</w:t>
      </w:r>
      <w:r w:rsidRPr="009859C7">
        <w:rPr>
          <w:rFonts w:cs="Times New Roman"/>
          <w:szCs w:val="22"/>
          <w:cs/>
          <w:lang w:val="en-US" w:bidi="th-TH"/>
        </w:rPr>
        <w:t xml:space="preserve">. </w:t>
      </w:r>
      <w:r w:rsidRPr="009859C7">
        <w:rPr>
          <w:rFonts w:cs="Times New Roman"/>
          <w:lang w:val="en-US"/>
        </w:rPr>
        <w:t>Ltd</w:t>
      </w:r>
      <w:r w:rsidRPr="009859C7">
        <w:rPr>
          <w:rFonts w:cs="Times New Roman"/>
          <w:szCs w:val="22"/>
          <w:cs/>
          <w:lang w:val="en-US" w:bidi="th-TH"/>
        </w:rPr>
        <w:t xml:space="preserve">. </w:t>
      </w:r>
      <w:r w:rsidR="00212746" w:rsidRPr="009859C7">
        <w:rPr>
          <w:rFonts w:cs="Times New Roman"/>
          <w:szCs w:val="22"/>
          <w:cs/>
          <w:lang w:val="en-US" w:bidi="th-TH"/>
        </w:rPr>
        <w:t>(“</w:t>
      </w:r>
      <w:r w:rsidRPr="009859C7">
        <w:rPr>
          <w:rFonts w:cs="Times New Roman"/>
          <w:lang w:val="en-US"/>
        </w:rPr>
        <w:t>BCP</w:t>
      </w:r>
      <w:r w:rsidRPr="009859C7">
        <w:rPr>
          <w:rFonts w:cs="Times New Roman"/>
          <w:lang w:val="en-US" w:bidi="th-TH"/>
        </w:rPr>
        <w:t>R</w:t>
      </w:r>
      <w:r w:rsidR="00212746" w:rsidRPr="009859C7">
        <w:rPr>
          <w:rFonts w:cs="Times New Roman"/>
          <w:szCs w:val="22"/>
          <w:cs/>
          <w:lang w:val="en-US" w:bidi="th-TH"/>
        </w:rPr>
        <w:t>”)</w:t>
      </w:r>
      <w:r w:rsidRPr="009859C7">
        <w:rPr>
          <w:rFonts w:cs="Times New Roman"/>
          <w:lang w:val="en-US"/>
        </w:rPr>
        <w:t>, an indirect subsidiary of the Company</w:t>
      </w:r>
      <w:r w:rsidR="003F02CB" w:rsidRPr="009859C7">
        <w:rPr>
          <w:rFonts w:cs="Times New Roman"/>
          <w:lang w:val="en-US"/>
        </w:rPr>
        <w:t>,</w:t>
      </w:r>
      <w:r w:rsidRPr="009859C7">
        <w:rPr>
          <w:rFonts w:cs="Times New Roman"/>
          <w:lang w:val="en-US"/>
        </w:rPr>
        <w:t xml:space="preserve"> converted 901,061 A ordinary shares in OKEA ASA </w:t>
      </w:r>
      <w:r w:rsidR="00212746" w:rsidRPr="009859C7">
        <w:rPr>
          <w:rFonts w:cs="Times New Roman"/>
          <w:szCs w:val="22"/>
          <w:cs/>
          <w:lang w:val="en-US" w:bidi="th-TH"/>
        </w:rPr>
        <w:t>(“</w:t>
      </w:r>
      <w:r w:rsidRPr="009859C7">
        <w:rPr>
          <w:rFonts w:cs="Times New Roman"/>
          <w:lang w:val="en-US"/>
        </w:rPr>
        <w:t>OKEA</w:t>
      </w:r>
      <w:r w:rsidR="00212746" w:rsidRPr="009859C7">
        <w:rPr>
          <w:rFonts w:cs="Times New Roman"/>
          <w:szCs w:val="22"/>
          <w:cs/>
          <w:lang w:val="en-US" w:bidi="th-TH"/>
        </w:rPr>
        <w:t>”)</w:t>
      </w:r>
      <w:r w:rsidRPr="009859C7">
        <w:rPr>
          <w:rFonts w:cs="Times New Roman"/>
          <w:lang w:val="en-US"/>
        </w:rPr>
        <w:t>, which did not feature voting rights, to common ordinary shares with voting rights, bringing the total number of common ordinary shares owned by BCPR to 4,054,775 shares equivalent to 49</w:t>
      </w:r>
      <w:r w:rsidRPr="009859C7">
        <w:rPr>
          <w:rFonts w:cs="Times New Roman"/>
          <w:szCs w:val="22"/>
          <w:cs/>
          <w:lang w:val="en-US" w:bidi="th-TH"/>
        </w:rPr>
        <w:t>.</w:t>
      </w:r>
      <w:r w:rsidRPr="009859C7">
        <w:rPr>
          <w:rFonts w:cs="Times New Roman"/>
          <w:lang w:val="en-US"/>
        </w:rPr>
        <w:t>33</w:t>
      </w:r>
      <w:r w:rsidR="00B75546" w:rsidRPr="009859C7">
        <w:rPr>
          <w:rFonts w:cs="Times New Roman"/>
          <w:szCs w:val="22"/>
          <w:lang w:val="en-US" w:bidi="th-TH"/>
        </w:rPr>
        <w:t>%</w:t>
      </w:r>
      <w:r w:rsidRPr="009859C7">
        <w:rPr>
          <w:rFonts w:cs="Times New Roman"/>
          <w:szCs w:val="22"/>
          <w:cs/>
          <w:lang w:val="en-US" w:bidi="th-TH"/>
        </w:rPr>
        <w:t xml:space="preserve"> </w:t>
      </w:r>
      <w:r w:rsidRPr="009859C7">
        <w:rPr>
          <w:rFonts w:cs="Times New Roman"/>
          <w:lang w:val="en-US"/>
        </w:rPr>
        <w:t>of total shareholders</w:t>
      </w:r>
      <w:r w:rsidRPr="009859C7">
        <w:rPr>
          <w:rFonts w:cs="Times New Roman"/>
          <w:szCs w:val="22"/>
          <w:cs/>
          <w:lang w:val="en-US" w:bidi="th-TH"/>
        </w:rPr>
        <w:t xml:space="preserve">’ </w:t>
      </w:r>
      <w:r w:rsidRPr="009859C7">
        <w:rPr>
          <w:rFonts w:cs="Times New Roman"/>
          <w:lang w:val="en-US"/>
        </w:rPr>
        <w:t>equity of OKEA</w:t>
      </w:r>
      <w:r w:rsidRPr="009859C7">
        <w:rPr>
          <w:rFonts w:cs="Times New Roman"/>
          <w:szCs w:val="22"/>
          <w:cs/>
          <w:lang w:val="en-US" w:bidi="th-TH"/>
        </w:rPr>
        <w:t xml:space="preserve">. </w:t>
      </w:r>
      <w:r w:rsidRPr="009859C7">
        <w:rPr>
          <w:rFonts w:cs="Times New Roman"/>
          <w:lang w:val="en-US"/>
        </w:rPr>
        <w:t>On 9 May 2019, OKEA split its shares by changing the par value from NOK 1 per share to NOK 0</w:t>
      </w:r>
      <w:r w:rsidRPr="009859C7">
        <w:rPr>
          <w:rFonts w:cs="Times New Roman"/>
          <w:szCs w:val="22"/>
          <w:cs/>
          <w:lang w:val="en-US" w:bidi="th-TH"/>
        </w:rPr>
        <w:t>.</w:t>
      </w:r>
      <w:r w:rsidRPr="009859C7">
        <w:rPr>
          <w:rFonts w:cs="Times New Roman"/>
          <w:lang w:val="en-US"/>
        </w:rPr>
        <w:t>1 per share, bring</w:t>
      </w:r>
      <w:r w:rsidR="003F02CB" w:rsidRPr="009859C7">
        <w:rPr>
          <w:rFonts w:cs="Times New Roman"/>
          <w:lang w:val="en-US"/>
        </w:rPr>
        <w:t>ing</w:t>
      </w:r>
      <w:r w:rsidRPr="009859C7">
        <w:rPr>
          <w:rFonts w:cs="Times New Roman"/>
          <w:lang w:val="en-US"/>
        </w:rPr>
        <w:t xml:space="preserve"> the total number of shares owned by BCPR to 40,547,750 shares</w:t>
      </w:r>
      <w:r w:rsidRPr="009859C7">
        <w:rPr>
          <w:rFonts w:cs="Times New Roman"/>
          <w:szCs w:val="22"/>
          <w:cs/>
          <w:lang w:val="en-US" w:bidi="th-TH"/>
        </w:rPr>
        <w:t>.</w:t>
      </w:r>
    </w:p>
    <w:p w:rsidR="00974689" w:rsidRPr="009859C7" w:rsidRDefault="00974689" w:rsidP="00974689">
      <w:pPr>
        <w:pStyle w:val="block"/>
        <w:spacing w:after="0" w:line="240" w:lineRule="atLeast"/>
        <w:ind w:left="540"/>
        <w:jc w:val="both"/>
        <w:rPr>
          <w:rFonts w:cs="Times New Roman"/>
          <w:i/>
          <w:iCs/>
          <w:lang w:val="en-US"/>
        </w:rPr>
      </w:pPr>
    </w:p>
    <w:p w:rsidR="00974689" w:rsidRPr="009859C7" w:rsidRDefault="00974689" w:rsidP="00974689">
      <w:pPr>
        <w:pStyle w:val="block"/>
        <w:spacing w:after="0" w:line="240" w:lineRule="atLeast"/>
        <w:ind w:left="540"/>
        <w:jc w:val="both"/>
        <w:rPr>
          <w:rFonts w:cs="Times New Roman"/>
          <w:lang w:val="en-US"/>
        </w:rPr>
      </w:pPr>
      <w:r w:rsidRPr="009859C7">
        <w:rPr>
          <w:rFonts w:cs="Times New Roman"/>
          <w:lang w:val="en-US"/>
        </w:rPr>
        <w:t>On 18 June 2019</w:t>
      </w:r>
      <w:r w:rsidR="00AB6126" w:rsidRPr="009859C7">
        <w:rPr>
          <w:rFonts w:cs="Times New Roman"/>
          <w:lang w:val="en-US"/>
        </w:rPr>
        <w:t>,</w:t>
      </w:r>
      <w:r w:rsidRPr="009859C7">
        <w:rPr>
          <w:rFonts w:cs="Times New Roman"/>
          <w:lang w:val="en-US"/>
        </w:rPr>
        <w:t xml:space="preserve"> OKEA increased its share capital for the purpose of the initial public offering </w:t>
      </w:r>
      <w:r w:rsidR="00C11EA9" w:rsidRPr="009859C7">
        <w:rPr>
          <w:rFonts w:cs="Times New Roman"/>
          <w:szCs w:val="22"/>
          <w:cs/>
          <w:lang w:val="en-US" w:bidi="th-TH"/>
        </w:rPr>
        <w:t>(</w:t>
      </w:r>
      <w:r w:rsidRPr="009859C7">
        <w:rPr>
          <w:rFonts w:cs="Times New Roman"/>
          <w:lang w:val="en-US"/>
        </w:rPr>
        <w:t>IPO</w:t>
      </w:r>
      <w:r w:rsidRPr="009859C7">
        <w:rPr>
          <w:rFonts w:cs="Times New Roman"/>
          <w:szCs w:val="22"/>
          <w:cs/>
          <w:lang w:val="en-US" w:bidi="th-TH"/>
        </w:rPr>
        <w:t xml:space="preserve">) </w:t>
      </w:r>
      <w:r w:rsidRPr="009859C7">
        <w:rPr>
          <w:rFonts w:cs="Times New Roman"/>
          <w:lang w:val="en-US"/>
        </w:rPr>
        <w:t>of its shares on the Oslo Stock Exchange in Norway by issuing 15,000,000 shares out of which BCPR acquired 2,891,574 shares at an offering price of NOK 21 per share</w:t>
      </w:r>
      <w:r w:rsidRPr="009859C7">
        <w:rPr>
          <w:rFonts w:cs="Times New Roman"/>
          <w:szCs w:val="22"/>
          <w:cs/>
          <w:lang w:val="en-US" w:bidi="th-TH"/>
        </w:rPr>
        <w:t xml:space="preserve">. </w:t>
      </w:r>
      <w:r w:rsidRPr="009859C7">
        <w:rPr>
          <w:rFonts w:cs="Times New Roman"/>
          <w:lang w:val="en-US"/>
        </w:rPr>
        <w:t>On the IPO date</w:t>
      </w:r>
      <w:r w:rsidR="00AB6126" w:rsidRPr="009859C7">
        <w:rPr>
          <w:rFonts w:cs="Times New Roman"/>
          <w:lang w:val="en-US"/>
        </w:rPr>
        <w:t>,</w:t>
      </w:r>
      <w:r w:rsidRPr="009859C7">
        <w:rPr>
          <w:rFonts w:cs="Times New Roman"/>
          <w:lang w:val="en-US"/>
        </w:rPr>
        <w:t xml:space="preserve"> BCPR also acquired an additional 4,171,570 ordinary shares under conditions which were part of the initial investment agreement</w:t>
      </w:r>
      <w:r w:rsidRPr="009859C7">
        <w:rPr>
          <w:rFonts w:cs="Times New Roman"/>
          <w:szCs w:val="22"/>
          <w:cs/>
          <w:lang w:val="en-US" w:bidi="th-TH"/>
        </w:rPr>
        <w:t xml:space="preserve">. </w:t>
      </w:r>
      <w:r w:rsidRPr="009859C7">
        <w:rPr>
          <w:rFonts w:cs="Times New Roman"/>
          <w:lang w:val="en-US"/>
        </w:rPr>
        <w:t>BCPR paid for new share acquisition with a price of 0</w:t>
      </w:r>
      <w:r w:rsidRPr="009859C7">
        <w:rPr>
          <w:rFonts w:cs="Times New Roman"/>
          <w:szCs w:val="22"/>
          <w:cs/>
          <w:lang w:val="en-US" w:bidi="th-TH"/>
        </w:rPr>
        <w:t>.</w:t>
      </w:r>
      <w:r w:rsidRPr="009859C7">
        <w:rPr>
          <w:rFonts w:cs="Times New Roman"/>
          <w:lang w:val="en-US"/>
        </w:rPr>
        <w:t xml:space="preserve">1 NOK per share, totaling NOK 61 million </w:t>
      </w:r>
      <w:r w:rsidR="00C11EA9" w:rsidRPr="009859C7">
        <w:rPr>
          <w:rFonts w:cs="Times New Roman"/>
          <w:szCs w:val="22"/>
          <w:cs/>
          <w:lang w:val="en-US" w:bidi="th-TH"/>
        </w:rPr>
        <w:t>(</w:t>
      </w:r>
      <w:r w:rsidRPr="009859C7">
        <w:rPr>
          <w:rFonts w:cs="Times New Roman"/>
          <w:lang w:val="en-US"/>
        </w:rPr>
        <w:t>equivalent to Baht 226 million</w:t>
      </w:r>
      <w:r w:rsidRPr="009859C7">
        <w:rPr>
          <w:rFonts w:cs="Times New Roman"/>
          <w:szCs w:val="22"/>
          <w:cs/>
          <w:lang w:val="en-US" w:bidi="th-TH"/>
        </w:rPr>
        <w:t xml:space="preserve">). </w:t>
      </w:r>
      <w:r w:rsidRPr="009859C7">
        <w:rPr>
          <w:rFonts w:cs="Times New Roman"/>
          <w:lang w:val="en-US"/>
        </w:rPr>
        <w:t>After the issuance of the new shares, OKEA has a registered and issued and paid</w:t>
      </w:r>
      <w:r w:rsidRPr="009859C7">
        <w:rPr>
          <w:rFonts w:cs="Times New Roman"/>
          <w:szCs w:val="22"/>
          <w:cs/>
          <w:lang w:val="en-US" w:bidi="th-TH"/>
        </w:rPr>
        <w:t>-</w:t>
      </w:r>
      <w:r w:rsidRPr="009859C7">
        <w:rPr>
          <w:rFonts w:cs="Times New Roman"/>
          <w:lang w:val="en-US"/>
        </w:rPr>
        <w:t>up share capital of 101,839,050 shares out of which BCPR held 47,610,894 ordinary shares, equivalent to 46</w:t>
      </w:r>
      <w:r w:rsidRPr="009859C7">
        <w:rPr>
          <w:rFonts w:cs="Times New Roman"/>
          <w:szCs w:val="22"/>
          <w:cs/>
          <w:lang w:val="en-US" w:bidi="th-TH"/>
        </w:rPr>
        <w:t>.</w:t>
      </w:r>
      <w:r w:rsidRPr="009859C7">
        <w:rPr>
          <w:rFonts w:cs="Times New Roman"/>
          <w:lang w:val="en-US"/>
        </w:rPr>
        <w:t>7</w:t>
      </w:r>
      <w:r w:rsidR="00B75546" w:rsidRPr="009859C7">
        <w:rPr>
          <w:rFonts w:cs="Times New Roman"/>
          <w:lang w:val="en-US"/>
        </w:rPr>
        <w:t>5%</w:t>
      </w:r>
      <w:r w:rsidRPr="009859C7">
        <w:rPr>
          <w:rFonts w:cs="Times New Roman"/>
          <w:szCs w:val="22"/>
          <w:cs/>
          <w:lang w:val="en-US" w:bidi="th-TH"/>
        </w:rPr>
        <w:t xml:space="preserve"> </w:t>
      </w:r>
      <w:r w:rsidRPr="009859C7">
        <w:rPr>
          <w:rFonts w:cs="Times New Roman"/>
          <w:lang w:val="en-US"/>
        </w:rPr>
        <w:t>of the share capital of OKEA</w:t>
      </w:r>
      <w:r w:rsidRPr="009859C7">
        <w:rPr>
          <w:rFonts w:cs="Times New Roman"/>
          <w:szCs w:val="22"/>
          <w:cs/>
          <w:lang w:val="en-US" w:bidi="th-TH"/>
        </w:rPr>
        <w:t xml:space="preserve">. </w:t>
      </w:r>
      <w:r w:rsidRPr="009859C7">
        <w:rPr>
          <w:rFonts w:cs="Times New Roman"/>
          <w:lang w:val="en-US"/>
        </w:rPr>
        <w:t>As a result, the dilution of its interest, the Group has recogni</w:t>
      </w:r>
      <w:r w:rsidR="00AB6126" w:rsidRPr="009859C7">
        <w:rPr>
          <w:rFonts w:cs="Times New Roman"/>
          <w:lang w:val="en-US"/>
        </w:rPr>
        <w:t>s</w:t>
      </w:r>
      <w:r w:rsidRPr="009859C7">
        <w:rPr>
          <w:rFonts w:cs="Times New Roman"/>
          <w:lang w:val="en-US"/>
        </w:rPr>
        <w:t xml:space="preserve">ed a gain from changes in investment interest amounting to NOK 26 million </w:t>
      </w:r>
      <w:r w:rsidR="00C11EA9" w:rsidRPr="009859C7">
        <w:rPr>
          <w:rFonts w:cs="Times New Roman"/>
          <w:szCs w:val="22"/>
          <w:cs/>
          <w:lang w:val="en-US" w:bidi="th-TH"/>
        </w:rPr>
        <w:t>(</w:t>
      </w:r>
      <w:r w:rsidRPr="009859C7">
        <w:rPr>
          <w:rFonts w:cs="Times New Roman"/>
          <w:lang w:val="en-US"/>
        </w:rPr>
        <w:t>equivalent to Baht 94 million</w:t>
      </w:r>
      <w:r w:rsidRPr="009859C7">
        <w:rPr>
          <w:rFonts w:cs="Times New Roman"/>
          <w:szCs w:val="22"/>
          <w:cs/>
          <w:lang w:val="en-US" w:bidi="th-TH"/>
        </w:rPr>
        <w:t xml:space="preserve">) </w:t>
      </w:r>
      <w:r w:rsidRPr="009859C7">
        <w:rPr>
          <w:rFonts w:cs="Times New Roman"/>
          <w:lang w:val="en-US"/>
        </w:rPr>
        <w:t>which was recorded in the consolidated income statement under share of profit in an investment in associates and joint ventures</w:t>
      </w:r>
      <w:r w:rsidRPr="009859C7">
        <w:rPr>
          <w:rFonts w:cs="Times New Roman"/>
          <w:szCs w:val="22"/>
          <w:cs/>
          <w:lang w:val="en-US" w:bidi="th-TH"/>
        </w:rPr>
        <w:t>.</w:t>
      </w:r>
    </w:p>
    <w:p w:rsidR="00974689" w:rsidRPr="009859C7" w:rsidRDefault="00974689" w:rsidP="00974689">
      <w:pPr>
        <w:pStyle w:val="block"/>
        <w:spacing w:after="0" w:line="240" w:lineRule="atLeast"/>
        <w:ind w:left="540"/>
        <w:jc w:val="both"/>
        <w:rPr>
          <w:rFonts w:cs="Times New Roman"/>
          <w:lang w:val="en-US"/>
        </w:rPr>
      </w:pPr>
    </w:p>
    <w:p w:rsidR="00974689" w:rsidRPr="009859C7" w:rsidRDefault="00974689" w:rsidP="00974689">
      <w:pPr>
        <w:pStyle w:val="block"/>
        <w:spacing w:after="0" w:line="240" w:lineRule="atLeast"/>
        <w:ind w:left="540"/>
        <w:jc w:val="both"/>
        <w:rPr>
          <w:rFonts w:cs="Times New Roman"/>
          <w:lang w:val="en-US" w:bidi="th-TH"/>
        </w:rPr>
      </w:pPr>
      <w:r w:rsidRPr="009859C7">
        <w:rPr>
          <w:rFonts w:cs="Times New Roman"/>
          <w:lang w:val="en-US"/>
        </w:rPr>
        <w:t>Under the Greenshoe option arrangement with the managers of the IPO, BCPR lend 1,500,000 OKEA</w:t>
      </w:r>
      <w:r w:rsidRPr="009859C7">
        <w:rPr>
          <w:rFonts w:cs="Times New Roman"/>
          <w:szCs w:val="22"/>
          <w:cs/>
          <w:lang w:val="en-US" w:bidi="th-TH"/>
        </w:rPr>
        <w:t>’</w:t>
      </w:r>
      <w:r w:rsidRPr="009859C7">
        <w:rPr>
          <w:rFonts w:cs="Times New Roman"/>
          <w:lang w:val="en-US"/>
        </w:rPr>
        <w:t xml:space="preserve">s shares to the managers to facilitate price stabilization by the managers after the IPO until </w:t>
      </w:r>
      <w:r w:rsidRPr="009859C7">
        <w:rPr>
          <w:rFonts w:cs="Times New Roman"/>
          <w:lang w:val="en-US"/>
        </w:rPr>
        <w:br/>
        <w:t>17 July 2019</w:t>
      </w:r>
      <w:r w:rsidRPr="009859C7">
        <w:rPr>
          <w:rFonts w:cs="Times New Roman"/>
          <w:szCs w:val="22"/>
          <w:cs/>
          <w:lang w:val="en-US" w:bidi="th-TH"/>
        </w:rPr>
        <w:t xml:space="preserve">. </w:t>
      </w:r>
      <w:r w:rsidRPr="009859C7">
        <w:rPr>
          <w:rFonts w:cs="Times New Roman"/>
          <w:lang w:val="en-US"/>
        </w:rPr>
        <w:t xml:space="preserve">At that date, the Managers delivered back to the Group 1,366,669 shares and settled for the remaining balance at the IPO price, totaling NOK 3 million </w:t>
      </w:r>
      <w:r w:rsidR="00C11EA9" w:rsidRPr="009859C7">
        <w:rPr>
          <w:rFonts w:cs="Times New Roman"/>
          <w:szCs w:val="22"/>
          <w:cs/>
          <w:lang w:val="en-US" w:bidi="th-TH"/>
        </w:rPr>
        <w:t>(</w:t>
      </w:r>
      <w:r w:rsidRPr="009859C7">
        <w:rPr>
          <w:rFonts w:cs="Times New Roman"/>
          <w:lang w:val="en-US"/>
        </w:rPr>
        <w:t>equivalent to Baht 10 million</w:t>
      </w:r>
      <w:r w:rsidRPr="009859C7">
        <w:rPr>
          <w:rFonts w:cs="Times New Roman"/>
          <w:szCs w:val="22"/>
          <w:cs/>
          <w:lang w:val="en-US" w:bidi="th-TH"/>
        </w:rPr>
        <w:t>)</w:t>
      </w:r>
      <w:r w:rsidRPr="009859C7">
        <w:rPr>
          <w:rFonts w:cs="Times New Roman"/>
          <w:lang w:val="en-US"/>
        </w:rPr>
        <w:t xml:space="preserve"> resulting in BCPR finally holding 47,477,563 shares, equivalent to 46</w:t>
      </w:r>
      <w:r w:rsidRPr="009859C7">
        <w:rPr>
          <w:rFonts w:cs="Times New Roman"/>
          <w:szCs w:val="22"/>
          <w:cs/>
          <w:lang w:val="en-US" w:bidi="th-TH"/>
        </w:rPr>
        <w:t>.</w:t>
      </w:r>
      <w:r w:rsidRPr="009859C7">
        <w:rPr>
          <w:rFonts w:cs="Times New Roman"/>
          <w:lang w:val="en-US"/>
        </w:rPr>
        <w:t>62</w:t>
      </w:r>
      <w:r w:rsidR="00B75546" w:rsidRPr="009859C7">
        <w:rPr>
          <w:rFonts w:cs="Times New Roman"/>
          <w:szCs w:val="22"/>
          <w:lang w:val="en-US" w:bidi="th-TH"/>
        </w:rPr>
        <w:t>%</w:t>
      </w:r>
      <w:r w:rsidRPr="009859C7">
        <w:rPr>
          <w:rFonts w:cs="Times New Roman"/>
          <w:szCs w:val="22"/>
          <w:cs/>
          <w:lang w:val="en-US" w:bidi="th-TH"/>
        </w:rPr>
        <w:t xml:space="preserve"> </w:t>
      </w:r>
      <w:r w:rsidRPr="009859C7">
        <w:rPr>
          <w:rFonts w:cs="Times New Roman"/>
          <w:lang w:val="en-US"/>
        </w:rPr>
        <w:t>of OKEA</w:t>
      </w:r>
      <w:r w:rsidRPr="009859C7">
        <w:rPr>
          <w:rFonts w:cs="Times New Roman"/>
          <w:szCs w:val="22"/>
          <w:cs/>
          <w:lang w:val="en-US" w:bidi="th-TH"/>
        </w:rPr>
        <w:t>’</w:t>
      </w:r>
      <w:r w:rsidRPr="009859C7">
        <w:rPr>
          <w:rFonts w:cs="Times New Roman"/>
          <w:lang w:val="en-US"/>
        </w:rPr>
        <w:t>s share capital</w:t>
      </w:r>
      <w:r w:rsidRPr="009859C7">
        <w:rPr>
          <w:rFonts w:cs="Times New Roman"/>
          <w:szCs w:val="22"/>
          <w:cs/>
          <w:lang w:val="en-US" w:bidi="th-TH"/>
        </w:rPr>
        <w:t>.</w:t>
      </w:r>
    </w:p>
    <w:p w:rsidR="00974689" w:rsidRPr="009859C7" w:rsidRDefault="00974689" w:rsidP="00974689">
      <w:pPr>
        <w:pStyle w:val="block"/>
        <w:spacing w:after="0" w:line="240" w:lineRule="atLeast"/>
        <w:ind w:left="540"/>
        <w:jc w:val="both"/>
        <w:rPr>
          <w:rFonts w:cs="Times New Roman"/>
          <w:i/>
          <w:iCs/>
          <w:lang w:val="en-US"/>
        </w:rPr>
      </w:pPr>
    </w:p>
    <w:p w:rsidR="00526847" w:rsidRPr="009859C7" w:rsidRDefault="00BC732A" w:rsidP="00974689">
      <w:pPr>
        <w:pStyle w:val="block"/>
        <w:spacing w:after="0" w:line="240" w:lineRule="atLeast"/>
        <w:ind w:left="540"/>
        <w:jc w:val="both"/>
        <w:rPr>
          <w:rFonts w:cs="Times New Roman"/>
          <w:lang w:val="en-US"/>
        </w:rPr>
      </w:pPr>
      <w:r w:rsidRPr="009859C7">
        <w:rPr>
          <w:rFonts w:cs="Times New Roman"/>
          <w:lang w:val="en-US"/>
        </w:rPr>
        <w:t xml:space="preserve">On </w:t>
      </w:r>
      <w:r w:rsidR="003F02CB" w:rsidRPr="009859C7">
        <w:rPr>
          <w:rFonts w:cs="Times New Roman"/>
          <w:lang w:val="en-US"/>
        </w:rPr>
        <w:t xml:space="preserve">10 </w:t>
      </w:r>
      <w:r w:rsidRPr="009859C7">
        <w:rPr>
          <w:rFonts w:cs="Times New Roman"/>
          <w:lang w:val="en-US"/>
        </w:rPr>
        <w:t>September 2019, OKEA issued 225,000 rights to purchase additional shares to their directors and employees</w:t>
      </w:r>
      <w:r w:rsidRPr="009859C7">
        <w:rPr>
          <w:rFonts w:cs="Times New Roman"/>
          <w:szCs w:val="22"/>
          <w:cs/>
          <w:lang w:val="en-US" w:bidi="th-TH"/>
        </w:rPr>
        <w:t xml:space="preserve">. </w:t>
      </w:r>
      <w:r w:rsidRPr="009859C7">
        <w:rPr>
          <w:rFonts w:cs="Times New Roman"/>
          <w:lang w:val="en-US"/>
        </w:rPr>
        <w:t>As a result, OKEA has 102,064,050 registered and paid</w:t>
      </w:r>
      <w:r w:rsidRPr="009859C7">
        <w:rPr>
          <w:rFonts w:cs="Times New Roman"/>
          <w:szCs w:val="22"/>
          <w:cs/>
          <w:lang w:val="en-US" w:bidi="th-TH"/>
        </w:rPr>
        <w:t>-</w:t>
      </w:r>
      <w:r w:rsidRPr="009859C7">
        <w:rPr>
          <w:rFonts w:cs="Times New Roman"/>
          <w:lang w:val="en-US"/>
        </w:rPr>
        <w:t xml:space="preserve">up share </w:t>
      </w:r>
      <w:r w:rsidR="003F02CB" w:rsidRPr="009859C7">
        <w:rPr>
          <w:rFonts w:cs="Times New Roman"/>
          <w:lang w:val="en-US"/>
        </w:rPr>
        <w:t>capital</w:t>
      </w:r>
      <w:r w:rsidRPr="009859C7">
        <w:rPr>
          <w:rFonts w:cs="Times New Roman"/>
          <w:lang w:val="en-US"/>
        </w:rPr>
        <w:t>, which resulting in BCPR</w:t>
      </w:r>
      <w:r w:rsidRPr="009859C7">
        <w:rPr>
          <w:rFonts w:cs="Times New Roman"/>
          <w:szCs w:val="22"/>
          <w:cs/>
          <w:lang w:val="en-US" w:bidi="th-TH"/>
        </w:rPr>
        <w:t>’</w:t>
      </w:r>
      <w:r w:rsidRPr="009859C7">
        <w:rPr>
          <w:rFonts w:cs="Times New Roman"/>
          <w:lang w:val="en-US"/>
        </w:rPr>
        <w:t>s shareholding in OKEA to decrease from 46</w:t>
      </w:r>
      <w:r w:rsidRPr="009859C7">
        <w:rPr>
          <w:rFonts w:cs="Times New Roman"/>
          <w:szCs w:val="22"/>
          <w:cs/>
          <w:lang w:val="en-US" w:bidi="th-TH"/>
        </w:rPr>
        <w:t>.</w:t>
      </w:r>
      <w:r w:rsidRPr="009859C7">
        <w:rPr>
          <w:rFonts w:cs="Times New Roman"/>
          <w:lang w:val="en-US"/>
        </w:rPr>
        <w:t>6</w:t>
      </w:r>
      <w:r w:rsidR="00B75546" w:rsidRPr="009859C7">
        <w:rPr>
          <w:rFonts w:cs="Times New Roman"/>
          <w:lang w:val="en-US"/>
        </w:rPr>
        <w:t>%</w:t>
      </w:r>
      <w:r w:rsidRPr="009859C7">
        <w:rPr>
          <w:rFonts w:cs="Times New Roman"/>
          <w:szCs w:val="22"/>
          <w:cs/>
          <w:lang w:val="en-US" w:bidi="th-TH"/>
        </w:rPr>
        <w:t xml:space="preserve">% </w:t>
      </w:r>
      <w:r w:rsidRPr="009859C7">
        <w:rPr>
          <w:rFonts w:cs="Times New Roman"/>
          <w:lang w:val="en-US"/>
        </w:rPr>
        <w:t>to 46</w:t>
      </w:r>
      <w:r w:rsidRPr="009859C7">
        <w:rPr>
          <w:rFonts w:cs="Times New Roman"/>
          <w:szCs w:val="22"/>
          <w:cs/>
          <w:lang w:val="en-US" w:bidi="th-TH"/>
        </w:rPr>
        <w:t>.</w:t>
      </w:r>
      <w:r w:rsidR="00B75546" w:rsidRPr="009859C7">
        <w:rPr>
          <w:rFonts w:cs="Times New Roman"/>
          <w:lang w:val="en-US"/>
        </w:rPr>
        <w:t>52%</w:t>
      </w:r>
      <w:r w:rsidRPr="009859C7">
        <w:rPr>
          <w:rFonts w:cs="Times New Roman"/>
          <w:szCs w:val="22"/>
          <w:cs/>
          <w:lang w:val="en-US" w:bidi="th-TH"/>
        </w:rPr>
        <w:t>.</w:t>
      </w:r>
    </w:p>
    <w:p w:rsidR="00BC732A" w:rsidRPr="009859C7" w:rsidRDefault="00BC732A" w:rsidP="00974689">
      <w:pPr>
        <w:pStyle w:val="block"/>
        <w:spacing w:after="0" w:line="240" w:lineRule="atLeast"/>
        <w:ind w:left="540"/>
        <w:jc w:val="both"/>
        <w:rPr>
          <w:rFonts w:cs="Times New Roman"/>
          <w:i/>
          <w:iCs/>
          <w:lang w:val="en-US"/>
        </w:rPr>
      </w:pPr>
    </w:p>
    <w:p w:rsidR="00974689" w:rsidRPr="009859C7" w:rsidRDefault="00974689" w:rsidP="00974689">
      <w:pPr>
        <w:pStyle w:val="block"/>
        <w:spacing w:after="0" w:line="240" w:lineRule="atLeast"/>
        <w:ind w:left="540"/>
        <w:jc w:val="both"/>
        <w:rPr>
          <w:rFonts w:cs="Times New Roman"/>
          <w:i/>
          <w:iCs/>
          <w:lang w:val="en-US"/>
        </w:rPr>
      </w:pPr>
      <w:r w:rsidRPr="009859C7">
        <w:rPr>
          <w:rFonts w:cs="Times New Roman"/>
          <w:i/>
          <w:iCs/>
          <w:lang w:val="en-US"/>
        </w:rPr>
        <w:t>Impact Energy Asia Development Limited</w:t>
      </w:r>
    </w:p>
    <w:p w:rsidR="00974689" w:rsidRPr="009859C7" w:rsidRDefault="00974689" w:rsidP="00974689">
      <w:pPr>
        <w:pStyle w:val="block"/>
        <w:spacing w:after="0" w:line="240" w:lineRule="atLeast"/>
        <w:ind w:left="540"/>
        <w:jc w:val="both"/>
        <w:rPr>
          <w:rFonts w:cs="Times New Roman"/>
          <w:lang w:val="en-US"/>
        </w:rPr>
      </w:pPr>
    </w:p>
    <w:bookmarkEnd w:id="1"/>
    <w:p w:rsidR="00974689" w:rsidRPr="009859C7" w:rsidRDefault="00974689" w:rsidP="00974689">
      <w:pPr>
        <w:pStyle w:val="block"/>
        <w:spacing w:after="0" w:line="240" w:lineRule="atLeast"/>
        <w:ind w:left="540"/>
        <w:jc w:val="both"/>
        <w:rPr>
          <w:rFonts w:cs="Times New Roman"/>
          <w:szCs w:val="22"/>
          <w:lang w:val="en-US" w:bidi="th-TH"/>
        </w:rPr>
      </w:pPr>
      <w:r w:rsidRPr="009859C7">
        <w:rPr>
          <w:rFonts w:cs="Times New Roman"/>
          <w:lang w:val="en-US"/>
        </w:rPr>
        <w:t xml:space="preserve">On 8 April 2019, </w:t>
      </w:r>
      <w:r w:rsidRPr="009859C7">
        <w:rPr>
          <w:rFonts w:cs="Times New Roman"/>
          <w:lang w:val="en-US" w:bidi="th-TH"/>
        </w:rPr>
        <w:t>BCPG Public Company Limited</w:t>
      </w:r>
      <w:r w:rsidRPr="009859C7">
        <w:rPr>
          <w:rFonts w:cs="Times New Roman"/>
          <w:szCs w:val="22"/>
          <w:cs/>
          <w:lang w:val="en-US" w:bidi="th-TH"/>
        </w:rPr>
        <w:t xml:space="preserve"> </w:t>
      </w:r>
      <w:r w:rsidR="00C11EA9" w:rsidRPr="009859C7">
        <w:rPr>
          <w:rFonts w:cs="Times New Roman"/>
          <w:szCs w:val="22"/>
          <w:cs/>
          <w:lang w:val="en-US" w:bidi="th-TH"/>
        </w:rPr>
        <w:t>(</w:t>
      </w:r>
      <w:r w:rsidRPr="009859C7">
        <w:rPr>
          <w:rFonts w:cs="Times New Roman"/>
          <w:szCs w:val="22"/>
          <w:cs/>
          <w:lang w:val="en-US" w:bidi="th-TH"/>
        </w:rPr>
        <w:t>“</w:t>
      </w:r>
      <w:r w:rsidRPr="009859C7">
        <w:rPr>
          <w:rFonts w:cs="Times New Roman"/>
          <w:lang w:val="en-US"/>
        </w:rPr>
        <w:t>BCP</w:t>
      </w:r>
      <w:r w:rsidRPr="009859C7">
        <w:rPr>
          <w:rFonts w:cs="Times New Roman"/>
          <w:lang w:val="en-US" w:bidi="th-TH"/>
        </w:rPr>
        <w:t>G</w:t>
      </w:r>
      <w:r w:rsidRPr="009859C7">
        <w:rPr>
          <w:rFonts w:cs="Times New Roman"/>
          <w:szCs w:val="22"/>
          <w:cs/>
          <w:lang w:val="en-US" w:bidi="th-TH"/>
        </w:rPr>
        <w:t xml:space="preserve">”) </w:t>
      </w:r>
      <w:r w:rsidRPr="009859C7">
        <w:rPr>
          <w:rFonts w:cs="Times New Roman"/>
          <w:lang w:val="en-US"/>
        </w:rPr>
        <w:t>co</w:t>
      </w:r>
      <w:r w:rsidRPr="009859C7">
        <w:rPr>
          <w:rFonts w:cs="Times New Roman"/>
          <w:szCs w:val="22"/>
          <w:cs/>
          <w:lang w:val="en-US" w:bidi="th-TH"/>
        </w:rPr>
        <w:t>-</w:t>
      </w:r>
      <w:r w:rsidRPr="009859C7">
        <w:rPr>
          <w:rFonts w:cs="Times New Roman"/>
          <w:lang w:val="en-US"/>
        </w:rPr>
        <w:t xml:space="preserve">established Impact Energy Asia Development Limited </w:t>
      </w:r>
      <w:r w:rsidR="00C11EA9" w:rsidRPr="009859C7">
        <w:rPr>
          <w:rFonts w:cs="Times New Roman"/>
          <w:szCs w:val="22"/>
          <w:cs/>
          <w:lang w:val="en-US" w:bidi="th-TH"/>
        </w:rPr>
        <w:t>(</w:t>
      </w:r>
      <w:r w:rsidRPr="009859C7">
        <w:rPr>
          <w:rFonts w:cs="Times New Roman"/>
          <w:szCs w:val="22"/>
          <w:cs/>
          <w:lang w:val="en-US" w:bidi="th-TH"/>
        </w:rPr>
        <w:t>“</w:t>
      </w:r>
      <w:r w:rsidRPr="009859C7">
        <w:rPr>
          <w:rFonts w:cs="Times New Roman"/>
          <w:lang w:val="en-US"/>
        </w:rPr>
        <w:t>IEAD</w:t>
      </w:r>
      <w:r w:rsidRPr="009859C7">
        <w:rPr>
          <w:rFonts w:cs="Times New Roman"/>
          <w:szCs w:val="22"/>
          <w:cs/>
          <w:lang w:val="en-US" w:bidi="th-TH"/>
        </w:rPr>
        <w:t xml:space="preserve">”) </w:t>
      </w:r>
      <w:r w:rsidRPr="009859C7">
        <w:rPr>
          <w:rFonts w:cs="Times New Roman"/>
          <w:lang w:val="en-US"/>
        </w:rPr>
        <w:t>which registered at Hong Kong Special Administrative Region of the People</w:t>
      </w:r>
      <w:r w:rsidR="003F02CB" w:rsidRPr="009859C7">
        <w:rPr>
          <w:rFonts w:cs="Times New Roman"/>
          <w:szCs w:val="22"/>
          <w:cs/>
          <w:lang w:val="en-US" w:bidi="th-TH"/>
        </w:rPr>
        <w:t>’</w:t>
      </w:r>
      <w:r w:rsidRPr="009859C7">
        <w:rPr>
          <w:rFonts w:cs="Times New Roman"/>
          <w:lang w:val="en-US"/>
        </w:rPr>
        <w:t>s Republic of China with an initial registered capital of HKD 200 and a purpose to operate a renewable energy power plant development project in the future</w:t>
      </w:r>
      <w:r w:rsidRPr="009859C7">
        <w:rPr>
          <w:rFonts w:cs="Times New Roman"/>
          <w:szCs w:val="22"/>
          <w:cs/>
          <w:lang w:val="en-US" w:bidi="th-TH"/>
        </w:rPr>
        <w:t xml:space="preserve">. </w:t>
      </w:r>
      <w:r w:rsidRPr="009859C7">
        <w:rPr>
          <w:rFonts w:cs="Times New Roman"/>
          <w:lang w:val="en-US" w:bidi="th-TH"/>
        </w:rPr>
        <w:t xml:space="preserve">BCPG </w:t>
      </w:r>
      <w:r w:rsidRPr="009859C7">
        <w:rPr>
          <w:rFonts w:cs="Times New Roman"/>
          <w:lang w:val="en-US"/>
        </w:rPr>
        <w:t xml:space="preserve">acquired 90 shares with HKD 1 per share, totaling HKD 90 </w:t>
      </w:r>
      <w:r w:rsidR="00B75546" w:rsidRPr="009859C7">
        <w:rPr>
          <w:rFonts w:cs="Times New Roman"/>
          <w:szCs w:val="22"/>
          <w:lang w:val="en-US" w:bidi="th-TH"/>
        </w:rPr>
        <w:t>(</w:t>
      </w:r>
      <w:r w:rsidRPr="009859C7">
        <w:rPr>
          <w:rFonts w:cs="Times New Roman"/>
          <w:lang w:val="en-US"/>
        </w:rPr>
        <w:t>equivalent to Baht 369</w:t>
      </w:r>
      <w:r w:rsidR="00B75546" w:rsidRPr="009859C7">
        <w:rPr>
          <w:rFonts w:cs="Times New Roman"/>
          <w:lang w:val="en-US"/>
        </w:rPr>
        <w:t>)</w:t>
      </w:r>
      <w:r w:rsidRPr="009859C7">
        <w:rPr>
          <w:rFonts w:cs="Times New Roman"/>
          <w:szCs w:val="22"/>
          <w:cs/>
          <w:lang w:val="en-US" w:bidi="th-TH"/>
        </w:rPr>
        <w:t xml:space="preserve">. </w:t>
      </w:r>
      <w:r w:rsidRPr="009859C7">
        <w:rPr>
          <w:rFonts w:cs="Times New Roman"/>
          <w:lang w:val="en-US"/>
        </w:rPr>
        <w:t>BCPG has 45</w:t>
      </w:r>
      <w:r w:rsidRPr="009859C7">
        <w:rPr>
          <w:rFonts w:cs="Times New Roman"/>
          <w:szCs w:val="22"/>
          <w:cs/>
          <w:lang w:val="en-US" w:bidi="th-TH"/>
        </w:rPr>
        <w:t>%</w:t>
      </w:r>
      <w:r w:rsidRPr="009859C7">
        <w:rPr>
          <w:rFonts w:cs="Times New Roman"/>
          <w:lang w:val="en-US"/>
        </w:rPr>
        <w:t xml:space="preserve"> of shareholding in the total issued and paid up shares of IEAD</w:t>
      </w:r>
      <w:r w:rsidRPr="009859C7">
        <w:rPr>
          <w:rFonts w:cs="Times New Roman"/>
          <w:szCs w:val="22"/>
          <w:cs/>
          <w:lang w:val="en-US" w:bidi="th-TH"/>
        </w:rPr>
        <w:t xml:space="preserve">. </w:t>
      </w:r>
    </w:p>
    <w:p w:rsidR="007E2185" w:rsidRPr="009859C7" w:rsidRDefault="007E2185" w:rsidP="00974689">
      <w:pPr>
        <w:pStyle w:val="block"/>
        <w:spacing w:after="0" w:line="240" w:lineRule="atLeast"/>
        <w:ind w:left="540"/>
        <w:jc w:val="both"/>
        <w:rPr>
          <w:rFonts w:cs="Times New Roman"/>
          <w:szCs w:val="22"/>
          <w:lang w:val="en-US" w:bidi="th-TH"/>
        </w:rPr>
      </w:pPr>
    </w:p>
    <w:p w:rsidR="007E2185" w:rsidRPr="009859C7" w:rsidRDefault="007E2185" w:rsidP="00BF5607">
      <w:pPr>
        <w:pStyle w:val="block"/>
        <w:spacing w:after="0" w:line="240" w:lineRule="atLeast"/>
        <w:ind w:left="540"/>
        <w:jc w:val="both"/>
        <w:rPr>
          <w:rFonts w:cs="Times New Roman"/>
          <w:i/>
          <w:iCs/>
          <w:lang w:val="en-US"/>
        </w:rPr>
      </w:pPr>
      <w:r w:rsidRPr="009859C7">
        <w:rPr>
          <w:rFonts w:cs="Times New Roman"/>
          <w:i/>
          <w:iCs/>
          <w:lang w:val="en-US"/>
        </w:rPr>
        <w:t>Star Energy Group Holding Pte</w:t>
      </w:r>
      <w:r w:rsidRPr="009859C7">
        <w:rPr>
          <w:rFonts w:cs="Times New Roman"/>
          <w:i/>
          <w:iCs/>
          <w:cs/>
          <w:lang w:val="en-US" w:bidi="th-TH"/>
        </w:rPr>
        <w:t xml:space="preserve">. </w:t>
      </w:r>
      <w:r w:rsidRPr="009859C7">
        <w:rPr>
          <w:rFonts w:cs="Times New Roman"/>
          <w:i/>
          <w:iCs/>
          <w:lang w:val="en-US"/>
        </w:rPr>
        <w:t>Ltd</w:t>
      </w:r>
      <w:r w:rsidRPr="009859C7">
        <w:rPr>
          <w:rFonts w:cs="Times New Roman"/>
          <w:i/>
          <w:iCs/>
          <w:cs/>
          <w:lang w:val="en-US" w:bidi="th-TH"/>
        </w:rPr>
        <w:t>.</w:t>
      </w:r>
      <w:r w:rsidRPr="009859C7">
        <w:rPr>
          <w:rFonts w:cs="Times New Roman"/>
          <w:i/>
          <w:iCs/>
          <w:lang w:val="en-US"/>
        </w:rPr>
        <w:t>,</w:t>
      </w:r>
    </w:p>
    <w:p w:rsidR="004A4F56" w:rsidRPr="009859C7" w:rsidRDefault="004A4F56" w:rsidP="00BF5607">
      <w:pPr>
        <w:pStyle w:val="block"/>
        <w:spacing w:after="0" w:line="240" w:lineRule="atLeast"/>
        <w:ind w:left="540"/>
        <w:jc w:val="both"/>
        <w:rPr>
          <w:rFonts w:cs="Times New Roman"/>
          <w:i/>
          <w:iCs/>
          <w:lang w:val="en-US"/>
        </w:rPr>
      </w:pPr>
    </w:p>
    <w:p w:rsidR="004A4F56" w:rsidRPr="009859C7" w:rsidRDefault="004A4F56" w:rsidP="00BF5607">
      <w:pPr>
        <w:pStyle w:val="block"/>
        <w:spacing w:after="0" w:line="240" w:lineRule="atLeast"/>
        <w:ind w:left="540"/>
        <w:jc w:val="both"/>
        <w:rPr>
          <w:rFonts w:cs="Times New Roman"/>
          <w:lang w:val="en-US"/>
        </w:rPr>
      </w:pPr>
      <w:r w:rsidRPr="009859C7">
        <w:rPr>
          <w:rFonts w:cs="Times New Roman"/>
          <w:lang w:val="en-US"/>
        </w:rPr>
        <w:t xml:space="preserve">During the year ended </w:t>
      </w:r>
      <w:r w:rsidR="003F02CB" w:rsidRPr="009859C7">
        <w:rPr>
          <w:rFonts w:cs="Times New Roman"/>
          <w:lang w:val="en-US"/>
        </w:rPr>
        <w:t xml:space="preserve">31 </w:t>
      </w:r>
      <w:r w:rsidRPr="009859C7">
        <w:rPr>
          <w:rFonts w:cs="Times New Roman"/>
          <w:lang w:val="en-US"/>
        </w:rPr>
        <w:t>December 2019, Star Energy Group Holding Pte</w:t>
      </w:r>
      <w:r w:rsidRPr="009859C7">
        <w:rPr>
          <w:rFonts w:cs="Times New Roman"/>
          <w:szCs w:val="22"/>
          <w:cs/>
          <w:lang w:val="en-US" w:bidi="th-TH"/>
        </w:rPr>
        <w:t xml:space="preserve">. </w:t>
      </w:r>
      <w:r w:rsidRPr="009859C7">
        <w:rPr>
          <w:rFonts w:cs="Times New Roman"/>
          <w:lang w:val="en-US"/>
        </w:rPr>
        <w:t>Ltd</w:t>
      </w:r>
      <w:r w:rsidRPr="009859C7">
        <w:rPr>
          <w:rFonts w:cs="Times New Roman"/>
          <w:szCs w:val="22"/>
          <w:cs/>
          <w:lang w:val="en-US" w:bidi="th-TH"/>
        </w:rPr>
        <w:t xml:space="preserve">. </w:t>
      </w:r>
      <w:r w:rsidRPr="009859C7">
        <w:rPr>
          <w:rFonts w:cs="Times New Roman"/>
          <w:lang w:val="en-US"/>
        </w:rPr>
        <w:t>reduced its registered share capital from USD 840 million to USD 834 million and distributed USD 6 million back to its shareholders</w:t>
      </w:r>
      <w:r w:rsidRPr="009859C7">
        <w:rPr>
          <w:rFonts w:cs="Times New Roman"/>
          <w:szCs w:val="22"/>
          <w:cs/>
          <w:lang w:val="en-US" w:bidi="th-TH"/>
        </w:rPr>
        <w:t xml:space="preserve">. </w:t>
      </w:r>
      <w:r w:rsidRPr="009859C7">
        <w:rPr>
          <w:rFonts w:cs="Times New Roman"/>
          <w:lang w:val="en-US"/>
        </w:rPr>
        <w:t>The Group received a distribution based on the Group</w:t>
      </w:r>
      <w:r w:rsidRPr="009859C7">
        <w:rPr>
          <w:rFonts w:cs="Times New Roman"/>
          <w:szCs w:val="22"/>
          <w:cs/>
          <w:lang w:val="en-US" w:bidi="th-TH"/>
        </w:rPr>
        <w:t>’</w:t>
      </w:r>
      <w:r w:rsidRPr="009859C7">
        <w:rPr>
          <w:rFonts w:cs="Times New Roman"/>
          <w:lang w:val="en-US"/>
        </w:rPr>
        <w:t>s ownership interest at 3</w:t>
      </w:r>
      <w:r w:rsidR="00B75546" w:rsidRPr="009859C7">
        <w:rPr>
          <w:rFonts w:cs="Times New Roman"/>
          <w:lang w:val="en-US"/>
        </w:rPr>
        <w:t>3.33</w:t>
      </w:r>
      <w:r w:rsidR="00B75546" w:rsidRPr="009859C7">
        <w:rPr>
          <w:rFonts w:cs="Times New Roman"/>
          <w:szCs w:val="22"/>
          <w:lang w:val="en-US" w:bidi="th-TH"/>
        </w:rPr>
        <w:t>%</w:t>
      </w:r>
      <w:r w:rsidRPr="009859C7">
        <w:rPr>
          <w:rFonts w:cs="Times New Roman"/>
          <w:lang w:val="en-US"/>
        </w:rPr>
        <w:t xml:space="preserve">, calculated as USD 2 million </w:t>
      </w:r>
      <w:r w:rsidR="00B75546" w:rsidRPr="009859C7">
        <w:rPr>
          <w:rFonts w:cs="Times New Roman"/>
          <w:szCs w:val="22"/>
          <w:lang w:val="en-US" w:bidi="th-TH"/>
        </w:rPr>
        <w:t>(</w:t>
      </w:r>
      <w:r w:rsidRPr="009859C7">
        <w:rPr>
          <w:rFonts w:cs="Times New Roman"/>
          <w:lang w:val="en-US"/>
        </w:rPr>
        <w:t>equivalent to Baht 67 million</w:t>
      </w:r>
      <w:r w:rsidR="00B75546" w:rsidRPr="009859C7">
        <w:rPr>
          <w:rFonts w:cs="Times New Roman"/>
          <w:szCs w:val="22"/>
          <w:lang w:val="en-US" w:bidi="th-TH"/>
        </w:rPr>
        <w:t>)</w:t>
      </w:r>
      <w:r w:rsidRPr="009859C7">
        <w:rPr>
          <w:rFonts w:cs="Times New Roman"/>
          <w:szCs w:val="22"/>
          <w:cs/>
          <w:lang w:val="en-US" w:bidi="th-TH"/>
        </w:rPr>
        <w:t>.</w:t>
      </w:r>
    </w:p>
    <w:p w:rsidR="00974689" w:rsidRPr="009859C7" w:rsidRDefault="00974689" w:rsidP="0023364C">
      <w:pPr>
        <w:ind w:left="540"/>
        <w:rPr>
          <w:rFonts w:cs="Times New Roman"/>
          <w:i/>
          <w:iCs/>
          <w:szCs w:val="22"/>
          <w:lang w:val="en-AU"/>
        </w:rPr>
      </w:pPr>
    </w:p>
    <w:p w:rsidR="004E4B79" w:rsidRPr="009859C7" w:rsidRDefault="004E4B79">
      <w:pPr>
        <w:rPr>
          <w:rFonts w:cs="Times New Roman"/>
          <w:i/>
          <w:iCs/>
          <w:szCs w:val="22"/>
          <w:lang w:val="en-AU"/>
        </w:rPr>
      </w:pPr>
      <w:r w:rsidRPr="009859C7">
        <w:rPr>
          <w:rFonts w:cs="Times New Roman"/>
          <w:i/>
          <w:iCs/>
          <w:szCs w:val="22"/>
        </w:rPr>
        <w:br w:type="page"/>
      </w:r>
    </w:p>
    <w:p w:rsidR="006B0B93" w:rsidRPr="009859C7" w:rsidRDefault="006B0B93" w:rsidP="006B0B93">
      <w:pPr>
        <w:pStyle w:val="BodyText"/>
        <w:spacing w:after="0" w:line="240" w:lineRule="atLeast"/>
        <w:ind w:left="547"/>
        <w:jc w:val="thaiDistribute"/>
        <w:rPr>
          <w:rFonts w:cs="Times New Roman"/>
          <w:i/>
          <w:iCs/>
          <w:szCs w:val="22"/>
        </w:rPr>
      </w:pPr>
      <w:r w:rsidRPr="009859C7">
        <w:rPr>
          <w:rFonts w:cs="Times New Roman"/>
          <w:i/>
          <w:iCs/>
          <w:szCs w:val="22"/>
        </w:rPr>
        <w:lastRenderedPageBreak/>
        <w:t>Impairment testing for cash generating unit containing goodwill in investment in associate, Star Energy Group Holdings Pte</w:t>
      </w:r>
      <w:r w:rsidRPr="009859C7">
        <w:rPr>
          <w:rFonts w:cs="Times New Roman"/>
          <w:i/>
          <w:iCs/>
          <w:szCs w:val="22"/>
          <w:cs/>
          <w:lang w:bidi="th-TH"/>
        </w:rPr>
        <w:t xml:space="preserve">. </w:t>
      </w:r>
      <w:r w:rsidRPr="009859C7">
        <w:rPr>
          <w:rFonts w:cs="Times New Roman"/>
          <w:i/>
          <w:iCs/>
          <w:szCs w:val="22"/>
        </w:rPr>
        <w:t>Ltd</w:t>
      </w:r>
      <w:r w:rsidRPr="009859C7">
        <w:rPr>
          <w:rFonts w:cs="Times New Roman"/>
          <w:i/>
          <w:iCs/>
          <w:szCs w:val="22"/>
          <w:cs/>
          <w:lang w:bidi="th-TH"/>
        </w:rPr>
        <w:t>.</w:t>
      </w:r>
    </w:p>
    <w:p w:rsidR="0023364C" w:rsidRPr="009859C7" w:rsidRDefault="0023364C" w:rsidP="004E4B79">
      <w:pPr>
        <w:ind w:left="540"/>
        <w:rPr>
          <w:rFonts w:cs="Times New Roman"/>
          <w:lang w:val="en-US" w:bidi="th-TH"/>
        </w:rPr>
      </w:pPr>
    </w:p>
    <w:p w:rsidR="006B0B93" w:rsidRPr="009859C7" w:rsidRDefault="006B0B93" w:rsidP="006B0B93">
      <w:pPr>
        <w:pStyle w:val="BodyText"/>
        <w:spacing w:after="0" w:line="240" w:lineRule="atLeast"/>
        <w:ind w:left="547"/>
        <w:jc w:val="thaiDistribute"/>
        <w:rPr>
          <w:rFonts w:cs="Times New Roman"/>
          <w:lang w:val="en-US"/>
        </w:rPr>
      </w:pPr>
      <w:r w:rsidRPr="009859C7">
        <w:rPr>
          <w:rFonts w:cs="Times New Roman"/>
          <w:lang w:val="en-US"/>
        </w:rPr>
        <w:t>The recoverable amount of investment in associate, Star Energy Group Holdings Pte</w:t>
      </w:r>
      <w:r w:rsidRPr="009859C7">
        <w:rPr>
          <w:rFonts w:cs="Times New Roman"/>
          <w:szCs w:val="22"/>
          <w:cs/>
          <w:lang w:val="en-US" w:bidi="th-TH"/>
        </w:rPr>
        <w:t xml:space="preserve">. </w:t>
      </w:r>
      <w:r w:rsidRPr="009859C7">
        <w:rPr>
          <w:rFonts w:cs="Times New Roman"/>
          <w:lang w:val="en-US"/>
        </w:rPr>
        <w:t>Ltd</w:t>
      </w:r>
      <w:r w:rsidRPr="009859C7">
        <w:rPr>
          <w:rFonts w:cs="Times New Roman"/>
          <w:szCs w:val="22"/>
          <w:cs/>
          <w:lang w:val="en-US" w:bidi="th-TH"/>
        </w:rPr>
        <w:t>.</w:t>
      </w:r>
      <w:r w:rsidRPr="009859C7">
        <w:rPr>
          <w:rFonts w:cs="Times New Roman"/>
          <w:lang w:val="en-US"/>
        </w:rPr>
        <w:t>, which contained goodwill, was value</w:t>
      </w:r>
      <w:r w:rsidRPr="009859C7">
        <w:rPr>
          <w:rFonts w:cs="Times New Roman"/>
          <w:szCs w:val="22"/>
          <w:cs/>
          <w:lang w:val="en-US" w:bidi="th-TH"/>
        </w:rPr>
        <w:t>-</w:t>
      </w:r>
      <w:r w:rsidRPr="009859C7">
        <w:rPr>
          <w:rFonts w:cs="Times New Roman"/>
          <w:lang w:val="en-US"/>
        </w:rPr>
        <w:t>in</w:t>
      </w:r>
      <w:r w:rsidRPr="009859C7">
        <w:rPr>
          <w:rFonts w:cs="Times New Roman"/>
          <w:szCs w:val="22"/>
          <w:cs/>
          <w:lang w:val="en-US" w:bidi="th-TH"/>
        </w:rPr>
        <w:t>-</w:t>
      </w:r>
      <w:r w:rsidRPr="009859C7">
        <w:rPr>
          <w:rFonts w:cs="Times New Roman"/>
          <w:lang w:val="en-US"/>
        </w:rPr>
        <w:t>use by discounted future cash flow from the continuing operation of power plants in Indonesia</w:t>
      </w:r>
      <w:r w:rsidRPr="009859C7">
        <w:rPr>
          <w:rFonts w:cs="Times New Roman"/>
          <w:szCs w:val="22"/>
          <w:cs/>
          <w:lang w:val="en-US" w:bidi="th-TH"/>
        </w:rPr>
        <w:t>.</w:t>
      </w:r>
    </w:p>
    <w:p w:rsidR="006B0B93" w:rsidRPr="009859C7" w:rsidRDefault="006B0B93" w:rsidP="006B0B93">
      <w:pPr>
        <w:pStyle w:val="BodyText"/>
        <w:spacing w:after="0" w:line="240" w:lineRule="atLeast"/>
        <w:ind w:left="547"/>
        <w:jc w:val="thaiDistribute"/>
        <w:rPr>
          <w:rFonts w:cs="Times New Roman"/>
          <w:lang w:val="en-US"/>
        </w:rPr>
      </w:pPr>
    </w:p>
    <w:p w:rsidR="006B0B93" w:rsidRPr="009859C7" w:rsidRDefault="006B0B93" w:rsidP="006B0B93">
      <w:pPr>
        <w:pStyle w:val="BodyText"/>
        <w:spacing w:after="0" w:line="240" w:lineRule="atLeast"/>
        <w:ind w:left="547"/>
        <w:jc w:val="thaiDistribute"/>
        <w:rPr>
          <w:rFonts w:cs="Times New Roman"/>
          <w:lang w:val="en-US"/>
        </w:rPr>
      </w:pPr>
      <w:r w:rsidRPr="009859C7">
        <w:rPr>
          <w:rFonts w:cs="Times New Roman"/>
          <w:lang w:val="en-US"/>
        </w:rPr>
        <w:t>The key assumptions used in the estimation of the future cash flows were based on the concession agreements, power purchase agreements, estimated selling price and production unit of electricity and steam, with reference to historical data and external source such as exchange rate and inflation</w:t>
      </w:r>
      <w:r w:rsidRPr="009859C7">
        <w:rPr>
          <w:rFonts w:cs="Times New Roman"/>
          <w:szCs w:val="22"/>
          <w:cs/>
          <w:lang w:val="en-US" w:bidi="th-TH"/>
        </w:rPr>
        <w:t>.</w:t>
      </w:r>
    </w:p>
    <w:p w:rsidR="006B0B93" w:rsidRPr="009859C7" w:rsidRDefault="006B0B93" w:rsidP="006B0B93">
      <w:pPr>
        <w:pStyle w:val="BodyText"/>
        <w:spacing w:after="0" w:line="240" w:lineRule="atLeast"/>
        <w:ind w:left="547"/>
        <w:jc w:val="thaiDistribute"/>
        <w:rPr>
          <w:rFonts w:cs="Times New Roman"/>
          <w:lang w:val="en-US"/>
        </w:rPr>
      </w:pPr>
    </w:p>
    <w:p w:rsidR="006B0B93" w:rsidRPr="009859C7" w:rsidRDefault="006B0B93" w:rsidP="006B0B93">
      <w:pPr>
        <w:pStyle w:val="BodyText"/>
        <w:spacing w:after="0" w:line="240" w:lineRule="atLeast"/>
        <w:ind w:left="547"/>
        <w:jc w:val="thaiDistribute"/>
        <w:rPr>
          <w:rFonts w:cs="Times New Roman"/>
          <w:szCs w:val="22"/>
        </w:rPr>
      </w:pPr>
      <w:r w:rsidRPr="009859C7">
        <w:rPr>
          <w:rFonts w:cs="Times New Roman"/>
          <w:lang w:val="en-US"/>
        </w:rPr>
        <w:t>The</w:t>
      </w:r>
      <w:r w:rsidRPr="009859C7">
        <w:rPr>
          <w:rFonts w:cs="Times New Roman"/>
          <w:szCs w:val="22"/>
        </w:rPr>
        <w:t xml:space="preserve"> key assumption used in the estimation of value in use are as set out below</w:t>
      </w:r>
      <w:r w:rsidR="00AB6126" w:rsidRPr="009859C7">
        <w:rPr>
          <w:rFonts w:cs="Times New Roman"/>
          <w:szCs w:val="22"/>
          <w:cs/>
          <w:lang w:bidi="th-TH"/>
        </w:rPr>
        <w:t>:</w:t>
      </w:r>
    </w:p>
    <w:p w:rsidR="006B0B93" w:rsidRPr="009859C7" w:rsidRDefault="006B0B93" w:rsidP="006B0B93">
      <w:pPr>
        <w:pStyle w:val="BodyText"/>
        <w:spacing w:after="0" w:line="240" w:lineRule="atLeast"/>
        <w:ind w:left="547"/>
        <w:jc w:val="thaiDistribute"/>
        <w:rPr>
          <w:rFonts w:cs="Times New Roman"/>
          <w:szCs w:val="22"/>
        </w:rPr>
      </w:pPr>
    </w:p>
    <w:tbl>
      <w:tblPr>
        <w:tblW w:w="9090" w:type="dxa"/>
        <w:tblInd w:w="450" w:type="dxa"/>
        <w:tblLayout w:type="fixed"/>
        <w:tblCellMar>
          <w:left w:w="0" w:type="dxa"/>
          <w:right w:w="0" w:type="dxa"/>
        </w:tblCellMar>
        <w:tblLook w:val="04A0" w:firstRow="1" w:lastRow="0" w:firstColumn="1" w:lastColumn="0" w:noHBand="0" w:noVBand="1"/>
      </w:tblPr>
      <w:tblGrid>
        <w:gridCol w:w="5490"/>
        <w:gridCol w:w="1620"/>
        <w:gridCol w:w="450"/>
        <w:gridCol w:w="1530"/>
      </w:tblGrid>
      <w:tr w:rsidR="006B0B93" w:rsidRPr="009859C7" w:rsidTr="00AB6126">
        <w:trPr>
          <w:trHeight w:val="299"/>
          <w:tblHeader/>
        </w:trPr>
        <w:tc>
          <w:tcPr>
            <w:tcW w:w="5490" w:type="dxa"/>
            <w:tcMar>
              <w:top w:w="0" w:type="dxa"/>
              <w:left w:w="108" w:type="dxa"/>
              <w:bottom w:w="0" w:type="dxa"/>
              <w:right w:w="108" w:type="dxa"/>
            </w:tcMar>
            <w:vAlign w:val="bottom"/>
            <w:hideMark/>
          </w:tcPr>
          <w:p w:rsidR="006B0B93" w:rsidRPr="009859C7" w:rsidRDefault="006B0B93" w:rsidP="00821079">
            <w:pPr>
              <w:jc w:val="thaiDistribute"/>
              <w:rPr>
                <w:rFonts w:cs="Times New Roman"/>
                <w:szCs w:val="22"/>
              </w:rPr>
            </w:pPr>
          </w:p>
        </w:tc>
        <w:tc>
          <w:tcPr>
            <w:tcW w:w="3600" w:type="dxa"/>
            <w:gridSpan w:val="3"/>
            <w:tcMar>
              <w:top w:w="0" w:type="dxa"/>
              <w:left w:w="108" w:type="dxa"/>
              <w:bottom w:w="0" w:type="dxa"/>
              <w:right w:w="108" w:type="dxa"/>
            </w:tcMar>
            <w:vAlign w:val="bottom"/>
            <w:hideMark/>
          </w:tcPr>
          <w:p w:rsidR="006B0B93" w:rsidRPr="009859C7" w:rsidRDefault="006B0B93" w:rsidP="00821079">
            <w:pPr>
              <w:jc w:val="center"/>
              <w:rPr>
                <w:rFonts w:cs="Times New Roman"/>
                <w:b/>
                <w:bCs/>
                <w:szCs w:val="22"/>
              </w:rPr>
            </w:pPr>
            <w:r w:rsidRPr="009859C7">
              <w:rPr>
                <w:rFonts w:cs="Times New Roman"/>
                <w:b/>
                <w:bCs/>
                <w:szCs w:val="22"/>
              </w:rPr>
              <w:t>Consolidated financial statements</w:t>
            </w:r>
          </w:p>
        </w:tc>
      </w:tr>
      <w:tr w:rsidR="006B0B93" w:rsidRPr="009859C7" w:rsidTr="00AB6126">
        <w:trPr>
          <w:tblHeader/>
        </w:trPr>
        <w:tc>
          <w:tcPr>
            <w:tcW w:w="5490" w:type="dxa"/>
            <w:tcMar>
              <w:top w:w="0" w:type="dxa"/>
              <w:left w:w="108" w:type="dxa"/>
              <w:bottom w:w="0" w:type="dxa"/>
              <w:right w:w="108" w:type="dxa"/>
            </w:tcMar>
            <w:vAlign w:val="bottom"/>
            <w:hideMark/>
          </w:tcPr>
          <w:p w:rsidR="006B0B93" w:rsidRPr="009859C7" w:rsidRDefault="006B0B93" w:rsidP="00821079">
            <w:pPr>
              <w:ind w:left="270"/>
              <w:jc w:val="thaiDistribute"/>
              <w:rPr>
                <w:rFonts w:cs="Times New Roman"/>
                <w:szCs w:val="22"/>
              </w:rPr>
            </w:pPr>
            <w:r w:rsidRPr="009859C7">
              <w:rPr>
                <w:rFonts w:cs="Times New Roman"/>
                <w:szCs w:val="22"/>
              </w:rPr>
              <w:t> </w:t>
            </w:r>
          </w:p>
        </w:tc>
        <w:tc>
          <w:tcPr>
            <w:tcW w:w="1620" w:type="dxa"/>
            <w:tcMar>
              <w:top w:w="0" w:type="dxa"/>
              <w:left w:w="108" w:type="dxa"/>
              <w:bottom w:w="0" w:type="dxa"/>
              <w:right w:w="108" w:type="dxa"/>
            </w:tcMar>
            <w:vAlign w:val="bottom"/>
            <w:hideMark/>
          </w:tcPr>
          <w:p w:rsidR="006B0B93" w:rsidRPr="009859C7" w:rsidRDefault="006B0B93" w:rsidP="00821079">
            <w:pPr>
              <w:ind w:left="270" w:hanging="198"/>
              <w:jc w:val="center"/>
              <w:rPr>
                <w:rFonts w:cs="Times New Roman"/>
                <w:szCs w:val="22"/>
              </w:rPr>
            </w:pPr>
            <w:r w:rsidRPr="009859C7">
              <w:rPr>
                <w:rFonts w:cs="Times New Roman"/>
                <w:szCs w:val="22"/>
                <w:rtl/>
                <w:cs/>
              </w:rPr>
              <w:t>2</w:t>
            </w:r>
            <w:r w:rsidRPr="009859C7">
              <w:rPr>
                <w:rFonts w:cs="Times New Roman"/>
                <w:szCs w:val="22"/>
              </w:rPr>
              <w:t>01</w:t>
            </w:r>
            <w:r w:rsidR="00C768B7" w:rsidRPr="009859C7">
              <w:rPr>
                <w:rFonts w:cs="Times New Roman"/>
                <w:szCs w:val="22"/>
              </w:rPr>
              <w:t>9</w:t>
            </w:r>
          </w:p>
        </w:tc>
        <w:tc>
          <w:tcPr>
            <w:tcW w:w="450" w:type="dxa"/>
            <w:tcMar>
              <w:top w:w="0" w:type="dxa"/>
              <w:left w:w="108" w:type="dxa"/>
              <w:bottom w:w="0" w:type="dxa"/>
              <w:right w:w="108" w:type="dxa"/>
            </w:tcMar>
            <w:vAlign w:val="bottom"/>
            <w:hideMark/>
          </w:tcPr>
          <w:p w:rsidR="006B0B93" w:rsidRPr="009859C7" w:rsidRDefault="006B0B93" w:rsidP="00821079">
            <w:pPr>
              <w:ind w:left="270"/>
              <w:jc w:val="center"/>
              <w:rPr>
                <w:rFonts w:cs="Times New Roman"/>
                <w:szCs w:val="22"/>
              </w:rPr>
            </w:pPr>
          </w:p>
        </w:tc>
        <w:tc>
          <w:tcPr>
            <w:tcW w:w="1530" w:type="dxa"/>
            <w:tcMar>
              <w:top w:w="0" w:type="dxa"/>
              <w:left w:w="108" w:type="dxa"/>
              <w:bottom w:w="0" w:type="dxa"/>
              <w:right w:w="108" w:type="dxa"/>
            </w:tcMar>
            <w:vAlign w:val="bottom"/>
            <w:hideMark/>
          </w:tcPr>
          <w:p w:rsidR="006B0B93" w:rsidRPr="009859C7" w:rsidRDefault="006B0B93" w:rsidP="00821079">
            <w:pPr>
              <w:ind w:left="270"/>
              <w:rPr>
                <w:rFonts w:cs="Times New Roman"/>
                <w:szCs w:val="22"/>
              </w:rPr>
            </w:pPr>
            <w:r w:rsidRPr="009859C7">
              <w:rPr>
                <w:rFonts w:cs="Times New Roman"/>
                <w:szCs w:val="22"/>
                <w:rtl/>
                <w:cs/>
              </w:rPr>
              <w:t>2</w:t>
            </w:r>
            <w:r w:rsidRPr="009859C7">
              <w:rPr>
                <w:rFonts w:cs="Times New Roman"/>
                <w:szCs w:val="22"/>
              </w:rPr>
              <w:t>01</w:t>
            </w:r>
            <w:r w:rsidR="00C768B7" w:rsidRPr="009859C7">
              <w:rPr>
                <w:rFonts w:cs="Times New Roman"/>
                <w:szCs w:val="22"/>
              </w:rPr>
              <w:t>8</w:t>
            </w:r>
          </w:p>
        </w:tc>
      </w:tr>
      <w:tr w:rsidR="006B0B93" w:rsidRPr="009859C7" w:rsidTr="00AB6126">
        <w:trPr>
          <w:tblHeader/>
        </w:trPr>
        <w:tc>
          <w:tcPr>
            <w:tcW w:w="5490" w:type="dxa"/>
            <w:tcMar>
              <w:top w:w="0" w:type="dxa"/>
              <w:left w:w="108" w:type="dxa"/>
              <w:bottom w:w="0" w:type="dxa"/>
              <w:right w:w="108" w:type="dxa"/>
            </w:tcMar>
            <w:vAlign w:val="bottom"/>
            <w:hideMark/>
          </w:tcPr>
          <w:p w:rsidR="006B0B93" w:rsidRPr="009859C7" w:rsidRDefault="006B0B93" w:rsidP="00821079">
            <w:pPr>
              <w:ind w:left="270"/>
              <w:jc w:val="thaiDistribute"/>
              <w:rPr>
                <w:rFonts w:cs="Times New Roman"/>
                <w:szCs w:val="22"/>
              </w:rPr>
            </w:pPr>
            <w:r w:rsidRPr="009859C7">
              <w:rPr>
                <w:rFonts w:cs="Times New Roman"/>
                <w:szCs w:val="22"/>
              </w:rPr>
              <w:t> </w:t>
            </w:r>
          </w:p>
        </w:tc>
        <w:tc>
          <w:tcPr>
            <w:tcW w:w="3600" w:type="dxa"/>
            <w:gridSpan w:val="3"/>
            <w:tcMar>
              <w:top w:w="0" w:type="dxa"/>
              <w:left w:w="108" w:type="dxa"/>
              <w:bottom w:w="0" w:type="dxa"/>
              <w:right w:w="108" w:type="dxa"/>
            </w:tcMar>
            <w:vAlign w:val="bottom"/>
            <w:hideMark/>
          </w:tcPr>
          <w:p w:rsidR="006B0B93" w:rsidRPr="009859C7" w:rsidRDefault="00C11EA9" w:rsidP="00821079">
            <w:pPr>
              <w:ind w:left="270"/>
              <w:jc w:val="center"/>
              <w:rPr>
                <w:rFonts w:cs="Times New Roman"/>
                <w:i/>
                <w:iCs/>
                <w:szCs w:val="22"/>
              </w:rPr>
            </w:pPr>
            <w:r w:rsidRPr="009859C7">
              <w:rPr>
                <w:rFonts w:cs="Times New Roman"/>
                <w:i/>
                <w:iCs/>
                <w:szCs w:val="22"/>
                <w:cs/>
                <w:lang w:bidi="th-TH"/>
              </w:rPr>
              <w:t>(</w:t>
            </w:r>
            <w:r w:rsidR="006B0B93" w:rsidRPr="009859C7">
              <w:rPr>
                <w:rFonts w:cs="Times New Roman"/>
                <w:i/>
                <w:iCs/>
                <w:szCs w:val="22"/>
                <w:cs/>
                <w:lang w:bidi="th-TH"/>
              </w:rPr>
              <w:t>%)</w:t>
            </w:r>
          </w:p>
        </w:tc>
      </w:tr>
      <w:tr w:rsidR="00C768B7" w:rsidRPr="009859C7" w:rsidTr="00AB6126">
        <w:tc>
          <w:tcPr>
            <w:tcW w:w="5490" w:type="dxa"/>
            <w:tcMar>
              <w:top w:w="0" w:type="dxa"/>
              <w:left w:w="108" w:type="dxa"/>
              <w:bottom w:w="0" w:type="dxa"/>
              <w:right w:w="108" w:type="dxa"/>
            </w:tcMar>
            <w:vAlign w:val="bottom"/>
            <w:hideMark/>
          </w:tcPr>
          <w:p w:rsidR="00C768B7" w:rsidRPr="009859C7" w:rsidRDefault="00C768B7" w:rsidP="00C768B7">
            <w:pPr>
              <w:jc w:val="thaiDistribute"/>
              <w:rPr>
                <w:rFonts w:cs="Times New Roman"/>
                <w:szCs w:val="22"/>
              </w:rPr>
            </w:pPr>
            <w:r w:rsidRPr="009859C7">
              <w:rPr>
                <w:rFonts w:cs="Times New Roman"/>
                <w:szCs w:val="22"/>
              </w:rPr>
              <w:t xml:space="preserve">Discount rate </w:t>
            </w:r>
            <w:r w:rsidR="008563E2" w:rsidRPr="009859C7">
              <w:rPr>
                <w:rFonts w:cs="Times New Roman"/>
                <w:szCs w:val="22"/>
                <w:cs/>
                <w:lang w:bidi="th-TH"/>
              </w:rPr>
              <w:t>-</w:t>
            </w:r>
            <w:r w:rsidRPr="009859C7">
              <w:rPr>
                <w:rFonts w:cs="Times New Roman"/>
                <w:szCs w:val="22"/>
                <w:cs/>
                <w:lang w:bidi="th-TH"/>
              </w:rPr>
              <w:t xml:space="preserve"> </w:t>
            </w:r>
            <w:r w:rsidRPr="009859C7">
              <w:rPr>
                <w:rFonts w:cs="Times New Roman"/>
                <w:szCs w:val="22"/>
              </w:rPr>
              <w:t>Geothermal power plants</w:t>
            </w:r>
          </w:p>
        </w:tc>
        <w:tc>
          <w:tcPr>
            <w:tcW w:w="1620" w:type="dxa"/>
            <w:tcMar>
              <w:top w:w="0" w:type="dxa"/>
              <w:left w:w="108" w:type="dxa"/>
              <w:bottom w:w="0" w:type="dxa"/>
              <w:right w:w="108" w:type="dxa"/>
            </w:tcMar>
            <w:vAlign w:val="bottom"/>
          </w:tcPr>
          <w:p w:rsidR="00C768B7" w:rsidRPr="009859C7" w:rsidRDefault="00974689" w:rsidP="00C768B7">
            <w:pPr>
              <w:ind w:left="-288" w:firstLine="270"/>
              <w:jc w:val="center"/>
              <w:rPr>
                <w:rFonts w:cs="Times New Roman"/>
                <w:szCs w:val="22"/>
              </w:rPr>
            </w:pPr>
            <w:r w:rsidRPr="009859C7">
              <w:rPr>
                <w:rFonts w:cs="Times New Roman"/>
                <w:szCs w:val="22"/>
              </w:rPr>
              <w:t>7</w:t>
            </w:r>
            <w:r w:rsidRPr="009859C7">
              <w:rPr>
                <w:rFonts w:cs="Times New Roman"/>
                <w:szCs w:val="22"/>
                <w:cs/>
                <w:lang w:bidi="th-TH"/>
              </w:rPr>
              <w:t>.</w:t>
            </w:r>
            <w:r w:rsidRPr="009859C7">
              <w:rPr>
                <w:rFonts w:cs="Times New Roman"/>
                <w:szCs w:val="22"/>
              </w:rPr>
              <w:t xml:space="preserve">1 </w:t>
            </w:r>
            <w:r w:rsidR="004A4F56" w:rsidRPr="009859C7">
              <w:rPr>
                <w:rFonts w:cs="Times New Roman"/>
                <w:szCs w:val="22"/>
                <w:cs/>
                <w:lang w:bidi="th-TH"/>
              </w:rPr>
              <w:t>-</w:t>
            </w:r>
            <w:r w:rsidRPr="009859C7">
              <w:rPr>
                <w:rFonts w:cs="Times New Roman"/>
                <w:szCs w:val="22"/>
                <w:cs/>
                <w:lang w:bidi="th-TH"/>
              </w:rPr>
              <w:t xml:space="preserve"> </w:t>
            </w:r>
            <w:r w:rsidRPr="009859C7">
              <w:rPr>
                <w:rFonts w:cs="Times New Roman"/>
                <w:szCs w:val="22"/>
              </w:rPr>
              <w:t>7</w:t>
            </w:r>
            <w:r w:rsidRPr="009859C7">
              <w:rPr>
                <w:rFonts w:cs="Times New Roman"/>
                <w:szCs w:val="22"/>
                <w:cs/>
                <w:lang w:bidi="th-TH"/>
              </w:rPr>
              <w:t>.</w:t>
            </w:r>
            <w:r w:rsidRPr="009859C7">
              <w:rPr>
                <w:rFonts w:cs="Times New Roman"/>
                <w:szCs w:val="22"/>
              </w:rPr>
              <w:t>6</w:t>
            </w:r>
          </w:p>
        </w:tc>
        <w:tc>
          <w:tcPr>
            <w:tcW w:w="450" w:type="dxa"/>
            <w:tcMar>
              <w:top w:w="0" w:type="dxa"/>
              <w:left w:w="108" w:type="dxa"/>
              <w:bottom w:w="0" w:type="dxa"/>
              <w:right w:w="108" w:type="dxa"/>
            </w:tcMar>
            <w:vAlign w:val="bottom"/>
            <w:hideMark/>
          </w:tcPr>
          <w:p w:rsidR="00C768B7" w:rsidRPr="009859C7" w:rsidRDefault="00C768B7" w:rsidP="00C768B7">
            <w:pPr>
              <w:ind w:left="270"/>
              <w:jc w:val="center"/>
              <w:rPr>
                <w:rFonts w:cs="Times New Roman"/>
                <w:szCs w:val="22"/>
              </w:rPr>
            </w:pPr>
          </w:p>
        </w:tc>
        <w:tc>
          <w:tcPr>
            <w:tcW w:w="1530" w:type="dxa"/>
            <w:tcMar>
              <w:top w:w="0" w:type="dxa"/>
              <w:left w:w="108" w:type="dxa"/>
              <w:bottom w:w="0" w:type="dxa"/>
              <w:right w:w="108" w:type="dxa"/>
            </w:tcMar>
            <w:vAlign w:val="bottom"/>
            <w:hideMark/>
          </w:tcPr>
          <w:p w:rsidR="00C768B7" w:rsidRPr="009859C7" w:rsidRDefault="00C768B7" w:rsidP="00C768B7">
            <w:pPr>
              <w:ind w:left="-288" w:firstLine="270"/>
              <w:jc w:val="center"/>
              <w:rPr>
                <w:rFonts w:cs="Times New Roman"/>
                <w:szCs w:val="22"/>
              </w:rPr>
            </w:pPr>
            <w:r w:rsidRPr="009859C7">
              <w:rPr>
                <w:rFonts w:cs="Times New Roman"/>
                <w:szCs w:val="22"/>
              </w:rPr>
              <w:t>7</w:t>
            </w:r>
            <w:r w:rsidRPr="009859C7">
              <w:rPr>
                <w:rFonts w:cs="Times New Roman"/>
                <w:szCs w:val="22"/>
                <w:cs/>
                <w:lang w:bidi="th-TH"/>
              </w:rPr>
              <w:t>.</w:t>
            </w:r>
            <w:r w:rsidRPr="009859C7">
              <w:rPr>
                <w:rFonts w:cs="Times New Roman"/>
                <w:szCs w:val="22"/>
              </w:rPr>
              <w:t>2</w:t>
            </w:r>
            <w:r w:rsidR="003F02CB" w:rsidRPr="009859C7">
              <w:rPr>
                <w:rFonts w:cs="Times New Roman"/>
                <w:szCs w:val="22"/>
                <w:cs/>
                <w:lang w:bidi="th-TH"/>
              </w:rPr>
              <w:t xml:space="preserve"> </w:t>
            </w:r>
            <w:r w:rsidRPr="009859C7">
              <w:rPr>
                <w:rFonts w:cs="Times New Roman"/>
                <w:szCs w:val="22"/>
                <w:cs/>
                <w:lang w:bidi="th-TH"/>
              </w:rPr>
              <w:t>-</w:t>
            </w:r>
            <w:r w:rsidR="003F02CB" w:rsidRPr="009859C7">
              <w:rPr>
                <w:rFonts w:cs="Times New Roman"/>
                <w:szCs w:val="22"/>
                <w:cs/>
                <w:lang w:bidi="th-TH"/>
              </w:rPr>
              <w:t xml:space="preserve"> </w:t>
            </w:r>
            <w:r w:rsidRPr="009859C7">
              <w:rPr>
                <w:rFonts w:cs="Times New Roman"/>
                <w:szCs w:val="22"/>
              </w:rPr>
              <w:t>7</w:t>
            </w:r>
            <w:r w:rsidRPr="009859C7">
              <w:rPr>
                <w:rFonts w:cs="Times New Roman"/>
                <w:szCs w:val="22"/>
                <w:cs/>
                <w:lang w:bidi="th-TH"/>
              </w:rPr>
              <w:t>.</w:t>
            </w:r>
            <w:r w:rsidRPr="009859C7">
              <w:rPr>
                <w:rFonts w:cs="Times New Roman"/>
                <w:szCs w:val="22"/>
              </w:rPr>
              <w:t>6</w:t>
            </w:r>
          </w:p>
        </w:tc>
      </w:tr>
    </w:tbl>
    <w:p w:rsidR="006B0B93" w:rsidRPr="009859C7" w:rsidRDefault="006B0B93" w:rsidP="007236F2">
      <w:pPr>
        <w:pStyle w:val="BodyText"/>
        <w:spacing w:after="0" w:line="240" w:lineRule="atLeast"/>
        <w:ind w:left="547"/>
        <w:jc w:val="thaiDistribute"/>
        <w:rPr>
          <w:rFonts w:cs="Times New Roman"/>
          <w:szCs w:val="22"/>
        </w:rPr>
      </w:pPr>
    </w:p>
    <w:p w:rsidR="006B0B93" w:rsidRPr="009859C7" w:rsidRDefault="006B0B93" w:rsidP="006B0B93">
      <w:pPr>
        <w:pStyle w:val="BodyText"/>
        <w:spacing w:after="0" w:line="240" w:lineRule="atLeast"/>
        <w:ind w:left="547"/>
        <w:jc w:val="thaiDistribute"/>
        <w:rPr>
          <w:rFonts w:cs="Times New Roman"/>
          <w:lang w:val="en-US"/>
        </w:rPr>
      </w:pPr>
      <w:r w:rsidRPr="009859C7">
        <w:rPr>
          <w:rFonts w:cs="Times New Roman"/>
          <w:lang w:val="en-US"/>
        </w:rPr>
        <w:t>The discount rate was weighted average after</w:t>
      </w:r>
      <w:r w:rsidRPr="009859C7">
        <w:rPr>
          <w:rFonts w:cs="Times New Roman"/>
          <w:szCs w:val="22"/>
          <w:cs/>
          <w:lang w:val="en-US" w:bidi="th-TH"/>
        </w:rPr>
        <w:t>-</w:t>
      </w:r>
      <w:r w:rsidRPr="009859C7">
        <w:rPr>
          <w:rFonts w:cs="Times New Roman"/>
          <w:lang w:val="en-US"/>
        </w:rPr>
        <w:t xml:space="preserve">tax cost of capital by using Capital Asset Pricing Model </w:t>
      </w:r>
      <w:r w:rsidR="00C11EA9" w:rsidRPr="009859C7">
        <w:rPr>
          <w:rFonts w:cs="Times New Roman"/>
          <w:szCs w:val="22"/>
          <w:cs/>
          <w:lang w:val="en-US" w:bidi="th-TH"/>
        </w:rPr>
        <w:t>(</w:t>
      </w:r>
      <w:r w:rsidRPr="009859C7">
        <w:rPr>
          <w:rFonts w:cs="Times New Roman"/>
          <w:lang w:val="en-US"/>
        </w:rPr>
        <w:t>CAPM</w:t>
      </w:r>
      <w:r w:rsidRPr="009859C7">
        <w:rPr>
          <w:rFonts w:cs="Times New Roman"/>
          <w:szCs w:val="22"/>
          <w:cs/>
          <w:lang w:val="en-US" w:bidi="th-TH"/>
        </w:rPr>
        <w:t xml:space="preserve">). </w:t>
      </w:r>
      <w:r w:rsidRPr="009859C7">
        <w:rPr>
          <w:rFonts w:cs="Times New Roman"/>
          <w:lang w:val="en-US"/>
        </w:rPr>
        <w:t>Risk free rate was derived from long</w:t>
      </w:r>
      <w:r w:rsidRPr="009859C7">
        <w:rPr>
          <w:rFonts w:cs="Times New Roman"/>
          <w:szCs w:val="22"/>
          <w:cs/>
          <w:lang w:val="en-US" w:bidi="th-TH"/>
        </w:rPr>
        <w:t>-</w:t>
      </w:r>
      <w:r w:rsidRPr="009859C7">
        <w:rPr>
          <w:rFonts w:cs="Times New Roman"/>
          <w:lang w:val="en-US"/>
        </w:rPr>
        <w:t>term U</w:t>
      </w:r>
      <w:r w:rsidRPr="009859C7">
        <w:rPr>
          <w:rFonts w:cs="Times New Roman"/>
          <w:szCs w:val="22"/>
          <w:cs/>
          <w:lang w:val="en-US" w:bidi="th-TH"/>
        </w:rPr>
        <w:t>.</w:t>
      </w:r>
      <w:r w:rsidRPr="009859C7">
        <w:rPr>
          <w:rFonts w:cs="Times New Roman"/>
          <w:lang w:val="en-US"/>
        </w:rPr>
        <w:t>S</w:t>
      </w:r>
      <w:r w:rsidRPr="009859C7">
        <w:rPr>
          <w:rFonts w:cs="Times New Roman"/>
          <w:szCs w:val="22"/>
          <w:cs/>
          <w:lang w:val="en-US" w:bidi="th-TH"/>
        </w:rPr>
        <w:t xml:space="preserve">. </w:t>
      </w:r>
      <w:r w:rsidR="00416EB0" w:rsidRPr="009859C7">
        <w:rPr>
          <w:rFonts w:cs="Times New Roman"/>
          <w:lang w:val="en-US"/>
        </w:rPr>
        <w:t>treasury</w:t>
      </w:r>
      <w:r w:rsidRPr="009859C7">
        <w:rPr>
          <w:rFonts w:cs="Times New Roman"/>
          <w:lang w:val="en-US"/>
        </w:rPr>
        <w:t xml:space="preserve"> bond yield</w:t>
      </w:r>
      <w:r w:rsidRPr="009859C7">
        <w:rPr>
          <w:rFonts w:cs="Times New Roman"/>
          <w:szCs w:val="22"/>
          <w:cs/>
          <w:lang w:val="en-US" w:bidi="th-TH"/>
        </w:rPr>
        <w:t xml:space="preserve">. </w:t>
      </w:r>
      <w:r w:rsidRPr="009859C7">
        <w:rPr>
          <w:rFonts w:cs="Times New Roman"/>
          <w:lang w:val="en-US"/>
        </w:rPr>
        <w:t>The adjustment for market risk premium to reflect risk of equity investment and country risk premium is also taking into consideration</w:t>
      </w:r>
      <w:r w:rsidRPr="009859C7">
        <w:rPr>
          <w:rFonts w:cs="Times New Roman"/>
          <w:szCs w:val="22"/>
          <w:cs/>
          <w:lang w:val="en-US" w:bidi="th-TH"/>
        </w:rPr>
        <w:t>.</w:t>
      </w:r>
    </w:p>
    <w:p w:rsidR="006B0B93" w:rsidRPr="009859C7" w:rsidRDefault="006B0B93" w:rsidP="006B0B93">
      <w:pPr>
        <w:pStyle w:val="BodyText"/>
        <w:spacing w:after="0" w:line="240" w:lineRule="atLeast"/>
        <w:ind w:left="547"/>
        <w:jc w:val="thaiDistribute"/>
        <w:rPr>
          <w:rFonts w:cs="Times New Roman"/>
          <w:lang w:val="en-US"/>
        </w:rPr>
      </w:pPr>
      <w:r w:rsidRPr="009859C7">
        <w:rPr>
          <w:rFonts w:cs="Times New Roman"/>
          <w:lang w:val="en-US"/>
        </w:rPr>
        <w:t> </w:t>
      </w:r>
    </w:p>
    <w:p w:rsidR="006B0B93" w:rsidRPr="009859C7" w:rsidRDefault="006B0B93" w:rsidP="006B0B93">
      <w:pPr>
        <w:pStyle w:val="BodyText"/>
        <w:spacing w:after="0" w:line="240" w:lineRule="atLeast"/>
        <w:ind w:left="547"/>
        <w:jc w:val="thaiDistribute"/>
        <w:rPr>
          <w:rFonts w:cs="Times New Roman"/>
          <w:i/>
          <w:iCs/>
          <w:lang w:val="en-US"/>
        </w:rPr>
      </w:pPr>
      <w:r w:rsidRPr="009859C7">
        <w:rPr>
          <w:rFonts w:cs="Times New Roman"/>
          <w:i/>
          <w:iCs/>
          <w:lang w:val="en-US"/>
        </w:rPr>
        <w:t>Revenue projection</w:t>
      </w:r>
    </w:p>
    <w:p w:rsidR="006B0B93" w:rsidRPr="009859C7" w:rsidRDefault="006B0B93" w:rsidP="006B0B93">
      <w:pPr>
        <w:pStyle w:val="BodyText"/>
        <w:spacing w:after="0" w:line="240" w:lineRule="atLeast"/>
        <w:ind w:left="547"/>
        <w:jc w:val="thaiDistribute"/>
        <w:rPr>
          <w:rFonts w:cs="Times New Roman"/>
          <w:lang w:val="en-US"/>
        </w:rPr>
      </w:pPr>
    </w:p>
    <w:p w:rsidR="006B0B93" w:rsidRPr="009859C7" w:rsidRDefault="006B0B93" w:rsidP="006B0B93">
      <w:pPr>
        <w:pStyle w:val="BodyText"/>
        <w:spacing w:after="0" w:line="240" w:lineRule="atLeast"/>
        <w:ind w:left="547"/>
        <w:jc w:val="thaiDistribute"/>
        <w:rPr>
          <w:rFonts w:cs="Times New Roman"/>
          <w:lang w:val="en-US"/>
        </w:rPr>
      </w:pPr>
      <w:r w:rsidRPr="009859C7">
        <w:rPr>
          <w:rFonts w:cs="Times New Roman"/>
          <w:lang w:val="en-US"/>
        </w:rPr>
        <w:t>The total revenue projections for the power plant assets was determined in accordance with the power purchase agreements, concession agreements and related announcements</w:t>
      </w:r>
      <w:r w:rsidRPr="009859C7">
        <w:rPr>
          <w:rFonts w:cs="Times New Roman"/>
          <w:szCs w:val="22"/>
          <w:cs/>
          <w:lang w:val="en-US" w:bidi="th-TH"/>
        </w:rPr>
        <w:t xml:space="preserve">. </w:t>
      </w:r>
      <w:r w:rsidRPr="009859C7">
        <w:rPr>
          <w:rFonts w:cs="Times New Roman"/>
          <w:lang w:val="en-US"/>
        </w:rPr>
        <w:t>The assumptions included electricity and steam selling price from thermal power plants, production unit, electricity unit, exchange rate, inflation and other related factors</w:t>
      </w:r>
      <w:r w:rsidRPr="009859C7">
        <w:rPr>
          <w:rFonts w:cs="Times New Roman"/>
          <w:szCs w:val="22"/>
          <w:cs/>
          <w:lang w:val="en-US" w:bidi="th-TH"/>
        </w:rPr>
        <w:t>.</w:t>
      </w:r>
    </w:p>
    <w:p w:rsidR="006B0B93" w:rsidRPr="009859C7" w:rsidRDefault="006B0B93" w:rsidP="006B0B93">
      <w:pPr>
        <w:pStyle w:val="BodyText"/>
        <w:spacing w:after="0" w:line="240" w:lineRule="atLeast"/>
        <w:ind w:left="547"/>
        <w:jc w:val="thaiDistribute"/>
        <w:rPr>
          <w:rFonts w:cs="Times New Roman"/>
          <w:lang w:val="en-US"/>
        </w:rPr>
      </w:pPr>
      <w:r w:rsidRPr="009859C7">
        <w:rPr>
          <w:rFonts w:cs="Times New Roman"/>
          <w:lang w:val="en-US"/>
        </w:rPr>
        <w:t> </w:t>
      </w:r>
    </w:p>
    <w:p w:rsidR="006B0B93" w:rsidRPr="009859C7" w:rsidRDefault="006B0B93" w:rsidP="006B0B93">
      <w:pPr>
        <w:pStyle w:val="BodyText"/>
        <w:spacing w:after="0" w:line="240" w:lineRule="atLeast"/>
        <w:ind w:left="547"/>
        <w:jc w:val="thaiDistribute"/>
        <w:rPr>
          <w:rFonts w:cs="Times New Roman"/>
          <w:lang w:val="en-US"/>
        </w:rPr>
      </w:pPr>
      <w:r w:rsidRPr="009859C7">
        <w:rPr>
          <w:rFonts w:cs="Times New Roman"/>
          <w:lang w:val="en-US"/>
        </w:rPr>
        <w:t xml:space="preserve">The impairment testing </w:t>
      </w:r>
      <w:r w:rsidR="00322E7F" w:rsidRPr="009859C7">
        <w:rPr>
          <w:rFonts w:cs="Times New Roman"/>
          <w:lang w:val="en-US"/>
        </w:rPr>
        <w:t>has been prepared by the Group</w:t>
      </w:r>
      <w:r w:rsidRPr="009859C7">
        <w:rPr>
          <w:rFonts w:cs="Times New Roman"/>
          <w:szCs w:val="22"/>
          <w:cs/>
          <w:lang w:val="en-US" w:bidi="th-TH"/>
        </w:rPr>
        <w:t>’</w:t>
      </w:r>
      <w:r w:rsidRPr="009859C7">
        <w:rPr>
          <w:rFonts w:cs="Times New Roman"/>
          <w:lang w:val="en-US"/>
        </w:rPr>
        <w:t>s manage</w:t>
      </w:r>
      <w:r w:rsidR="00365928" w:rsidRPr="009859C7">
        <w:rPr>
          <w:rFonts w:cs="Times New Roman"/>
          <w:lang w:val="en-US"/>
        </w:rPr>
        <w:t>ment</w:t>
      </w:r>
      <w:r w:rsidR="00365928" w:rsidRPr="009859C7">
        <w:rPr>
          <w:rFonts w:cs="Times New Roman"/>
          <w:szCs w:val="22"/>
          <w:cs/>
          <w:lang w:val="en-US" w:bidi="th-TH"/>
        </w:rPr>
        <w:t xml:space="preserve">. </w:t>
      </w:r>
      <w:r w:rsidR="00365928" w:rsidRPr="009859C7">
        <w:rPr>
          <w:rFonts w:cs="Times New Roman"/>
          <w:lang w:val="en-US"/>
        </w:rPr>
        <w:t xml:space="preserve">The estimate revenue and </w:t>
      </w:r>
      <w:r w:rsidRPr="009859C7">
        <w:rPr>
          <w:rFonts w:cs="Times New Roman"/>
          <w:lang w:val="en-US"/>
        </w:rPr>
        <w:t>expenses were based on historical data, external source and other related factors which included management</w:t>
      </w:r>
      <w:r w:rsidRPr="009859C7">
        <w:rPr>
          <w:rFonts w:cs="Times New Roman"/>
          <w:szCs w:val="22"/>
          <w:cs/>
          <w:lang w:val="en-US" w:bidi="th-TH"/>
        </w:rPr>
        <w:t>’</w:t>
      </w:r>
      <w:r w:rsidRPr="009859C7">
        <w:rPr>
          <w:rFonts w:cs="Times New Roman"/>
          <w:lang w:val="en-US"/>
        </w:rPr>
        <w:t>s estimate and long term business plan</w:t>
      </w:r>
      <w:r w:rsidRPr="009859C7">
        <w:rPr>
          <w:rFonts w:cs="Times New Roman"/>
          <w:szCs w:val="22"/>
          <w:cs/>
          <w:lang w:val="en-US" w:bidi="th-TH"/>
        </w:rPr>
        <w:t xml:space="preserve">. </w:t>
      </w:r>
      <w:r w:rsidRPr="009859C7">
        <w:rPr>
          <w:rFonts w:cs="Times New Roman"/>
          <w:lang w:val="en-US"/>
        </w:rPr>
        <w:t>The management have also conducted sensitivity test by increasing discount rate 0</w:t>
      </w:r>
      <w:r w:rsidRPr="009859C7">
        <w:rPr>
          <w:rFonts w:cs="Times New Roman"/>
          <w:szCs w:val="22"/>
          <w:cs/>
          <w:lang w:val="en-US" w:bidi="th-TH"/>
        </w:rPr>
        <w:t>.</w:t>
      </w:r>
      <w:r w:rsidR="00AB6126" w:rsidRPr="009859C7">
        <w:rPr>
          <w:rFonts w:cs="Times New Roman"/>
          <w:lang w:val="en-US" w:bidi="th-TH"/>
        </w:rPr>
        <w:t>6</w:t>
      </w:r>
      <w:r w:rsidRPr="009859C7">
        <w:rPr>
          <w:rFonts w:cs="Times New Roman"/>
          <w:szCs w:val="22"/>
          <w:cs/>
          <w:lang w:val="en-US" w:bidi="th-TH"/>
        </w:rPr>
        <w:t xml:space="preserve">% </w:t>
      </w:r>
      <w:r w:rsidR="00BF5607" w:rsidRPr="009859C7">
        <w:rPr>
          <w:rFonts w:cs="Times New Roman"/>
          <w:szCs w:val="22"/>
          <w:cs/>
          <w:lang w:val="en-US" w:bidi="th-TH"/>
        </w:rPr>
        <w:t>-</w:t>
      </w:r>
      <w:r w:rsidRPr="009859C7">
        <w:rPr>
          <w:rFonts w:cs="Times New Roman"/>
          <w:szCs w:val="22"/>
          <w:cs/>
          <w:lang w:val="en-US" w:bidi="th-TH"/>
        </w:rPr>
        <w:t xml:space="preserve"> </w:t>
      </w:r>
      <w:r w:rsidRPr="009859C7">
        <w:rPr>
          <w:rFonts w:cs="Times New Roman"/>
          <w:lang w:val="en-US"/>
        </w:rPr>
        <w:t>0</w:t>
      </w:r>
      <w:r w:rsidRPr="009859C7">
        <w:rPr>
          <w:rFonts w:cs="Times New Roman"/>
          <w:szCs w:val="22"/>
          <w:cs/>
          <w:lang w:val="en-US" w:bidi="th-TH"/>
        </w:rPr>
        <w:t>.</w:t>
      </w:r>
      <w:r w:rsidR="00AB6126" w:rsidRPr="009859C7">
        <w:rPr>
          <w:rFonts w:cs="Times New Roman"/>
          <w:lang w:val="en-US"/>
        </w:rPr>
        <w:t>7</w:t>
      </w:r>
      <w:r w:rsidRPr="009859C7">
        <w:rPr>
          <w:rFonts w:cs="Times New Roman"/>
          <w:szCs w:val="22"/>
          <w:cs/>
          <w:lang w:val="en-US" w:bidi="th-TH"/>
        </w:rPr>
        <w:t xml:space="preserve">% </w:t>
      </w:r>
      <w:r w:rsidRPr="009859C7">
        <w:rPr>
          <w:rFonts w:cs="Times New Roman"/>
          <w:lang w:val="en-US"/>
        </w:rPr>
        <w:t xml:space="preserve">and found no impairment for investment in associate, </w:t>
      </w:r>
      <w:r w:rsidRPr="009859C7">
        <w:rPr>
          <w:rFonts w:cs="Times New Roman"/>
          <w:lang w:val="en-US"/>
        </w:rPr>
        <w:br/>
        <w:t>Star Energy Group Holdings Pte</w:t>
      </w:r>
      <w:r w:rsidRPr="009859C7">
        <w:rPr>
          <w:rFonts w:cs="Times New Roman"/>
          <w:szCs w:val="22"/>
          <w:cs/>
          <w:lang w:val="en-US" w:bidi="th-TH"/>
        </w:rPr>
        <w:t xml:space="preserve">. </w:t>
      </w:r>
      <w:r w:rsidRPr="009859C7">
        <w:rPr>
          <w:rFonts w:cs="Times New Roman"/>
          <w:lang w:val="en-US"/>
        </w:rPr>
        <w:t>Ltd</w:t>
      </w:r>
      <w:r w:rsidRPr="009859C7">
        <w:rPr>
          <w:rFonts w:cs="Times New Roman"/>
          <w:szCs w:val="22"/>
          <w:cs/>
          <w:lang w:val="en-US" w:bidi="th-TH"/>
        </w:rPr>
        <w:t>.</w:t>
      </w:r>
    </w:p>
    <w:p w:rsidR="003B2C57" w:rsidRPr="009859C7" w:rsidRDefault="003B2C57" w:rsidP="00322E7F">
      <w:pPr>
        <w:ind w:left="540"/>
        <w:jc w:val="thaiDistribute"/>
        <w:rPr>
          <w:rFonts w:cs="Times New Roman"/>
          <w:szCs w:val="22"/>
        </w:rPr>
      </w:pPr>
    </w:p>
    <w:p w:rsidR="00AB6126" w:rsidRPr="009859C7" w:rsidRDefault="004A4F56" w:rsidP="00322E7F">
      <w:pPr>
        <w:ind w:left="540"/>
        <w:jc w:val="thaiDistribute"/>
        <w:rPr>
          <w:rFonts w:cs="Times New Roman"/>
          <w:i/>
          <w:iCs/>
          <w:szCs w:val="22"/>
        </w:rPr>
      </w:pPr>
      <w:r w:rsidRPr="009859C7">
        <w:rPr>
          <w:rFonts w:cs="Times New Roman"/>
          <w:i/>
          <w:iCs/>
          <w:szCs w:val="22"/>
        </w:rPr>
        <w:t>Dispute with Government authority of Indonesia</w:t>
      </w:r>
    </w:p>
    <w:p w:rsidR="004A4F56" w:rsidRPr="009859C7" w:rsidRDefault="004A4F56" w:rsidP="00322E7F">
      <w:pPr>
        <w:ind w:left="540"/>
        <w:jc w:val="thaiDistribute"/>
        <w:rPr>
          <w:rFonts w:cs="Times New Roman"/>
          <w:szCs w:val="22"/>
        </w:rPr>
      </w:pPr>
    </w:p>
    <w:p w:rsidR="00322E7F" w:rsidRPr="009859C7" w:rsidRDefault="004A4F56" w:rsidP="003B2C57">
      <w:pPr>
        <w:pStyle w:val="BodyText"/>
        <w:spacing w:after="0" w:line="240" w:lineRule="atLeast"/>
        <w:ind w:left="547"/>
        <w:jc w:val="thaiDistribute"/>
        <w:rPr>
          <w:rFonts w:cs="Times New Roman"/>
          <w:szCs w:val="22"/>
        </w:rPr>
      </w:pPr>
      <w:r w:rsidRPr="009859C7">
        <w:rPr>
          <w:rFonts w:cs="Times New Roman"/>
          <w:szCs w:val="22"/>
        </w:rPr>
        <w:t>As at 31 December 2019, an affiliate of Star Energy Group Holding Pte</w:t>
      </w:r>
      <w:r w:rsidRPr="009859C7">
        <w:rPr>
          <w:rFonts w:cs="Times New Roman"/>
          <w:szCs w:val="22"/>
          <w:cs/>
          <w:lang w:bidi="th-TH"/>
        </w:rPr>
        <w:t>.</w:t>
      </w:r>
      <w:r w:rsidRPr="009859C7">
        <w:rPr>
          <w:rFonts w:cs="Times New Roman"/>
          <w:szCs w:val="22"/>
        </w:rPr>
        <w:t xml:space="preserve"> Ltd</w:t>
      </w:r>
      <w:r w:rsidRPr="009859C7">
        <w:rPr>
          <w:rFonts w:cs="Times New Roman"/>
          <w:szCs w:val="22"/>
          <w:cs/>
          <w:lang w:bidi="th-TH"/>
        </w:rPr>
        <w:t>. (“</w:t>
      </w:r>
      <w:r w:rsidRPr="009859C7">
        <w:rPr>
          <w:rFonts w:cs="Times New Roman"/>
          <w:szCs w:val="22"/>
        </w:rPr>
        <w:t>SEGHPL</w:t>
      </w:r>
      <w:r w:rsidRPr="009859C7">
        <w:rPr>
          <w:rFonts w:cs="Times New Roman"/>
          <w:szCs w:val="22"/>
          <w:cs/>
          <w:lang w:bidi="th-TH"/>
        </w:rPr>
        <w:t xml:space="preserve">”) </w:t>
      </w:r>
      <w:r w:rsidRPr="009859C7">
        <w:rPr>
          <w:rFonts w:cs="Times New Roman"/>
          <w:szCs w:val="22"/>
        </w:rPr>
        <w:t xml:space="preserve">has a dispute with Directorate General of Budget </w:t>
      </w:r>
      <w:r w:rsidRPr="009859C7">
        <w:rPr>
          <w:rFonts w:cs="Times New Roman"/>
          <w:szCs w:val="22"/>
          <w:cs/>
          <w:lang w:bidi="th-TH"/>
        </w:rPr>
        <w:t>(“</w:t>
      </w:r>
      <w:r w:rsidRPr="009859C7">
        <w:rPr>
          <w:rFonts w:cs="Times New Roman"/>
          <w:szCs w:val="22"/>
        </w:rPr>
        <w:t>DGB</w:t>
      </w:r>
      <w:r w:rsidRPr="009859C7">
        <w:rPr>
          <w:rFonts w:cs="Times New Roman"/>
          <w:szCs w:val="22"/>
          <w:cs/>
          <w:lang w:bidi="th-TH"/>
        </w:rPr>
        <w:t>”)</w:t>
      </w:r>
      <w:r w:rsidRPr="009859C7">
        <w:rPr>
          <w:rFonts w:cs="Times New Roman"/>
          <w:szCs w:val="22"/>
        </w:rPr>
        <w:t>, the Bureau of the Budget under the Ministry of Finance Indonesia regarding the calculation of profit sharing distributed to the government</w:t>
      </w:r>
      <w:r w:rsidRPr="009859C7">
        <w:rPr>
          <w:rFonts w:cs="Times New Roman"/>
          <w:szCs w:val="22"/>
          <w:cs/>
          <w:lang w:bidi="th-TH"/>
        </w:rPr>
        <w:t xml:space="preserve">. </w:t>
      </w:r>
      <w:r w:rsidRPr="009859C7">
        <w:rPr>
          <w:rFonts w:cs="Times New Roman"/>
          <w:szCs w:val="22"/>
        </w:rPr>
        <w:t>There is a different interpretation on the definition of expenditure relating to profit sharing calculation</w:t>
      </w:r>
      <w:r w:rsidRPr="009859C7">
        <w:rPr>
          <w:rFonts w:cs="Times New Roman"/>
          <w:szCs w:val="22"/>
          <w:cs/>
          <w:lang w:bidi="th-TH"/>
        </w:rPr>
        <w:t xml:space="preserve">. </w:t>
      </w:r>
      <w:r w:rsidRPr="009859C7">
        <w:rPr>
          <w:rFonts w:cs="Times New Roman"/>
          <w:szCs w:val="22"/>
        </w:rPr>
        <w:t>SEGHPL paid additional profit sharing and recorded as a refundable tax</w:t>
      </w:r>
      <w:r w:rsidRPr="009859C7">
        <w:rPr>
          <w:rFonts w:cs="Times New Roman"/>
          <w:szCs w:val="22"/>
          <w:cs/>
          <w:lang w:bidi="th-TH"/>
        </w:rPr>
        <w:t xml:space="preserve">. </w:t>
      </w:r>
      <w:r w:rsidRPr="009859C7">
        <w:rPr>
          <w:rFonts w:cs="Times New Roman"/>
          <w:szCs w:val="22"/>
        </w:rPr>
        <w:t>SEGHPL submitted an objection letter to request for a refund</w:t>
      </w:r>
      <w:r w:rsidRPr="009859C7">
        <w:rPr>
          <w:rFonts w:cs="Times New Roman"/>
          <w:szCs w:val="22"/>
          <w:cs/>
          <w:lang w:bidi="th-TH"/>
        </w:rPr>
        <w:t xml:space="preserve">. </w:t>
      </w:r>
      <w:r w:rsidRPr="009859C7">
        <w:rPr>
          <w:rFonts w:cs="Times New Roman"/>
          <w:szCs w:val="22"/>
        </w:rPr>
        <w:t>This dispute is currently under resolution process</w:t>
      </w:r>
      <w:r w:rsidRPr="009859C7">
        <w:rPr>
          <w:rFonts w:cs="Times New Roman"/>
          <w:szCs w:val="22"/>
          <w:cs/>
          <w:lang w:bidi="th-TH"/>
        </w:rPr>
        <w:t xml:space="preserve">. </w:t>
      </w:r>
      <w:r w:rsidRPr="009859C7">
        <w:rPr>
          <w:rFonts w:cs="Times New Roman"/>
          <w:szCs w:val="22"/>
        </w:rPr>
        <w:t>However, the Group has already reserved the allowance for doubtful account on the refundable tax in full in the consolidated financial statements</w:t>
      </w:r>
      <w:r w:rsidRPr="009859C7">
        <w:rPr>
          <w:rFonts w:cs="Times New Roman"/>
          <w:szCs w:val="22"/>
          <w:cs/>
          <w:lang w:bidi="th-TH"/>
        </w:rPr>
        <w:t>.</w:t>
      </w:r>
    </w:p>
    <w:p w:rsidR="007236F2" w:rsidRPr="009859C7" w:rsidRDefault="007236F2" w:rsidP="003B2C57">
      <w:pPr>
        <w:pStyle w:val="BodyText"/>
        <w:spacing w:after="0" w:line="240" w:lineRule="atLeast"/>
        <w:ind w:left="547"/>
        <w:jc w:val="thaiDistribute"/>
        <w:rPr>
          <w:rFonts w:cs="Times New Roman"/>
          <w:i/>
          <w:iCs/>
          <w:szCs w:val="22"/>
        </w:rPr>
      </w:pPr>
    </w:p>
    <w:p w:rsidR="0023364C" w:rsidRPr="009859C7" w:rsidRDefault="0023364C">
      <w:pPr>
        <w:rPr>
          <w:rFonts w:cs="Times New Roman"/>
          <w:i/>
          <w:iCs/>
          <w:szCs w:val="22"/>
          <w:lang w:val="en-AU"/>
        </w:rPr>
      </w:pPr>
      <w:r w:rsidRPr="009859C7">
        <w:rPr>
          <w:rFonts w:cs="Times New Roman"/>
          <w:i/>
          <w:iCs/>
          <w:szCs w:val="22"/>
        </w:rPr>
        <w:br w:type="page"/>
      </w:r>
    </w:p>
    <w:p w:rsidR="00322E7F" w:rsidRPr="009859C7" w:rsidRDefault="003F02CB" w:rsidP="003B2C57">
      <w:pPr>
        <w:pStyle w:val="BodyText"/>
        <w:spacing w:after="0" w:line="240" w:lineRule="atLeast"/>
        <w:ind w:left="547"/>
        <w:jc w:val="thaiDistribute"/>
        <w:rPr>
          <w:rFonts w:cs="Times New Roman"/>
          <w:i/>
          <w:iCs/>
          <w:lang w:val="en-US"/>
        </w:rPr>
      </w:pPr>
      <w:r w:rsidRPr="009859C7">
        <w:rPr>
          <w:rFonts w:cs="Times New Roman"/>
          <w:i/>
          <w:iCs/>
          <w:szCs w:val="22"/>
        </w:rPr>
        <w:lastRenderedPageBreak/>
        <w:t>Associates</w:t>
      </w:r>
    </w:p>
    <w:p w:rsidR="003F02CB" w:rsidRPr="009859C7" w:rsidRDefault="003F02CB" w:rsidP="003B2C57">
      <w:pPr>
        <w:pStyle w:val="BodyText"/>
        <w:spacing w:after="0" w:line="240" w:lineRule="atLeast"/>
        <w:ind w:left="547"/>
        <w:jc w:val="thaiDistribute"/>
        <w:rPr>
          <w:rFonts w:cs="Times New Roman"/>
          <w:i/>
          <w:iCs/>
          <w:lang w:val="en-US"/>
        </w:rPr>
      </w:pPr>
    </w:p>
    <w:p w:rsidR="00322E7F" w:rsidRPr="009859C7" w:rsidRDefault="003F02CB" w:rsidP="00C30755">
      <w:pPr>
        <w:pStyle w:val="BodyText"/>
        <w:spacing w:after="0" w:line="240" w:lineRule="atLeast"/>
        <w:ind w:left="547"/>
        <w:jc w:val="thaiDistribute"/>
        <w:rPr>
          <w:rFonts w:cs="Times New Roman"/>
          <w:lang w:val="en-US"/>
        </w:rPr>
      </w:pPr>
      <w:r w:rsidRPr="009859C7">
        <w:rPr>
          <w:rFonts w:cs="Times New Roman"/>
          <w:lang w:val="en-US"/>
        </w:rPr>
        <w:t>The following table summaries the financial information of the associates as included in their own financial statements, adjusted for fair value adjustments at acquisition and differences in accounting policies</w:t>
      </w:r>
      <w:r w:rsidRPr="009859C7">
        <w:rPr>
          <w:rFonts w:cs="Times New Roman"/>
          <w:szCs w:val="22"/>
          <w:cs/>
          <w:lang w:val="en-US" w:bidi="th-TH"/>
        </w:rPr>
        <w:t xml:space="preserve">. </w:t>
      </w:r>
      <w:r w:rsidRPr="009859C7">
        <w:rPr>
          <w:rFonts w:cs="Times New Roman"/>
          <w:lang w:val="en-US"/>
        </w:rPr>
        <w:t>The table also reconciles the summari</w:t>
      </w:r>
      <w:r w:rsidR="00C30755" w:rsidRPr="009859C7">
        <w:rPr>
          <w:rFonts w:cs="Times New Roman"/>
          <w:lang w:val="en-US"/>
        </w:rPr>
        <w:t>s</w:t>
      </w:r>
      <w:r w:rsidRPr="009859C7">
        <w:rPr>
          <w:rFonts w:cs="Times New Roman"/>
          <w:lang w:val="en-US"/>
        </w:rPr>
        <w:t>ed financial information to the carrying amount of the Group</w:t>
      </w:r>
      <w:r w:rsidRPr="009859C7">
        <w:rPr>
          <w:rFonts w:cs="Times New Roman"/>
          <w:szCs w:val="22"/>
          <w:cs/>
          <w:lang w:val="en-US" w:bidi="th-TH"/>
        </w:rPr>
        <w:t>’</w:t>
      </w:r>
      <w:r w:rsidRPr="009859C7">
        <w:rPr>
          <w:rFonts w:cs="Times New Roman"/>
          <w:lang w:val="en-US"/>
        </w:rPr>
        <w:t>s interest in these companies</w:t>
      </w:r>
      <w:r w:rsidRPr="009859C7">
        <w:rPr>
          <w:rFonts w:cs="Times New Roman"/>
          <w:szCs w:val="22"/>
          <w:cs/>
          <w:lang w:val="en-US" w:bidi="th-TH"/>
        </w:rPr>
        <w:t>.</w:t>
      </w:r>
    </w:p>
    <w:tbl>
      <w:tblPr>
        <w:tblpPr w:leftFromText="180" w:rightFromText="180" w:vertAnchor="text" w:horzAnchor="page" w:tblpX="1603" w:tblpY="210"/>
        <w:tblW w:w="9498" w:type="dxa"/>
        <w:tblLayout w:type="fixed"/>
        <w:tblLook w:val="04A0" w:firstRow="1" w:lastRow="0" w:firstColumn="1" w:lastColumn="0" w:noHBand="0" w:noVBand="1"/>
      </w:tblPr>
      <w:tblGrid>
        <w:gridCol w:w="4248"/>
        <w:gridCol w:w="1300"/>
        <w:gridCol w:w="1256"/>
        <w:gridCol w:w="1345"/>
        <w:gridCol w:w="1349"/>
      </w:tblGrid>
      <w:tr w:rsidR="008E5E26" w:rsidRPr="009859C7" w:rsidTr="00AB6126">
        <w:trPr>
          <w:trHeight w:val="20"/>
          <w:tblHeader/>
        </w:trPr>
        <w:tc>
          <w:tcPr>
            <w:tcW w:w="4248" w:type="dxa"/>
            <w:shd w:val="clear" w:color="auto" w:fill="auto"/>
          </w:tcPr>
          <w:p w:rsidR="008E5E26" w:rsidRPr="009859C7" w:rsidRDefault="008E5E26" w:rsidP="00AB6126">
            <w:pPr>
              <w:tabs>
                <w:tab w:val="decimal" w:pos="540"/>
                <w:tab w:val="left" w:pos="988"/>
              </w:tabs>
              <w:contextualSpacing/>
              <w:rPr>
                <w:rFonts w:cs="Times New Roman"/>
                <w:b/>
                <w:bCs/>
                <w:szCs w:val="22"/>
                <w:rtl/>
                <w:cs/>
              </w:rPr>
            </w:pPr>
          </w:p>
        </w:tc>
        <w:tc>
          <w:tcPr>
            <w:tcW w:w="2556" w:type="dxa"/>
            <w:gridSpan w:val="2"/>
            <w:vAlign w:val="bottom"/>
          </w:tcPr>
          <w:p w:rsidR="008E5E26" w:rsidRPr="009859C7" w:rsidRDefault="008E5E26" w:rsidP="00AB6126">
            <w:pPr>
              <w:pStyle w:val="acctfourfigures"/>
              <w:tabs>
                <w:tab w:val="clear" w:pos="765"/>
                <w:tab w:val="decimal" w:pos="540"/>
                <w:tab w:val="center" w:pos="2060"/>
                <w:tab w:val="right" w:pos="4121"/>
              </w:tabs>
              <w:contextualSpacing/>
              <w:jc w:val="center"/>
              <w:rPr>
                <w:rFonts w:eastAsia="Calibri" w:cs="Times New Roman"/>
                <w:b/>
                <w:bCs/>
                <w:szCs w:val="22"/>
                <w:lang w:val="en-US" w:eastAsia="en-GB" w:bidi="th-TH"/>
              </w:rPr>
            </w:pPr>
            <w:r w:rsidRPr="009859C7">
              <w:rPr>
                <w:rFonts w:eastAsia="Calibri" w:cs="Times New Roman"/>
                <w:b/>
                <w:bCs/>
                <w:szCs w:val="22"/>
                <w:lang w:eastAsia="en-GB" w:bidi="th-TH"/>
              </w:rPr>
              <w:t>OKEA ASA</w:t>
            </w:r>
            <w:r w:rsidR="00AB6126" w:rsidRPr="009859C7">
              <w:rPr>
                <w:rFonts w:eastAsia="Calibri" w:cs="Times New Roman"/>
                <w:b/>
                <w:bCs/>
                <w:szCs w:val="22"/>
                <w:cs/>
                <w:lang w:eastAsia="en-GB" w:bidi="th-TH"/>
              </w:rPr>
              <w:t>.</w:t>
            </w:r>
          </w:p>
        </w:tc>
        <w:tc>
          <w:tcPr>
            <w:tcW w:w="2694" w:type="dxa"/>
            <w:gridSpan w:val="2"/>
            <w:vAlign w:val="bottom"/>
          </w:tcPr>
          <w:p w:rsidR="008E5E26" w:rsidRPr="009859C7" w:rsidRDefault="008E5E26" w:rsidP="00AB6126">
            <w:pPr>
              <w:pStyle w:val="acctfourfigures"/>
              <w:tabs>
                <w:tab w:val="clear" w:pos="765"/>
                <w:tab w:val="decimal" w:pos="540"/>
                <w:tab w:val="center" w:pos="2060"/>
                <w:tab w:val="right" w:pos="4121"/>
              </w:tabs>
              <w:contextualSpacing/>
              <w:jc w:val="center"/>
              <w:rPr>
                <w:rFonts w:eastAsia="Calibri" w:cs="Times New Roman"/>
                <w:b/>
                <w:bCs/>
                <w:szCs w:val="22"/>
                <w:lang w:val="en-US" w:eastAsia="en-GB" w:bidi="th-TH"/>
              </w:rPr>
            </w:pPr>
            <w:r w:rsidRPr="009859C7">
              <w:rPr>
                <w:rFonts w:eastAsia="Calibri" w:cs="Times New Roman"/>
                <w:b/>
                <w:bCs/>
                <w:szCs w:val="22"/>
                <w:lang w:eastAsia="en-GB" w:bidi="th-TH"/>
              </w:rPr>
              <w:t xml:space="preserve">Star Energy Group </w:t>
            </w:r>
            <w:r w:rsidRPr="009859C7">
              <w:rPr>
                <w:rFonts w:eastAsia="Calibri" w:cs="Times New Roman"/>
                <w:b/>
                <w:bCs/>
                <w:szCs w:val="22"/>
                <w:lang w:eastAsia="en-GB" w:bidi="th-TH"/>
              </w:rPr>
              <w:br/>
              <w:t>Holdings Pte</w:t>
            </w:r>
            <w:r w:rsidRPr="009859C7">
              <w:rPr>
                <w:rFonts w:eastAsia="Calibri" w:cs="Times New Roman"/>
                <w:b/>
                <w:bCs/>
                <w:szCs w:val="22"/>
                <w:cs/>
                <w:lang w:eastAsia="en-GB" w:bidi="th-TH"/>
              </w:rPr>
              <w:t xml:space="preserve">. </w:t>
            </w:r>
            <w:r w:rsidRPr="009859C7">
              <w:rPr>
                <w:rFonts w:eastAsia="Calibri" w:cs="Times New Roman"/>
                <w:b/>
                <w:bCs/>
                <w:szCs w:val="22"/>
                <w:lang w:eastAsia="en-GB" w:bidi="th-TH"/>
              </w:rPr>
              <w:t>Ltd</w:t>
            </w:r>
            <w:r w:rsidR="00AB6126" w:rsidRPr="009859C7">
              <w:rPr>
                <w:rFonts w:eastAsia="Calibri" w:cs="Times New Roman"/>
                <w:b/>
                <w:bCs/>
                <w:szCs w:val="22"/>
                <w:cs/>
                <w:lang w:eastAsia="en-GB" w:bidi="th-TH"/>
              </w:rPr>
              <w:t>.</w:t>
            </w:r>
          </w:p>
        </w:tc>
      </w:tr>
      <w:tr w:rsidR="008E5E26" w:rsidRPr="009859C7" w:rsidTr="00AB6126">
        <w:trPr>
          <w:trHeight w:val="20"/>
          <w:tblHeader/>
        </w:trPr>
        <w:tc>
          <w:tcPr>
            <w:tcW w:w="4248" w:type="dxa"/>
            <w:shd w:val="clear" w:color="auto" w:fill="auto"/>
          </w:tcPr>
          <w:p w:rsidR="008E5E26" w:rsidRPr="009859C7" w:rsidRDefault="008E5E26" w:rsidP="00AB6126">
            <w:pPr>
              <w:tabs>
                <w:tab w:val="decimal" w:pos="540"/>
                <w:tab w:val="left" w:pos="988"/>
              </w:tabs>
              <w:contextualSpacing/>
              <w:rPr>
                <w:rFonts w:cs="Times New Roman"/>
                <w:b/>
                <w:bCs/>
                <w:szCs w:val="22"/>
                <w:rtl/>
                <w:cs/>
              </w:rPr>
            </w:pPr>
          </w:p>
        </w:tc>
        <w:tc>
          <w:tcPr>
            <w:tcW w:w="1300" w:type="dxa"/>
          </w:tcPr>
          <w:p w:rsidR="008E5E26" w:rsidRPr="009859C7" w:rsidRDefault="008E5E26" w:rsidP="00AB6126">
            <w:pPr>
              <w:contextualSpacing/>
              <w:jc w:val="center"/>
              <w:rPr>
                <w:rFonts w:cs="Times New Roman"/>
                <w:bCs/>
                <w:szCs w:val="28"/>
                <w:lang w:val="en-US" w:bidi="th-TH"/>
              </w:rPr>
            </w:pPr>
            <w:r w:rsidRPr="009859C7">
              <w:rPr>
                <w:rFonts w:cs="Times New Roman"/>
                <w:bCs/>
                <w:szCs w:val="28"/>
                <w:lang w:val="en-US" w:bidi="th-TH"/>
              </w:rPr>
              <w:t>2019</w:t>
            </w:r>
          </w:p>
        </w:tc>
        <w:tc>
          <w:tcPr>
            <w:tcW w:w="1256" w:type="dxa"/>
          </w:tcPr>
          <w:p w:rsidR="008E5E26" w:rsidRPr="009859C7" w:rsidRDefault="008E5E26" w:rsidP="00AB6126">
            <w:pPr>
              <w:contextualSpacing/>
              <w:jc w:val="center"/>
              <w:rPr>
                <w:rFonts w:cs="Times New Roman"/>
                <w:bCs/>
                <w:szCs w:val="28"/>
                <w:lang w:val="en-US" w:bidi="th-TH"/>
              </w:rPr>
            </w:pPr>
            <w:r w:rsidRPr="009859C7">
              <w:rPr>
                <w:rFonts w:cs="Times New Roman"/>
                <w:bCs/>
                <w:szCs w:val="28"/>
                <w:lang w:val="en-US" w:bidi="th-TH"/>
              </w:rPr>
              <w:t>2018</w:t>
            </w:r>
          </w:p>
        </w:tc>
        <w:tc>
          <w:tcPr>
            <w:tcW w:w="1345" w:type="dxa"/>
            <w:vAlign w:val="bottom"/>
          </w:tcPr>
          <w:p w:rsidR="008E5E26" w:rsidRPr="009859C7" w:rsidRDefault="008E5E26" w:rsidP="00AB6126">
            <w:pPr>
              <w:contextualSpacing/>
              <w:jc w:val="center"/>
              <w:rPr>
                <w:rFonts w:cs="Times New Roman"/>
                <w:bCs/>
                <w:szCs w:val="22"/>
              </w:rPr>
            </w:pPr>
            <w:r w:rsidRPr="009859C7">
              <w:rPr>
                <w:rFonts w:cs="Times New Roman"/>
                <w:bCs/>
                <w:szCs w:val="22"/>
              </w:rPr>
              <w:t>2019</w:t>
            </w:r>
          </w:p>
        </w:tc>
        <w:tc>
          <w:tcPr>
            <w:tcW w:w="1349" w:type="dxa"/>
            <w:vAlign w:val="bottom"/>
          </w:tcPr>
          <w:p w:rsidR="008E5E26" w:rsidRPr="009859C7" w:rsidRDefault="008E5E26" w:rsidP="00AB6126">
            <w:pPr>
              <w:contextualSpacing/>
              <w:jc w:val="center"/>
              <w:rPr>
                <w:rFonts w:cs="Times New Roman"/>
                <w:bCs/>
                <w:szCs w:val="22"/>
              </w:rPr>
            </w:pPr>
            <w:r w:rsidRPr="009859C7">
              <w:rPr>
                <w:rFonts w:cs="Times New Roman"/>
                <w:bCs/>
                <w:szCs w:val="22"/>
              </w:rPr>
              <w:t>2018</w:t>
            </w:r>
          </w:p>
        </w:tc>
      </w:tr>
      <w:tr w:rsidR="008E5E26" w:rsidRPr="009859C7" w:rsidTr="00AB6126">
        <w:trPr>
          <w:trHeight w:val="20"/>
          <w:tblHeader/>
        </w:trPr>
        <w:tc>
          <w:tcPr>
            <w:tcW w:w="4248" w:type="dxa"/>
            <w:shd w:val="clear" w:color="auto" w:fill="auto"/>
          </w:tcPr>
          <w:p w:rsidR="008E5E26" w:rsidRPr="009859C7" w:rsidRDefault="008E5E26" w:rsidP="00AB6126">
            <w:pPr>
              <w:tabs>
                <w:tab w:val="decimal" w:pos="540"/>
                <w:tab w:val="left" w:pos="988"/>
              </w:tabs>
              <w:contextualSpacing/>
              <w:rPr>
                <w:rFonts w:cs="Times New Roman"/>
                <w:b/>
                <w:bCs/>
                <w:szCs w:val="22"/>
                <w:rtl/>
                <w:cs/>
              </w:rPr>
            </w:pPr>
          </w:p>
        </w:tc>
        <w:tc>
          <w:tcPr>
            <w:tcW w:w="5250" w:type="dxa"/>
            <w:gridSpan w:val="4"/>
          </w:tcPr>
          <w:p w:rsidR="008E5E26" w:rsidRPr="009859C7" w:rsidRDefault="0023364C" w:rsidP="00AB6126">
            <w:pPr>
              <w:contextualSpacing/>
              <w:jc w:val="center"/>
              <w:rPr>
                <w:rFonts w:cs="Times New Roman"/>
                <w:bCs/>
                <w:i/>
                <w:iCs/>
                <w:szCs w:val="22"/>
                <w:lang w:bidi="th-TH"/>
              </w:rPr>
            </w:pPr>
            <w:r w:rsidRPr="009859C7">
              <w:rPr>
                <w:rFonts w:cs="Times New Roman"/>
                <w:bCs/>
                <w:i/>
                <w:iCs/>
                <w:szCs w:val="22"/>
                <w:lang w:bidi="th-TH"/>
              </w:rPr>
              <w:t>(</w:t>
            </w:r>
            <w:r w:rsidR="008E5E26" w:rsidRPr="009859C7">
              <w:rPr>
                <w:rFonts w:cs="Times New Roman"/>
                <w:bCs/>
                <w:i/>
                <w:iCs/>
                <w:szCs w:val="22"/>
              </w:rPr>
              <w:t>in million Baht</w:t>
            </w:r>
            <w:r w:rsidRPr="009859C7">
              <w:rPr>
                <w:rFonts w:cs="Times New Roman"/>
                <w:bCs/>
                <w:i/>
                <w:iCs/>
                <w:szCs w:val="22"/>
                <w:lang w:bidi="th-TH"/>
              </w:rPr>
              <w:t>)</w:t>
            </w:r>
          </w:p>
        </w:tc>
      </w:tr>
      <w:tr w:rsidR="008E5E26" w:rsidRPr="009859C7" w:rsidTr="00AB6126">
        <w:trPr>
          <w:trHeight w:val="20"/>
          <w:tblHeader/>
        </w:trPr>
        <w:tc>
          <w:tcPr>
            <w:tcW w:w="4248" w:type="dxa"/>
            <w:shd w:val="clear" w:color="auto" w:fill="auto"/>
          </w:tcPr>
          <w:p w:rsidR="008E5E26" w:rsidRPr="009859C7" w:rsidRDefault="008E5E26" w:rsidP="00AB6126">
            <w:pPr>
              <w:tabs>
                <w:tab w:val="decimal" w:pos="540"/>
                <w:tab w:val="left" w:pos="988"/>
              </w:tabs>
              <w:contextualSpacing/>
              <w:rPr>
                <w:rFonts w:cs="Times New Roman"/>
                <w:b/>
                <w:bCs/>
                <w:szCs w:val="22"/>
                <w:rtl/>
                <w:cs/>
              </w:rPr>
            </w:pPr>
            <w:r w:rsidRPr="009859C7">
              <w:rPr>
                <w:rFonts w:cs="Times New Roman"/>
                <w:b/>
                <w:bCs/>
                <w:szCs w:val="22"/>
              </w:rPr>
              <w:t>Statement of income</w:t>
            </w:r>
          </w:p>
        </w:tc>
        <w:tc>
          <w:tcPr>
            <w:tcW w:w="2556" w:type="dxa"/>
            <w:gridSpan w:val="2"/>
          </w:tcPr>
          <w:p w:rsidR="008E5E26" w:rsidRPr="009859C7" w:rsidRDefault="008E5E26" w:rsidP="00AB6126">
            <w:pPr>
              <w:contextualSpacing/>
              <w:jc w:val="center"/>
              <w:rPr>
                <w:rFonts w:cs="Times New Roman"/>
                <w:bCs/>
                <w:i/>
                <w:iCs/>
                <w:szCs w:val="22"/>
              </w:rPr>
            </w:pPr>
          </w:p>
        </w:tc>
        <w:tc>
          <w:tcPr>
            <w:tcW w:w="2694" w:type="dxa"/>
            <w:gridSpan w:val="2"/>
          </w:tcPr>
          <w:p w:rsidR="008E5E26" w:rsidRPr="009859C7" w:rsidRDefault="008E5E26" w:rsidP="00AB6126">
            <w:pPr>
              <w:contextualSpacing/>
              <w:jc w:val="center"/>
              <w:rPr>
                <w:rFonts w:cs="Times New Roman"/>
                <w:bCs/>
                <w:i/>
                <w:iCs/>
                <w:szCs w:val="22"/>
              </w:rPr>
            </w:pPr>
          </w:p>
        </w:tc>
      </w:tr>
      <w:tr w:rsidR="007E2185" w:rsidRPr="009859C7" w:rsidTr="00AB6126">
        <w:trPr>
          <w:trHeight w:val="20"/>
          <w:tblHeader/>
        </w:trPr>
        <w:tc>
          <w:tcPr>
            <w:tcW w:w="4248" w:type="dxa"/>
            <w:shd w:val="clear" w:color="auto" w:fill="auto"/>
          </w:tcPr>
          <w:p w:rsidR="007E2185" w:rsidRPr="009859C7" w:rsidRDefault="007E2185" w:rsidP="007E2185">
            <w:pPr>
              <w:contextualSpacing/>
              <w:rPr>
                <w:rFonts w:eastAsia="Calibri" w:cs="Times New Roman"/>
                <w:szCs w:val="22"/>
                <w:lang w:val="en-US" w:eastAsia="en-GB"/>
              </w:rPr>
            </w:pPr>
            <w:r w:rsidRPr="009859C7">
              <w:rPr>
                <w:rFonts w:eastAsia="Calibri" w:cs="Times New Roman"/>
                <w:szCs w:val="22"/>
                <w:lang w:val="en-US" w:eastAsia="en-GB"/>
              </w:rPr>
              <w:t>Revenue</w:t>
            </w:r>
          </w:p>
        </w:tc>
        <w:tc>
          <w:tcPr>
            <w:tcW w:w="1300" w:type="dxa"/>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11,015</w:t>
            </w:r>
          </w:p>
        </w:tc>
        <w:tc>
          <w:tcPr>
            <w:tcW w:w="1256" w:type="dxa"/>
            <w:vAlign w:val="bottom"/>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1,303</w:t>
            </w:r>
          </w:p>
        </w:tc>
        <w:tc>
          <w:tcPr>
            <w:tcW w:w="1345" w:type="dxa"/>
            <w:vAlign w:val="bottom"/>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15,860</w:t>
            </w:r>
          </w:p>
        </w:tc>
        <w:tc>
          <w:tcPr>
            <w:tcW w:w="1349" w:type="dxa"/>
            <w:vAlign w:val="bottom"/>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16,939</w:t>
            </w:r>
          </w:p>
        </w:tc>
      </w:tr>
      <w:tr w:rsidR="007E2185" w:rsidRPr="009859C7" w:rsidTr="00AB6126">
        <w:trPr>
          <w:trHeight w:val="20"/>
          <w:tblHeader/>
        </w:trPr>
        <w:tc>
          <w:tcPr>
            <w:tcW w:w="4248" w:type="dxa"/>
            <w:shd w:val="clear" w:color="auto" w:fill="auto"/>
          </w:tcPr>
          <w:p w:rsidR="007E2185" w:rsidRPr="009859C7" w:rsidRDefault="007E2185" w:rsidP="007E2185">
            <w:pPr>
              <w:contextualSpacing/>
              <w:rPr>
                <w:rFonts w:eastAsia="Calibri" w:cs="Times New Roman"/>
                <w:szCs w:val="22"/>
                <w:lang w:val="en-US" w:eastAsia="en-GB"/>
              </w:rPr>
            </w:pPr>
            <w:r w:rsidRPr="009859C7">
              <w:rPr>
                <w:rFonts w:eastAsia="Calibri" w:cs="Times New Roman"/>
                <w:szCs w:val="22"/>
                <w:lang w:val="en-US" w:eastAsia="en-GB"/>
              </w:rPr>
              <w:t>Net profit</w:t>
            </w:r>
            <w:r w:rsidRPr="009859C7">
              <w:rPr>
                <w:rFonts w:eastAsia="Calibri" w:cs="Times New Roman"/>
                <w:szCs w:val="22"/>
                <w:cs/>
                <w:lang w:val="en-US" w:eastAsia="en-GB" w:bidi="th-TH"/>
              </w:rPr>
              <w:t xml:space="preserve"> (</w:t>
            </w:r>
            <w:r w:rsidRPr="009859C7">
              <w:rPr>
                <w:rFonts w:eastAsia="Calibri" w:cs="Times New Roman"/>
                <w:szCs w:val="22"/>
                <w:lang w:val="en-US" w:eastAsia="en-GB"/>
              </w:rPr>
              <w:t>loss</w:t>
            </w:r>
            <w:r w:rsidRPr="009859C7">
              <w:rPr>
                <w:rFonts w:eastAsia="Calibri" w:cs="Times New Roman"/>
                <w:szCs w:val="22"/>
                <w:cs/>
                <w:lang w:val="en-US" w:eastAsia="en-GB" w:bidi="th-TH"/>
              </w:rPr>
              <w:t>)</w:t>
            </w:r>
          </w:p>
        </w:tc>
        <w:tc>
          <w:tcPr>
            <w:tcW w:w="1300" w:type="dxa"/>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(267)</w:t>
            </w:r>
          </w:p>
        </w:tc>
        <w:tc>
          <w:tcPr>
            <w:tcW w:w="1256" w:type="dxa"/>
            <w:vAlign w:val="bottom"/>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599</w:t>
            </w:r>
            <w:r w:rsidRPr="009859C7">
              <w:rPr>
                <w:rFonts w:eastAsia="Calibri" w:cs="Times New Roman"/>
                <w:szCs w:val="22"/>
                <w:cs/>
                <w:lang w:val="en-US" w:eastAsia="en-GB" w:bidi="th-TH"/>
              </w:rPr>
              <w:t>)</w:t>
            </w:r>
          </w:p>
        </w:tc>
        <w:tc>
          <w:tcPr>
            <w:tcW w:w="1345" w:type="dxa"/>
            <w:vAlign w:val="bottom"/>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3,860</w:t>
            </w:r>
          </w:p>
        </w:tc>
        <w:tc>
          <w:tcPr>
            <w:tcW w:w="1349" w:type="dxa"/>
            <w:vAlign w:val="bottom"/>
          </w:tcPr>
          <w:p w:rsidR="007E2185" w:rsidRPr="009859C7" w:rsidRDefault="007E2185" w:rsidP="007E218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3,633</w:t>
            </w:r>
          </w:p>
        </w:tc>
      </w:tr>
      <w:tr w:rsidR="007E2185" w:rsidRPr="009859C7" w:rsidTr="00AB6126">
        <w:trPr>
          <w:trHeight w:val="20"/>
          <w:tblHeader/>
        </w:trPr>
        <w:tc>
          <w:tcPr>
            <w:tcW w:w="4248" w:type="dxa"/>
            <w:shd w:val="clear" w:color="auto" w:fill="auto"/>
          </w:tcPr>
          <w:p w:rsidR="007E2185" w:rsidRPr="009859C7" w:rsidRDefault="007E2185" w:rsidP="007E2185">
            <w:pPr>
              <w:contextualSpacing/>
              <w:rPr>
                <w:rFonts w:eastAsia="Calibri" w:cs="Times New Roman"/>
                <w:szCs w:val="22"/>
                <w:lang w:val="en-US" w:eastAsia="en-GB"/>
              </w:rPr>
            </w:pPr>
            <w:r w:rsidRPr="009859C7">
              <w:rPr>
                <w:rFonts w:eastAsia="Calibri" w:cs="Times New Roman"/>
                <w:szCs w:val="22"/>
                <w:lang w:val="en-US" w:eastAsia="en-GB"/>
              </w:rPr>
              <w:t xml:space="preserve">Other comprehensive income </w:t>
            </w:r>
            <w:r w:rsidRPr="009859C7">
              <w:rPr>
                <w:rFonts w:eastAsia="Calibri" w:cs="Times New Roman"/>
                <w:szCs w:val="22"/>
                <w:cs/>
                <w:lang w:val="en-US" w:eastAsia="en-GB" w:bidi="th-TH"/>
              </w:rPr>
              <w:t>(</w:t>
            </w:r>
            <w:r w:rsidRPr="009859C7">
              <w:rPr>
                <w:rFonts w:eastAsia="Calibri" w:cs="Times New Roman"/>
                <w:szCs w:val="22"/>
                <w:lang w:val="en-US" w:eastAsia="en-GB"/>
              </w:rPr>
              <w:t>loss</w:t>
            </w:r>
            <w:r w:rsidRPr="009859C7">
              <w:rPr>
                <w:rFonts w:eastAsia="Calibri" w:cs="Times New Roman"/>
                <w:szCs w:val="22"/>
                <w:cs/>
                <w:lang w:val="en-US" w:eastAsia="en-GB" w:bidi="th-TH"/>
              </w:rPr>
              <w:t>)</w:t>
            </w:r>
          </w:p>
        </w:tc>
        <w:tc>
          <w:tcPr>
            <w:tcW w:w="1300" w:type="dxa"/>
          </w:tcPr>
          <w:p w:rsidR="007E2185" w:rsidRPr="009859C7" w:rsidRDefault="007E2185" w:rsidP="007E218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p>
        </w:tc>
        <w:tc>
          <w:tcPr>
            <w:tcW w:w="1256" w:type="dxa"/>
            <w:vAlign w:val="bottom"/>
          </w:tcPr>
          <w:p w:rsidR="007E2185" w:rsidRPr="009859C7" w:rsidRDefault="007E2185" w:rsidP="007E218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p>
        </w:tc>
        <w:tc>
          <w:tcPr>
            <w:tcW w:w="1345" w:type="dxa"/>
            <w:vAlign w:val="bottom"/>
          </w:tcPr>
          <w:p w:rsidR="007E2185" w:rsidRPr="009859C7" w:rsidRDefault="007E2185" w:rsidP="007E218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484</w:t>
            </w:r>
            <w:r w:rsidRPr="009859C7">
              <w:rPr>
                <w:rFonts w:eastAsia="Calibri" w:cs="Times New Roman"/>
                <w:szCs w:val="22"/>
                <w:cs/>
                <w:lang w:val="en-US" w:eastAsia="en-GB" w:bidi="th-TH"/>
              </w:rPr>
              <w:t>)</w:t>
            </w:r>
          </w:p>
        </w:tc>
        <w:tc>
          <w:tcPr>
            <w:tcW w:w="1349" w:type="dxa"/>
            <w:vAlign w:val="bottom"/>
          </w:tcPr>
          <w:p w:rsidR="007E2185" w:rsidRPr="009859C7" w:rsidRDefault="007E2185" w:rsidP="007E218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lang w:val="en-US" w:eastAsia="en-GB"/>
              </w:rPr>
              <w:t>484</w:t>
            </w:r>
          </w:p>
        </w:tc>
      </w:tr>
      <w:tr w:rsidR="007E2185" w:rsidRPr="009859C7" w:rsidTr="00AB6126">
        <w:trPr>
          <w:trHeight w:val="80"/>
          <w:tblHeader/>
        </w:trPr>
        <w:tc>
          <w:tcPr>
            <w:tcW w:w="4248" w:type="dxa"/>
            <w:shd w:val="clear" w:color="auto" w:fill="auto"/>
          </w:tcPr>
          <w:p w:rsidR="007E2185" w:rsidRPr="009859C7" w:rsidRDefault="007E2185" w:rsidP="007E2185">
            <w:pPr>
              <w:contextualSpacing/>
              <w:rPr>
                <w:rFonts w:eastAsia="Calibri" w:cs="Times New Roman"/>
                <w:b/>
                <w:bCs/>
                <w:szCs w:val="22"/>
                <w:lang w:val="en-US" w:eastAsia="en-GB"/>
              </w:rPr>
            </w:pPr>
            <w:r w:rsidRPr="009859C7">
              <w:rPr>
                <w:rFonts w:cs="Times New Roman"/>
                <w:b/>
                <w:bCs/>
                <w:szCs w:val="22"/>
              </w:rPr>
              <w:t>Total comprehensive</w:t>
            </w:r>
            <w:r w:rsidRPr="009859C7">
              <w:rPr>
                <w:rFonts w:cs="Times New Roman"/>
                <w:b/>
                <w:bCs/>
                <w:szCs w:val="22"/>
              </w:rPr>
              <w:br/>
            </w:r>
            <w:r w:rsidRPr="009859C7">
              <w:rPr>
                <w:rFonts w:cs="Times New Roman"/>
                <w:b/>
                <w:bCs/>
                <w:szCs w:val="22"/>
                <w:cs/>
                <w:lang w:bidi="th-TH"/>
              </w:rPr>
              <w:t xml:space="preserve">   </w:t>
            </w:r>
            <w:r w:rsidRPr="009859C7">
              <w:rPr>
                <w:rFonts w:cs="Times New Roman"/>
                <w:b/>
                <w:bCs/>
                <w:szCs w:val="22"/>
              </w:rPr>
              <w:t xml:space="preserve">income </w:t>
            </w:r>
            <w:r w:rsidR="00D443F5" w:rsidRPr="009859C7">
              <w:rPr>
                <w:rFonts w:cs="Times New Roman"/>
                <w:b/>
                <w:bCs/>
                <w:szCs w:val="22"/>
                <w:cs/>
                <w:lang w:bidi="th-TH"/>
              </w:rPr>
              <w:t>(</w:t>
            </w:r>
            <w:r w:rsidR="00D443F5" w:rsidRPr="009859C7">
              <w:rPr>
                <w:rFonts w:cs="Times New Roman"/>
                <w:b/>
                <w:bCs/>
                <w:szCs w:val="22"/>
              </w:rPr>
              <w:t>loss</w:t>
            </w:r>
            <w:r w:rsidR="00D443F5" w:rsidRPr="009859C7">
              <w:rPr>
                <w:rFonts w:cs="Times New Roman"/>
                <w:b/>
                <w:bCs/>
                <w:szCs w:val="22"/>
                <w:cs/>
                <w:lang w:bidi="th-TH"/>
              </w:rPr>
              <w:t xml:space="preserve">) </w:t>
            </w:r>
            <w:r w:rsidRPr="009859C7">
              <w:rPr>
                <w:rFonts w:cs="Times New Roman"/>
                <w:b/>
                <w:bCs/>
                <w:szCs w:val="22"/>
              </w:rPr>
              <w:t>for the year</w:t>
            </w:r>
          </w:p>
        </w:tc>
        <w:tc>
          <w:tcPr>
            <w:tcW w:w="1300" w:type="dxa"/>
          </w:tcPr>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bidi="th-TH"/>
              </w:rPr>
            </w:pPr>
          </w:p>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cs/>
                <w:lang w:val="en-US" w:eastAsia="en-GB" w:bidi="th-TH"/>
              </w:rPr>
              <w:t>(267)</w:t>
            </w:r>
          </w:p>
        </w:tc>
        <w:tc>
          <w:tcPr>
            <w:tcW w:w="1256" w:type="dxa"/>
            <w:vAlign w:val="bottom"/>
          </w:tcPr>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cs/>
                <w:lang w:val="en-US" w:eastAsia="en-GB" w:bidi="th-TH"/>
              </w:rPr>
              <w:t>(</w:t>
            </w:r>
            <w:r w:rsidRPr="009859C7">
              <w:rPr>
                <w:rFonts w:eastAsia="Calibri" w:cs="Times New Roman"/>
                <w:b/>
                <w:bCs/>
                <w:szCs w:val="22"/>
                <w:lang w:val="en-US" w:eastAsia="en-GB"/>
              </w:rPr>
              <w:t>599</w:t>
            </w:r>
            <w:r w:rsidRPr="009859C7">
              <w:rPr>
                <w:rFonts w:eastAsia="Calibri" w:cs="Times New Roman"/>
                <w:b/>
                <w:bCs/>
                <w:szCs w:val="22"/>
                <w:cs/>
                <w:lang w:val="en-US" w:eastAsia="en-GB" w:bidi="th-TH"/>
              </w:rPr>
              <w:t>)</w:t>
            </w:r>
          </w:p>
        </w:tc>
        <w:tc>
          <w:tcPr>
            <w:tcW w:w="1345" w:type="dxa"/>
            <w:vAlign w:val="bottom"/>
          </w:tcPr>
          <w:p w:rsidR="007E2185" w:rsidRPr="009859C7" w:rsidRDefault="007E2185" w:rsidP="007E2185">
            <w:pPr>
              <w:pBdr>
                <w:bottom w:val="double" w:sz="4" w:space="1" w:color="auto"/>
              </w:pBdr>
              <w:tabs>
                <w:tab w:val="decimal" w:pos="1245"/>
              </w:tabs>
              <w:contextualSpacing/>
              <w:rPr>
                <w:rFonts w:eastAsia="Calibri" w:cs="Times New Roman"/>
                <w:b/>
                <w:bCs/>
                <w:szCs w:val="22"/>
                <w:cs/>
                <w:lang w:val="en-US" w:eastAsia="en-GB" w:bidi="th-TH"/>
              </w:rPr>
            </w:pPr>
            <w:r w:rsidRPr="009859C7">
              <w:rPr>
                <w:rFonts w:eastAsia="Calibri" w:cs="Times New Roman"/>
                <w:b/>
                <w:bCs/>
                <w:szCs w:val="22"/>
                <w:lang w:val="en-US" w:eastAsia="en-GB"/>
              </w:rPr>
              <w:t>3,376</w:t>
            </w:r>
          </w:p>
        </w:tc>
        <w:tc>
          <w:tcPr>
            <w:tcW w:w="1349" w:type="dxa"/>
            <w:vAlign w:val="bottom"/>
          </w:tcPr>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4,117</w:t>
            </w:r>
          </w:p>
        </w:tc>
      </w:tr>
      <w:tr w:rsidR="007E2185" w:rsidRPr="009859C7" w:rsidTr="00AB6126">
        <w:trPr>
          <w:trHeight w:val="20"/>
          <w:tblHeader/>
        </w:trPr>
        <w:tc>
          <w:tcPr>
            <w:tcW w:w="4248" w:type="dxa"/>
            <w:shd w:val="clear" w:color="auto" w:fill="auto"/>
          </w:tcPr>
          <w:p w:rsidR="007E2185" w:rsidRPr="009859C7" w:rsidRDefault="007E2185" w:rsidP="007E2185">
            <w:pPr>
              <w:pStyle w:val="acctfourfigures"/>
              <w:tabs>
                <w:tab w:val="clear" w:pos="765"/>
                <w:tab w:val="decimal" w:pos="551"/>
              </w:tabs>
              <w:contextualSpacing/>
              <w:rPr>
                <w:rFonts w:eastAsia="Calibri" w:cs="Times New Roman"/>
                <w:szCs w:val="22"/>
                <w:lang w:eastAsia="en-GB"/>
              </w:rPr>
            </w:pPr>
            <w:r w:rsidRPr="009859C7">
              <w:rPr>
                <w:rFonts w:cs="Times New Roman"/>
                <w:b/>
                <w:bCs/>
                <w:szCs w:val="22"/>
              </w:rPr>
              <w:t>Group</w:t>
            </w:r>
            <w:r w:rsidRPr="009859C7">
              <w:rPr>
                <w:rFonts w:cs="Times New Roman"/>
                <w:b/>
                <w:bCs/>
                <w:szCs w:val="22"/>
                <w:cs/>
                <w:lang w:bidi="th-TH"/>
              </w:rPr>
              <w:t>’</w:t>
            </w:r>
            <w:r w:rsidRPr="009859C7">
              <w:rPr>
                <w:rFonts w:cs="Times New Roman"/>
                <w:b/>
                <w:bCs/>
                <w:szCs w:val="22"/>
              </w:rPr>
              <w:t xml:space="preserve">s share of total </w:t>
            </w:r>
            <w:r w:rsidRPr="009859C7">
              <w:rPr>
                <w:rFonts w:cs="Times New Roman"/>
                <w:b/>
                <w:bCs/>
                <w:szCs w:val="22"/>
              </w:rPr>
              <w:br/>
            </w:r>
            <w:r w:rsidRPr="009859C7">
              <w:rPr>
                <w:rFonts w:cs="Times New Roman"/>
                <w:b/>
                <w:bCs/>
                <w:szCs w:val="22"/>
                <w:cs/>
                <w:lang w:bidi="th-TH"/>
              </w:rPr>
              <w:t xml:space="preserve">   </w:t>
            </w:r>
            <w:r w:rsidRPr="009859C7">
              <w:rPr>
                <w:rFonts w:cs="Times New Roman"/>
                <w:b/>
                <w:bCs/>
                <w:szCs w:val="22"/>
              </w:rPr>
              <w:t>comprehensive</w:t>
            </w:r>
            <w:r w:rsidRPr="009859C7">
              <w:rPr>
                <w:rFonts w:cs="Times New Roman"/>
                <w:b/>
                <w:bCs/>
                <w:szCs w:val="22"/>
                <w:cs/>
                <w:lang w:bidi="th-TH"/>
              </w:rPr>
              <w:t xml:space="preserve"> </w:t>
            </w:r>
            <w:r w:rsidRPr="009859C7">
              <w:rPr>
                <w:rFonts w:cs="Times New Roman"/>
                <w:b/>
                <w:bCs/>
                <w:szCs w:val="22"/>
              </w:rPr>
              <w:t>income</w:t>
            </w:r>
            <w:r w:rsidRPr="009859C7">
              <w:rPr>
                <w:rFonts w:cs="Times New Roman"/>
                <w:b/>
                <w:bCs/>
                <w:szCs w:val="22"/>
                <w:cs/>
                <w:lang w:bidi="th-TH"/>
              </w:rPr>
              <w:t xml:space="preserve"> (*)</w:t>
            </w:r>
          </w:p>
        </w:tc>
        <w:tc>
          <w:tcPr>
            <w:tcW w:w="1300" w:type="dxa"/>
          </w:tcPr>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rPr>
            </w:pPr>
          </w:p>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26</w:t>
            </w:r>
          </w:p>
        </w:tc>
        <w:tc>
          <w:tcPr>
            <w:tcW w:w="1256" w:type="dxa"/>
            <w:vAlign w:val="bottom"/>
          </w:tcPr>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cs/>
                <w:lang w:val="en-US" w:eastAsia="en-GB" w:bidi="th-TH"/>
              </w:rPr>
              <w:t>(</w:t>
            </w:r>
            <w:r w:rsidRPr="009859C7">
              <w:rPr>
                <w:rFonts w:eastAsia="Calibri" w:cs="Times New Roman"/>
                <w:b/>
                <w:bCs/>
                <w:szCs w:val="22"/>
                <w:lang w:val="en-US" w:eastAsia="en-GB"/>
              </w:rPr>
              <w:t>3</w:t>
            </w:r>
            <w:r w:rsidRPr="009859C7">
              <w:rPr>
                <w:rFonts w:eastAsia="Calibri" w:cs="Times New Roman"/>
                <w:b/>
                <w:bCs/>
                <w:szCs w:val="22"/>
                <w:cs/>
                <w:lang w:val="en-US" w:eastAsia="en-GB" w:bidi="th-TH"/>
              </w:rPr>
              <w:t>)</w:t>
            </w:r>
          </w:p>
        </w:tc>
        <w:tc>
          <w:tcPr>
            <w:tcW w:w="1345" w:type="dxa"/>
            <w:vAlign w:val="bottom"/>
          </w:tcPr>
          <w:p w:rsidR="007E2185" w:rsidRPr="009859C7" w:rsidRDefault="007E2185" w:rsidP="001628AB">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32</w:t>
            </w:r>
            <w:r w:rsidR="001628AB" w:rsidRPr="009859C7">
              <w:rPr>
                <w:rFonts w:eastAsia="Calibri" w:cs="Times New Roman"/>
                <w:b/>
                <w:bCs/>
                <w:szCs w:val="22"/>
                <w:lang w:val="en-US" w:eastAsia="en-GB"/>
              </w:rPr>
              <w:t>4</w:t>
            </w:r>
          </w:p>
        </w:tc>
        <w:tc>
          <w:tcPr>
            <w:tcW w:w="1349" w:type="dxa"/>
            <w:vAlign w:val="bottom"/>
          </w:tcPr>
          <w:p w:rsidR="007E2185" w:rsidRPr="009859C7" w:rsidRDefault="007E2185" w:rsidP="007E218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192</w:t>
            </w:r>
          </w:p>
        </w:tc>
      </w:tr>
    </w:tbl>
    <w:p w:rsidR="00B374AD" w:rsidRPr="009859C7" w:rsidRDefault="00B374AD" w:rsidP="0035593B">
      <w:pPr>
        <w:ind w:left="540"/>
        <w:rPr>
          <w:rFonts w:cs="Times New Roman"/>
        </w:rPr>
      </w:pPr>
    </w:p>
    <w:p w:rsidR="00B374AD" w:rsidRPr="009859C7" w:rsidRDefault="00C11EA9" w:rsidP="00B374AD">
      <w:pPr>
        <w:ind w:left="540"/>
        <w:jc w:val="thaiDistribute"/>
        <w:rPr>
          <w:rFonts w:cs="Times New Roman"/>
        </w:rPr>
      </w:pPr>
      <w:r w:rsidRPr="009859C7">
        <w:rPr>
          <w:rFonts w:cs="Times New Roman"/>
          <w:szCs w:val="22"/>
          <w:cs/>
          <w:lang w:bidi="th-TH"/>
        </w:rPr>
        <w:t>(</w:t>
      </w:r>
      <w:r w:rsidR="00B374AD" w:rsidRPr="009859C7">
        <w:rPr>
          <w:rFonts w:cs="Times New Roman"/>
          <w:szCs w:val="22"/>
          <w:cs/>
          <w:lang w:bidi="th-TH"/>
        </w:rPr>
        <w:t xml:space="preserve">*) </w:t>
      </w:r>
      <w:r w:rsidR="00B374AD" w:rsidRPr="009859C7">
        <w:rPr>
          <w:rFonts w:cs="Times New Roman"/>
        </w:rPr>
        <w:t>Group</w:t>
      </w:r>
      <w:r w:rsidR="00B374AD" w:rsidRPr="009859C7">
        <w:rPr>
          <w:rFonts w:cs="Times New Roman"/>
          <w:szCs w:val="22"/>
          <w:cs/>
          <w:lang w:bidi="th-TH"/>
        </w:rPr>
        <w:t>’</w:t>
      </w:r>
      <w:r w:rsidR="00B374AD" w:rsidRPr="009859C7">
        <w:rPr>
          <w:rFonts w:cs="Times New Roman"/>
        </w:rPr>
        <w:t>s share of total comprehensive income of OKEA AS</w:t>
      </w:r>
      <w:r w:rsidR="00AB6126" w:rsidRPr="009859C7">
        <w:rPr>
          <w:rFonts w:cs="Times New Roman"/>
        </w:rPr>
        <w:t>A</w:t>
      </w:r>
      <w:r w:rsidR="00B374AD" w:rsidRPr="009859C7">
        <w:rPr>
          <w:rFonts w:cs="Times New Roman"/>
        </w:rPr>
        <w:t xml:space="preserve"> for the year 201</w:t>
      </w:r>
      <w:r w:rsidR="00F12321" w:rsidRPr="009859C7">
        <w:rPr>
          <w:rFonts w:cs="Times New Roman"/>
        </w:rPr>
        <w:t>8</w:t>
      </w:r>
      <w:r w:rsidR="00B374AD" w:rsidRPr="009859C7">
        <w:rPr>
          <w:rFonts w:cs="Times New Roman"/>
          <w:szCs w:val="22"/>
          <w:cs/>
          <w:lang w:bidi="th-TH"/>
        </w:rPr>
        <w:t xml:space="preserve"> </w:t>
      </w:r>
      <w:r w:rsidR="00AB6126" w:rsidRPr="009859C7">
        <w:rPr>
          <w:rFonts w:cs="Times New Roman"/>
        </w:rPr>
        <w:t>was</w:t>
      </w:r>
      <w:r w:rsidR="00B374AD" w:rsidRPr="009859C7">
        <w:rPr>
          <w:rFonts w:cs="Times New Roman"/>
        </w:rPr>
        <w:t xml:space="preserve"> calculated from total comprehensive income since the acquisition date to end</w:t>
      </w:r>
      <w:r w:rsidR="0035593B" w:rsidRPr="009859C7">
        <w:rPr>
          <w:rFonts w:cs="Times New Roman"/>
        </w:rPr>
        <w:t xml:space="preserve"> of period</w:t>
      </w:r>
      <w:r w:rsidR="00B374AD" w:rsidRPr="009859C7">
        <w:rPr>
          <w:rFonts w:cs="Times New Roman"/>
          <w:szCs w:val="22"/>
          <w:cs/>
          <w:lang w:bidi="th-TH"/>
        </w:rPr>
        <w:t>.</w:t>
      </w:r>
    </w:p>
    <w:tbl>
      <w:tblPr>
        <w:tblpPr w:leftFromText="180" w:rightFromText="180" w:vertAnchor="text" w:horzAnchor="page" w:tblpX="1603" w:tblpY="210"/>
        <w:tblW w:w="9498" w:type="dxa"/>
        <w:tblLayout w:type="fixed"/>
        <w:tblLook w:val="04A0" w:firstRow="1" w:lastRow="0" w:firstColumn="1" w:lastColumn="0" w:noHBand="0" w:noVBand="1"/>
      </w:tblPr>
      <w:tblGrid>
        <w:gridCol w:w="4248"/>
        <w:gridCol w:w="1312"/>
        <w:gridCol w:w="1244"/>
        <w:gridCol w:w="1381"/>
        <w:gridCol w:w="1313"/>
      </w:tblGrid>
      <w:tr w:rsidR="008E5E26" w:rsidRPr="009859C7" w:rsidTr="00AB6126">
        <w:trPr>
          <w:trHeight w:val="20"/>
          <w:tblHeader/>
        </w:trPr>
        <w:tc>
          <w:tcPr>
            <w:tcW w:w="4248" w:type="dxa"/>
            <w:shd w:val="clear" w:color="auto" w:fill="auto"/>
            <w:vAlign w:val="bottom"/>
          </w:tcPr>
          <w:p w:rsidR="008E5E26" w:rsidRPr="009859C7" w:rsidRDefault="008E5E26" w:rsidP="00AB6126">
            <w:pPr>
              <w:tabs>
                <w:tab w:val="decimal" w:pos="540"/>
              </w:tabs>
              <w:contextualSpacing/>
              <w:rPr>
                <w:rFonts w:eastAsia="Calibri" w:cs="Times New Roman"/>
                <w:b/>
                <w:bCs/>
                <w:szCs w:val="22"/>
                <w:rtl/>
                <w:cs/>
                <w:lang w:eastAsia="en-GB"/>
              </w:rPr>
            </w:pPr>
          </w:p>
        </w:tc>
        <w:tc>
          <w:tcPr>
            <w:tcW w:w="2556" w:type="dxa"/>
            <w:gridSpan w:val="2"/>
          </w:tcPr>
          <w:p w:rsidR="008E5E26" w:rsidRPr="009859C7" w:rsidRDefault="008E5E26" w:rsidP="00AB6126">
            <w:pPr>
              <w:tabs>
                <w:tab w:val="decimal" w:pos="1245"/>
              </w:tabs>
              <w:contextualSpacing/>
              <w:jc w:val="center"/>
              <w:rPr>
                <w:rFonts w:eastAsia="Calibri" w:cs="Times New Roman"/>
                <w:b/>
                <w:bCs/>
                <w:szCs w:val="22"/>
                <w:lang w:eastAsia="en-GB" w:bidi="th-TH"/>
              </w:rPr>
            </w:pPr>
          </w:p>
          <w:p w:rsidR="008E5E26" w:rsidRPr="009859C7" w:rsidRDefault="008E5E26" w:rsidP="00AB6126">
            <w:pPr>
              <w:tabs>
                <w:tab w:val="decimal" w:pos="1245"/>
              </w:tabs>
              <w:contextualSpacing/>
              <w:jc w:val="center"/>
              <w:rPr>
                <w:rFonts w:eastAsia="Calibri" w:cs="Times New Roman"/>
                <w:szCs w:val="22"/>
                <w:lang w:val="en-US" w:eastAsia="en-GB"/>
              </w:rPr>
            </w:pPr>
            <w:r w:rsidRPr="009859C7">
              <w:rPr>
                <w:rFonts w:eastAsia="Calibri" w:cs="Times New Roman"/>
                <w:b/>
                <w:bCs/>
                <w:szCs w:val="22"/>
                <w:lang w:eastAsia="en-GB" w:bidi="th-TH"/>
              </w:rPr>
              <w:t>OKEA ASA</w:t>
            </w:r>
            <w:r w:rsidR="00AB6126" w:rsidRPr="009859C7">
              <w:rPr>
                <w:rFonts w:eastAsia="Calibri" w:cs="Times New Roman"/>
                <w:b/>
                <w:bCs/>
                <w:szCs w:val="22"/>
                <w:cs/>
                <w:lang w:eastAsia="en-GB" w:bidi="th-TH"/>
              </w:rPr>
              <w:t>.</w:t>
            </w:r>
          </w:p>
        </w:tc>
        <w:tc>
          <w:tcPr>
            <w:tcW w:w="2694" w:type="dxa"/>
            <w:gridSpan w:val="2"/>
            <w:vAlign w:val="bottom"/>
          </w:tcPr>
          <w:p w:rsidR="008E5E26" w:rsidRPr="009859C7" w:rsidRDefault="008E5E26" w:rsidP="00AB6126">
            <w:pPr>
              <w:tabs>
                <w:tab w:val="decimal" w:pos="1245"/>
              </w:tabs>
              <w:contextualSpacing/>
              <w:jc w:val="center"/>
              <w:rPr>
                <w:rFonts w:eastAsia="Calibri" w:cs="Times New Roman"/>
                <w:szCs w:val="22"/>
                <w:lang w:val="en-US" w:eastAsia="en-GB"/>
              </w:rPr>
            </w:pPr>
            <w:r w:rsidRPr="009859C7">
              <w:rPr>
                <w:rFonts w:eastAsia="Calibri" w:cs="Times New Roman"/>
                <w:b/>
                <w:bCs/>
                <w:szCs w:val="22"/>
                <w:lang w:eastAsia="en-GB" w:bidi="th-TH"/>
              </w:rPr>
              <w:t xml:space="preserve">Star Energy Group </w:t>
            </w:r>
            <w:r w:rsidRPr="009859C7">
              <w:rPr>
                <w:rFonts w:eastAsia="Calibri" w:cs="Times New Roman"/>
                <w:b/>
                <w:bCs/>
                <w:szCs w:val="22"/>
                <w:lang w:eastAsia="en-GB" w:bidi="th-TH"/>
              </w:rPr>
              <w:br/>
              <w:t>Holdings Pte</w:t>
            </w:r>
            <w:r w:rsidRPr="009859C7">
              <w:rPr>
                <w:rFonts w:eastAsia="Calibri" w:cs="Times New Roman"/>
                <w:b/>
                <w:bCs/>
                <w:szCs w:val="22"/>
                <w:cs/>
                <w:lang w:eastAsia="en-GB" w:bidi="th-TH"/>
              </w:rPr>
              <w:t xml:space="preserve">. </w:t>
            </w:r>
            <w:r w:rsidRPr="009859C7">
              <w:rPr>
                <w:rFonts w:eastAsia="Calibri" w:cs="Times New Roman"/>
                <w:b/>
                <w:bCs/>
                <w:szCs w:val="22"/>
                <w:lang w:eastAsia="en-GB" w:bidi="th-TH"/>
              </w:rPr>
              <w:t>Ltd</w:t>
            </w:r>
            <w:r w:rsidR="00AB6126" w:rsidRPr="009859C7">
              <w:rPr>
                <w:rFonts w:eastAsia="Calibri" w:cs="Times New Roman"/>
                <w:b/>
                <w:bCs/>
                <w:szCs w:val="22"/>
                <w:cs/>
                <w:lang w:eastAsia="en-GB" w:bidi="th-TH"/>
              </w:rPr>
              <w:t>.</w:t>
            </w:r>
          </w:p>
        </w:tc>
      </w:tr>
      <w:tr w:rsidR="008E5E26" w:rsidRPr="009859C7" w:rsidTr="00AB6126">
        <w:trPr>
          <w:trHeight w:val="20"/>
          <w:tblHeader/>
        </w:trPr>
        <w:tc>
          <w:tcPr>
            <w:tcW w:w="4248" w:type="dxa"/>
            <w:shd w:val="clear" w:color="auto" w:fill="auto"/>
            <w:vAlign w:val="bottom"/>
          </w:tcPr>
          <w:p w:rsidR="008E5E26" w:rsidRPr="009859C7" w:rsidRDefault="008E5E26" w:rsidP="00AB6126">
            <w:pPr>
              <w:tabs>
                <w:tab w:val="decimal" w:pos="540"/>
              </w:tabs>
              <w:contextualSpacing/>
              <w:rPr>
                <w:rFonts w:eastAsia="Calibri" w:cs="Times New Roman"/>
                <w:b/>
                <w:bCs/>
                <w:szCs w:val="22"/>
                <w:rtl/>
                <w:cs/>
                <w:lang w:eastAsia="en-GB"/>
              </w:rPr>
            </w:pPr>
          </w:p>
        </w:tc>
        <w:tc>
          <w:tcPr>
            <w:tcW w:w="1312" w:type="dxa"/>
          </w:tcPr>
          <w:p w:rsidR="008E5E26" w:rsidRPr="009859C7" w:rsidRDefault="008E5E26" w:rsidP="00AB6126">
            <w:pPr>
              <w:contextualSpacing/>
              <w:jc w:val="center"/>
              <w:rPr>
                <w:rFonts w:cs="Times New Roman"/>
                <w:bCs/>
                <w:szCs w:val="28"/>
                <w:lang w:val="en-US" w:bidi="th-TH"/>
              </w:rPr>
            </w:pPr>
            <w:r w:rsidRPr="009859C7">
              <w:rPr>
                <w:rFonts w:cs="Times New Roman"/>
                <w:bCs/>
                <w:szCs w:val="28"/>
                <w:lang w:val="en-US" w:bidi="th-TH"/>
              </w:rPr>
              <w:t>2019</w:t>
            </w:r>
          </w:p>
        </w:tc>
        <w:tc>
          <w:tcPr>
            <w:tcW w:w="1244" w:type="dxa"/>
            <w:vAlign w:val="bottom"/>
          </w:tcPr>
          <w:p w:rsidR="008E5E26" w:rsidRPr="009859C7" w:rsidRDefault="008E5E26" w:rsidP="00AB6126">
            <w:pPr>
              <w:contextualSpacing/>
              <w:jc w:val="center"/>
              <w:rPr>
                <w:rFonts w:cs="Times New Roman"/>
                <w:bCs/>
                <w:szCs w:val="28"/>
                <w:lang w:val="en-US" w:bidi="th-TH"/>
              </w:rPr>
            </w:pPr>
            <w:r w:rsidRPr="009859C7">
              <w:rPr>
                <w:rFonts w:cs="Times New Roman"/>
                <w:bCs/>
                <w:szCs w:val="28"/>
                <w:lang w:val="en-US" w:bidi="th-TH"/>
              </w:rPr>
              <w:t>2018</w:t>
            </w:r>
          </w:p>
        </w:tc>
        <w:tc>
          <w:tcPr>
            <w:tcW w:w="1381" w:type="dxa"/>
            <w:vAlign w:val="bottom"/>
          </w:tcPr>
          <w:p w:rsidR="008E5E26" w:rsidRPr="009859C7" w:rsidRDefault="008E5E26" w:rsidP="00AB6126">
            <w:pPr>
              <w:contextualSpacing/>
              <w:jc w:val="center"/>
              <w:rPr>
                <w:rFonts w:cs="Times New Roman"/>
                <w:bCs/>
                <w:szCs w:val="28"/>
                <w:lang w:val="en-US" w:bidi="th-TH"/>
              </w:rPr>
            </w:pPr>
            <w:r w:rsidRPr="009859C7">
              <w:rPr>
                <w:rFonts w:cs="Times New Roman"/>
                <w:bCs/>
                <w:szCs w:val="28"/>
                <w:lang w:val="en-US" w:bidi="th-TH"/>
              </w:rPr>
              <w:t>2019</w:t>
            </w:r>
          </w:p>
        </w:tc>
        <w:tc>
          <w:tcPr>
            <w:tcW w:w="1313" w:type="dxa"/>
            <w:vAlign w:val="bottom"/>
          </w:tcPr>
          <w:p w:rsidR="008E5E26" w:rsidRPr="009859C7" w:rsidRDefault="008E5E26" w:rsidP="00AB6126">
            <w:pPr>
              <w:contextualSpacing/>
              <w:jc w:val="center"/>
              <w:rPr>
                <w:rFonts w:cs="Times New Roman"/>
                <w:bCs/>
                <w:szCs w:val="28"/>
                <w:lang w:val="en-US" w:bidi="th-TH"/>
              </w:rPr>
            </w:pPr>
            <w:r w:rsidRPr="009859C7">
              <w:rPr>
                <w:rFonts w:cs="Times New Roman"/>
                <w:bCs/>
                <w:szCs w:val="28"/>
                <w:lang w:val="en-US" w:bidi="th-TH"/>
              </w:rPr>
              <w:t>2018</w:t>
            </w:r>
          </w:p>
        </w:tc>
      </w:tr>
      <w:tr w:rsidR="008E5E26" w:rsidRPr="009859C7" w:rsidTr="00AB6126">
        <w:trPr>
          <w:trHeight w:val="20"/>
          <w:tblHeader/>
        </w:trPr>
        <w:tc>
          <w:tcPr>
            <w:tcW w:w="4248" w:type="dxa"/>
            <w:shd w:val="clear" w:color="auto" w:fill="auto"/>
            <w:vAlign w:val="bottom"/>
          </w:tcPr>
          <w:p w:rsidR="008E5E26" w:rsidRPr="009859C7" w:rsidRDefault="008E5E26" w:rsidP="00AB6126">
            <w:pPr>
              <w:tabs>
                <w:tab w:val="decimal" w:pos="540"/>
              </w:tabs>
              <w:contextualSpacing/>
              <w:rPr>
                <w:rFonts w:eastAsia="Calibri" w:cs="Times New Roman"/>
                <w:b/>
                <w:bCs/>
                <w:szCs w:val="22"/>
                <w:rtl/>
                <w:cs/>
                <w:lang w:eastAsia="en-GB"/>
              </w:rPr>
            </w:pPr>
          </w:p>
        </w:tc>
        <w:tc>
          <w:tcPr>
            <w:tcW w:w="5250" w:type="dxa"/>
            <w:gridSpan w:val="4"/>
          </w:tcPr>
          <w:p w:rsidR="008E5E26" w:rsidRPr="009859C7" w:rsidRDefault="0023364C" w:rsidP="00AB6126">
            <w:pPr>
              <w:tabs>
                <w:tab w:val="decimal" w:pos="1245"/>
              </w:tabs>
              <w:contextualSpacing/>
              <w:jc w:val="center"/>
              <w:rPr>
                <w:rFonts w:cs="Times New Roman"/>
                <w:bCs/>
                <w:i/>
                <w:iCs/>
                <w:szCs w:val="22"/>
                <w:lang w:val="en-US" w:bidi="th-TH"/>
              </w:rPr>
            </w:pPr>
            <w:r w:rsidRPr="009859C7">
              <w:rPr>
                <w:rFonts w:cs="Times New Roman"/>
                <w:bCs/>
                <w:i/>
                <w:iCs/>
                <w:szCs w:val="22"/>
                <w:lang w:bidi="th-TH"/>
              </w:rPr>
              <w:t>(</w:t>
            </w:r>
            <w:r w:rsidR="008E5E26" w:rsidRPr="009859C7">
              <w:rPr>
                <w:rFonts w:cs="Times New Roman"/>
                <w:bCs/>
                <w:i/>
                <w:iCs/>
                <w:szCs w:val="22"/>
              </w:rPr>
              <w:t>in million Baht</w:t>
            </w:r>
            <w:r w:rsidRPr="009859C7">
              <w:rPr>
                <w:rFonts w:cs="Times New Roman"/>
                <w:bCs/>
                <w:i/>
                <w:iCs/>
                <w:szCs w:val="22"/>
                <w:lang w:bidi="th-TH"/>
              </w:rPr>
              <w:t>)</w:t>
            </w:r>
          </w:p>
        </w:tc>
      </w:tr>
      <w:tr w:rsidR="008E5E26" w:rsidRPr="009859C7" w:rsidTr="00AB6126">
        <w:trPr>
          <w:trHeight w:val="20"/>
          <w:tblHeader/>
        </w:trPr>
        <w:tc>
          <w:tcPr>
            <w:tcW w:w="4248" w:type="dxa"/>
            <w:shd w:val="clear" w:color="auto" w:fill="auto"/>
          </w:tcPr>
          <w:p w:rsidR="008E5E26" w:rsidRPr="009859C7" w:rsidRDefault="008E5E26" w:rsidP="00AB6126">
            <w:pPr>
              <w:contextualSpacing/>
              <w:rPr>
                <w:rFonts w:eastAsia="Calibri" w:cs="Times New Roman"/>
                <w:b/>
                <w:bCs/>
                <w:szCs w:val="22"/>
                <w:rtl/>
                <w:cs/>
                <w:lang w:eastAsia="en-GB"/>
              </w:rPr>
            </w:pPr>
            <w:r w:rsidRPr="009859C7">
              <w:rPr>
                <w:rFonts w:eastAsia="Calibri" w:cs="Times New Roman"/>
                <w:b/>
                <w:bCs/>
                <w:szCs w:val="22"/>
                <w:lang w:eastAsia="en-GB"/>
              </w:rPr>
              <w:t xml:space="preserve">As at 31 December </w:t>
            </w:r>
          </w:p>
        </w:tc>
        <w:tc>
          <w:tcPr>
            <w:tcW w:w="1312" w:type="dxa"/>
          </w:tcPr>
          <w:p w:rsidR="008E5E26" w:rsidRPr="009859C7" w:rsidRDefault="008E5E26" w:rsidP="00AB6126">
            <w:pPr>
              <w:tabs>
                <w:tab w:val="decimal" w:pos="1245"/>
              </w:tabs>
              <w:contextualSpacing/>
              <w:rPr>
                <w:rFonts w:eastAsia="Calibri" w:cs="Times New Roman"/>
                <w:szCs w:val="22"/>
                <w:lang w:val="en-US" w:eastAsia="en-GB"/>
              </w:rPr>
            </w:pPr>
          </w:p>
        </w:tc>
        <w:tc>
          <w:tcPr>
            <w:tcW w:w="1244" w:type="dxa"/>
            <w:vAlign w:val="bottom"/>
          </w:tcPr>
          <w:p w:rsidR="008E5E26" w:rsidRPr="009859C7" w:rsidRDefault="008E5E26" w:rsidP="00AB6126">
            <w:pPr>
              <w:tabs>
                <w:tab w:val="decimal" w:pos="1245"/>
              </w:tabs>
              <w:contextualSpacing/>
              <w:rPr>
                <w:rFonts w:eastAsia="Calibri" w:cs="Times New Roman"/>
                <w:szCs w:val="22"/>
                <w:lang w:val="en-US" w:eastAsia="en-GB"/>
              </w:rPr>
            </w:pPr>
          </w:p>
        </w:tc>
        <w:tc>
          <w:tcPr>
            <w:tcW w:w="1381" w:type="dxa"/>
            <w:vAlign w:val="bottom"/>
          </w:tcPr>
          <w:p w:rsidR="008E5E26" w:rsidRPr="009859C7" w:rsidRDefault="008E5E26" w:rsidP="00AB6126">
            <w:pPr>
              <w:tabs>
                <w:tab w:val="decimal" w:pos="1245"/>
              </w:tabs>
              <w:contextualSpacing/>
              <w:rPr>
                <w:rFonts w:eastAsia="Calibri" w:cs="Times New Roman"/>
                <w:szCs w:val="22"/>
                <w:lang w:val="en-US" w:eastAsia="en-GB"/>
              </w:rPr>
            </w:pPr>
          </w:p>
        </w:tc>
        <w:tc>
          <w:tcPr>
            <w:tcW w:w="1313" w:type="dxa"/>
            <w:vAlign w:val="bottom"/>
          </w:tcPr>
          <w:p w:rsidR="008E5E26" w:rsidRPr="009859C7" w:rsidRDefault="008E5E26" w:rsidP="00AB6126">
            <w:pPr>
              <w:tabs>
                <w:tab w:val="decimal" w:pos="1245"/>
              </w:tabs>
              <w:contextualSpacing/>
              <w:rPr>
                <w:rFonts w:eastAsia="Calibri" w:cs="Times New Roman"/>
                <w:szCs w:val="22"/>
                <w:lang w:val="en-US" w:eastAsia="en-GB"/>
              </w:rPr>
            </w:pPr>
          </w:p>
        </w:tc>
      </w:tr>
      <w:tr w:rsidR="008E5E26" w:rsidRPr="009859C7" w:rsidTr="00AB6126">
        <w:trPr>
          <w:trHeight w:val="20"/>
          <w:tblHeader/>
        </w:trPr>
        <w:tc>
          <w:tcPr>
            <w:tcW w:w="4248" w:type="dxa"/>
            <w:shd w:val="clear" w:color="auto" w:fill="auto"/>
          </w:tcPr>
          <w:p w:rsidR="008E5E26" w:rsidRPr="009859C7" w:rsidRDefault="008E5E26" w:rsidP="00AB6126">
            <w:pPr>
              <w:contextualSpacing/>
              <w:rPr>
                <w:rFonts w:eastAsia="Calibri" w:cs="Times New Roman"/>
                <w:b/>
                <w:bCs/>
                <w:szCs w:val="22"/>
                <w:lang w:eastAsia="en-GB"/>
              </w:rPr>
            </w:pPr>
            <w:r w:rsidRPr="009859C7">
              <w:rPr>
                <w:rFonts w:eastAsia="Calibri" w:cs="Times New Roman"/>
                <w:b/>
                <w:bCs/>
                <w:szCs w:val="22"/>
                <w:lang w:eastAsia="en-GB"/>
              </w:rPr>
              <w:t>Statement of financial position</w:t>
            </w:r>
          </w:p>
        </w:tc>
        <w:tc>
          <w:tcPr>
            <w:tcW w:w="1312" w:type="dxa"/>
          </w:tcPr>
          <w:p w:rsidR="008E5E26" w:rsidRPr="009859C7" w:rsidRDefault="008E5E26" w:rsidP="00AB6126">
            <w:pPr>
              <w:tabs>
                <w:tab w:val="decimal" w:pos="1245"/>
              </w:tabs>
              <w:contextualSpacing/>
              <w:rPr>
                <w:rFonts w:eastAsia="Calibri" w:cs="Times New Roman"/>
                <w:szCs w:val="22"/>
                <w:lang w:val="en-US" w:eastAsia="en-GB"/>
              </w:rPr>
            </w:pPr>
          </w:p>
        </w:tc>
        <w:tc>
          <w:tcPr>
            <w:tcW w:w="1244" w:type="dxa"/>
            <w:vAlign w:val="bottom"/>
          </w:tcPr>
          <w:p w:rsidR="008E5E26" w:rsidRPr="009859C7" w:rsidRDefault="008E5E26" w:rsidP="00AB6126">
            <w:pPr>
              <w:tabs>
                <w:tab w:val="decimal" w:pos="1245"/>
              </w:tabs>
              <w:contextualSpacing/>
              <w:rPr>
                <w:rFonts w:eastAsia="Calibri" w:cs="Times New Roman"/>
                <w:szCs w:val="22"/>
                <w:lang w:val="en-US" w:eastAsia="en-GB"/>
              </w:rPr>
            </w:pPr>
          </w:p>
        </w:tc>
        <w:tc>
          <w:tcPr>
            <w:tcW w:w="1381" w:type="dxa"/>
            <w:vAlign w:val="bottom"/>
          </w:tcPr>
          <w:p w:rsidR="008E5E26" w:rsidRPr="009859C7" w:rsidRDefault="008E5E26" w:rsidP="00AB6126">
            <w:pPr>
              <w:tabs>
                <w:tab w:val="decimal" w:pos="1245"/>
              </w:tabs>
              <w:contextualSpacing/>
              <w:rPr>
                <w:rFonts w:eastAsia="Calibri" w:cs="Times New Roman"/>
                <w:szCs w:val="22"/>
                <w:lang w:val="en-US" w:eastAsia="en-GB"/>
              </w:rPr>
            </w:pPr>
          </w:p>
        </w:tc>
        <w:tc>
          <w:tcPr>
            <w:tcW w:w="1313" w:type="dxa"/>
            <w:vAlign w:val="bottom"/>
          </w:tcPr>
          <w:p w:rsidR="008E5E26" w:rsidRPr="009859C7" w:rsidRDefault="008E5E26" w:rsidP="00AB6126">
            <w:pPr>
              <w:tabs>
                <w:tab w:val="decimal" w:pos="1245"/>
              </w:tabs>
              <w:contextualSpacing/>
              <w:rPr>
                <w:rFonts w:eastAsia="Calibri" w:cs="Times New Roman"/>
                <w:szCs w:val="22"/>
                <w:lang w:val="en-US" w:eastAsia="en-GB"/>
              </w:rPr>
            </w:pPr>
          </w:p>
        </w:tc>
      </w:tr>
      <w:tr w:rsidR="00376025" w:rsidRPr="009859C7" w:rsidTr="00AB6126">
        <w:trPr>
          <w:trHeight w:val="20"/>
          <w:tblHeader/>
        </w:trPr>
        <w:tc>
          <w:tcPr>
            <w:tcW w:w="4248" w:type="dxa"/>
            <w:shd w:val="clear" w:color="auto" w:fill="auto"/>
          </w:tcPr>
          <w:p w:rsidR="00376025" w:rsidRPr="009859C7" w:rsidRDefault="00376025" w:rsidP="00376025">
            <w:pPr>
              <w:contextualSpacing/>
              <w:rPr>
                <w:rFonts w:eastAsia="Calibri" w:cs="Times New Roman"/>
                <w:szCs w:val="22"/>
                <w:lang w:val="en-US" w:eastAsia="en-GB"/>
              </w:rPr>
            </w:pPr>
            <w:r w:rsidRPr="009859C7">
              <w:rPr>
                <w:rFonts w:eastAsia="Calibri" w:cs="Times New Roman"/>
                <w:szCs w:val="22"/>
                <w:lang w:val="en-US" w:eastAsia="en-GB"/>
              </w:rPr>
              <w:t>Current assets</w:t>
            </w:r>
          </w:p>
        </w:tc>
        <w:tc>
          <w:tcPr>
            <w:tcW w:w="1312" w:type="dxa"/>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8,</w:t>
            </w:r>
            <w:r w:rsidR="0023364C" w:rsidRPr="009859C7">
              <w:rPr>
                <w:rFonts w:eastAsia="Calibri" w:cs="Times New Roman"/>
                <w:szCs w:val="22"/>
                <w:lang w:val="en-US" w:eastAsia="en-GB"/>
              </w:rPr>
              <w:t>175</w:t>
            </w:r>
          </w:p>
        </w:tc>
        <w:tc>
          <w:tcPr>
            <w:tcW w:w="1244"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6,242</w:t>
            </w:r>
          </w:p>
        </w:tc>
        <w:tc>
          <w:tcPr>
            <w:tcW w:w="1381"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9,029</w:t>
            </w:r>
          </w:p>
        </w:tc>
        <w:tc>
          <w:tcPr>
            <w:tcW w:w="1313"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10,960</w:t>
            </w:r>
          </w:p>
        </w:tc>
      </w:tr>
      <w:tr w:rsidR="00376025" w:rsidRPr="009859C7" w:rsidTr="00AB6126">
        <w:trPr>
          <w:trHeight w:val="20"/>
          <w:tblHeader/>
        </w:trPr>
        <w:tc>
          <w:tcPr>
            <w:tcW w:w="4248" w:type="dxa"/>
            <w:shd w:val="clear" w:color="auto" w:fill="auto"/>
          </w:tcPr>
          <w:p w:rsidR="00376025" w:rsidRPr="009859C7" w:rsidRDefault="00376025" w:rsidP="00376025">
            <w:pPr>
              <w:contextualSpacing/>
              <w:rPr>
                <w:rFonts w:eastAsia="Calibri" w:cs="Times New Roman"/>
                <w:szCs w:val="22"/>
                <w:lang w:val="en-US" w:eastAsia="en-GB"/>
              </w:rPr>
            </w:pPr>
            <w:r w:rsidRPr="009859C7">
              <w:rPr>
                <w:rFonts w:eastAsia="Calibri" w:cs="Times New Roman"/>
                <w:szCs w:val="22"/>
                <w:lang w:val="en-US" w:eastAsia="en-GB"/>
              </w:rPr>
              <w:t>Non</w:t>
            </w:r>
            <w:r w:rsidRPr="009859C7">
              <w:rPr>
                <w:rFonts w:eastAsia="Calibri" w:cs="Times New Roman"/>
                <w:szCs w:val="22"/>
                <w:cs/>
                <w:lang w:val="en-US" w:eastAsia="en-GB" w:bidi="th-TH"/>
              </w:rPr>
              <w:t>-</w:t>
            </w:r>
            <w:r w:rsidRPr="009859C7">
              <w:rPr>
                <w:rFonts w:eastAsia="Calibri" w:cs="Times New Roman"/>
                <w:szCs w:val="22"/>
                <w:lang w:val="en-US" w:eastAsia="en-GB"/>
              </w:rPr>
              <w:t>current assets</w:t>
            </w:r>
          </w:p>
        </w:tc>
        <w:tc>
          <w:tcPr>
            <w:tcW w:w="1312" w:type="dxa"/>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28,9</w:t>
            </w:r>
            <w:r w:rsidR="0023364C" w:rsidRPr="009859C7">
              <w:rPr>
                <w:rFonts w:eastAsia="Calibri" w:cs="Times New Roman"/>
                <w:szCs w:val="22"/>
                <w:lang w:val="en-US" w:eastAsia="en-GB"/>
              </w:rPr>
              <w:t>31</w:t>
            </w:r>
          </w:p>
        </w:tc>
        <w:tc>
          <w:tcPr>
            <w:tcW w:w="1244"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33,795</w:t>
            </w:r>
          </w:p>
        </w:tc>
        <w:tc>
          <w:tcPr>
            <w:tcW w:w="1381"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103,064</w:t>
            </w:r>
          </w:p>
        </w:tc>
        <w:tc>
          <w:tcPr>
            <w:tcW w:w="1313"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110,385</w:t>
            </w:r>
          </w:p>
        </w:tc>
      </w:tr>
      <w:tr w:rsidR="00376025" w:rsidRPr="009859C7" w:rsidTr="00AB6126">
        <w:trPr>
          <w:trHeight w:val="20"/>
          <w:tblHeader/>
        </w:trPr>
        <w:tc>
          <w:tcPr>
            <w:tcW w:w="4248" w:type="dxa"/>
            <w:shd w:val="clear" w:color="auto" w:fill="auto"/>
          </w:tcPr>
          <w:p w:rsidR="00376025" w:rsidRPr="009859C7" w:rsidRDefault="00376025" w:rsidP="00376025">
            <w:pPr>
              <w:contextualSpacing/>
              <w:rPr>
                <w:rFonts w:eastAsia="Calibri" w:cs="Times New Roman"/>
                <w:szCs w:val="22"/>
                <w:lang w:val="en-US" w:eastAsia="en-GB"/>
              </w:rPr>
            </w:pPr>
            <w:r w:rsidRPr="009859C7">
              <w:rPr>
                <w:rFonts w:eastAsia="Calibri" w:cs="Times New Roman"/>
                <w:szCs w:val="22"/>
                <w:lang w:val="en-US" w:eastAsia="en-GB"/>
              </w:rPr>
              <w:t>Current liabilities</w:t>
            </w:r>
          </w:p>
        </w:tc>
        <w:tc>
          <w:tcPr>
            <w:tcW w:w="1312" w:type="dxa"/>
          </w:tcPr>
          <w:p w:rsidR="00376025" w:rsidRPr="009859C7" w:rsidRDefault="00376025" w:rsidP="00376025">
            <w:pPr>
              <w:tabs>
                <w:tab w:val="decimal" w:pos="1245"/>
              </w:tabs>
              <w:contextualSpacing/>
              <w:rPr>
                <w:rFonts w:eastAsia="Calibri" w:cs="Times New Roman"/>
                <w:szCs w:val="22"/>
                <w:cs/>
                <w:lang w:val="en-US" w:eastAsia="en-GB" w:bidi="th-TH"/>
              </w:rPr>
            </w:pPr>
            <w:r w:rsidRPr="009859C7">
              <w:rPr>
                <w:rFonts w:eastAsia="Calibri" w:cs="Times New Roman"/>
                <w:szCs w:val="22"/>
                <w:cs/>
                <w:lang w:val="en-US" w:eastAsia="en-GB" w:bidi="th-TH"/>
              </w:rPr>
              <w:t>(</w:t>
            </w:r>
            <w:r w:rsidRPr="009859C7">
              <w:rPr>
                <w:rFonts w:eastAsia="Calibri" w:cs="Times New Roman"/>
                <w:szCs w:val="22"/>
                <w:lang w:val="en-US" w:eastAsia="en-GB"/>
              </w:rPr>
              <w:t>5,</w:t>
            </w:r>
            <w:r w:rsidR="0023364C" w:rsidRPr="009859C7">
              <w:rPr>
                <w:rFonts w:eastAsia="Calibri" w:cs="Times New Roman"/>
                <w:szCs w:val="22"/>
                <w:lang w:val="en-US" w:eastAsia="en-GB"/>
              </w:rPr>
              <w:t>963</w:t>
            </w:r>
            <w:r w:rsidRPr="009859C7">
              <w:rPr>
                <w:rFonts w:eastAsia="Calibri" w:cs="Times New Roman"/>
                <w:szCs w:val="22"/>
                <w:cs/>
                <w:lang w:val="en-US" w:eastAsia="en-GB" w:bidi="th-TH"/>
              </w:rPr>
              <w:t>)</w:t>
            </w:r>
          </w:p>
        </w:tc>
        <w:tc>
          <w:tcPr>
            <w:tcW w:w="1244"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4,756</w:t>
            </w:r>
            <w:r w:rsidRPr="009859C7">
              <w:rPr>
                <w:rFonts w:eastAsia="Calibri" w:cs="Times New Roman"/>
                <w:szCs w:val="22"/>
                <w:cs/>
                <w:lang w:val="en-US" w:eastAsia="en-GB" w:bidi="th-TH"/>
              </w:rPr>
              <w:t>)</w:t>
            </w:r>
          </w:p>
        </w:tc>
        <w:tc>
          <w:tcPr>
            <w:tcW w:w="1381"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4,835</w:t>
            </w:r>
            <w:r w:rsidRPr="009859C7">
              <w:rPr>
                <w:rFonts w:eastAsia="Calibri" w:cs="Times New Roman"/>
                <w:szCs w:val="22"/>
                <w:cs/>
                <w:lang w:val="en-US" w:eastAsia="en-GB" w:bidi="th-TH"/>
              </w:rPr>
              <w:t>)</w:t>
            </w:r>
          </w:p>
        </w:tc>
        <w:tc>
          <w:tcPr>
            <w:tcW w:w="1313"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6,421</w:t>
            </w:r>
            <w:r w:rsidRPr="009859C7">
              <w:rPr>
                <w:rFonts w:eastAsia="Calibri" w:cs="Times New Roman"/>
                <w:szCs w:val="22"/>
                <w:cs/>
                <w:lang w:val="en-US" w:eastAsia="en-GB" w:bidi="th-TH"/>
              </w:rPr>
              <w:t>)</w:t>
            </w:r>
          </w:p>
        </w:tc>
      </w:tr>
      <w:tr w:rsidR="00376025" w:rsidRPr="009859C7" w:rsidTr="00AB6126">
        <w:trPr>
          <w:trHeight w:val="20"/>
          <w:tblHeader/>
        </w:trPr>
        <w:tc>
          <w:tcPr>
            <w:tcW w:w="4248" w:type="dxa"/>
            <w:shd w:val="clear" w:color="auto" w:fill="auto"/>
          </w:tcPr>
          <w:p w:rsidR="00376025" w:rsidRPr="009859C7" w:rsidRDefault="00376025" w:rsidP="00376025">
            <w:pPr>
              <w:contextualSpacing/>
              <w:rPr>
                <w:rFonts w:eastAsia="Calibri" w:cs="Times New Roman"/>
                <w:szCs w:val="22"/>
                <w:lang w:val="en-US" w:eastAsia="en-GB"/>
              </w:rPr>
            </w:pPr>
            <w:r w:rsidRPr="009859C7">
              <w:rPr>
                <w:rFonts w:eastAsia="Calibri" w:cs="Times New Roman"/>
                <w:szCs w:val="22"/>
                <w:lang w:val="en-US" w:eastAsia="en-GB"/>
              </w:rPr>
              <w:t>Non</w:t>
            </w:r>
            <w:r w:rsidRPr="009859C7">
              <w:rPr>
                <w:rFonts w:eastAsia="Calibri" w:cs="Times New Roman"/>
                <w:szCs w:val="22"/>
                <w:cs/>
                <w:lang w:val="en-US" w:eastAsia="en-GB" w:bidi="th-TH"/>
              </w:rPr>
              <w:t>-</w:t>
            </w:r>
            <w:r w:rsidRPr="009859C7">
              <w:rPr>
                <w:rFonts w:eastAsia="Calibri" w:cs="Times New Roman"/>
                <w:szCs w:val="22"/>
                <w:lang w:val="en-US" w:eastAsia="en-GB"/>
              </w:rPr>
              <w:t>current liabilities</w:t>
            </w:r>
          </w:p>
        </w:tc>
        <w:tc>
          <w:tcPr>
            <w:tcW w:w="1312" w:type="dxa"/>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25,</w:t>
            </w:r>
            <w:r w:rsidR="0023364C" w:rsidRPr="009859C7">
              <w:rPr>
                <w:rFonts w:eastAsia="Calibri" w:cs="Times New Roman"/>
                <w:szCs w:val="22"/>
                <w:lang w:val="en-US" w:eastAsia="en-GB"/>
              </w:rPr>
              <w:t>622</w:t>
            </w:r>
            <w:r w:rsidRPr="009859C7">
              <w:rPr>
                <w:rFonts w:eastAsia="Calibri" w:cs="Times New Roman"/>
                <w:szCs w:val="22"/>
                <w:cs/>
                <w:lang w:val="en-US" w:eastAsia="en-GB" w:bidi="th-TH"/>
              </w:rPr>
              <w:t>)</w:t>
            </w:r>
          </w:p>
        </w:tc>
        <w:tc>
          <w:tcPr>
            <w:tcW w:w="1244" w:type="dxa"/>
            <w:vAlign w:val="bottom"/>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29,534</w:t>
            </w:r>
            <w:r w:rsidRPr="009859C7">
              <w:rPr>
                <w:rFonts w:eastAsia="Calibri" w:cs="Times New Roman"/>
                <w:szCs w:val="22"/>
                <w:cs/>
                <w:lang w:val="en-US" w:eastAsia="en-GB" w:bidi="th-TH"/>
              </w:rPr>
              <w:t>)</w:t>
            </w:r>
          </w:p>
        </w:tc>
        <w:tc>
          <w:tcPr>
            <w:tcW w:w="1381" w:type="dxa"/>
            <w:vAlign w:val="bottom"/>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71,169</w:t>
            </w:r>
            <w:r w:rsidRPr="009859C7">
              <w:rPr>
                <w:rFonts w:eastAsia="Calibri" w:cs="Times New Roman"/>
                <w:szCs w:val="22"/>
                <w:cs/>
                <w:lang w:val="en-US" w:eastAsia="en-GB" w:bidi="th-TH"/>
              </w:rPr>
              <w:t>)</w:t>
            </w:r>
          </w:p>
        </w:tc>
        <w:tc>
          <w:tcPr>
            <w:tcW w:w="1313" w:type="dxa"/>
            <w:vAlign w:val="bottom"/>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cs/>
                <w:lang w:val="en-US" w:eastAsia="en-GB" w:bidi="th-TH"/>
              </w:rPr>
              <w:t>(</w:t>
            </w:r>
            <w:r w:rsidRPr="009859C7">
              <w:rPr>
                <w:rFonts w:eastAsia="Calibri" w:cs="Times New Roman"/>
                <w:szCs w:val="22"/>
                <w:lang w:val="en-US" w:eastAsia="en-GB"/>
              </w:rPr>
              <w:t>78,840</w:t>
            </w:r>
            <w:r w:rsidRPr="009859C7">
              <w:rPr>
                <w:rFonts w:eastAsia="Calibri" w:cs="Times New Roman"/>
                <w:szCs w:val="22"/>
                <w:cs/>
                <w:lang w:val="en-US" w:eastAsia="en-GB" w:bidi="th-TH"/>
              </w:rPr>
              <w:t>)</w:t>
            </w:r>
          </w:p>
        </w:tc>
      </w:tr>
      <w:tr w:rsidR="00376025" w:rsidRPr="009859C7" w:rsidTr="00AB6126">
        <w:trPr>
          <w:trHeight w:val="144"/>
          <w:tblHeader/>
        </w:trPr>
        <w:tc>
          <w:tcPr>
            <w:tcW w:w="4248" w:type="dxa"/>
            <w:shd w:val="clear" w:color="auto" w:fill="auto"/>
          </w:tcPr>
          <w:p w:rsidR="00376025" w:rsidRPr="009859C7" w:rsidRDefault="00376025" w:rsidP="00376025">
            <w:pPr>
              <w:contextualSpacing/>
              <w:rPr>
                <w:rFonts w:eastAsia="Calibri" w:cs="Times New Roman"/>
                <w:b/>
                <w:bCs/>
                <w:szCs w:val="22"/>
                <w:lang w:val="en-US" w:eastAsia="en-GB"/>
              </w:rPr>
            </w:pPr>
            <w:r w:rsidRPr="009859C7">
              <w:rPr>
                <w:rFonts w:eastAsia="Calibri" w:cs="Times New Roman"/>
                <w:b/>
                <w:bCs/>
                <w:szCs w:val="22"/>
                <w:lang w:val="en-US" w:eastAsia="en-GB"/>
              </w:rPr>
              <w:t xml:space="preserve">Net assets </w:t>
            </w:r>
            <w:r w:rsidRPr="009859C7">
              <w:rPr>
                <w:rFonts w:eastAsia="Calibri" w:cs="Times New Roman"/>
                <w:b/>
                <w:bCs/>
                <w:szCs w:val="22"/>
                <w:cs/>
                <w:lang w:val="en-US" w:eastAsia="en-GB" w:bidi="th-TH"/>
              </w:rPr>
              <w:t>(</w:t>
            </w:r>
            <w:r w:rsidRPr="009859C7">
              <w:rPr>
                <w:rFonts w:eastAsia="Calibri" w:cs="Times New Roman"/>
                <w:b/>
                <w:bCs/>
                <w:szCs w:val="22"/>
                <w:lang w:val="en-US" w:eastAsia="en-GB"/>
              </w:rPr>
              <w:t>100</w:t>
            </w:r>
            <w:r w:rsidRPr="009859C7">
              <w:rPr>
                <w:rFonts w:eastAsia="Calibri" w:cs="Times New Roman"/>
                <w:b/>
                <w:bCs/>
                <w:szCs w:val="22"/>
                <w:cs/>
                <w:lang w:val="en-US" w:eastAsia="en-GB" w:bidi="th-TH"/>
              </w:rPr>
              <w:t>%)</w:t>
            </w:r>
          </w:p>
        </w:tc>
        <w:tc>
          <w:tcPr>
            <w:tcW w:w="1312" w:type="dxa"/>
          </w:tcPr>
          <w:p w:rsidR="00376025" w:rsidRPr="009859C7" w:rsidRDefault="00376025" w:rsidP="00C440A6">
            <w:pPr>
              <w:pBdr>
                <w:bottom w:val="single" w:sz="4" w:space="1" w:color="auto"/>
              </w:pBdr>
              <w:tabs>
                <w:tab w:val="decimal" w:pos="1245"/>
              </w:tabs>
              <w:contextualSpacing/>
              <w:rPr>
                <w:rFonts w:eastAsia="Calibri" w:cs="Times New Roman"/>
                <w:b/>
                <w:bCs/>
                <w:szCs w:val="28"/>
                <w:lang w:val="en-US" w:eastAsia="en-GB" w:bidi="th-TH"/>
              </w:rPr>
            </w:pPr>
            <w:r w:rsidRPr="009859C7">
              <w:rPr>
                <w:rFonts w:eastAsia="Calibri" w:cs="Times New Roman"/>
                <w:b/>
                <w:bCs/>
                <w:szCs w:val="22"/>
                <w:lang w:val="en-US" w:eastAsia="en-GB"/>
              </w:rPr>
              <w:t>5,</w:t>
            </w:r>
            <w:r w:rsidR="0023364C" w:rsidRPr="009859C7">
              <w:rPr>
                <w:rFonts w:eastAsia="Calibri" w:cs="Times New Roman"/>
                <w:b/>
                <w:bCs/>
                <w:szCs w:val="22"/>
                <w:lang w:val="en-US" w:eastAsia="en-GB"/>
              </w:rPr>
              <w:t>521</w:t>
            </w:r>
          </w:p>
        </w:tc>
        <w:tc>
          <w:tcPr>
            <w:tcW w:w="1244" w:type="dxa"/>
            <w:vAlign w:val="bottom"/>
          </w:tcPr>
          <w:p w:rsidR="00376025" w:rsidRPr="009859C7" w:rsidRDefault="00376025" w:rsidP="00376025">
            <w:pPr>
              <w:pBdr>
                <w:bottom w:val="sing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5,747</w:t>
            </w:r>
          </w:p>
        </w:tc>
        <w:tc>
          <w:tcPr>
            <w:tcW w:w="1381" w:type="dxa"/>
            <w:vAlign w:val="bottom"/>
          </w:tcPr>
          <w:p w:rsidR="00376025" w:rsidRPr="009859C7" w:rsidRDefault="00376025" w:rsidP="00376025">
            <w:pPr>
              <w:pBdr>
                <w:bottom w:val="sing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36,089</w:t>
            </w:r>
          </w:p>
        </w:tc>
        <w:tc>
          <w:tcPr>
            <w:tcW w:w="1313" w:type="dxa"/>
            <w:vAlign w:val="bottom"/>
          </w:tcPr>
          <w:p w:rsidR="00376025" w:rsidRPr="009859C7" w:rsidRDefault="00376025" w:rsidP="00B34AFE">
            <w:pPr>
              <w:pBdr>
                <w:bottom w:val="sing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36,084</w:t>
            </w:r>
          </w:p>
        </w:tc>
      </w:tr>
      <w:tr w:rsidR="00376025" w:rsidRPr="009859C7" w:rsidTr="00AB6126">
        <w:trPr>
          <w:trHeight w:val="20"/>
          <w:tblHeader/>
        </w:trPr>
        <w:tc>
          <w:tcPr>
            <w:tcW w:w="4248" w:type="dxa"/>
            <w:shd w:val="clear" w:color="auto" w:fill="auto"/>
          </w:tcPr>
          <w:p w:rsidR="00376025" w:rsidRPr="009859C7" w:rsidRDefault="00376025" w:rsidP="00376025">
            <w:pPr>
              <w:contextualSpacing/>
              <w:rPr>
                <w:rFonts w:eastAsia="Calibri" w:cs="Times New Roman"/>
                <w:szCs w:val="22"/>
                <w:rtl/>
                <w:cs/>
                <w:lang w:eastAsia="en-GB"/>
              </w:rPr>
            </w:pPr>
            <w:r w:rsidRPr="009859C7">
              <w:rPr>
                <w:rFonts w:eastAsia="Calibri" w:cs="Times New Roman"/>
                <w:szCs w:val="22"/>
                <w:lang w:eastAsia="en-GB"/>
              </w:rPr>
              <w:t>Group</w:t>
            </w:r>
            <w:r w:rsidRPr="009859C7">
              <w:rPr>
                <w:rFonts w:eastAsia="Calibri" w:cs="Times New Roman"/>
                <w:szCs w:val="22"/>
                <w:cs/>
                <w:lang w:eastAsia="en-GB" w:bidi="th-TH"/>
              </w:rPr>
              <w:t>’</w:t>
            </w:r>
            <w:r w:rsidRPr="009859C7">
              <w:rPr>
                <w:rFonts w:eastAsia="Calibri" w:cs="Times New Roman"/>
                <w:szCs w:val="22"/>
                <w:lang w:eastAsia="en-GB"/>
              </w:rPr>
              <w:t>s share of assets</w:t>
            </w:r>
          </w:p>
        </w:tc>
        <w:tc>
          <w:tcPr>
            <w:tcW w:w="1312" w:type="dxa"/>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2,</w:t>
            </w:r>
            <w:r w:rsidR="0023364C" w:rsidRPr="009859C7">
              <w:rPr>
                <w:rFonts w:eastAsia="Calibri" w:cs="Times New Roman"/>
                <w:szCs w:val="22"/>
                <w:lang w:val="en-US" w:eastAsia="en-GB"/>
              </w:rPr>
              <w:t>568</w:t>
            </w:r>
          </w:p>
        </w:tc>
        <w:tc>
          <w:tcPr>
            <w:tcW w:w="1244"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2,681</w:t>
            </w:r>
          </w:p>
        </w:tc>
        <w:tc>
          <w:tcPr>
            <w:tcW w:w="1381"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8,124</w:t>
            </w:r>
          </w:p>
        </w:tc>
        <w:tc>
          <w:tcPr>
            <w:tcW w:w="1313" w:type="dxa"/>
            <w:vAlign w:val="bottom"/>
          </w:tcPr>
          <w:p w:rsidR="00376025" w:rsidRPr="009859C7" w:rsidRDefault="00376025" w:rsidP="00376025">
            <w:pPr>
              <w:tabs>
                <w:tab w:val="decimal" w:pos="1245"/>
              </w:tabs>
              <w:contextualSpacing/>
              <w:rPr>
                <w:rFonts w:eastAsia="Calibri" w:cs="Times New Roman"/>
                <w:szCs w:val="22"/>
                <w:lang w:val="en-US" w:eastAsia="en-GB"/>
              </w:rPr>
            </w:pPr>
            <w:r w:rsidRPr="009859C7">
              <w:rPr>
                <w:rFonts w:eastAsia="Calibri" w:cs="Times New Roman"/>
                <w:szCs w:val="22"/>
                <w:lang w:val="en-US" w:eastAsia="en-GB"/>
              </w:rPr>
              <w:t>7,922</w:t>
            </w:r>
          </w:p>
        </w:tc>
      </w:tr>
      <w:tr w:rsidR="00376025" w:rsidRPr="009859C7" w:rsidTr="00AB6126">
        <w:trPr>
          <w:trHeight w:val="20"/>
          <w:tblHeader/>
        </w:trPr>
        <w:tc>
          <w:tcPr>
            <w:tcW w:w="4248" w:type="dxa"/>
            <w:shd w:val="clear" w:color="auto" w:fill="auto"/>
          </w:tcPr>
          <w:p w:rsidR="00376025" w:rsidRPr="009859C7" w:rsidRDefault="00376025" w:rsidP="00376025">
            <w:pPr>
              <w:contextualSpacing/>
              <w:rPr>
                <w:rFonts w:eastAsia="Calibri" w:cs="Times New Roman"/>
                <w:szCs w:val="22"/>
                <w:lang w:val="en-US" w:eastAsia="en-GB"/>
              </w:rPr>
            </w:pPr>
            <w:r w:rsidRPr="009859C7">
              <w:rPr>
                <w:rFonts w:eastAsia="Calibri" w:cs="Times New Roman"/>
                <w:szCs w:val="22"/>
                <w:lang w:val="en-US" w:eastAsia="en-GB"/>
              </w:rPr>
              <w:t>Goodwill</w:t>
            </w:r>
          </w:p>
        </w:tc>
        <w:tc>
          <w:tcPr>
            <w:tcW w:w="1312" w:type="dxa"/>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lang w:val="en-US" w:eastAsia="en-GB"/>
              </w:rPr>
              <w:t>937</w:t>
            </w:r>
          </w:p>
        </w:tc>
        <w:tc>
          <w:tcPr>
            <w:tcW w:w="1244" w:type="dxa"/>
            <w:vAlign w:val="bottom"/>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lang w:val="en-US" w:eastAsia="en-GB"/>
              </w:rPr>
              <w:t>966</w:t>
            </w:r>
          </w:p>
        </w:tc>
        <w:tc>
          <w:tcPr>
            <w:tcW w:w="1381" w:type="dxa"/>
            <w:vAlign w:val="bottom"/>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lang w:val="en-US" w:eastAsia="en-GB"/>
              </w:rPr>
              <w:t>4,373</w:t>
            </w:r>
          </w:p>
        </w:tc>
        <w:tc>
          <w:tcPr>
            <w:tcW w:w="1313" w:type="dxa"/>
            <w:vAlign w:val="bottom"/>
          </w:tcPr>
          <w:p w:rsidR="00376025" w:rsidRPr="009859C7" w:rsidRDefault="00376025" w:rsidP="00376025">
            <w:pPr>
              <w:pBdr>
                <w:bottom w:val="single" w:sz="4" w:space="1" w:color="auto"/>
              </w:pBdr>
              <w:tabs>
                <w:tab w:val="decimal" w:pos="1245"/>
              </w:tabs>
              <w:contextualSpacing/>
              <w:rPr>
                <w:rFonts w:eastAsia="Calibri" w:cs="Times New Roman"/>
                <w:szCs w:val="22"/>
                <w:lang w:val="en-US" w:eastAsia="en-GB"/>
              </w:rPr>
            </w:pPr>
            <w:r w:rsidRPr="009859C7">
              <w:rPr>
                <w:rFonts w:eastAsia="Calibri" w:cs="Times New Roman"/>
                <w:szCs w:val="22"/>
                <w:lang w:val="en-US" w:eastAsia="en-GB"/>
              </w:rPr>
              <w:t>4,373</w:t>
            </w:r>
          </w:p>
        </w:tc>
      </w:tr>
      <w:tr w:rsidR="00376025" w:rsidRPr="009859C7" w:rsidTr="00AB6126">
        <w:trPr>
          <w:trHeight w:val="20"/>
          <w:tblHeader/>
        </w:trPr>
        <w:tc>
          <w:tcPr>
            <w:tcW w:w="4248" w:type="dxa"/>
            <w:shd w:val="clear" w:color="auto" w:fill="auto"/>
          </w:tcPr>
          <w:p w:rsidR="00376025" w:rsidRPr="009859C7" w:rsidRDefault="00376025" w:rsidP="00376025">
            <w:pPr>
              <w:ind w:left="180" w:hanging="180"/>
              <w:contextualSpacing/>
              <w:rPr>
                <w:rFonts w:eastAsia="Calibri" w:cs="Times New Roman"/>
                <w:b/>
                <w:bCs/>
                <w:szCs w:val="22"/>
                <w:lang w:val="en-US" w:eastAsia="en-GB"/>
              </w:rPr>
            </w:pPr>
            <w:r w:rsidRPr="009859C7">
              <w:rPr>
                <w:rFonts w:eastAsia="Calibri" w:cs="Times New Roman"/>
                <w:b/>
                <w:bCs/>
                <w:szCs w:val="22"/>
                <w:lang w:val="en-US" w:eastAsia="en-GB"/>
              </w:rPr>
              <w:t>Carrying amount of interest in associates</w:t>
            </w:r>
          </w:p>
        </w:tc>
        <w:tc>
          <w:tcPr>
            <w:tcW w:w="1312" w:type="dxa"/>
          </w:tcPr>
          <w:p w:rsidR="00376025" w:rsidRPr="009859C7" w:rsidRDefault="00376025" w:rsidP="0037602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3,</w:t>
            </w:r>
            <w:r w:rsidR="0023364C" w:rsidRPr="009859C7">
              <w:rPr>
                <w:rFonts w:eastAsia="Calibri" w:cs="Times New Roman"/>
                <w:b/>
                <w:bCs/>
                <w:szCs w:val="22"/>
                <w:lang w:val="en-US" w:eastAsia="en-GB"/>
              </w:rPr>
              <w:t>505</w:t>
            </w:r>
          </w:p>
        </w:tc>
        <w:tc>
          <w:tcPr>
            <w:tcW w:w="1244" w:type="dxa"/>
            <w:vAlign w:val="bottom"/>
          </w:tcPr>
          <w:p w:rsidR="00376025" w:rsidRPr="009859C7" w:rsidRDefault="00376025" w:rsidP="00376025">
            <w:pPr>
              <w:pBdr>
                <w:bottom w:val="double" w:sz="4" w:space="1" w:color="auto"/>
              </w:pBdr>
              <w:tabs>
                <w:tab w:val="decimal" w:pos="1245"/>
              </w:tabs>
              <w:contextualSpacing/>
              <w:rPr>
                <w:rFonts w:eastAsia="Calibri" w:cs="Times New Roman"/>
                <w:b/>
                <w:bCs/>
                <w:szCs w:val="22"/>
                <w:cs/>
                <w:lang w:val="en-US" w:eastAsia="en-GB" w:bidi="th-TH"/>
              </w:rPr>
            </w:pPr>
            <w:r w:rsidRPr="009859C7">
              <w:rPr>
                <w:rFonts w:eastAsia="Calibri" w:cs="Times New Roman"/>
                <w:b/>
                <w:bCs/>
                <w:szCs w:val="22"/>
                <w:lang w:val="en-US" w:eastAsia="en-GB"/>
              </w:rPr>
              <w:t>3,647</w:t>
            </w:r>
          </w:p>
        </w:tc>
        <w:tc>
          <w:tcPr>
            <w:tcW w:w="1381" w:type="dxa"/>
            <w:vAlign w:val="bottom"/>
          </w:tcPr>
          <w:p w:rsidR="00376025" w:rsidRPr="009859C7" w:rsidRDefault="00376025" w:rsidP="0037602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12,497</w:t>
            </w:r>
          </w:p>
        </w:tc>
        <w:tc>
          <w:tcPr>
            <w:tcW w:w="1313" w:type="dxa"/>
            <w:vAlign w:val="bottom"/>
          </w:tcPr>
          <w:p w:rsidR="00376025" w:rsidRPr="009859C7" w:rsidRDefault="00376025" w:rsidP="00376025">
            <w:pPr>
              <w:pBdr>
                <w:bottom w:val="double" w:sz="4" w:space="1" w:color="auto"/>
              </w:pBdr>
              <w:tabs>
                <w:tab w:val="decimal" w:pos="1245"/>
              </w:tabs>
              <w:contextualSpacing/>
              <w:rPr>
                <w:rFonts w:eastAsia="Calibri" w:cs="Times New Roman"/>
                <w:b/>
                <w:bCs/>
                <w:szCs w:val="22"/>
                <w:lang w:val="en-US" w:eastAsia="en-GB"/>
              </w:rPr>
            </w:pPr>
            <w:r w:rsidRPr="009859C7">
              <w:rPr>
                <w:rFonts w:eastAsia="Calibri" w:cs="Times New Roman"/>
                <w:b/>
                <w:bCs/>
                <w:szCs w:val="22"/>
                <w:lang w:val="en-US" w:eastAsia="en-GB"/>
              </w:rPr>
              <w:t>12,295</w:t>
            </w:r>
          </w:p>
        </w:tc>
      </w:tr>
    </w:tbl>
    <w:p w:rsidR="00B24C87" w:rsidRPr="009859C7" w:rsidRDefault="00B24C87" w:rsidP="00380BBE">
      <w:pPr>
        <w:pStyle w:val="block"/>
        <w:spacing w:after="0" w:line="240" w:lineRule="atLeast"/>
        <w:ind w:left="547"/>
        <w:rPr>
          <w:rFonts w:cs="Times New Roman"/>
          <w:i/>
          <w:iCs/>
          <w:lang w:val="en-US"/>
        </w:rPr>
      </w:pPr>
    </w:p>
    <w:p w:rsidR="004B066A" w:rsidRPr="009859C7" w:rsidRDefault="004B066A" w:rsidP="00380BBE">
      <w:pPr>
        <w:pStyle w:val="block"/>
        <w:spacing w:after="0" w:line="240" w:lineRule="atLeast"/>
        <w:ind w:left="547"/>
        <w:rPr>
          <w:rFonts w:cs="Times New Roman"/>
          <w:i/>
          <w:iCs/>
          <w:lang w:val="en-US"/>
        </w:rPr>
      </w:pPr>
      <w:r w:rsidRPr="009859C7">
        <w:rPr>
          <w:rFonts w:cs="Times New Roman"/>
          <w:i/>
          <w:iCs/>
          <w:lang w:val="en-US"/>
        </w:rPr>
        <w:t xml:space="preserve">Immaterial </w:t>
      </w:r>
      <w:r w:rsidR="00BF3645" w:rsidRPr="009859C7">
        <w:rPr>
          <w:rFonts w:cs="Times New Roman"/>
          <w:i/>
          <w:iCs/>
          <w:lang w:val="en-US"/>
        </w:rPr>
        <w:t xml:space="preserve">associates and </w:t>
      </w:r>
      <w:r w:rsidRPr="009859C7">
        <w:rPr>
          <w:rFonts w:cs="Times New Roman"/>
          <w:i/>
          <w:iCs/>
          <w:lang w:val="en-US"/>
        </w:rPr>
        <w:t xml:space="preserve">joint ventures </w:t>
      </w:r>
    </w:p>
    <w:p w:rsidR="004B066A" w:rsidRPr="009859C7" w:rsidRDefault="004B066A" w:rsidP="00380BBE">
      <w:pPr>
        <w:pStyle w:val="block"/>
        <w:spacing w:after="0" w:line="240" w:lineRule="atLeast"/>
        <w:ind w:left="547"/>
        <w:jc w:val="thaiDistribute"/>
        <w:rPr>
          <w:rFonts w:cs="Times New Roman"/>
          <w:lang w:val="en-US"/>
        </w:rPr>
      </w:pPr>
    </w:p>
    <w:p w:rsidR="004B066A" w:rsidRPr="009859C7" w:rsidRDefault="004B066A" w:rsidP="00380BBE">
      <w:pPr>
        <w:pStyle w:val="BodyText"/>
        <w:spacing w:after="0" w:line="240" w:lineRule="atLeast"/>
        <w:ind w:left="547"/>
        <w:jc w:val="thaiDistribute"/>
        <w:rPr>
          <w:rFonts w:cs="Times New Roman"/>
          <w:lang w:val="en-US"/>
        </w:rPr>
      </w:pPr>
      <w:r w:rsidRPr="009859C7">
        <w:rPr>
          <w:rFonts w:cs="Times New Roman"/>
          <w:lang w:val="en-US"/>
        </w:rPr>
        <w:t>The following is summari</w:t>
      </w:r>
      <w:r w:rsidR="00B34AFE" w:rsidRPr="009859C7">
        <w:rPr>
          <w:rFonts w:cs="Times New Roman"/>
          <w:lang w:val="en-US"/>
        </w:rPr>
        <w:t>s</w:t>
      </w:r>
      <w:r w:rsidRPr="009859C7">
        <w:rPr>
          <w:rFonts w:cs="Times New Roman"/>
          <w:lang w:val="en-US"/>
        </w:rPr>
        <w:t>ed financial information for the Group</w:t>
      </w:r>
      <w:r w:rsidRPr="009859C7">
        <w:rPr>
          <w:rFonts w:cs="Times New Roman"/>
          <w:szCs w:val="22"/>
          <w:cs/>
          <w:lang w:val="en-US" w:bidi="th-TH"/>
        </w:rPr>
        <w:t>’</w:t>
      </w:r>
      <w:r w:rsidRPr="009859C7">
        <w:rPr>
          <w:rFonts w:cs="Times New Roman"/>
          <w:lang w:val="en-US"/>
        </w:rPr>
        <w:t xml:space="preserve">s interest in immaterial </w:t>
      </w:r>
      <w:r w:rsidR="00BF3645" w:rsidRPr="009859C7">
        <w:rPr>
          <w:rFonts w:cs="Times New Roman"/>
          <w:lang w:val="en-US"/>
        </w:rPr>
        <w:t xml:space="preserve">of associates and </w:t>
      </w:r>
      <w:r w:rsidRPr="009859C7">
        <w:rPr>
          <w:rFonts w:cs="Times New Roman"/>
          <w:lang w:val="en-US"/>
        </w:rPr>
        <w:t>joint ventures based on the amounts reported in the Group</w:t>
      </w:r>
      <w:r w:rsidRPr="009859C7">
        <w:rPr>
          <w:rFonts w:cs="Times New Roman"/>
          <w:szCs w:val="22"/>
          <w:cs/>
          <w:lang w:val="en-US" w:bidi="th-TH"/>
        </w:rPr>
        <w:t>’</w:t>
      </w:r>
      <w:r w:rsidRPr="009859C7">
        <w:rPr>
          <w:rFonts w:cs="Times New Roman"/>
          <w:lang w:val="en-US"/>
        </w:rPr>
        <w:t>s consolidated financial statements</w:t>
      </w:r>
      <w:r w:rsidRPr="009859C7">
        <w:rPr>
          <w:rFonts w:cs="Times New Roman"/>
          <w:szCs w:val="22"/>
          <w:cs/>
          <w:lang w:val="en-US" w:bidi="th-TH"/>
        </w:rPr>
        <w:t>:</w:t>
      </w:r>
    </w:p>
    <w:p w:rsidR="00B20569" w:rsidRPr="009859C7" w:rsidRDefault="00B20569" w:rsidP="00380BBE">
      <w:pPr>
        <w:pStyle w:val="BodyText"/>
        <w:spacing w:after="0" w:line="240" w:lineRule="atLeast"/>
        <w:ind w:left="547"/>
        <w:jc w:val="thaiDistribute"/>
        <w:rPr>
          <w:rFonts w:cs="Times New Roman"/>
          <w:lang w:val="en-US"/>
        </w:rPr>
      </w:pPr>
    </w:p>
    <w:tbl>
      <w:tblPr>
        <w:tblW w:w="9098" w:type="dxa"/>
        <w:tblInd w:w="450" w:type="dxa"/>
        <w:tblLayout w:type="fixed"/>
        <w:tblLook w:val="0000" w:firstRow="0" w:lastRow="0" w:firstColumn="0" w:lastColumn="0" w:noHBand="0" w:noVBand="0"/>
      </w:tblPr>
      <w:tblGrid>
        <w:gridCol w:w="6666"/>
        <w:gridCol w:w="1215"/>
        <w:gridCol w:w="1217"/>
      </w:tblGrid>
      <w:tr w:rsidR="00B20569" w:rsidRPr="009859C7" w:rsidTr="00AB6126">
        <w:trPr>
          <w:trHeight w:val="80"/>
        </w:trPr>
        <w:tc>
          <w:tcPr>
            <w:tcW w:w="3663" w:type="pct"/>
          </w:tcPr>
          <w:p w:rsidR="00B20569" w:rsidRPr="009859C7" w:rsidRDefault="00B20569" w:rsidP="004177FE">
            <w:pPr>
              <w:tabs>
                <w:tab w:val="left" w:pos="2047"/>
              </w:tabs>
              <w:ind w:left="342" w:right="257" w:hanging="180"/>
              <w:contextualSpacing/>
              <w:jc w:val="center"/>
              <w:rPr>
                <w:rFonts w:cs="Times New Roman"/>
                <w:rtl/>
                <w:cs/>
              </w:rPr>
            </w:pPr>
          </w:p>
        </w:tc>
        <w:tc>
          <w:tcPr>
            <w:tcW w:w="668" w:type="pct"/>
            <w:shd w:val="clear" w:color="auto" w:fill="auto"/>
          </w:tcPr>
          <w:p w:rsidR="00B20569" w:rsidRPr="009859C7" w:rsidRDefault="00B20569" w:rsidP="004177FE">
            <w:pPr>
              <w:tabs>
                <w:tab w:val="left" w:pos="2047"/>
              </w:tabs>
              <w:ind w:left="342" w:right="257" w:hanging="180"/>
              <w:contextualSpacing/>
              <w:jc w:val="center"/>
              <w:rPr>
                <w:rFonts w:cs="Times New Roman"/>
                <w:cs/>
                <w:lang w:bidi="th-TH"/>
              </w:rPr>
            </w:pPr>
            <w:r w:rsidRPr="009859C7">
              <w:rPr>
                <w:rFonts w:cs="Times New Roman"/>
              </w:rPr>
              <w:t>201</w:t>
            </w:r>
            <w:r w:rsidR="00C768B7" w:rsidRPr="009859C7">
              <w:rPr>
                <w:rFonts w:cs="Times New Roman"/>
              </w:rPr>
              <w:t>9</w:t>
            </w:r>
          </w:p>
        </w:tc>
        <w:tc>
          <w:tcPr>
            <w:tcW w:w="669" w:type="pct"/>
            <w:shd w:val="clear" w:color="auto" w:fill="auto"/>
          </w:tcPr>
          <w:p w:rsidR="00B20569" w:rsidRPr="009859C7" w:rsidRDefault="00A463AE" w:rsidP="004177FE">
            <w:pPr>
              <w:tabs>
                <w:tab w:val="left" w:pos="2047"/>
              </w:tabs>
              <w:ind w:left="342" w:right="257" w:hanging="180"/>
              <w:contextualSpacing/>
              <w:jc w:val="center"/>
              <w:rPr>
                <w:rFonts w:cs="Times New Roman"/>
              </w:rPr>
            </w:pPr>
            <w:r w:rsidRPr="009859C7">
              <w:rPr>
                <w:rFonts w:cs="Times New Roman"/>
              </w:rPr>
              <w:t>201</w:t>
            </w:r>
            <w:r w:rsidR="00C768B7" w:rsidRPr="009859C7">
              <w:rPr>
                <w:rFonts w:cs="Times New Roman"/>
              </w:rPr>
              <w:t>8</w:t>
            </w:r>
          </w:p>
        </w:tc>
      </w:tr>
      <w:tr w:rsidR="00B20569" w:rsidRPr="009859C7" w:rsidTr="00AB6126">
        <w:trPr>
          <w:trHeight w:val="182"/>
        </w:trPr>
        <w:tc>
          <w:tcPr>
            <w:tcW w:w="3663" w:type="pct"/>
          </w:tcPr>
          <w:p w:rsidR="00B20569" w:rsidRPr="009859C7" w:rsidRDefault="00B20569" w:rsidP="004177FE">
            <w:pPr>
              <w:tabs>
                <w:tab w:val="left" w:pos="2047"/>
              </w:tabs>
              <w:ind w:left="342" w:right="257" w:hanging="180"/>
              <w:contextualSpacing/>
              <w:jc w:val="center"/>
              <w:rPr>
                <w:rFonts w:eastAsia="Calibri" w:cs="Times New Roman"/>
                <w:i/>
                <w:iCs/>
                <w:szCs w:val="22"/>
                <w:rtl/>
                <w:cs/>
                <w:lang w:val="en-US" w:eastAsia="en-GB"/>
              </w:rPr>
            </w:pPr>
          </w:p>
        </w:tc>
        <w:tc>
          <w:tcPr>
            <w:tcW w:w="1337" w:type="pct"/>
            <w:gridSpan w:val="2"/>
            <w:shd w:val="clear" w:color="auto" w:fill="auto"/>
          </w:tcPr>
          <w:p w:rsidR="00B20569" w:rsidRPr="009859C7" w:rsidRDefault="0023364C" w:rsidP="004177FE">
            <w:pPr>
              <w:tabs>
                <w:tab w:val="left" w:pos="2047"/>
              </w:tabs>
              <w:ind w:left="342" w:right="257" w:hanging="180"/>
              <w:contextualSpacing/>
              <w:jc w:val="center"/>
              <w:rPr>
                <w:rFonts w:eastAsia="Calibri" w:cs="Times New Roman"/>
                <w:i/>
                <w:iCs/>
                <w:szCs w:val="22"/>
                <w:rtl/>
                <w:cs/>
                <w:lang w:val="en-US" w:eastAsia="en-GB"/>
              </w:rPr>
            </w:pPr>
            <w:r w:rsidRPr="009859C7">
              <w:rPr>
                <w:rFonts w:eastAsia="Calibri" w:cs="Times New Roman"/>
                <w:i/>
                <w:iCs/>
                <w:szCs w:val="22"/>
                <w:lang w:val="en-US" w:eastAsia="en-GB"/>
              </w:rPr>
              <w:t>(</w:t>
            </w:r>
            <w:r w:rsidR="00B20569" w:rsidRPr="009859C7">
              <w:rPr>
                <w:rFonts w:eastAsia="Calibri" w:cs="Times New Roman"/>
                <w:i/>
                <w:iCs/>
                <w:szCs w:val="22"/>
                <w:lang w:val="en-US" w:eastAsia="en-GB"/>
              </w:rPr>
              <w:t>in million Baht</w:t>
            </w:r>
            <w:r w:rsidRPr="009859C7">
              <w:rPr>
                <w:rFonts w:eastAsia="Calibri" w:cs="Times New Roman"/>
                <w:i/>
                <w:iCs/>
                <w:szCs w:val="22"/>
                <w:lang w:val="en-US" w:eastAsia="en-GB"/>
              </w:rPr>
              <w:t>)</w:t>
            </w:r>
          </w:p>
        </w:tc>
      </w:tr>
      <w:tr w:rsidR="00C768B7" w:rsidRPr="009859C7" w:rsidTr="00AB6126">
        <w:trPr>
          <w:trHeight w:val="272"/>
        </w:trPr>
        <w:tc>
          <w:tcPr>
            <w:tcW w:w="3663" w:type="pct"/>
          </w:tcPr>
          <w:p w:rsidR="00C768B7" w:rsidRPr="009859C7" w:rsidRDefault="00C768B7" w:rsidP="00C768B7">
            <w:pPr>
              <w:ind w:left="162" w:hanging="162"/>
              <w:contextualSpacing/>
              <w:rPr>
                <w:rFonts w:eastAsia="Calibri" w:cs="Times New Roman"/>
                <w:szCs w:val="22"/>
                <w:lang w:val="en-US" w:eastAsia="en-GB"/>
              </w:rPr>
            </w:pPr>
            <w:r w:rsidRPr="009859C7">
              <w:rPr>
                <w:rFonts w:eastAsia="Calibri" w:cs="Times New Roman"/>
                <w:szCs w:val="22"/>
                <w:lang w:val="en-US" w:eastAsia="en-GB"/>
              </w:rPr>
              <w:t xml:space="preserve">Carrying amount of interests in immaterial of associates </w:t>
            </w:r>
            <w:r w:rsidRPr="009859C7">
              <w:rPr>
                <w:rFonts w:eastAsia="Calibri" w:cs="Times New Roman"/>
                <w:szCs w:val="22"/>
                <w:lang w:val="en-US" w:eastAsia="en-GB"/>
              </w:rPr>
              <w:br/>
              <w:t>and joint ventures</w:t>
            </w:r>
          </w:p>
        </w:tc>
        <w:tc>
          <w:tcPr>
            <w:tcW w:w="668" w:type="pct"/>
          </w:tcPr>
          <w:p w:rsidR="00C768B7" w:rsidRPr="009859C7" w:rsidRDefault="00C768B7" w:rsidP="00C768B7">
            <w:pPr>
              <w:tabs>
                <w:tab w:val="decimal" w:pos="882"/>
              </w:tabs>
              <w:contextualSpacing/>
              <w:rPr>
                <w:rFonts w:cs="Times New Roman"/>
              </w:rPr>
            </w:pPr>
          </w:p>
          <w:p w:rsidR="00376025" w:rsidRPr="009859C7" w:rsidRDefault="00376025" w:rsidP="00C768B7">
            <w:pPr>
              <w:tabs>
                <w:tab w:val="decimal" w:pos="882"/>
              </w:tabs>
              <w:contextualSpacing/>
              <w:rPr>
                <w:rFonts w:cs="Times New Roman"/>
              </w:rPr>
            </w:pPr>
            <w:r w:rsidRPr="009859C7">
              <w:rPr>
                <w:rFonts w:cs="Times New Roman"/>
              </w:rPr>
              <w:t>2,035</w:t>
            </w:r>
          </w:p>
        </w:tc>
        <w:tc>
          <w:tcPr>
            <w:tcW w:w="669" w:type="pct"/>
          </w:tcPr>
          <w:p w:rsidR="00C768B7" w:rsidRPr="009859C7" w:rsidRDefault="00C768B7" w:rsidP="00C768B7">
            <w:pPr>
              <w:tabs>
                <w:tab w:val="decimal" w:pos="882"/>
              </w:tabs>
              <w:contextualSpacing/>
              <w:rPr>
                <w:rFonts w:cs="Times New Roman"/>
              </w:rPr>
            </w:pPr>
          </w:p>
          <w:p w:rsidR="00C768B7" w:rsidRPr="009859C7" w:rsidRDefault="00C768B7" w:rsidP="00C768B7">
            <w:pPr>
              <w:tabs>
                <w:tab w:val="decimal" w:pos="882"/>
              </w:tabs>
              <w:contextualSpacing/>
              <w:rPr>
                <w:rFonts w:cs="Times New Roman"/>
              </w:rPr>
            </w:pPr>
            <w:r w:rsidRPr="009859C7">
              <w:rPr>
                <w:rFonts w:cs="Times New Roman"/>
              </w:rPr>
              <w:t>2,106</w:t>
            </w:r>
          </w:p>
        </w:tc>
      </w:tr>
      <w:tr w:rsidR="00C768B7" w:rsidRPr="009859C7" w:rsidTr="00AB6126">
        <w:trPr>
          <w:trHeight w:val="182"/>
        </w:trPr>
        <w:tc>
          <w:tcPr>
            <w:tcW w:w="3663" w:type="pct"/>
          </w:tcPr>
          <w:p w:rsidR="00C768B7" w:rsidRPr="009859C7" w:rsidRDefault="00C768B7" w:rsidP="00C768B7">
            <w:pPr>
              <w:contextualSpacing/>
              <w:rPr>
                <w:rFonts w:eastAsia="Calibri" w:cs="Times New Roman"/>
                <w:szCs w:val="22"/>
                <w:lang w:val="en-US" w:eastAsia="en-GB"/>
              </w:rPr>
            </w:pPr>
            <w:r w:rsidRPr="009859C7">
              <w:rPr>
                <w:rFonts w:eastAsia="Calibri" w:cs="Times New Roman"/>
                <w:szCs w:val="22"/>
                <w:lang w:val="en-US" w:eastAsia="en-GB"/>
              </w:rPr>
              <w:t>Share of net profit from investment in associates and joint ventures</w:t>
            </w:r>
            <w:r w:rsidRPr="009859C7">
              <w:rPr>
                <w:rFonts w:eastAsia="Calibri" w:cs="Times New Roman"/>
                <w:szCs w:val="22"/>
                <w:lang w:val="en-US" w:eastAsia="en-GB"/>
              </w:rPr>
              <w:br/>
            </w:r>
            <w:r w:rsidRPr="009859C7">
              <w:rPr>
                <w:rFonts w:eastAsia="Calibri" w:cs="Times New Roman"/>
                <w:szCs w:val="22"/>
                <w:cs/>
                <w:lang w:val="en-US" w:eastAsia="en-GB" w:bidi="th-TH"/>
              </w:rPr>
              <w:t xml:space="preserve">   </w:t>
            </w:r>
            <w:r w:rsidRPr="009859C7">
              <w:rPr>
                <w:rFonts w:eastAsia="Calibri" w:cs="Times New Roman"/>
                <w:szCs w:val="22"/>
                <w:lang w:val="en-US" w:eastAsia="en-GB"/>
              </w:rPr>
              <w:t>in Consolidated financial statements</w:t>
            </w:r>
            <w:r w:rsidRPr="009859C7">
              <w:rPr>
                <w:rFonts w:eastAsia="Calibri" w:cs="Times New Roman"/>
                <w:szCs w:val="22"/>
                <w:cs/>
                <w:lang w:val="en-US" w:eastAsia="en-GB" w:bidi="th-TH"/>
              </w:rPr>
              <w:t>:</w:t>
            </w:r>
          </w:p>
        </w:tc>
        <w:tc>
          <w:tcPr>
            <w:tcW w:w="668" w:type="pct"/>
          </w:tcPr>
          <w:p w:rsidR="00C768B7" w:rsidRPr="009859C7" w:rsidRDefault="00C768B7" w:rsidP="00C768B7">
            <w:pPr>
              <w:tabs>
                <w:tab w:val="decimal" w:pos="882"/>
              </w:tabs>
              <w:contextualSpacing/>
              <w:rPr>
                <w:rFonts w:cs="Times New Roman"/>
              </w:rPr>
            </w:pPr>
          </w:p>
        </w:tc>
        <w:tc>
          <w:tcPr>
            <w:tcW w:w="669" w:type="pct"/>
          </w:tcPr>
          <w:p w:rsidR="00C768B7" w:rsidRPr="009859C7" w:rsidRDefault="00C768B7" w:rsidP="00C768B7">
            <w:pPr>
              <w:tabs>
                <w:tab w:val="decimal" w:pos="882"/>
              </w:tabs>
              <w:contextualSpacing/>
              <w:rPr>
                <w:rFonts w:cs="Times New Roman"/>
              </w:rPr>
            </w:pPr>
          </w:p>
        </w:tc>
      </w:tr>
      <w:tr w:rsidR="00C768B7" w:rsidRPr="009859C7" w:rsidTr="00AB6126">
        <w:trPr>
          <w:trHeight w:val="290"/>
        </w:trPr>
        <w:tc>
          <w:tcPr>
            <w:tcW w:w="3663" w:type="pct"/>
          </w:tcPr>
          <w:p w:rsidR="00C768B7" w:rsidRPr="009859C7" w:rsidRDefault="00C768B7" w:rsidP="00C768B7">
            <w:pPr>
              <w:contextualSpacing/>
              <w:rPr>
                <w:rFonts w:eastAsia="Calibri" w:cs="Times New Roman"/>
                <w:szCs w:val="22"/>
                <w:lang w:val="en-US" w:eastAsia="en-GB"/>
              </w:rPr>
            </w:pPr>
            <w:r w:rsidRPr="009859C7">
              <w:rPr>
                <w:rFonts w:eastAsia="Calibri" w:cs="Times New Roman"/>
                <w:szCs w:val="22"/>
                <w:cs/>
                <w:lang w:val="en-US" w:eastAsia="en-GB" w:bidi="th-TH"/>
              </w:rPr>
              <w:t xml:space="preserve">   - </w:t>
            </w:r>
            <w:r w:rsidRPr="009859C7">
              <w:rPr>
                <w:rFonts w:eastAsia="Calibri" w:cs="Times New Roman"/>
                <w:szCs w:val="22"/>
                <w:lang w:val="en-US" w:eastAsia="en-GB"/>
              </w:rPr>
              <w:t>Profit for the year</w:t>
            </w:r>
          </w:p>
        </w:tc>
        <w:tc>
          <w:tcPr>
            <w:tcW w:w="668" w:type="pct"/>
          </w:tcPr>
          <w:p w:rsidR="00C768B7" w:rsidRPr="009859C7" w:rsidRDefault="00376025" w:rsidP="00C768B7">
            <w:pPr>
              <w:tabs>
                <w:tab w:val="decimal" w:pos="882"/>
              </w:tabs>
              <w:contextualSpacing/>
              <w:rPr>
                <w:rFonts w:cs="Times New Roman"/>
              </w:rPr>
            </w:pPr>
            <w:r w:rsidRPr="009859C7">
              <w:rPr>
                <w:rFonts w:cs="Times New Roman"/>
              </w:rPr>
              <w:t>5</w:t>
            </w:r>
            <w:r w:rsidR="007236F2" w:rsidRPr="009859C7">
              <w:rPr>
                <w:rFonts w:cs="Times New Roman"/>
              </w:rPr>
              <w:t>1</w:t>
            </w:r>
          </w:p>
        </w:tc>
        <w:tc>
          <w:tcPr>
            <w:tcW w:w="669" w:type="pct"/>
          </w:tcPr>
          <w:p w:rsidR="00C768B7" w:rsidRPr="009859C7" w:rsidRDefault="00C768B7" w:rsidP="00C768B7">
            <w:pPr>
              <w:tabs>
                <w:tab w:val="decimal" w:pos="882"/>
              </w:tabs>
              <w:contextualSpacing/>
              <w:rPr>
                <w:rFonts w:cs="Times New Roman"/>
              </w:rPr>
            </w:pPr>
            <w:r w:rsidRPr="009859C7">
              <w:rPr>
                <w:rFonts w:cs="Times New Roman"/>
              </w:rPr>
              <w:t>93</w:t>
            </w:r>
          </w:p>
        </w:tc>
      </w:tr>
      <w:tr w:rsidR="004876A0" w:rsidRPr="009859C7" w:rsidTr="00AB6126">
        <w:trPr>
          <w:trHeight w:val="182"/>
        </w:trPr>
        <w:tc>
          <w:tcPr>
            <w:tcW w:w="3663" w:type="pct"/>
          </w:tcPr>
          <w:p w:rsidR="004876A0" w:rsidRPr="009859C7" w:rsidRDefault="004876A0" w:rsidP="004876A0">
            <w:pPr>
              <w:contextualSpacing/>
              <w:rPr>
                <w:rFonts w:eastAsia="Calibri" w:cs="Times New Roman"/>
                <w:szCs w:val="22"/>
                <w:lang w:val="en-US" w:eastAsia="en-GB"/>
              </w:rPr>
            </w:pPr>
            <w:r w:rsidRPr="009859C7">
              <w:rPr>
                <w:rFonts w:eastAsia="Calibri" w:cs="Times New Roman"/>
                <w:szCs w:val="22"/>
                <w:cs/>
                <w:lang w:val="en-US" w:eastAsia="en-GB" w:bidi="th-TH"/>
              </w:rPr>
              <w:t xml:space="preserve">   - </w:t>
            </w:r>
            <w:r w:rsidRPr="009859C7">
              <w:rPr>
                <w:rFonts w:eastAsia="Calibri" w:cs="Times New Roman"/>
                <w:szCs w:val="22"/>
                <w:lang w:val="en-US" w:eastAsia="en-GB"/>
              </w:rPr>
              <w:t xml:space="preserve">Other comprehensive income </w:t>
            </w:r>
          </w:p>
        </w:tc>
        <w:tc>
          <w:tcPr>
            <w:tcW w:w="668" w:type="pct"/>
          </w:tcPr>
          <w:p w:rsidR="004876A0" w:rsidRPr="009859C7" w:rsidRDefault="004876A0" w:rsidP="004876A0">
            <w:pPr>
              <w:pBdr>
                <w:bottom w:val="single" w:sz="4" w:space="1" w:color="auto"/>
              </w:pBdr>
              <w:tabs>
                <w:tab w:val="decimal" w:pos="882"/>
              </w:tabs>
              <w:contextualSpacing/>
              <w:rPr>
                <w:rFonts w:cs="Times New Roman"/>
              </w:rPr>
            </w:pPr>
            <w:r w:rsidRPr="009859C7">
              <w:rPr>
                <w:rFonts w:cs="Times New Roman"/>
                <w:szCs w:val="22"/>
                <w:cs/>
                <w:lang w:bidi="th-TH"/>
              </w:rPr>
              <w:t>-</w:t>
            </w:r>
          </w:p>
        </w:tc>
        <w:tc>
          <w:tcPr>
            <w:tcW w:w="669" w:type="pct"/>
          </w:tcPr>
          <w:p w:rsidR="004876A0" w:rsidRPr="009859C7" w:rsidRDefault="004876A0" w:rsidP="004876A0">
            <w:pPr>
              <w:pBdr>
                <w:bottom w:val="single" w:sz="4" w:space="1" w:color="auto"/>
              </w:pBdr>
              <w:tabs>
                <w:tab w:val="decimal" w:pos="882"/>
              </w:tabs>
              <w:contextualSpacing/>
              <w:rPr>
                <w:rFonts w:cs="Times New Roman"/>
              </w:rPr>
            </w:pPr>
            <w:r w:rsidRPr="009859C7">
              <w:rPr>
                <w:rFonts w:cs="Times New Roman"/>
                <w:szCs w:val="22"/>
                <w:cs/>
                <w:lang w:bidi="th-TH"/>
              </w:rPr>
              <w:t>-</w:t>
            </w:r>
          </w:p>
        </w:tc>
      </w:tr>
      <w:tr w:rsidR="004876A0" w:rsidRPr="009859C7" w:rsidTr="00AB6126">
        <w:trPr>
          <w:trHeight w:val="254"/>
        </w:trPr>
        <w:tc>
          <w:tcPr>
            <w:tcW w:w="3663" w:type="pct"/>
          </w:tcPr>
          <w:p w:rsidR="004876A0" w:rsidRPr="009859C7" w:rsidRDefault="004876A0" w:rsidP="004876A0">
            <w:pPr>
              <w:contextualSpacing/>
              <w:rPr>
                <w:rFonts w:eastAsia="Calibri" w:cs="Times New Roman"/>
                <w:b/>
                <w:bCs/>
                <w:szCs w:val="22"/>
                <w:lang w:val="en-US" w:eastAsia="en-GB"/>
              </w:rPr>
            </w:pPr>
            <w:r w:rsidRPr="009859C7">
              <w:rPr>
                <w:rFonts w:eastAsia="Calibri" w:cs="Times New Roman"/>
                <w:b/>
                <w:bCs/>
                <w:szCs w:val="22"/>
                <w:cs/>
                <w:lang w:val="en-US" w:eastAsia="en-GB" w:bidi="th-TH"/>
              </w:rPr>
              <w:t xml:space="preserve">   - </w:t>
            </w:r>
            <w:r w:rsidRPr="009859C7">
              <w:rPr>
                <w:rFonts w:eastAsia="Calibri" w:cs="Times New Roman"/>
                <w:b/>
                <w:bCs/>
                <w:szCs w:val="22"/>
                <w:lang w:val="en-US" w:eastAsia="en-GB"/>
              </w:rPr>
              <w:t xml:space="preserve">Total comprehensive income </w:t>
            </w:r>
          </w:p>
        </w:tc>
        <w:tc>
          <w:tcPr>
            <w:tcW w:w="668" w:type="pct"/>
          </w:tcPr>
          <w:p w:rsidR="004876A0" w:rsidRPr="009859C7" w:rsidRDefault="00376025" w:rsidP="004876A0">
            <w:pPr>
              <w:pBdr>
                <w:bottom w:val="double" w:sz="4" w:space="1" w:color="auto"/>
              </w:pBdr>
              <w:tabs>
                <w:tab w:val="decimal" w:pos="882"/>
              </w:tabs>
              <w:contextualSpacing/>
              <w:rPr>
                <w:rFonts w:cs="Times New Roman"/>
                <w:b/>
                <w:bCs/>
                <w:rtl/>
                <w:cs/>
              </w:rPr>
            </w:pPr>
            <w:r w:rsidRPr="009859C7">
              <w:rPr>
                <w:rFonts w:cs="Times New Roman"/>
                <w:b/>
                <w:bCs/>
              </w:rPr>
              <w:t>5</w:t>
            </w:r>
            <w:r w:rsidR="007236F2" w:rsidRPr="009859C7">
              <w:rPr>
                <w:rFonts w:cs="Times New Roman"/>
                <w:b/>
                <w:bCs/>
              </w:rPr>
              <w:t>1</w:t>
            </w:r>
          </w:p>
        </w:tc>
        <w:tc>
          <w:tcPr>
            <w:tcW w:w="669" w:type="pct"/>
          </w:tcPr>
          <w:p w:rsidR="004876A0" w:rsidRPr="009859C7" w:rsidRDefault="004876A0" w:rsidP="004876A0">
            <w:pPr>
              <w:pBdr>
                <w:bottom w:val="double" w:sz="4" w:space="1" w:color="auto"/>
              </w:pBdr>
              <w:tabs>
                <w:tab w:val="decimal" w:pos="882"/>
              </w:tabs>
              <w:contextualSpacing/>
              <w:rPr>
                <w:rFonts w:cs="Times New Roman"/>
                <w:b/>
                <w:bCs/>
                <w:rtl/>
                <w:cs/>
              </w:rPr>
            </w:pPr>
            <w:r w:rsidRPr="009859C7">
              <w:rPr>
                <w:rFonts w:cs="Times New Roman"/>
                <w:b/>
                <w:bCs/>
              </w:rPr>
              <w:t>93</w:t>
            </w:r>
          </w:p>
        </w:tc>
      </w:tr>
    </w:tbl>
    <w:p w:rsidR="00EC7D4B" w:rsidRPr="009859C7" w:rsidRDefault="00EC7D4B" w:rsidP="007236F2">
      <w:pPr>
        <w:pStyle w:val="BodyText"/>
        <w:spacing w:after="0" w:line="240" w:lineRule="atLeast"/>
        <w:ind w:left="547"/>
        <w:jc w:val="thaiDistribute"/>
        <w:rPr>
          <w:rFonts w:cs="Times New Roman"/>
          <w:szCs w:val="24"/>
        </w:rPr>
      </w:pPr>
    </w:p>
    <w:p w:rsidR="00783E92" w:rsidRPr="009859C7" w:rsidRDefault="00984CF6"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Investment p</w:t>
      </w:r>
      <w:r w:rsidR="00070A88" w:rsidRPr="009859C7">
        <w:rPr>
          <w:rFonts w:cs="Times New Roman"/>
          <w:szCs w:val="24"/>
        </w:rPr>
        <w:t>roperty</w:t>
      </w:r>
    </w:p>
    <w:p w:rsidR="00F61AFE" w:rsidRPr="009859C7" w:rsidRDefault="00F61AFE" w:rsidP="00694F23">
      <w:pPr>
        <w:pStyle w:val="BodyText"/>
        <w:spacing w:after="0" w:line="240" w:lineRule="atLeast"/>
        <w:ind w:left="547"/>
        <w:jc w:val="thaiDistribute"/>
        <w:rPr>
          <w:rFonts w:cs="Times New Roman"/>
          <w:lang w:val="en-US"/>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61AFE" w:rsidRPr="009859C7" w:rsidTr="00AB6126">
        <w:trPr>
          <w:tblHeader/>
        </w:trPr>
        <w:tc>
          <w:tcPr>
            <w:tcW w:w="4230" w:type="dxa"/>
            <w:shd w:val="clear" w:color="auto" w:fill="auto"/>
          </w:tcPr>
          <w:p w:rsidR="00F61AFE" w:rsidRPr="009859C7" w:rsidRDefault="00F61AFE" w:rsidP="004177FE">
            <w:pPr>
              <w:ind w:right="-738"/>
              <w:contextualSpacing/>
              <w:rPr>
                <w:rFonts w:cs="Times New Roman"/>
                <w:b/>
                <w:bCs/>
                <w:szCs w:val="22"/>
              </w:rPr>
            </w:pPr>
          </w:p>
        </w:tc>
        <w:tc>
          <w:tcPr>
            <w:tcW w:w="2475" w:type="dxa"/>
            <w:gridSpan w:val="2"/>
            <w:shd w:val="clear" w:color="auto" w:fill="auto"/>
          </w:tcPr>
          <w:p w:rsidR="00F61AFE" w:rsidRPr="009859C7" w:rsidRDefault="00F61AFE" w:rsidP="004177FE">
            <w:pPr>
              <w:pStyle w:val="acctmergecolhdg"/>
              <w:contextualSpacing/>
              <w:rPr>
                <w:rFonts w:cs="Times New Roman"/>
                <w:szCs w:val="22"/>
              </w:rPr>
            </w:pPr>
            <w:r w:rsidRPr="009859C7">
              <w:rPr>
                <w:rFonts w:cs="Times New Roman"/>
                <w:szCs w:val="22"/>
              </w:rPr>
              <w:t>Consolidated</w:t>
            </w:r>
          </w:p>
          <w:p w:rsidR="00F61AFE" w:rsidRPr="009859C7" w:rsidRDefault="00F61AFE" w:rsidP="004177FE">
            <w:pPr>
              <w:ind w:left="-106" w:right="-81"/>
              <w:contextualSpacing/>
              <w:jc w:val="center"/>
              <w:rPr>
                <w:rFonts w:cs="Times New Roman"/>
                <w:b/>
                <w:bCs/>
                <w:szCs w:val="22"/>
              </w:rPr>
            </w:pPr>
            <w:r w:rsidRPr="009859C7">
              <w:rPr>
                <w:rFonts w:cs="Times New Roman"/>
                <w:b/>
                <w:szCs w:val="22"/>
              </w:rPr>
              <w:t>financial statements</w:t>
            </w:r>
          </w:p>
        </w:tc>
        <w:tc>
          <w:tcPr>
            <w:tcW w:w="2475" w:type="dxa"/>
            <w:gridSpan w:val="2"/>
            <w:shd w:val="clear" w:color="auto" w:fill="auto"/>
          </w:tcPr>
          <w:p w:rsidR="00F61AFE" w:rsidRPr="009859C7" w:rsidRDefault="00F61AFE" w:rsidP="004177FE">
            <w:pPr>
              <w:pStyle w:val="acctmergecolhdg"/>
              <w:contextualSpacing/>
              <w:rPr>
                <w:rFonts w:cs="Times New Roman"/>
                <w:szCs w:val="22"/>
              </w:rPr>
            </w:pPr>
            <w:r w:rsidRPr="009859C7">
              <w:rPr>
                <w:rFonts w:cs="Times New Roman"/>
                <w:szCs w:val="22"/>
              </w:rPr>
              <w:t>Separate</w:t>
            </w:r>
          </w:p>
          <w:p w:rsidR="00F61AFE" w:rsidRPr="009859C7" w:rsidRDefault="00F61AFE" w:rsidP="004177FE">
            <w:pPr>
              <w:ind w:left="-106" w:right="-81"/>
              <w:contextualSpacing/>
              <w:jc w:val="center"/>
              <w:rPr>
                <w:rFonts w:cs="Times New Roman"/>
                <w:b/>
                <w:bCs/>
                <w:szCs w:val="22"/>
              </w:rPr>
            </w:pPr>
            <w:r w:rsidRPr="009859C7">
              <w:rPr>
                <w:rFonts w:cs="Times New Roman"/>
                <w:b/>
                <w:szCs w:val="22"/>
              </w:rPr>
              <w:t>financial statements</w:t>
            </w:r>
          </w:p>
        </w:tc>
      </w:tr>
      <w:tr w:rsidR="009C7DE3" w:rsidRPr="009859C7" w:rsidTr="00AB6126">
        <w:trPr>
          <w:tblHeader/>
        </w:trPr>
        <w:tc>
          <w:tcPr>
            <w:tcW w:w="4230" w:type="dxa"/>
          </w:tcPr>
          <w:p w:rsidR="009C7DE3" w:rsidRPr="009859C7" w:rsidRDefault="009C7DE3" w:rsidP="009C7DE3">
            <w:pPr>
              <w:ind w:right="-738"/>
              <w:contextualSpacing/>
              <w:rPr>
                <w:rFonts w:cs="Times New Roman"/>
                <w:szCs w:val="22"/>
              </w:rPr>
            </w:pPr>
          </w:p>
        </w:tc>
        <w:tc>
          <w:tcPr>
            <w:tcW w:w="1237" w:type="dxa"/>
          </w:tcPr>
          <w:p w:rsidR="009C7DE3" w:rsidRPr="009859C7" w:rsidRDefault="009C7DE3" w:rsidP="009C7DE3">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9C7DE3" w:rsidRPr="009859C7" w:rsidRDefault="009C7DE3" w:rsidP="009C7DE3">
            <w:pPr>
              <w:pStyle w:val="BodyText"/>
              <w:spacing w:after="0"/>
              <w:ind w:right="-43"/>
              <w:contextualSpacing/>
              <w:jc w:val="center"/>
              <w:rPr>
                <w:rFonts w:cs="Times New Roman"/>
                <w:szCs w:val="22"/>
              </w:rPr>
            </w:pPr>
            <w:r w:rsidRPr="009859C7">
              <w:rPr>
                <w:rFonts w:cs="Times New Roman"/>
                <w:szCs w:val="22"/>
              </w:rPr>
              <w:t>2018</w:t>
            </w:r>
          </w:p>
        </w:tc>
        <w:tc>
          <w:tcPr>
            <w:tcW w:w="1237" w:type="dxa"/>
          </w:tcPr>
          <w:p w:rsidR="009C7DE3" w:rsidRPr="009859C7" w:rsidRDefault="009C7DE3" w:rsidP="009C7DE3">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9C7DE3" w:rsidRPr="009859C7" w:rsidRDefault="009C7DE3" w:rsidP="009C7DE3">
            <w:pPr>
              <w:pStyle w:val="BodyText"/>
              <w:spacing w:after="0"/>
              <w:ind w:right="-43"/>
              <w:contextualSpacing/>
              <w:jc w:val="center"/>
              <w:rPr>
                <w:rFonts w:cs="Times New Roman"/>
                <w:szCs w:val="22"/>
              </w:rPr>
            </w:pPr>
            <w:r w:rsidRPr="009859C7">
              <w:rPr>
                <w:rFonts w:cs="Times New Roman"/>
                <w:szCs w:val="22"/>
              </w:rPr>
              <w:t>2018</w:t>
            </w:r>
          </w:p>
        </w:tc>
      </w:tr>
      <w:tr w:rsidR="009C7DE3" w:rsidRPr="009859C7" w:rsidTr="00AB6126">
        <w:trPr>
          <w:tblHeader/>
        </w:trPr>
        <w:tc>
          <w:tcPr>
            <w:tcW w:w="4230" w:type="dxa"/>
          </w:tcPr>
          <w:p w:rsidR="009C7DE3" w:rsidRPr="009859C7" w:rsidRDefault="009C7DE3" w:rsidP="009C7DE3">
            <w:pPr>
              <w:ind w:right="-738"/>
              <w:contextualSpacing/>
              <w:rPr>
                <w:rFonts w:cs="Times New Roman"/>
                <w:szCs w:val="22"/>
              </w:rPr>
            </w:pPr>
          </w:p>
        </w:tc>
        <w:tc>
          <w:tcPr>
            <w:tcW w:w="4950" w:type="dxa"/>
            <w:gridSpan w:val="4"/>
          </w:tcPr>
          <w:p w:rsidR="009C7DE3" w:rsidRPr="009859C7" w:rsidRDefault="00C11EA9" w:rsidP="009C7DE3">
            <w:pPr>
              <w:pStyle w:val="BodyText"/>
              <w:spacing w:after="0"/>
              <w:ind w:right="-43"/>
              <w:contextualSpacing/>
              <w:jc w:val="center"/>
              <w:rPr>
                <w:rFonts w:cs="Times New Roman"/>
                <w:i/>
                <w:iCs/>
                <w:szCs w:val="22"/>
              </w:rPr>
            </w:pPr>
            <w:r w:rsidRPr="009859C7">
              <w:rPr>
                <w:rFonts w:cs="Times New Roman"/>
                <w:i/>
                <w:iCs/>
                <w:szCs w:val="22"/>
                <w:cs/>
                <w:lang w:bidi="th-TH"/>
              </w:rPr>
              <w:t>(</w:t>
            </w:r>
            <w:r w:rsidR="009C7DE3" w:rsidRPr="009859C7">
              <w:rPr>
                <w:rFonts w:cs="Times New Roman"/>
                <w:i/>
                <w:iCs/>
                <w:szCs w:val="22"/>
              </w:rPr>
              <w:t>in million Baht</w:t>
            </w:r>
            <w:r w:rsidR="00AB6126" w:rsidRPr="009859C7">
              <w:rPr>
                <w:rFonts w:cs="Times New Roman"/>
                <w:i/>
                <w:iCs/>
                <w:szCs w:val="22"/>
                <w:cs/>
                <w:lang w:bidi="th-TH"/>
              </w:rPr>
              <w:t>)</w:t>
            </w:r>
          </w:p>
        </w:tc>
      </w:tr>
      <w:tr w:rsidR="009C7DE3" w:rsidRPr="009859C7" w:rsidTr="00AB6126">
        <w:tc>
          <w:tcPr>
            <w:tcW w:w="4230" w:type="dxa"/>
          </w:tcPr>
          <w:p w:rsidR="009C7DE3" w:rsidRPr="009859C7" w:rsidRDefault="009C7DE3" w:rsidP="009C7DE3">
            <w:pPr>
              <w:contextualSpacing/>
              <w:rPr>
                <w:rFonts w:eastAsia="Calibri" w:cs="Times New Roman"/>
                <w:b/>
                <w:bCs/>
                <w:i/>
                <w:iCs/>
                <w:szCs w:val="22"/>
                <w:lang w:val="en-US" w:eastAsia="en-GB"/>
              </w:rPr>
            </w:pPr>
            <w:r w:rsidRPr="009859C7">
              <w:rPr>
                <w:rFonts w:eastAsia="Calibri" w:cs="Times New Roman"/>
                <w:b/>
                <w:bCs/>
                <w:i/>
                <w:iCs/>
                <w:szCs w:val="22"/>
                <w:lang w:val="en-US" w:eastAsia="en-GB"/>
              </w:rPr>
              <w:t xml:space="preserve">Cost </w:t>
            </w:r>
          </w:p>
        </w:tc>
        <w:tc>
          <w:tcPr>
            <w:tcW w:w="1237" w:type="dxa"/>
          </w:tcPr>
          <w:p w:rsidR="009C7DE3" w:rsidRPr="009859C7" w:rsidRDefault="009C7DE3" w:rsidP="009C7DE3">
            <w:pPr>
              <w:tabs>
                <w:tab w:val="decimal" w:pos="882"/>
              </w:tabs>
              <w:contextualSpacing/>
              <w:rPr>
                <w:rFonts w:cs="Times New Roman"/>
                <w:szCs w:val="22"/>
              </w:rPr>
            </w:pPr>
          </w:p>
        </w:tc>
        <w:tc>
          <w:tcPr>
            <w:tcW w:w="1238" w:type="dxa"/>
          </w:tcPr>
          <w:p w:rsidR="009C7DE3" w:rsidRPr="009859C7" w:rsidRDefault="009C7DE3" w:rsidP="009C7DE3">
            <w:pPr>
              <w:tabs>
                <w:tab w:val="decimal" w:pos="882"/>
              </w:tabs>
              <w:contextualSpacing/>
              <w:rPr>
                <w:rFonts w:cs="Times New Roman"/>
                <w:szCs w:val="22"/>
              </w:rPr>
            </w:pPr>
          </w:p>
        </w:tc>
        <w:tc>
          <w:tcPr>
            <w:tcW w:w="1237" w:type="dxa"/>
          </w:tcPr>
          <w:p w:rsidR="009C7DE3" w:rsidRPr="009859C7" w:rsidRDefault="009C7DE3" w:rsidP="009C7DE3">
            <w:pPr>
              <w:tabs>
                <w:tab w:val="decimal" w:pos="882"/>
              </w:tabs>
              <w:contextualSpacing/>
              <w:rPr>
                <w:rFonts w:cs="Times New Roman"/>
                <w:szCs w:val="22"/>
              </w:rPr>
            </w:pPr>
          </w:p>
        </w:tc>
        <w:tc>
          <w:tcPr>
            <w:tcW w:w="1238" w:type="dxa"/>
          </w:tcPr>
          <w:p w:rsidR="009C7DE3" w:rsidRPr="009859C7" w:rsidRDefault="009C7DE3" w:rsidP="009C7DE3">
            <w:pPr>
              <w:tabs>
                <w:tab w:val="decimal" w:pos="882"/>
              </w:tabs>
              <w:contextualSpacing/>
              <w:rPr>
                <w:rFonts w:cs="Times New Roman"/>
                <w:szCs w:val="22"/>
              </w:rPr>
            </w:pPr>
          </w:p>
        </w:tc>
      </w:tr>
      <w:tr w:rsidR="004876A0" w:rsidRPr="009859C7" w:rsidTr="00AB6126">
        <w:tc>
          <w:tcPr>
            <w:tcW w:w="4230" w:type="dxa"/>
          </w:tcPr>
          <w:p w:rsidR="004876A0" w:rsidRPr="009859C7" w:rsidRDefault="004876A0" w:rsidP="004876A0">
            <w:pPr>
              <w:contextualSpacing/>
              <w:rPr>
                <w:rFonts w:eastAsia="Calibri" w:cs="Times New Roman"/>
                <w:szCs w:val="22"/>
                <w:lang w:val="en-US" w:eastAsia="en-GB"/>
              </w:rPr>
            </w:pPr>
            <w:r w:rsidRPr="009859C7">
              <w:rPr>
                <w:rFonts w:eastAsia="Calibri" w:cs="Times New Roman"/>
                <w:szCs w:val="22"/>
                <w:lang w:val="en-US" w:eastAsia="en-GB"/>
              </w:rPr>
              <w:t>At 1 January</w:t>
            </w:r>
          </w:p>
        </w:tc>
        <w:tc>
          <w:tcPr>
            <w:tcW w:w="1237" w:type="dxa"/>
          </w:tcPr>
          <w:p w:rsidR="004876A0" w:rsidRPr="009859C7" w:rsidRDefault="004876A0" w:rsidP="004876A0">
            <w:pPr>
              <w:tabs>
                <w:tab w:val="decimal" w:pos="882"/>
              </w:tabs>
              <w:contextualSpacing/>
              <w:rPr>
                <w:rFonts w:cs="Times New Roman"/>
                <w:szCs w:val="22"/>
              </w:rPr>
            </w:pPr>
            <w:r w:rsidRPr="009859C7">
              <w:rPr>
                <w:rFonts w:cs="Times New Roman"/>
                <w:szCs w:val="22"/>
              </w:rPr>
              <w:t>127</w:t>
            </w:r>
          </w:p>
        </w:tc>
        <w:tc>
          <w:tcPr>
            <w:tcW w:w="1238" w:type="dxa"/>
          </w:tcPr>
          <w:p w:rsidR="004876A0" w:rsidRPr="009859C7" w:rsidRDefault="004876A0" w:rsidP="004876A0">
            <w:pPr>
              <w:tabs>
                <w:tab w:val="decimal" w:pos="882"/>
              </w:tabs>
              <w:contextualSpacing/>
              <w:rPr>
                <w:rFonts w:cs="Times New Roman"/>
                <w:szCs w:val="22"/>
              </w:rPr>
            </w:pPr>
            <w:r w:rsidRPr="009859C7">
              <w:rPr>
                <w:rFonts w:cs="Times New Roman"/>
                <w:szCs w:val="22"/>
              </w:rPr>
              <w:t>343</w:t>
            </w:r>
          </w:p>
        </w:tc>
        <w:tc>
          <w:tcPr>
            <w:tcW w:w="1237" w:type="dxa"/>
          </w:tcPr>
          <w:p w:rsidR="004876A0" w:rsidRPr="009859C7" w:rsidRDefault="004876A0" w:rsidP="004876A0">
            <w:pPr>
              <w:tabs>
                <w:tab w:val="decimal" w:pos="882"/>
              </w:tabs>
              <w:contextualSpacing/>
              <w:rPr>
                <w:rFonts w:cs="Times New Roman"/>
                <w:szCs w:val="22"/>
              </w:rPr>
            </w:pPr>
            <w:r w:rsidRPr="009859C7">
              <w:rPr>
                <w:rFonts w:cs="Times New Roman"/>
                <w:szCs w:val="22"/>
              </w:rPr>
              <w:t>683</w:t>
            </w:r>
          </w:p>
        </w:tc>
        <w:tc>
          <w:tcPr>
            <w:tcW w:w="1238" w:type="dxa"/>
          </w:tcPr>
          <w:p w:rsidR="004876A0" w:rsidRPr="009859C7" w:rsidRDefault="004876A0" w:rsidP="004876A0">
            <w:pPr>
              <w:tabs>
                <w:tab w:val="decimal" w:pos="882"/>
              </w:tabs>
              <w:contextualSpacing/>
              <w:rPr>
                <w:rFonts w:cs="Times New Roman"/>
                <w:szCs w:val="22"/>
              </w:rPr>
            </w:pPr>
            <w:r w:rsidRPr="009859C7">
              <w:rPr>
                <w:rFonts w:cs="Times New Roman"/>
                <w:szCs w:val="22"/>
              </w:rPr>
              <w:t>899</w:t>
            </w:r>
          </w:p>
        </w:tc>
      </w:tr>
      <w:tr w:rsidR="004876A0" w:rsidRPr="009859C7" w:rsidTr="00AB6126">
        <w:tc>
          <w:tcPr>
            <w:tcW w:w="4230" w:type="dxa"/>
          </w:tcPr>
          <w:p w:rsidR="004876A0" w:rsidRPr="009859C7" w:rsidRDefault="004876A0" w:rsidP="004876A0">
            <w:pPr>
              <w:contextualSpacing/>
              <w:rPr>
                <w:rFonts w:eastAsia="Calibri" w:cs="Times New Roman"/>
                <w:szCs w:val="22"/>
                <w:lang w:val="en-US" w:eastAsia="en-GB"/>
              </w:rPr>
            </w:pPr>
            <w:r w:rsidRPr="009859C7">
              <w:rPr>
                <w:rFonts w:eastAsia="Calibri" w:cs="Times New Roman"/>
                <w:szCs w:val="22"/>
                <w:lang w:val="en-US" w:eastAsia="en-GB"/>
              </w:rPr>
              <w:t>Transfer to property, plant and equipment</w:t>
            </w:r>
          </w:p>
        </w:tc>
        <w:tc>
          <w:tcPr>
            <w:tcW w:w="1237" w:type="dxa"/>
          </w:tcPr>
          <w:p w:rsidR="004876A0" w:rsidRPr="009859C7" w:rsidRDefault="004876A0"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8" w:type="dxa"/>
          </w:tcPr>
          <w:p w:rsidR="004876A0" w:rsidRPr="009859C7" w:rsidRDefault="00C11EA9"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r w:rsidR="004876A0" w:rsidRPr="009859C7">
              <w:rPr>
                <w:rFonts w:cs="Times New Roman"/>
                <w:szCs w:val="22"/>
              </w:rPr>
              <w:t>216</w:t>
            </w:r>
            <w:r w:rsidR="004876A0" w:rsidRPr="009859C7">
              <w:rPr>
                <w:rFonts w:cs="Times New Roman"/>
                <w:szCs w:val="22"/>
                <w:cs/>
                <w:lang w:bidi="th-TH"/>
              </w:rPr>
              <w:t>)</w:t>
            </w:r>
          </w:p>
        </w:tc>
        <w:tc>
          <w:tcPr>
            <w:tcW w:w="1237" w:type="dxa"/>
          </w:tcPr>
          <w:p w:rsidR="004876A0" w:rsidRPr="009859C7" w:rsidRDefault="004876A0"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8" w:type="dxa"/>
          </w:tcPr>
          <w:p w:rsidR="004876A0" w:rsidRPr="009859C7" w:rsidRDefault="00C11EA9"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r w:rsidR="004876A0" w:rsidRPr="009859C7">
              <w:rPr>
                <w:rFonts w:cs="Times New Roman"/>
                <w:szCs w:val="22"/>
              </w:rPr>
              <w:t>216</w:t>
            </w:r>
            <w:r w:rsidR="004876A0" w:rsidRPr="009859C7">
              <w:rPr>
                <w:rFonts w:cs="Times New Roman"/>
                <w:szCs w:val="22"/>
                <w:cs/>
                <w:lang w:bidi="th-TH"/>
              </w:rPr>
              <w:t>)</w:t>
            </w:r>
          </w:p>
        </w:tc>
      </w:tr>
      <w:tr w:rsidR="004876A0" w:rsidRPr="009859C7" w:rsidTr="00AB6126">
        <w:tc>
          <w:tcPr>
            <w:tcW w:w="4230" w:type="dxa"/>
          </w:tcPr>
          <w:p w:rsidR="004876A0" w:rsidRPr="009859C7" w:rsidRDefault="004876A0" w:rsidP="004876A0">
            <w:pPr>
              <w:contextualSpacing/>
              <w:rPr>
                <w:rFonts w:eastAsia="Calibri" w:cs="Times New Roman"/>
                <w:b/>
                <w:bCs/>
                <w:szCs w:val="22"/>
                <w:lang w:val="en-US" w:eastAsia="en-GB"/>
              </w:rPr>
            </w:pPr>
            <w:r w:rsidRPr="009859C7">
              <w:rPr>
                <w:rFonts w:eastAsia="Calibri" w:cs="Times New Roman"/>
                <w:b/>
                <w:bCs/>
                <w:szCs w:val="22"/>
                <w:lang w:val="en-US" w:eastAsia="en-GB"/>
              </w:rPr>
              <w:t>At 31 December</w:t>
            </w:r>
          </w:p>
        </w:tc>
        <w:tc>
          <w:tcPr>
            <w:tcW w:w="1237"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rPr>
              <w:t>127</w:t>
            </w:r>
          </w:p>
        </w:tc>
        <w:tc>
          <w:tcPr>
            <w:tcW w:w="1238"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rPr>
              <w:t>127</w:t>
            </w:r>
          </w:p>
        </w:tc>
        <w:tc>
          <w:tcPr>
            <w:tcW w:w="1237"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rPr>
              <w:t>683</w:t>
            </w:r>
          </w:p>
        </w:tc>
        <w:tc>
          <w:tcPr>
            <w:tcW w:w="1238"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rPr>
              <w:t>683</w:t>
            </w:r>
          </w:p>
        </w:tc>
      </w:tr>
      <w:tr w:rsidR="004876A0" w:rsidRPr="009859C7" w:rsidTr="00AB6126">
        <w:tc>
          <w:tcPr>
            <w:tcW w:w="4230" w:type="dxa"/>
          </w:tcPr>
          <w:p w:rsidR="004876A0" w:rsidRPr="009859C7" w:rsidRDefault="004876A0" w:rsidP="004876A0">
            <w:pPr>
              <w:contextualSpacing/>
              <w:rPr>
                <w:rFonts w:eastAsia="Calibri" w:cs="Times New Roman"/>
                <w:szCs w:val="22"/>
                <w:lang w:val="en-US" w:eastAsia="en-GB"/>
              </w:rPr>
            </w:pP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r>
      <w:tr w:rsidR="004876A0" w:rsidRPr="009859C7" w:rsidTr="00AB6126">
        <w:tc>
          <w:tcPr>
            <w:tcW w:w="4230" w:type="dxa"/>
          </w:tcPr>
          <w:p w:rsidR="004876A0" w:rsidRPr="009859C7" w:rsidRDefault="004876A0" w:rsidP="004876A0">
            <w:pPr>
              <w:contextualSpacing/>
              <w:rPr>
                <w:rFonts w:eastAsia="Calibri" w:cs="Times New Roman"/>
                <w:szCs w:val="22"/>
                <w:lang w:val="en-US" w:eastAsia="en-GB"/>
              </w:rPr>
            </w:pPr>
            <w:r w:rsidRPr="009859C7">
              <w:rPr>
                <w:rFonts w:eastAsia="Calibri" w:cs="Times New Roman"/>
                <w:b/>
                <w:bCs/>
                <w:i/>
                <w:iCs/>
                <w:szCs w:val="22"/>
                <w:lang w:val="en-US" w:eastAsia="en-GB"/>
              </w:rPr>
              <w:t>Depreciation and impairment losses</w:t>
            </w:r>
          </w:p>
        </w:tc>
        <w:tc>
          <w:tcPr>
            <w:tcW w:w="1237" w:type="dxa"/>
          </w:tcPr>
          <w:p w:rsidR="004876A0" w:rsidRPr="009859C7" w:rsidRDefault="004876A0" w:rsidP="004876A0">
            <w:pPr>
              <w:tabs>
                <w:tab w:val="decimal" w:pos="882"/>
              </w:tabs>
              <w:contextualSpacing/>
              <w:rPr>
                <w:rFonts w:cs="Times New Roman"/>
                <w:szCs w:val="22"/>
                <w:rtl/>
                <w:cs/>
              </w:rPr>
            </w:pPr>
          </w:p>
        </w:tc>
        <w:tc>
          <w:tcPr>
            <w:tcW w:w="1238" w:type="dxa"/>
          </w:tcPr>
          <w:p w:rsidR="004876A0" w:rsidRPr="009859C7" w:rsidRDefault="004876A0" w:rsidP="004876A0">
            <w:pPr>
              <w:tabs>
                <w:tab w:val="decimal" w:pos="882"/>
              </w:tabs>
              <w:contextualSpacing/>
              <w:rPr>
                <w:rFonts w:cs="Times New Roman"/>
                <w:szCs w:val="22"/>
                <w:rtl/>
                <w:cs/>
              </w:rPr>
            </w:pPr>
          </w:p>
        </w:tc>
        <w:tc>
          <w:tcPr>
            <w:tcW w:w="1237" w:type="dxa"/>
          </w:tcPr>
          <w:p w:rsidR="004876A0" w:rsidRPr="009859C7" w:rsidRDefault="004876A0" w:rsidP="004876A0">
            <w:pPr>
              <w:tabs>
                <w:tab w:val="decimal" w:pos="882"/>
              </w:tabs>
              <w:contextualSpacing/>
              <w:rPr>
                <w:rFonts w:cs="Times New Roman"/>
                <w:szCs w:val="22"/>
                <w:rtl/>
                <w:cs/>
              </w:rPr>
            </w:pPr>
          </w:p>
        </w:tc>
        <w:tc>
          <w:tcPr>
            <w:tcW w:w="1238" w:type="dxa"/>
          </w:tcPr>
          <w:p w:rsidR="004876A0" w:rsidRPr="009859C7" w:rsidRDefault="004876A0" w:rsidP="004876A0">
            <w:pPr>
              <w:tabs>
                <w:tab w:val="decimal" w:pos="882"/>
              </w:tabs>
              <w:contextualSpacing/>
              <w:rPr>
                <w:rFonts w:cs="Times New Roman"/>
                <w:szCs w:val="22"/>
                <w:rtl/>
                <w:cs/>
              </w:rPr>
            </w:pPr>
          </w:p>
        </w:tc>
      </w:tr>
      <w:tr w:rsidR="004876A0" w:rsidRPr="009859C7" w:rsidTr="00AB6126">
        <w:trPr>
          <w:trHeight w:val="58"/>
        </w:trPr>
        <w:tc>
          <w:tcPr>
            <w:tcW w:w="4230" w:type="dxa"/>
          </w:tcPr>
          <w:p w:rsidR="004876A0" w:rsidRPr="009859C7" w:rsidRDefault="004876A0" w:rsidP="004876A0">
            <w:pPr>
              <w:contextualSpacing/>
              <w:rPr>
                <w:rFonts w:eastAsia="Calibri" w:cs="Times New Roman"/>
                <w:szCs w:val="22"/>
                <w:lang w:val="en-US" w:eastAsia="en-GB"/>
              </w:rPr>
            </w:pPr>
            <w:r w:rsidRPr="009859C7">
              <w:rPr>
                <w:rFonts w:eastAsia="Calibri" w:cs="Times New Roman"/>
                <w:szCs w:val="22"/>
                <w:lang w:val="en-US" w:eastAsia="en-GB"/>
              </w:rPr>
              <w:t>At 1 January</w:t>
            </w:r>
          </w:p>
        </w:tc>
        <w:tc>
          <w:tcPr>
            <w:tcW w:w="1237" w:type="dxa"/>
            <w:vAlign w:val="bottom"/>
          </w:tcPr>
          <w:p w:rsidR="004876A0" w:rsidRPr="009859C7" w:rsidRDefault="004876A0"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4876A0" w:rsidRPr="009859C7" w:rsidRDefault="004876A0"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7" w:type="dxa"/>
            <w:vAlign w:val="bottom"/>
          </w:tcPr>
          <w:p w:rsidR="004876A0" w:rsidRPr="009859C7" w:rsidRDefault="004876A0"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4876A0" w:rsidRPr="009859C7" w:rsidRDefault="004876A0" w:rsidP="004876A0">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4876A0" w:rsidRPr="009859C7" w:rsidTr="00AB6126">
        <w:trPr>
          <w:trHeight w:val="58"/>
        </w:trPr>
        <w:tc>
          <w:tcPr>
            <w:tcW w:w="4230" w:type="dxa"/>
          </w:tcPr>
          <w:p w:rsidR="004876A0" w:rsidRPr="009859C7" w:rsidRDefault="004876A0" w:rsidP="004876A0">
            <w:pPr>
              <w:contextualSpacing/>
              <w:rPr>
                <w:rFonts w:eastAsia="Calibri" w:cs="Times New Roman"/>
                <w:b/>
                <w:bCs/>
                <w:szCs w:val="22"/>
                <w:lang w:val="en-US" w:eastAsia="en-GB"/>
              </w:rPr>
            </w:pPr>
            <w:r w:rsidRPr="009859C7">
              <w:rPr>
                <w:rFonts w:eastAsia="Calibri" w:cs="Times New Roman"/>
                <w:b/>
                <w:bCs/>
                <w:szCs w:val="22"/>
                <w:lang w:val="en-US" w:eastAsia="en-GB"/>
              </w:rPr>
              <w:t>At 31 December</w:t>
            </w:r>
          </w:p>
        </w:tc>
        <w:tc>
          <w:tcPr>
            <w:tcW w:w="1237"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cs/>
                <w:lang w:bidi="th-TH"/>
              </w:rPr>
              <w:t>-</w:t>
            </w:r>
          </w:p>
        </w:tc>
        <w:tc>
          <w:tcPr>
            <w:tcW w:w="1238"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cs/>
                <w:lang w:bidi="th-TH"/>
              </w:rPr>
              <w:t>-</w:t>
            </w:r>
          </w:p>
        </w:tc>
        <w:tc>
          <w:tcPr>
            <w:tcW w:w="1237"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cs/>
                <w:lang w:bidi="th-TH"/>
              </w:rPr>
              <w:t>-</w:t>
            </w:r>
          </w:p>
        </w:tc>
        <w:tc>
          <w:tcPr>
            <w:tcW w:w="1238" w:type="dxa"/>
          </w:tcPr>
          <w:p w:rsidR="004876A0" w:rsidRPr="009859C7" w:rsidRDefault="004876A0" w:rsidP="004876A0">
            <w:pPr>
              <w:pBdr>
                <w:bottom w:val="single" w:sz="4" w:space="1" w:color="auto"/>
              </w:pBdr>
              <w:tabs>
                <w:tab w:val="decimal" w:pos="882"/>
              </w:tabs>
              <w:contextualSpacing/>
              <w:rPr>
                <w:rFonts w:cs="Times New Roman"/>
                <w:b/>
                <w:bCs/>
                <w:szCs w:val="22"/>
              </w:rPr>
            </w:pPr>
            <w:r w:rsidRPr="009859C7">
              <w:rPr>
                <w:rFonts w:cs="Times New Roman"/>
                <w:b/>
                <w:bCs/>
                <w:szCs w:val="22"/>
                <w:cs/>
                <w:lang w:bidi="th-TH"/>
              </w:rPr>
              <w:t>-</w:t>
            </w:r>
          </w:p>
        </w:tc>
      </w:tr>
      <w:tr w:rsidR="004876A0" w:rsidRPr="009859C7" w:rsidTr="00AB6126">
        <w:trPr>
          <w:trHeight w:val="58"/>
        </w:trPr>
        <w:tc>
          <w:tcPr>
            <w:tcW w:w="4230" w:type="dxa"/>
          </w:tcPr>
          <w:p w:rsidR="004876A0" w:rsidRPr="009859C7" w:rsidRDefault="004876A0" w:rsidP="004876A0">
            <w:pPr>
              <w:contextualSpacing/>
              <w:rPr>
                <w:rFonts w:eastAsia="Calibri" w:cs="Times New Roman"/>
                <w:szCs w:val="22"/>
                <w:lang w:val="en-US" w:eastAsia="en-GB"/>
              </w:rPr>
            </w:pP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r>
      <w:tr w:rsidR="004876A0" w:rsidRPr="009859C7" w:rsidTr="00AB6126">
        <w:trPr>
          <w:trHeight w:val="58"/>
        </w:trPr>
        <w:tc>
          <w:tcPr>
            <w:tcW w:w="4230" w:type="dxa"/>
          </w:tcPr>
          <w:p w:rsidR="004876A0" w:rsidRPr="009859C7" w:rsidRDefault="004876A0" w:rsidP="004876A0">
            <w:pPr>
              <w:contextualSpacing/>
              <w:rPr>
                <w:rFonts w:eastAsia="Calibri" w:cs="Times New Roman"/>
                <w:b/>
                <w:bCs/>
                <w:i/>
                <w:iCs/>
                <w:szCs w:val="22"/>
                <w:lang w:val="en-US" w:eastAsia="en-GB"/>
              </w:rPr>
            </w:pPr>
            <w:r w:rsidRPr="009859C7">
              <w:rPr>
                <w:rFonts w:eastAsia="Calibri" w:cs="Times New Roman"/>
                <w:b/>
                <w:bCs/>
                <w:i/>
                <w:iCs/>
                <w:szCs w:val="22"/>
                <w:lang w:val="en-US" w:eastAsia="en-GB"/>
              </w:rPr>
              <w:t>Net book value</w:t>
            </w: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r>
      <w:tr w:rsidR="004876A0" w:rsidRPr="009859C7" w:rsidTr="00AB6126">
        <w:trPr>
          <w:trHeight w:val="58"/>
        </w:trPr>
        <w:tc>
          <w:tcPr>
            <w:tcW w:w="4230" w:type="dxa"/>
          </w:tcPr>
          <w:p w:rsidR="004876A0" w:rsidRPr="009859C7" w:rsidRDefault="004876A0" w:rsidP="004876A0">
            <w:pPr>
              <w:contextualSpacing/>
              <w:rPr>
                <w:rFonts w:eastAsia="Calibri" w:cs="Times New Roman"/>
                <w:b/>
                <w:bCs/>
                <w:szCs w:val="22"/>
                <w:lang w:val="en-US" w:eastAsia="en-GB"/>
              </w:rPr>
            </w:pPr>
            <w:r w:rsidRPr="009859C7">
              <w:rPr>
                <w:rFonts w:eastAsia="Calibri" w:cs="Times New Roman"/>
                <w:b/>
                <w:bCs/>
                <w:szCs w:val="22"/>
                <w:lang w:val="en-US" w:eastAsia="en-GB"/>
              </w:rPr>
              <w:t>At 1 January</w:t>
            </w:r>
          </w:p>
        </w:tc>
        <w:tc>
          <w:tcPr>
            <w:tcW w:w="1237"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127</w:t>
            </w:r>
          </w:p>
        </w:tc>
        <w:tc>
          <w:tcPr>
            <w:tcW w:w="1238"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343</w:t>
            </w:r>
          </w:p>
        </w:tc>
        <w:tc>
          <w:tcPr>
            <w:tcW w:w="1237"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683</w:t>
            </w:r>
          </w:p>
        </w:tc>
        <w:tc>
          <w:tcPr>
            <w:tcW w:w="1238"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899</w:t>
            </w:r>
          </w:p>
        </w:tc>
      </w:tr>
      <w:tr w:rsidR="004876A0" w:rsidRPr="009859C7" w:rsidTr="00AB6126">
        <w:trPr>
          <w:trHeight w:val="58"/>
        </w:trPr>
        <w:tc>
          <w:tcPr>
            <w:tcW w:w="4230" w:type="dxa"/>
          </w:tcPr>
          <w:p w:rsidR="004876A0" w:rsidRPr="009859C7" w:rsidRDefault="004876A0" w:rsidP="004876A0">
            <w:pPr>
              <w:contextualSpacing/>
              <w:rPr>
                <w:rFonts w:eastAsia="Calibri" w:cs="Times New Roman"/>
                <w:b/>
                <w:bCs/>
                <w:szCs w:val="22"/>
                <w:lang w:val="en-US" w:eastAsia="en-GB"/>
              </w:rPr>
            </w:pPr>
            <w:r w:rsidRPr="009859C7">
              <w:rPr>
                <w:rFonts w:eastAsia="Calibri" w:cs="Times New Roman"/>
                <w:b/>
                <w:bCs/>
                <w:szCs w:val="22"/>
                <w:lang w:val="en-US" w:eastAsia="en-GB"/>
              </w:rPr>
              <w:t>At 31 December</w:t>
            </w:r>
          </w:p>
        </w:tc>
        <w:tc>
          <w:tcPr>
            <w:tcW w:w="1237"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127</w:t>
            </w:r>
          </w:p>
        </w:tc>
        <w:tc>
          <w:tcPr>
            <w:tcW w:w="1238"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127</w:t>
            </w:r>
          </w:p>
        </w:tc>
        <w:tc>
          <w:tcPr>
            <w:tcW w:w="1237"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683</w:t>
            </w:r>
          </w:p>
        </w:tc>
        <w:tc>
          <w:tcPr>
            <w:tcW w:w="1238"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683</w:t>
            </w:r>
          </w:p>
        </w:tc>
      </w:tr>
      <w:tr w:rsidR="004876A0" w:rsidRPr="009859C7" w:rsidTr="00AB6126">
        <w:trPr>
          <w:trHeight w:val="58"/>
        </w:trPr>
        <w:tc>
          <w:tcPr>
            <w:tcW w:w="4230" w:type="dxa"/>
          </w:tcPr>
          <w:p w:rsidR="004876A0" w:rsidRPr="009859C7" w:rsidRDefault="004876A0" w:rsidP="004876A0">
            <w:pPr>
              <w:contextualSpacing/>
              <w:rPr>
                <w:rFonts w:eastAsia="Calibri" w:cs="Times New Roman"/>
                <w:b/>
                <w:bCs/>
                <w:szCs w:val="22"/>
                <w:lang w:val="en-US" w:eastAsia="en-GB"/>
              </w:rPr>
            </w:pP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c>
          <w:tcPr>
            <w:tcW w:w="1237" w:type="dxa"/>
          </w:tcPr>
          <w:p w:rsidR="004876A0" w:rsidRPr="009859C7" w:rsidRDefault="004876A0" w:rsidP="004876A0">
            <w:pPr>
              <w:tabs>
                <w:tab w:val="decimal" w:pos="882"/>
              </w:tabs>
              <w:contextualSpacing/>
              <w:rPr>
                <w:rFonts w:cs="Times New Roman"/>
                <w:szCs w:val="22"/>
              </w:rPr>
            </w:pPr>
          </w:p>
        </w:tc>
        <w:tc>
          <w:tcPr>
            <w:tcW w:w="1238" w:type="dxa"/>
          </w:tcPr>
          <w:p w:rsidR="004876A0" w:rsidRPr="009859C7" w:rsidRDefault="004876A0" w:rsidP="004876A0">
            <w:pPr>
              <w:tabs>
                <w:tab w:val="decimal" w:pos="882"/>
              </w:tabs>
              <w:contextualSpacing/>
              <w:rPr>
                <w:rFonts w:cs="Times New Roman"/>
                <w:szCs w:val="22"/>
              </w:rPr>
            </w:pPr>
          </w:p>
        </w:tc>
      </w:tr>
      <w:tr w:rsidR="004876A0" w:rsidRPr="009859C7" w:rsidTr="00AB6126">
        <w:trPr>
          <w:trHeight w:val="58"/>
        </w:trPr>
        <w:tc>
          <w:tcPr>
            <w:tcW w:w="4230" w:type="dxa"/>
          </w:tcPr>
          <w:p w:rsidR="004876A0" w:rsidRPr="009859C7" w:rsidRDefault="004876A0" w:rsidP="004876A0">
            <w:pPr>
              <w:contextualSpacing/>
              <w:rPr>
                <w:rFonts w:eastAsia="Calibri" w:cs="Times New Roman"/>
                <w:b/>
                <w:bCs/>
                <w:szCs w:val="22"/>
                <w:lang w:val="en-US" w:eastAsia="en-GB"/>
              </w:rPr>
            </w:pPr>
            <w:r w:rsidRPr="009859C7">
              <w:rPr>
                <w:rFonts w:eastAsia="Calibri" w:cs="Times New Roman"/>
                <w:b/>
                <w:bCs/>
                <w:szCs w:val="22"/>
                <w:lang w:val="en-US" w:eastAsia="en-GB"/>
              </w:rPr>
              <w:t>Fair value</w:t>
            </w:r>
          </w:p>
        </w:tc>
        <w:tc>
          <w:tcPr>
            <w:tcW w:w="1237" w:type="dxa"/>
          </w:tcPr>
          <w:p w:rsidR="004876A0" w:rsidRPr="009859C7" w:rsidRDefault="004876A0" w:rsidP="004876A0">
            <w:pPr>
              <w:pBdr>
                <w:bottom w:val="double" w:sz="4" w:space="1" w:color="auto"/>
              </w:pBdr>
              <w:tabs>
                <w:tab w:val="decimal" w:pos="882"/>
              </w:tabs>
              <w:contextualSpacing/>
              <w:rPr>
                <w:rFonts w:cs="Times New Roman"/>
                <w:b/>
                <w:bCs/>
                <w:szCs w:val="22"/>
                <w:rtl/>
                <w:cs/>
              </w:rPr>
            </w:pPr>
            <w:r w:rsidRPr="009859C7">
              <w:rPr>
                <w:rFonts w:cs="Times New Roman"/>
                <w:b/>
                <w:bCs/>
                <w:szCs w:val="22"/>
              </w:rPr>
              <w:t>346</w:t>
            </w:r>
          </w:p>
        </w:tc>
        <w:tc>
          <w:tcPr>
            <w:tcW w:w="1238"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346</w:t>
            </w:r>
          </w:p>
        </w:tc>
        <w:tc>
          <w:tcPr>
            <w:tcW w:w="1237"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984</w:t>
            </w:r>
          </w:p>
        </w:tc>
        <w:tc>
          <w:tcPr>
            <w:tcW w:w="1238" w:type="dxa"/>
          </w:tcPr>
          <w:p w:rsidR="004876A0" w:rsidRPr="009859C7" w:rsidRDefault="004876A0" w:rsidP="004876A0">
            <w:pPr>
              <w:pBdr>
                <w:bottom w:val="double" w:sz="4" w:space="1" w:color="auto"/>
              </w:pBdr>
              <w:tabs>
                <w:tab w:val="decimal" w:pos="882"/>
              </w:tabs>
              <w:contextualSpacing/>
              <w:rPr>
                <w:rFonts w:cs="Times New Roman"/>
                <w:b/>
                <w:bCs/>
                <w:szCs w:val="22"/>
              </w:rPr>
            </w:pPr>
            <w:r w:rsidRPr="009859C7">
              <w:rPr>
                <w:rFonts w:cs="Times New Roman"/>
                <w:b/>
                <w:bCs/>
                <w:szCs w:val="22"/>
              </w:rPr>
              <w:t>984</w:t>
            </w:r>
          </w:p>
        </w:tc>
      </w:tr>
    </w:tbl>
    <w:p w:rsidR="00783E92" w:rsidRPr="009859C7" w:rsidRDefault="00783E92" w:rsidP="00694F23">
      <w:pPr>
        <w:pStyle w:val="BodyText"/>
        <w:spacing w:after="0" w:line="240" w:lineRule="atLeast"/>
        <w:ind w:left="547"/>
        <w:jc w:val="thaiDistribute"/>
        <w:rPr>
          <w:rFonts w:cs="Times New Roman"/>
          <w:lang w:val="en-US"/>
        </w:rPr>
      </w:pPr>
    </w:p>
    <w:p w:rsidR="0076508A" w:rsidRPr="009859C7" w:rsidRDefault="00906F46" w:rsidP="00694F23">
      <w:pPr>
        <w:pStyle w:val="BodyText"/>
        <w:spacing w:after="0" w:line="240" w:lineRule="atLeast"/>
        <w:ind w:left="547"/>
        <w:jc w:val="thaiDistribute"/>
        <w:rPr>
          <w:rFonts w:cs="Times New Roman"/>
          <w:lang w:val="en-US"/>
        </w:rPr>
      </w:pPr>
      <w:r w:rsidRPr="009859C7">
        <w:rPr>
          <w:rFonts w:cs="Times New Roman"/>
          <w:lang w:val="en-US"/>
        </w:rPr>
        <w:t xml:space="preserve">During </w:t>
      </w:r>
      <w:r w:rsidR="00AB6126" w:rsidRPr="009859C7">
        <w:rPr>
          <w:rFonts w:cs="Times New Roman"/>
          <w:lang w:val="en-US"/>
        </w:rPr>
        <w:t>the year</w:t>
      </w:r>
      <w:r w:rsidRPr="009859C7">
        <w:rPr>
          <w:rFonts w:cs="Times New Roman"/>
          <w:lang w:val="en-US"/>
        </w:rPr>
        <w:t xml:space="preserve"> 201</w:t>
      </w:r>
      <w:r w:rsidR="009C7DE3" w:rsidRPr="009859C7">
        <w:rPr>
          <w:rFonts w:cs="Times New Roman"/>
          <w:lang w:val="en-US"/>
        </w:rPr>
        <w:t>8</w:t>
      </w:r>
      <w:r w:rsidR="009A2DC0" w:rsidRPr="009859C7">
        <w:rPr>
          <w:rFonts w:cs="Times New Roman"/>
          <w:lang w:val="en-US"/>
        </w:rPr>
        <w:t>, the Company</w:t>
      </w:r>
      <w:r w:rsidR="0076508A" w:rsidRPr="009859C7">
        <w:rPr>
          <w:rFonts w:cs="Times New Roman"/>
          <w:lang w:val="en-US"/>
        </w:rPr>
        <w:t xml:space="preserve"> transferred </w:t>
      </w:r>
      <w:r w:rsidR="00070A88" w:rsidRPr="009859C7">
        <w:rPr>
          <w:rFonts w:cs="Times New Roman"/>
          <w:lang w:val="en-US"/>
        </w:rPr>
        <w:t>partial</w:t>
      </w:r>
      <w:r w:rsidR="009A2DC0" w:rsidRPr="009859C7">
        <w:rPr>
          <w:rFonts w:cs="Times New Roman"/>
          <w:szCs w:val="22"/>
          <w:cs/>
          <w:lang w:val="en-US" w:bidi="th-TH"/>
        </w:rPr>
        <w:t xml:space="preserve"> </w:t>
      </w:r>
      <w:r w:rsidR="00070A88" w:rsidRPr="009859C7">
        <w:rPr>
          <w:rFonts w:cs="Times New Roman"/>
          <w:lang w:val="en-US"/>
        </w:rPr>
        <w:t xml:space="preserve">of </w:t>
      </w:r>
      <w:r w:rsidRPr="009859C7">
        <w:rPr>
          <w:rFonts w:cs="Times New Roman"/>
          <w:lang w:val="en-US"/>
        </w:rPr>
        <w:t xml:space="preserve">investment property </w:t>
      </w:r>
      <w:r w:rsidR="0076508A" w:rsidRPr="009859C7">
        <w:rPr>
          <w:rFonts w:cs="Times New Roman"/>
          <w:lang w:val="en-US"/>
        </w:rPr>
        <w:t>t</w:t>
      </w:r>
      <w:r w:rsidR="003D05C1" w:rsidRPr="009859C7">
        <w:rPr>
          <w:rFonts w:cs="Times New Roman"/>
          <w:lang w:val="en-US"/>
        </w:rPr>
        <w:t>o land, since the Company starting</w:t>
      </w:r>
      <w:r w:rsidR="0076508A" w:rsidRPr="009859C7">
        <w:rPr>
          <w:rFonts w:cs="Times New Roman"/>
          <w:lang w:val="en-US"/>
        </w:rPr>
        <w:t xml:space="preserve"> the land </w:t>
      </w:r>
      <w:r w:rsidR="003B2C57" w:rsidRPr="009859C7">
        <w:rPr>
          <w:rFonts w:cs="Times New Roman"/>
          <w:lang w:val="en-US"/>
        </w:rPr>
        <w:t>development for company</w:t>
      </w:r>
      <w:r w:rsidR="003B2C57" w:rsidRPr="009859C7">
        <w:rPr>
          <w:rFonts w:cs="Times New Roman"/>
          <w:szCs w:val="22"/>
          <w:cs/>
          <w:lang w:val="en-US" w:bidi="th-TH"/>
        </w:rPr>
        <w:t>’</w:t>
      </w:r>
      <w:r w:rsidR="003B2C57" w:rsidRPr="009859C7">
        <w:rPr>
          <w:rFonts w:cs="Times New Roman"/>
          <w:lang w:val="en-US"/>
        </w:rPr>
        <w:t>s operation</w:t>
      </w:r>
      <w:r w:rsidR="00346EDC" w:rsidRPr="009859C7">
        <w:rPr>
          <w:rFonts w:cs="Times New Roman"/>
          <w:szCs w:val="22"/>
          <w:cs/>
          <w:lang w:val="en-US" w:bidi="th-TH"/>
        </w:rPr>
        <w:t>.</w:t>
      </w:r>
    </w:p>
    <w:p w:rsidR="00C43DF2" w:rsidRPr="009859C7" w:rsidRDefault="00C43DF2" w:rsidP="00694F23">
      <w:pPr>
        <w:pStyle w:val="BodyText"/>
        <w:spacing w:after="0" w:line="240" w:lineRule="atLeast"/>
        <w:ind w:left="547"/>
        <w:jc w:val="thaiDistribute"/>
        <w:rPr>
          <w:rFonts w:cs="Times New Roman"/>
          <w:lang w:val="en-US"/>
        </w:rPr>
      </w:pPr>
    </w:p>
    <w:p w:rsidR="00783E92" w:rsidRPr="009859C7" w:rsidRDefault="0037541C" w:rsidP="00694F23">
      <w:pPr>
        <w:pStyle w:val="BodyText"/>
        <w:spacing w:after="0" w:line="240" w:lineRule="atLeast"/>
        <w:ind w:left="547"/>
        <w:jc w:val="thaiDistribute"/>
        <w:rPr>
          <w:rFonts w:cs="Times New Roman"/>
          <w:lang w:val="en-US"/>
        </w:rPr>
      </w:pPr>
      <w:r w:rsidRPr="009859C7">
        <w:rPr>
          <w:rFonts w:cs="Times New Roman"/>
          <w:lang w:val="en-US"/>
        </w:rPr>
        <w:t>The f</w:t>
      </w:r>
      <w:r w:rsidR="00D83B5F" w:rsidRPr="009859C7">
        <w:rPr>
          <w:rFonts w:cs="Times New Roman"/>
          <w:lang w:val="en-US"/>
        </w:rPr>
        <w:t xml:space="preserve">air value is </w:t>
      </w:r>
      <w:r w:rsidRPr="009859C7">
        <w:rPr>
          <w:rFonts w:cs="Times New Roman"/>
          <w:lang w:val="en-US"/>
        </w:rPr>
        <w:t>appraised by</w:t>
      </w:r>
      <w:r w:rsidR="00783E92" w:rsidRPr="009859C7">
        <w:rPr>
          <w:rFonts w:cs="Times New Roman"/>
          <w:lang w:val="en-US"/>
        </w:rPr>
        <w:t xml:space="preserve"> an indep</w:t>
      </w:r>
      <w:r w:rsidR="00387C75" w:rsidRPr="009859C7">
        <w:rPr>
          <w:rFonts w:cs="Times New Roman"/>
          <w:lang w:val="en-US"/>
        </w:rPr>
        <w:t xml:space="preserve">endent </w:t>
      </w:r>
      <w:r w:rsidRPr="009859C7">
        <w:rPr>
          <w:rFonts w:cs="Times New Roman"/>
          <w:lang w:val="en-US"/>
        </w:rPr>
        <w:t>appraiser</w:t>
      </w:r>
      <w:r w:rsidR="00387C75" w:rsidRPr="009859C7">
        <w:rPr>
          <w:rFonts w:cs="Times New Roman"/>
          <w:lang w:val="en-US"/>
        </w:rPr>
        <w:t xml:space="preserve"> at </w:t>
      </w:r>
      <w:r w:rsidR="00732446" w:rsidRPr="009859C7">
        <w:rPr>
          <w:rFonts w:cs="Times New Roman"/>
          <w:lang w:val="en-US"/>
        </w:rPr>
        <w:t xml:space="preserve">market </w:t>
      </w:r>
      <w:r w:rsidR="00411FF2" w:rsidRPr="009859C7">
        <w:rPr>
          <w:rFonts w:cs="Times New Roman"/>
          <w:lang w:val="en-US"/>
        </w:rPr>
        <w:t>comparison</w:t>
      </w:r>
      <w:r w:rsidR="003D05C1" w:rsidRPr="009859C7">
        <w:rPr>
          <w:rFonts w:cs="Times New Roman"/>
          <w:szCs w:val="22"/>
          <w:cs/>
          <w:lang w:val="en-US" w:bidi="th-TH"/>
        </w:rPr>
        <w:t xml:space="preserve"> </w:t>
      </w:r>
      <w:r w:rsidR="00732446" w:rsidRPr="009859C7">
        <w:rPr>
          <w:rFonts w:cs="Times New Roman"/>
          <w:lang w:val="en-US"/>
        </w:rPr>
        <w:t>value</w:t>
      </w:r>
      <w:r w:rsidR="00D83B5F" w:rsidRPr="009859C7">
        <w:rPr>
          <w:rFonts w:cs="Times New Roman"/>
          <w:szCs w:val="22"/>
          <w:cs/>
          <w:lang w:val="en-US" w:bidi="th-TH"/>
        </w:rPr>
        <w:t>.</w:t>
      </w:r>
    </w:p>
    <w:p w:rsidR="00783E92" w:rsidRPr="009859C7" w:rsidRDefault="00783E92" w:rsidP="000D63C8">
      <w:pPr>
        <w:spacing w:line="240" w:lineRule="atLeast"/>
        <w:ind w:left="540"/>
        <w:jc w:val="both"/>
        <w:rPr>
          <w:rFonts w:cs="Times New Roman"/>
          <w:sz w:val="24"/>
          <w:szCs w:val="24"/>
          <w:lang w:val="en-AU"/>
        </w:rPr>
      </w:pPr>
    </w:p>
    <w:p w:rsidR="00783E92" w:rsidRPr="009859C7" w:rsidRDefault="00783E92" w:rsidP="00783E92">
      <w:pPr>
        <w:spacing w:line="240" w:lineRule="atLeast"/>
        <w:ind w:left="540" w:hanging="540"/>
        <w:jc w:val="both"/>
        <w:rPr>
          <w:rFonts w:cs="Times New Roman"/>
          <w:b/>
          <w:bCs/>
          <w:sz w:val="24"/>
          <w:szCs w:val="24"/>
        </w:rPr>
      </w:pPr>
    </w:p>
    <w:p w:rsidR="00783E92" w:rsidRPr="009859C7" w:rsidRDefault="00783E92" w:rsidP="00783E92">
      <w:pPr>
        <w:spacing w:line="240" w:lineRule="atLeast"/>
        <w:ind w:left="540" w:hanging="540"/>
        <w:jc w:val="both"/>
        <w:rPr>
          <w:rFonts w:cs="Tahoma"/>
          <w:b/>
          <w:bCs/>
          <w:sz w:val="24"/>
          <w:szCs w:val="24"/>
          <w:cs/>
          <w:lang w:val="en-AU" w:bidi="th-TH"/>
        </w:rPr>
        <w:sectPr w:rsidR="00783E92" w:rsidRPr="009859C7" w:rsidSect="001658CE">
          <w:pgSz w:w="11907" w:h="16840"/>
          <w:pgMar w:top="691" w:right="1152" w:bottom="576" w:left="1152" w:header="720" w:footer="720" w:gutter="0"/>
          <w:cols w:space="720"/>
        </w:sect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lastRenderedPageBreak/>
        <w:t>Property, plant and equipment</w:t>
      </w:r>
    </w:p>
    <w:p w:rsidR="00783E92" w:rsidRPr="009859C7" w:rsidRDefault="00783E92" w:rsidP="00783E92">
      <w:pPr>
        <w:spacing w:line="240" w:lineRule="atLeast"/>
        <w:ind w:left="540" w:hanging="540"/>
        <w:jc w:val="both"/>
        <w:rPr>
          <w:rFonts w:cs="Times New Roman"/>
          <w:sz w:val="24"/>
          <w:szCs w:val="24"/>
        </w:rPr>
      </w:pPr>
    </w:p>
    <w:tbl>
      <w:tblPr>
        <w:tblW w:w="15421" w:type="dxa"/>
        <w:jc w:val="center"/>
        <w:tblLayout w:type="fixed"/>
        <w:tblLook w:val="01E0" w:firstRow="1" w:lastRow="1" w:firstColumn="1" w:lastColumn="1" w:noHBand="0" w:noVBand="0"/>
      </w:tblPr>
      <w:tblGrid>
        <w:gridCol w:w="2760"/>
        <w:gridCol w:w="1151"/>
        <w:gridCol w:w="1151"/>
        <w:gridCol w:w="1151"/>
        <w:gridCol w:w="1151"/>
        <w:gridCol w:w="1151"/>
        <w:gridCol w:w="1151"/>
        <w:gridCol w:w="1151"/>
        <w:gridCol w:w="1151"/>
        <w:gridCol w:w="1151"/>
        <w:gridCol w:w="1151"/>
        <w:gridCol w:w="1151"/>
      </w:tblGrid>
      <w:tr w:rsidR="00870EEE" w:rsidRPr="009859C7" w:rsidTr="00694F23">
        <w:trPr>
          <w:trHeight w:val="209"/>
          <w:tblHeader/>
          <w:jc w:val="center"/>
        </w:trPr>
        <w:tc>
          <w:tcPr>
            <w:tcW w:w="2760" w:type="dxa"/>
          </w:tcPr>
          <w:p w:rsidR="00870EEE" w:rsidRPr="009859C7" w:rsidRDefault="00870EEE" w:rsidP="004177FE">
            <w:pPr>
              <w:tabs>
                <w:tab w:val="left" w:pos="540"/>
              </w:tabs>
              <w:contextualSpacing/>
              <w:jc w:val="center"/>
              <w:outlineLvl w:val="0"/>
              <w:rPr>
                <w:rFonts w:eastAsia="Calibri" w:cs="Times New Roman"/>
                <w:b/>
                <w:bCs/>
                <w:sz w:val="20"/>
              </w:rPr>
            </w:pPr>
          </w:p>
        </w:tc>
        <w:tc>
          <w:tcPr>
            <w:tcW w:w="12661" w:type="dxa"/>
            <w:gridSpan w:val="11"/>
          </w:tcPr>
          <w:p w:rsidR="00870EEE" w:rsidRPr="009859C7" w:rsidRDefault="00870EEE" w:rsidP="004177FE">
            <w:pPr>
              <w:tabs>
                <w:tab w:val="left" w:pos="540"/>
                <w:tab w:val="num" w:pos="1134"/>
              </w:tabs>
              <w:ind w:right="-45" w:hanging="1134"/>
              <w:contextualSpacing/>
              <w:jc w:val="center"/>
              <w:outlineLvl w:val="0"/>
              <w:rPr>
                <w:rFonts w:eastAsia="Calibri" w:cs="Times New Roman"/>
                <w:b/>
                <w:bCs/>
                <w:sz w:val="20"/>
                <w:rtl/>
                <w:cs/>
              </w:rPr>
            </w:pPr>
            <w:r w:rsidRPr="009859C7">
              <w:rPr>
                <w:rFonts w:cs="Times New Roman"/>
                <w:b/>
                <w:bCs/>
                <w:sz w:val="20"/>
              </w:rPr>
              <w:t>Consolidated financial statements</w:t>
            </w:r>
          </w:p>
        </w:tc>
      </w:tr>
      <w:tr w:rsidR="00870EEE" w:rsidRPr="009859C7" w:rsidTr="00694F23">
        <w:trPr>
          <w:tblHeader/>
          <w:jc w:val="center"/>
        </w:trPr>
        <w:tc>
          <w:tcPr>
            <w:tcW w:w="2760" w:type="dxa"/>
          </w:tcPr>
          <w:p w:rsidR="00870EEE" w:rsidRPr="009859C7" w:rsidRDefault="00870EEE" w:rsidP="004177FE">
            <w:pPr>
              <w:tabs>
                <w:tab w:val="left" w:pos="540"/>
              </w:tabs>
              <w:contextualSpacing/>
              <w:jc w:val="center"/>
              <w:outlineLvl w:val="0"/>
              <w:rPr>
                <w:rFonts w:eastAsia="Calibri" w:cs="Times New Roman"/>
                <w:sz w:val="20"/>
              </w:rPr>
            </w:pPr>
          </w:p>
        </w:tc>
        <w:tc>
          <w:tcPr>
            <w:tcW w:w="1151" w:type="dxa"/>
            <w:vAlign w:val="bottom"/>
          </w:tcPr>
          <w:p w:rsidR="00870EEE" w:rsidRPr="009859C7" w:rsidRDefault="00870EEE" w:rsidP="004177FE">
            <w:pPr>
              <w:ind w:left="-58" w:right="-58"/>
              <w:contextualSpacing/>
              <w:jc w:val="center"/>
              <w:rPr>
                <w:rFonts w:cs="Times New Roman"/>
                <w:sz w:val="20"/>
              </w:rPr>
            </w:pPr>
            <w:r w:rsidRPr="009859C7">
              <w:rPr>
                <w:rFonts w:cs="Times New Roman"/>
                <w:sz w:val="20"/>
              </w:rPr>
              <w:t>Land</w:t>
            </w:r>
          </w:p>
        </w:tc>
        <w:tc>
          <w:tcPr>
            <w:tcW w:w="1151" w:type="dxa"/>
            <w:vAlign w:val="bottom"/>
          </w:tcPr>
          <w:p w:rsidR="00870EEE" w:rsidRPr="009859C7" w:rsidRDefault="00870EEE" w:rsidP="004177FE">
            <w:pPr>
              <w:ind w:left="-58" w:right="-58"/>
              <w:contextualSpacing/>
              <w:jc w:val="center"/>
              <w:rPr>
                <w:rFonts w:cs="Times New Roman"/>
                <w:sz w:val="20"/>
              </w:rPr>
            </w:pPr>
            <w:r w:rsidRPr="009859C7">
              <w:rPr>
                <w:rFonts w:cs="Times New Roman"/>
                <w:sz w:val="20"/>
              </w:rPr>
              <w:t>Buildings</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Machinery, equipment refinery plants and terminal</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Electricity producing equipment</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Exploration and production of petroleum assets</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Marketing and office  equipment</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Platinum catalyst</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Vehicles</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Other assets</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Construction work in progress</w:t>
            </w:r>
          </w:p>
        </w:tc>
        <w:tc>
          <w:tcPr>
            <w:tcW w:w="1151" w:type="dxa"/>
            <w:vAlign w:val="bottom"/>
          </w:tcPr>
          <w:p w:rsidR="00870EEE" w:rsidRPr="009859C7" w:rsidRDefault="00870EEE" w:rsidP="004177FE">
            <w:pPr>
              <w:pStyle w:val="acctfourfigures"/>
              <w:tabs>
                <w:tab w:val="clear" w:pos="765"/>
              </w:tabs>
              <w:ind w:left="-58" w:right="-58"/>
              <w:contextualSpacing/>
              <w:jc w:val="center"/>
              <w:rPr>
                <w:rFonts w:cs="Times New Roman"/>
                <w:sz w:val="20"/>
              </w:rPr>
            </w:pPr>
            <w:r w:rsidRPr="009859C7">
              <w:rPr>
                <w:rFonts w:cs="Times New Roman"/>
                <w:sz w:val="20"/>
              </w:rPr>
              <w:t>Total</w:t>
            </w:r>
          </w:p>
        </w:tc>
      </w:tr>
      <w:tr w:rsidR="00870EEE" w:rsidRPr="009859C7" w:rsidTr="00694F23">
        <w:trPr>
          <w:tblHeader/>
          <w:jc w:val="center"/>
        </w:trPr>
        <w:tc>
          <w:tcPr>
            <w:tcW w:w="2760" w:type="dxa"/>
          </w:tcPr>
          <w:p w:rsidR="00870EEE" w:rsidRPr="009859C7" w:rsidRDefault="00870EEE" w:rsidP="004177FE">
            <w:pPr>
              <w:ind w:hanging="191"/>
              <w:contextualSpacing/>
              <w:rPr>
                <w:rFonts w:cs="Times New Roman"/>
                <w:b/>
                <w:bCs/>
                <w:sz w:val="20"/>
              </w:rPr>
            </w:pPr>
          </w:p>
        </w:tc>
        <w:tc>
          <w:tcPr>
            <w:tcW w:w="12661" w:type="dxa"/>
            <w:gridSpan w:val="11"/>
            <w:vAlign w:val="bottom"/>
          </w:tcPr>
          <w:p w:rsidR="00870EEE" w:rsidRPr="009859C7" w:rsidRDefault="00C11EA9" w:rsidP="004177FE">
            <w:pPr>
              <w:pStyle w:val="acctfourfigures"/>
              <w:tabs>
                <w:tab w:val="clear" w:pos="765"/>
              </w:tabs>
              <w:contextualSpacing/>
              <w:jc w:val="center"/>
              <w:rPr>
                <w:rFonts w:cs="Times New Roman"/>
                <w:i/>
                <w:iCs/>
                <w:sz w:val="20"/>
              </w:rPr>
            </w:pPr>
            <w:r w:rsidRPr="009859C7">
              <w:rPr>
                <w:rFonts w:cs="Times New Roman"/>
                <w:i/>
                <w:iCs/>
                <w:sz w:val="20"/>
                <w:cs/>
                <w:lang w:bidi="th-TH"/>
              </w:rPr>
              <w:t>(</w:t>
            </w:r>
            <w:r w:rsidR="00870EEE" w:rsidRPr="009859C7">
              <w:rPr>
                <w:rFonts w:cs="Times New Roman"/>
                <w:i/>
                <w:iCs/>
                <w:sz w:val="20"/>
              </w:rPr>
              <w:t>in million Baht</w:t>
            </w:r>
            <w:r w:rsidR="00870EEE" w:rsidRPr="009859C7">
              <w:rPr>
                <w:rFonts w:cs="Times New Roman"/>
                <w:i/>
                <w:iCs/>
                <w:sz w:val="20"/>
                <w:cs/>
                <w:lang w:bidi="th-TH"/>
              </w:rPr>
              <w:t>)</w:t>
            </w:r>
          </w:p>
        </w:tc>
      </w:tr>
      <w:tr w:rsidR="00870EEE" w:rsidRPr="009859C7" w:rsidTr="00694F23">
        <w:trPr>
          <w:jc w:val="center"/>
        </w:trPr>
        <w:tc>
          <w:tcPr>
            <w:tcW w:w="2760" w:type="dxa"/>
            <w:vAlign w:val="bottom"/>
          </w:tcPr>
          <w:p w:rsidR="00870EEE" w:rsidRPr="009859C7" w:rsidRDefault="00870EEE" w:rsidP="004177FE">
            <w:pPr>
              <w:contextualSpacing/>
              <w:rPr>
                <w:rFonts w:cs="Times New Roman"/>
                <w:b/>
                <w:bCs/>
                <w:i/>
                <w:iCs/>
                <w:sz w:val="20"/>
              </w:rPr>
            </w:pPr>
            <w:r w:rsidRPr="009859C7">
              <w:rPr>
                <w:rFonts w:cs="Times New Roman"/>
                <w:b/>
                <w:bCs/>
                <w:i/>
                <w:iCs/>
                <w:sz w:val="20"/>
              </w:rPr>
              <w:t>Cost</w:t>
            </w:r>
          </w:p>
        </w:tc>
        <w:tc>
          <w:tcPr>
            <w:tcW w:w="1151" w:type="dxa"/>
          </w:tcPr>
          <w:p w:rsidR="00870EEE" w:rsidRPr="009859C7" w:rsidRDefault="00870EEE" w:rsidP="004177FE">
            <w:pPr>
              <w:pStyle w:val="acctfourfigures"/>
              <w:contextualSpacing/>
              <w:rPr>
                <w:rFonts w:cs="Times New Roman"/>
                <w:sz w:val="20"/>
                <w:rtl/>
                <w:cs/>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c>
          <w:tcPr>
            <w:tcW w:w="1151" w:type="dxa"/>
          </w:tcPr>
          <w:p w:rsidR="00870EEE" w:rsidRPr="009859C7" w:rsidRDefault="00870EEE" w:rsidP="004177FE">
            <w:pPr>
              <w:tabs>
                <w:tab w:val="decimal" w:pos="698"/>
              </w:tabs>
              <w:contextualSpacing/>
              <w:outlineLvl w:val="0"/>
              <w:rPr>
                <w:rFonts w:cs="Times New Roman"/>
                <w:sz w:val="20"/>
              </w:rPr>
            </w:pPr>
          </w:p>
        </w:tc>
      </w:tr>
      <w:tr w:rsidR="009C7DE3" w:rsidRPr="009859C7" w:rsidTr="0037541C">
        <w:trPr>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sz w:val="20"/>
              </w:rPr>
              <w:t>At 1 January 2018</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3,236</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3,578</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47,636</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12,757</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tl/>
                <w:cs/>
              </w:rPr>
            </w:pPr>
            <w:r w:rsidRPr="009859C7">
              <w:rPr>
                <w:rFonts w:cs="Times New Roman"/>
                <w:sz w:val="20"/>
              </w:rPr>
              <w:t>7,713</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7,681</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239</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394</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28</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2,365</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85,627</w:t>
            </w:r>
          </w:p>
        </w:tc>
      </w:tr>
      <w:tr w:rsidR="009C7DE3" w:rsidRPr="009859C7" w:rsidTr="0037541C">
        <w:trPr>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sz w:val="20"/>
              </w:rPr>
              <w:t>Additions</w:t>
            </w:r>
          </w:p>
        </w:tc>
        <w:tc>
          <w:tcPr>
            <w:tcW w:w="1151" w:type="dxa"/>
            <w:tcBorders>
              <w:top w:val="nil"/>
              <w:left w:val="nil"/>
              <w:bottom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 xml:space="preserve"> 489</w:t>
            </w:r>
          </w:p>
        </w:tc>
        <w:tc>
          <w:tcPr>
            <w:tcW w:w="1151" w:type="dxa"/>
            <w:tcBorders>
              <w:top w:val="nil"/>
              <w:left w:val="nil"/>
              <w:bottom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 xml:space="preserve">10 </w:t>
            </w:r>
          </w:p>
        </w:tc>
        <w:tc>
          <w:tcPr>
            <w:tcW w:w="1151" w:type="dxa"/>
            <w:tcBorders>
              <w:top w:val="nil"/>
              <w:left w:val="nil"/>
              <w:bottom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 xml:space="preserve"> 96</w:t>
            </w:r>
          </w:p>
        </w:tc>
        <w:tc>
          <w:tcPr>
            <w:tcW w:w="1151" w:type="dxa"/>
            <w:tcBorders>
              <w:top w:val="nil"/>
              <w:left w:val="nil"/>
              <w:bottom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w:t>
            </w:r>
          </w:p>
        </w:tc>
        <w:tc>
          <w:tcPr>
            <w:tcW w:w="1151" w:type="dxa"/>
            <w:tcBorders>
              <w:top w:val="nil"/>
              <w:left w:val="nil"/>
              <w:bottom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50</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bottom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35</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bottom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7,459</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8,141</w:t>
            </w:r>
          </w:p>
        </w:tc>
      </w:tr>
      <w:tr w:rsidR="009C7DE3" w:rsidRPr="009859C7" w:rsidTr="0037541C">
        <w:trPr>
          <w:trHeight w:val="227"/>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sz w:val="20"/>
              </w:rPr>
              <w:t>Transfers</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216</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227</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 xml:space="preserve">2,515 </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647</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42</w:t>
            </w:r>
            <w:r w:rsidR="009C7DE3"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1,058</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4,493</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129</w:t>
            </w:r>
          </w:p>
        </w:tc>
      </w:tr>
      <w:tr w:rsidR="009C7DE3" w:rsidRPr="009859C7" w:rsidTr="0037541C">
        <w:trPr>
          <w:trHeight w:val="272"/>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sz w:val="20"/>
              </w:rPr>
              <w:t>Disposals</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 xml:space="preserve"> </w:t>
            </w:r>
            <w:r w:rsidR="00C11EA9" w:rsidRPr="009859C7">
              <w:rPr>
                <w:rFonts w:cs="Times New Roman"/>
                <w:sz w:val="20"/>
                <w:cs/>
                <w:lang w:bidi="th-TH"/>
              </w:rPr>
              <w:t>(</w:t>
            </w:r>
            <w:r w:rsidRPr="009859C7">
              <w:rPr>
                <w:rFonts w:cs="Times New Roman"/>
                <w:sz w:val="20"/>
              </w:rPr>
              <w:t>56</w:t>
            </w: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1,036</w:t>
            </w:r>
            <w:r w:rsidR="009C7DE3"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2,097</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7,587</w:t>
            </w:r>
            <w:r w:rsidR="009C7DE3"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360</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37</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11,173</w:t>
            </w:r>
            <w:r w:rsidR="009C7DE3" w:rsidRPr="009859C7">
              <w:rPr>
                <w:rFonts w:cs="Times New Roman"/>
                <w:sz w:val="20"/>
                <w:cs/>
                <w:lang w:bidi="th-TH"/>
              </w:rPr>
              <w:t>)</w:t>
            </w:r>
          </w:p>
        </w:tc>
      </w:tr>
      <w:tr w:rsidR="009C7DE3" w:rsidRPr="009859C7" w:rsidTr="0037541C">
        <w:trPr>
          <w:trHeight w:val="227"/>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sz w:val="20"/>
              </w:rPr>
              <w:t>Effect of movement</w:t>
            </w:r>
          </w:p>
          <w:p w:rsidR="009C7DE3" w:rsidRPr="009859C7" w:rsidRDefault="009C7DE3" w:rsidP="009C7DE3">
            <w:pPr>
              <w:contextualSpacing/>
              <w:rPr>
                <w:rFonts w:cs="Times New Roman"/>
                <w:sz w:val="20"/>
              </w:rPr>
            </w:pPr>
            <w:r w:rsidRPr="009859C7">
              <w:rPr>
                <w:rFonts w:cs="Times New Roman"/>
                <w:sz w:val="20"/>
              </w:rPr>
              <w:t xml:space="preserve">   in exchange rate</w:t>
            </w:r>
          </w:p>
        </w:tc>
        <w:tc>
          <w:tcPr>
            <w:tcW w:w="1151" w:type="dxa"/>
            <w:tcBorders>
              <w:top w:val="nil"/>
              <w:left w:val="nil"/>
              <w:right w:val="nil"/>
            </w:tcBorders>
            <w:shd w:val="clear" w:color="auto" w:fill="auto"/>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rPr>
              <w:t>4</w:t>
            </w:r>
          </w:p>
        </w:tc>
        <w:tc>
          <w:tcPr>
            <w:tcW w:w="1151" w:type="dxa"/>
            <w:tcBorders>
              <w:top w:val="nil"/>
              <w:left w:val="nil"/>
              <w:right w:val="nil"/>
            </w:tcBorders>
            <w:shd w:val="clear" w:color="auto" w:fill="auto"/>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rPr>
              <w:t>31</w:t>
            </w:r>
          </w:p>
        </w:tc>
        <w:tc>
          <w:tcPr>
            <w:tcW w:w="1151" w:type="dxa"/>
            <w:vAlign w:val="bottom"/>
          </w:tcPr>
          <w:p w:rsidR="009C7DE3" w:rsidRPr="009859C7" w:rsidRDefault="00C11EA9"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85</w:t>
            </w:r>
            <w:r w:rsidR="009C7DE3"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rPr>
              <w:t xml:space="preserve">8 </w:t>
            </w:r>
          </w:p>
        </w:tc>
        <w:tc>
          <w:tcPr>
            <w:tcW w:w="1151" w:type="dxa"/>
            <w:vAlign w:val="bottom"/>
          </w:tcPr>
          <w:p w:rsidR="009C7DE3" w:rsidRPr="009859C7" w:rsidRDefault="00C11EA9"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42</w:t>
            </w:r>
            <w:r w:rsidR="009C7DE3" w:rsidRPr="009859C7">
              <w:rPr>
                <w:rFonts w:cs="Times New Roman"/>
                <w:sz w:val="20"/>
                <w:cs/>
                <w:lang w:bidi="th-TH"/>
              </w:rPr>
              <w:t>)</w:t>
            </w:r>
          </w:p>
        </w:tc>
      </w:tr>
      <w:tr w:rsidR="009C7DE3" w:rsidRPr="009859C7" w:rsidTr="0037541C">
        <w:trPr>
          <w:trHeight w:val="227"/>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b/>
                <w:bCs/>
                <w:sz w:val="20"/>
              </w:rPr>
              <w:t>At 31 December 201</w:t>
            </w:r>
            <w:r w:rsidRPr="009859C7">
              <w:rPr>
                <w:rFonts w:cs="Times New Roman"/>
                <w:b/>
                <w:bCs/>
                <w:sz w:val="20"/>
                <w:lang w:val="en-US" w:bidi="th-TH"/>
              </w:rPr>
              <w:t>8</w:t>
            </w:r>
            <w:r w:rsidRPr="009859C7">
              <w:rPr>
                <w:rFonts w:cs="Times New Roman"/>
                <w:b/>
                <w:bCs/>
                <w:sz w:val="20"/>
                <w:cs/>
                <w:lang w:val="en-US" w:bidi="th-TH"/>
              </w:rPr>
              <w:t xml:space="preserve"> </w:t>
            </w:r>
            <w:r w:rsidRPr="009859C7">
              <w:rPr>
                <w:rFonts w:cs="Times New Roman"/>
                <w:b/>
                <w:bCs/>
                <w:sz w:val="20"/>
                <w:lang w:val="en-US" w:bidi="th-TH"/>
              </w:rPr>
              <w:t>and</w:t>
            </w:r>
            <w:r w:rsidRPr="009859C7">
              <w:rPr>
                <w:rFonts w:cs="Times New Roman"/>
                <w:b/>
                <w:bCs/>
                <w:sz w:val="20"/>
                <w:lang w:val="en-US" w:bidi="th-TH"/>
              </w:rPr>
              <w:br/>
            </w:r>
            <w:r w:rsidRPr="009859C7">
              <w:rPr>
                <w:rFonts w:cs="Times New Roman"/>
                <w:b/>
                <w:bCs/>
                <w:sz w:val="20"/>
                <w:cs/>
                <w:lang w:val="en-US" w:bidi="th-TH"/>
              </w:rPr>
              <w:t xml:space="preserve">   </w:t>
            </w:r>
            <w:r w:rsidRPr="009859C7">
              <w:rPr>
                <w:rFonts w:cs="Times New Roman"/>
                <w:b/>
                <w:bCs/>
                <w:sz w:val="20"/>
                <w:lang w:val="en-US" w:bidi="th-TH"/>
              </w:rPr>
              <w:t>1 January 2019</w:t>
            </w:r>
          </w:p>
        </w:tc>
        <w:tc>
          <w:tcPr>
            <w:tcW w:w="1151" w:type="dxa"/>
            <w:tcBorders>
              <w:left w:val="nil"/>
              <w:right w:val="nil"/>
            </w:tcBorders>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 xml:space="preserve">3,945 </w:t>
            </w:r>
          </w:p>
        </w:tc>
        <w:tc>
          <w:tcPr>
            <w:tcW w:w="1151" w:type="dxa"/>
            <w:tcBorders>
              <w:left w:val="nil"/>
              <w:right w:val="nil"/>
            </w:tcBorders>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 xml:space="preserve">3,759 </w:t>
            </w:r>
          </w:p>
        </w:tc>
        <w:tc>
          <w:tcPr>
            <w:tcW w:w="1151" w:type="dxa"/>
            <w:tcBorders>
              <w:left w:val="nil"/>
              <w:right w:val="nil"/>
            </w:tcBorders>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49,211</w:t>
            </w:r>
          </w:p>
        </w:tc>
        <w:tc>
          <w:tcPr>
            <w:tcW w:w="1151" w:type="dxa"/>
            <w:tcBorders>
              <w:left w:val="nil"/>
              <w:right w:val="nil"/>
            </w:tcBorders>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 xml:space="preserve">11,339 </w:t>
            </w:r>
          </w:p>
        </w:tc>
        <w:tc>
          <w:tcPr>
            <w:tcW w:w="1151" w:type="dxa"/>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p>
        </w:tc>
        <w:tc>
          <w:tcPr>
            <w:tcW w:w="1151" w:type="dxa"/>
            <w:tcBorders>
              <w:left w:val="nil"/>
              <w:right w:val="nil"/>
            </w:tcBorders>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8,429</w:t>
            </w:r>
          </w:p>
        </w:tc>
        <w:tc>
          <w:tcPr>
            <w:tcW w:w="1151" w:type="dxa"/>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 xml:space="preserve">239 </w:t>
            </w:r>
          </w:p>
        </w:tc>
        <w:tc>
          <w:tcPr>
            <w:tcW w:w="1151" w:type="dxa"/>
            <w:tcBorders>
              <w:left w:val="nil"/>
              <w:right w:val="nil"/>
            </w:tcBorders>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 xml:space="preserve">393 </w:t>
            </w:r>
          </w:p>
        </w:tc>
        <w:tc>
          <w:tcPr>
            <w:tcW w:w="1151" w:type="dxa"/>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 xml:space="preserve">28 </w:t>
            </w:r>
          </w:p>
        </w:tc>
        <w:tc>
          <w:tcPr>
            <w:tcW w:w="1151" w:type="dxa"/>
            <w:tcBorders>
              <w:left w:val="nil"/>
              <w:right w:val="nil"/>
            </w:tcBorders>
            <w:shd w:val="clear" w:color="auto" w:fill="auto"/>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 xml:space="preserve">5,339 </w:t>
            </w:r>
          </w:p>
        </w:tc>
        <w:tc>
          <w:tcPr>
            <w:tcW w:w="1151" w:type="dxa"/>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rPr>
              <w:t>82,682</w:t>
            </w:r>
          </w:p>
        </w:tc>
      </w:tr>
      <w:tr w:rsidR="00537916" w:rsidRPr="009859C7" w:rsidTr="001E1452">
        <w:trPr>
          <w:trHeight w:val="227"/>
          <w:jc w:val="center"/>
        </w:trPr>
        <w:tc>
          <w:tcPr>
            <w:tcW w:w="2760" w:type="dxa"/>
            <w:vAlign w:val="bottom"/>
          </w:tcPr>
          <w:p w:rsidR="00537916" w:rsidRPr="009859C7" w:rsidRDefault="00537916" w:rsidP="00537916">
            <w:pPr>
              <w:ind w:left="179" w:hanging="179"/>
              <w:contextualSpacing/>
              <w:rPr>
                <w:rFonts w:cs="Times New Roman"/>
                <w:sz w:val="20"/>
              </w:rPr>
            </w:pPr>
            <w:r w:rsidRPr="009859C7">
              <w:rPr>
                <w:rFonts w:cs="Times New Roman"/>
                <w:sz w:val="20"/>
              </w:rPr>
              <w:t xml:space="preserve">Acquired from business acquisition </w:t>
            </w:r>
            <w:r w:rsidRPr="009859C7">
              <w:rPr>
                <w:rFonts w:cs="Times New Roman"/>
                <w:i/>
                <w:iCs/>
                <w:sz w:val="20"/>
                <w:cs/>
                <w:lang w:bidi="th-TH"/>
              </w:rPr>
              <w:t>(</w:t>
            </w:r>
            <w:r w:rsidRPr="009859C7">
              <w:rPr>
                <w:rFonts w:cs="Times New Roman"/>
                <w:i/>
                <w:iCs/>
                <w:sz w:val="20"/>
              </w:rPr>
              <w:t>Note 5</w:t>
            </w:r>
            <w:r w:rsidRPr="009859C7">
              <w:rPr>
                <w:rFonts w:cs="Times New Roman"/>
                <w:i/>
                <w:iCs/>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3</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C30755" w:rsidP="00537916">
            <w:pPr>
              <w:pStyle w:val="acctfourfigures"/>
              <w:tabs>
                <w:tab w:val="clear" w:pos="765"/>
                <w:tab w:val="decimal" w:pos="810"/>
              </w:tabs>
              <w:contextualSpacing/>
              <w:rPr>
                <w:rFonts w:cs="Times New Roman"/>
                <w:sz w:val="20"/>
              </w:rPr>
            </w:pPr>
            <w:r w:rsidRPr="009859C7">
              <w:rPr>
                <w:rFonts w:cs="Times New Roman"/>
                <w:sz w:val="20"/>
              </w:rPr>
              <w:t>6</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p>
          <w:p w:rsidR="00537916" w:rsidRPr="009859C7" w:rsidRDefault="00C30755" w:rsidP="00537916">
            <w:pPr>
              <w:pStyle w:val="acctfourfigures"/>
              <w:tabs>
                <w:tab w:val="clear" w:pos="765"/>
                <w:tab w:val="decimal" w:pos="810"/>
              </w:tabs>
              <w:contextualSpacing/>
              <w:rPr>
                <w:rFonts w:cs="Times New Roman"/>
                <w:sz w:val="20"/>
              </w:rPr>
            </w:pPr>
            <w:r w:rsidRPr="009859C7">
              <w:rPr>
                <w:rFonts w:cs="Times New Roman"/>
                <w:sz w:val="20"/>
              </w:rPr>
              <w:t>9</w:t>
            </w:r>
          </w:p>
        </w:tc>
      </w:tr>
      <w:tr w:rsidR="00537916" w:rsidRPr="009859C7" w:rsidTr="001E1452">
        <w:trPr>
          <w:trHeight w:val="227"/>
          <w:jc w:val="center"/>
        </w:trPr>
        <w:tc>
          <w:tcPr>
            <w:tcW w:w="2760" w:type="dxa"/>
            <w:vAlign w:val="bottom"/>
          </w:tcPr>
          <w:p w:rsidR="00537916" w:rsidRPr="009859C7" w:rsidRDefault="00537916" w:rsidP="00537916">
            <w:pPr>
              <w:contextualSpacing/>
              <w:rPr>
                <w:rFonts w:cs="Times New Roman"/>
                <w:sz w:val="20"/>
              </w:rPr>
            </w:pPr>
            <w:r w:rsidRPr="009859C7">
              <w:rPr>
                <w:rFonts w:cs="Times New Roman"/>
                <w:sz w:val="20"/>
              </w:rPr>
              <w:t>Additions</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206</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207</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50</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1</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18</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48</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7,973</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8,503</w:t>
            </w:r>
          </w:p>
        </w:tc>
      </w:tr>
      <w:tr w:rsidR="00537916" w:rsidRPr="009859C7" w:rsidTr="001E1452">
        <w:trPr>
          <w:trHeight w:val="272"/>
          <w:jc w:val="center"/>
        </w:trPr>
        <w:tc>
          <w:tcPr>
            <w:tcW w:w="2760" w:type="dxa"/>
            <w:vAlign w:val="bottom"/>
          </w:tcPr>
          <w:p w:rsidR="00537916" w:rsidRPr="009859C7" w:rsidRDefault="00537916" w:rsidP="00537916">
            <w:pPr>
              <w:contextualSpacing/>
              <w:rPr>
                <w:rFonts w:cs="Times New Roman"/>
                <w:sz w:val="20"/>
              </w:rPr>
            </w:pPr>
            <w:r w:rsidRPr="009859C7">
              <w:rPr>
                <w:rFonts w:cs="Times New Roman"/>
                <w:sz w:val="20"/>
              </w:rPr>
              <w:t>Transfers</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4</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179</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988</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640</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rPr>
              <w:t>535</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2,446</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100</w:t>
            </w:r>
            <w:r w:rsidRPr="009859C7">
              <w:rPr>
                <w:rFonts w:cs="Times New Roman"/>
                <w:sz w:val="20"/>
                <w:cs/>
                <w:lang w:bidi="th-TH"/>
              </w:rPr>
              <w:t>)</w:t>
            </w:r>
          </w:p>
        </w:tc>
      </w:tr>
      <w:tr w:rsidR="00537916" w:rsidRPr="009859C7" w:rsidTr="001E1452">
        <w:trPr>
          <w:trHeight w:val="227"/>
          <w:jc w:val="center"/>
        </w:trPr>
        <w:tc>
          <w:tcPr>
            <w:tcW w:w="2760" w:type="dxa"/>
            <w:vAlign w:val="bottom"/>
          </w:tcPr>
          <w:p w:rsidR="00537916" w:rsidRPr="009859C7" w:rsidRDefault="00537916" w:rsidP="00537916">
            <w:pPr>
              <w:contextualSpacing/>
              <w:rPr>
                <w:rFonts w:cs="Times New Roman"/>
                <w:sz w:val="20"/>
              </w:rPr>
            </w:pPr>
            <w:r w:rsidRPr="009859C7">
              <w:rPr>
                <w:rFonts w:cs="Times New Roman"/>
                <w:sz w:val="20"/>
              </w:rPr>
              <w:t>Disposals</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84</w:t>
            </w: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161</w:t>
            </w: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157</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21</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Borders>
              <w:top w:val="nil"/>
              <w:left w:val="nil"/>
              <w:right w:val="nil"/>
            </w:tcBorders>
            <w:shd w:val="clear" w:color="auto" w:fill="auto"/>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425</w:t>
            </w:r>
            <w:r w:rsidRPr="009859C7">
              <w:rPr>
                <w:rFonts w:cs="Times New Roman"/>
                <w:sz w:val="20"/>
                <w:cs/>
                <w:lang w:bidi="th-TH"/>
              </w:rPr>
              <w:t>)</w:t>
            </w:r>
          </w:p>
        </w:tc>
      </w:tr>
      <w:tr w:rsidR="00537916" w:rsidRPr="009859C7" w:rsidTr="001E1452">
        <w:trPr>
          <w:trHeight w:val="227"/>
          <w:jc w:val="center"/>
        </w:trPr>
        <w:tc>
          <w:tcPr>
            <w:tcW w:w="2760" w:type="dxa"/>
            <w:vAlign w:val="bottom"/>
          </w:tcPr>
          <w:p w:rsidR="00537916" w:rsidRPr="009859C7" w:rsidRDefault="00537916" w:rsidP="00537916">
            <w:pPr>
              <w:contextualSpacing/>
              <w:rPr>
                <w:rFonts w:cs="Times New Roman"/>
                <w:sz w:val="20"/>
              </w:rPr>
            </w:pPr>
            <w:r w:rsidRPr="009859C7">
              <w:rPr>
                <w:rFonts w:cs="Times New Roman"/>
                <w:sz w:val="20"/>
              </w:rPr>
              <w:t>Effect of movement</w:t>
            </w:r>
          </w:p>
          <w:p w:rsidR="00537916" w:rsidRPr="009859C7" w:rsidRDefault="00537916" w:rsidP="00537916">
            <w:pPr>
              <w:contextualSpacing/>
              <w:rPr>
                <w:rFonts w:cs="Times New Roman"/>
                <w:sz w:val="20"/>
              </w:rPr>
            </w:pPr>
            <w:r w:rsidRPr="009859C7">
              <w:rPr>
                <w:rFonts w:cs="Times New Roman"/>
                <w:sz w:val="20"/>
              </w:rPr>
              <w:t xml:space="preserve">   in exchange rate</w:t>
            </w:r>
          </w:p>
        </w:tc>
        <w:tc>
          <w:tcPr>
            <w:tcW w:w="1151" w:type="dxa"/>
            <w:tcBorders>
              <w:left w:val="nil"/>
              <w:right w:val="nil"/>
            </w:tcBorders>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22</w:t>
            </w:r>
            <w:r w:rsidRPr="009859C7">
              <w:rPr>
                <w:rFonts w:cs="Times New Roman"/>
                <w:sz w:val="20"/>
                <w:cs/>
                <w:lang w:bidi="th-TH"/>
              </w:rPr>
              <w:t>)</w:t>
            </w:r>
          </w:p>
        </w:tc>
        <w:tc>
          <w:tcPr>
            <w:tcW w:w="1151" w:type="dxa"/>
            <w:tcBorders>
              <w:left w:val="nil"/>
              <w:right w:val="nil"/>
            </w:tcBorders>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9</w:t>
            </w:r>
            <w:r w:rsidRPr="009859C7">
              <w:rPr>
                <w:rFonts w:cs="Times New Roman"/>
                <w:sz w:val="20"/>
                <w:cs/>
                <w:lang w:bidi="th-TH"/>
              </w:rPr>
              <w:t>)</w:t>
            </w:r>
          </w:p>
        </w:tc>
        <w:tc>
          <w:tcPr>
            <w:tcW w:w="1151" w:type="dxa"/>
            <w:tcBorders>
              <w:left w:val="nil"/>
              <w:right w:val="nil"/>
            </w:tcBorders>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left w:val="nil"/>
              <w:right w:val="nil"/>
            </w:tcBorders>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7</w:t>
            </w:r>
            <w:r w:rsidR="00C30755" w:rsidRPr="009859C7">
              <w:rPr>
                <w:rFonts w:cs="Times New Roman"/>
                <w:sz w:val="20"/>
              </w:rPr>
              <w:t>3</w:t>
            </w:r>
            <w:r w:rsidRPr="009859C7">
              <w:rPr>
                <w:rFonts w:cs="Times New Roman"/>
                <w:sz w:val="20"/>
                <w:cs/>
                <w:lang w:bidi="th-TH"/>
              </w:rPr>
              <w:t>)</w:t>
            </w:r>
          </w:p>
        </w:tc>
        <w:tc>
          <w:tcPr>
            <w:tcW w:w="1151" w:type="dxa"/>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left w:val="nil"/>
              <w:right w:val="nil"/>
            </w:tcBorders>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w:t>
            </w:r>
            <w:r w:rsidRPr="009859C7">
              <w:rPr>
                <w:rFonts w:cs="Times New Roman"/>
                <w:sz w:val="20"/>
                <w:cs/>
                <w:lang w:bidi="th-TH"/>
              </w:rPr>
              <w:t>)</w:t>
            </w:r>
          </w:p>
        </w:tc>
        <w:tc>
          <w:tcPr>
            <w:tcW w:w="1151" w:type="dxa"/>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left w:val="nil"/>
              <w:right w:val="nil"/>
            </w:tcBorders>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tcBorders>
              <w:left w:val="nil"/>
              <w:right w:val="nil"/>
            </w:tcBorders>
            <w:shd w:val="clear" w:color="auto" w:fill="auto"/>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103</w:t>
            </w: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Pr="009859C7">
              <w:rPr>
                <w:rFonts w:cs="Times New Roman"/>
                <w:sz w:val="20"/>
              </w:rPr>
              <w:t>20</w:t>
            </w:r>
            <w:r w:rsidR="00C30755" w:rsidRPr="009859C7">
              <w:rPr>
                <w:rFonts w:cs="Times New Roman"/>
                <w:sz w:val="20"/>
              </w:rPr>
              <w:t>8</w:t>
            </w:r>
            <w:r w:rsidRPr="009859C7">
              <w:rPr>
                <w:rFonts w:cs="Times New Roman"/>
                <w:sz w:val="20"/>
                <w:cs/>
                <w:lang w:bidi="th-TH"/>
              </w:rPr>
              <w:t>)</w:t>
            </w:r>
          </w:p>
        </w:tc>
      </w:tr>
      <w:tr w:rsidR="00537916" w:rsidRPr="009859C7" w:rsidTr="001E1452">
        <w:trPr>
          <w:jc w:val="center"/>
        </w:trPr>
        <w:tc>
          <w:tcPr>
            <w:tcW w:w="2760" w:type="dxa"/>
            <w:vAlign w:val="bottom"/>
          </w:tcPr>
          <w:p w:rsidR="00537916" w:rsidRPr="009859C7" w:rsidRDefault="00537916" w:rsidP="00537916">
            <w:pPr>
              <w:contextualSpacing/>
              <w:rPr>
                <w:rFonts w:cs="Times New Roman"/>
                <w:sz w:val="20"/>
              </w:rPr>
            </w:pPr>
            <w:r w:rsidRPr="009859C7">
              <w:rPr>
                <w:rFonts w:cs="Times New Roman"/>
                <w:b/>
                <w:bCs/>
                <w:sz w:val="20"/>
              </w:rPr>
              <w:t>At 31 December 2019</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4,133</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4,055</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50,088</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11,911</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8,824</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239</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420</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28</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10,763</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rPr>
            </w:pPr>
            <w:r w:rsidRPr="009859C7">
              <w:rPr>
                <w:rFonts w:cs="Times New Roman"/>
                <w:b/>
                <w:bCs/>
                <w:sz w:val="20"/>
              </w:rPr>
              <w:t>90,461</w:t>
            </w: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4876A0" w:rsidRPr="009859C7" w:rsidTr="00694F23">
        <w:trPr>
          <w:jc w:val="center"/>
        </w:trPr>
        <w:tc>
          <w:tcPr>
            <w:tcW w:w="2760" w:type="dxa"/>
            <w:vAlign w:val="bottom"/>
          </w:tcPr>
          <w:p w:rsidR="004876A0" w:rsidRPr="009859C7" w:rsidRDefault="004876A0" w:rsidP="004876A0">
            <w:pPr>
              <w:tabs>
                <w:tab w:val="left" w:pos="540"/>
              </w:tabs>
              <w:contextualSpacing/>
              <w:outlineLvl w:val="0"/>
              <w:rPr>
                <w:rFonts w:eastAsia="Calibri" w:cs="Times New Roman"/>
                <w:b/>
                <w:bCs/>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tl/>
                <w:cs/>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c>
          <w:tcPr>
            <w:tcW w:w="1151" w:type="dxa"/>
            <w:vAlign w:val="bottom"/>
          </w:tcPr>
          <w:p w:rsidR="004876A0" w:rsidRPr="009859C7" w:rsidRDefault="004876A0" w:rsidP="004876A0">
            <w:pPr>
              <w:pStyle w:val="acctfourfigures"/>
              <w:tabs>
                <w:tab w:val="clear" w:pos="765"/>
                <w:tab w:val="decimal" w:pos="810"/>
              </w:tabs>
              <w:contextualSpacing/>
              <w:rPr>
                <w:rFonts w:cs="Times New Roman"/>
                <w:sz w:val="20"/>
              </w:rPr>
            </w:pPr>
          </w:p>
        </w:tc>
      </w:tr>
      <w:tr w:rsidR="009C7DE3" w:rsidRPr="009859C7" w:rsidTr="005F0BD8">
        <w:trPr>
          <w:jc w:val="center"/>
        </w:trPr>
        <w:tc>
          <w:tcPr>
            <w:tcW w:w="3911" w:type="dxa"/>
            <w:gridSpan w:val="2"/>
            <w:vAlign w:val="bottom"/>
          </w:tcPr>
          <w:p w:rsidR="009C7DE3" w:rsidRPr="009859C7" w:rsidRDefault="009C7DE3" w:rsidP="009C7DE3">
            <w:pPr>
              <w:tabs>
                <w:tab w:val="decimal" w:pos="700"/>
              </w:tabs>
              <w:contextualSpacing/>
              <w:outlineLvl w:val="0"/>
              <w:rPr>
                <w:rFonts w:eastAsia="Calibri" w:cs="Times New Roman"/>
                <w:sz w:val="20"/>
              </w:rPr>
            </w:pPr>
            <w:r w:rsidRPr="009859C7">
              <w:rPr>
                <w:rFonts w:cs="Times New Roman"/>
                <w:b/>
                <w:bCs/>
                <w:i/>
                <w:iCs/>
                <w:sz w:val="20"/>
              </w:rPr>
              <w:lastRenderedPageBreak/>
              <w:t>Depreciation and impairment losses</w:t>
            </w: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tl/>
                <w:cs/>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c>
          <w:tcPr>
            <w:tcW w:w="1151" w:type="dxa"/>
            <w:vAlign w:val="bottom"/>
          </w:tcPr>
          <w:p w:rsidR="009C7DE3" w:rsidRPr="009859C7" w:rsidRDefault="009C7DE3" w:rsidP="009C7DE3">
            <w:pPr>
              <w:tabs>
                <w:tab w:val="decimal" w:pos="700"/>
              </w:tabs>
              <w:contextualSpacing/>
              <w:outlineLvl w:val="0"/>
              <w:rPr>
                <w:rFonts w:eastAsia="Calibri" w:cs="Times New Roman"/>
                <w:sz w:val="20"/>
              </w:rPr>
            </w:pPr>
          </w:p>
        </w:tc>
      </w:tr>
      <w:tr w:rsidR="009C7DE3" w:rsidRPr="009859C7" w:rsidTr="0037541C">
        <w:trPr>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sz w:val="20"/>
              </w:rPr>
              <w:t>At 1 January 2018</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12</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1,044</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23,893</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1,613</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tl/>
                <w:cs/>
              </w:rPr>
            </w:pPr>
            <w:r w:rsidRPr="009859C7">
              <w:rPr>
                <w:rFonts w:cs="Times New Roman"/>
                <w:sz w:val="20"/>
                <w:cs/>
                <w:lang w:bidi="th-TH"/>
              </w:rPr>
              <w:t>(</w:t>
            </w:r>
            <w:r w:rsidR="009C7DE3" w:rsidRPr="009859C7">
              <w:rPr>
                <w:rFonts w:cs="Times New Roman"/>
                <w:sz w:val="20"/>
              </w:rPr>
              <w:t>6,498</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4,283</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231</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37,578</w:t>
            </w:r>
            <w:r w:rsidR="009C7DE3" w:rsidRPr="009859C7">
              <w:rPr>
                <w:rFonts w:cs="Times New Roman"/>
                <w:sz w:val="20"/>
                <w:cs/>
                <w:lang w:bidi="th-TH"/>
              </w:rPr>
              <w:t>)</w:t>
            </w:r>
          </w:p>
        </w:tc>
      </w:tr>
      <w:tr w:rsidR="009C7DE3" w:rsidRPr="009859C7" w:rsidTr="0037541C">
        <w:trPr>
          <w:jc w:val="center"/>
        </w:trPr>
        <w:tc>
          <w:tcPr>
            <w:tcW w:w="2760" w:type="dxa"/>
            <w:vAlign w:val="bottom"/>
          </w:tcPr>
          <w:p w:rsidR="009C7DE3" w:rsidRPr="009859C7" w:rsidRDefault="009C7DE3" w:rsidP="009C7DE3">
            <w:pPr>
              <w:ind w:left="191" w:right="-281" w:hanging="191"/>
              <w:contextualSpacing/>
              <w:rPr>
                <w:rFonts w:cs="Times New Roman"/>
                <w:sz w:val="20"/>
              </w:rPr>
            </w:pPr>
            <w:r w:rsidRPr="009859C7">
              <w:rPr>
                <w:rFonts w:cs="Times New Roman"/>
                <w:sz w:val="20"/>
              </w:rPr>
              <w:t>Depreciation charge for the year</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174</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2,972</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566</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133</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567</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44</w:t>
            </w:r>
            <w:r w:rsidR="009C7DE3"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4,457</w:t>
            </w:r>
            <w:r w:rsidR="009C7DE3" w:rsidRPr="009859C7">
              <w:rPr>
                <w:rFonts w:cs="Times New Roman"/>
                <w:sz w:val="20"/>
                <w:cs/>
                <w:lang w:bidi="th-TH"/>
              </w:rPr>
              <w:t>)</w:t>
            </w:r>
          </w:p>
        </w:tc>
      </w:tr>
      <w:tr w:rsidR="009C7DE3" w:rsidRPr="009859C7" w:rsidTr="0037541C">
        <w:trPr>
          <w:jc w:val="center"/>
        </w:trPr>
        <w:tc>
          <w:tcPr>
            <w:tcW w:w="2760" w:type="dxa"/>
            <w:vAlign w:val="bottom"/>
          </w:tcPr>
          <w:p w:rsidR="009C7DE3" w:rsidRPr="009859C7" w:rsidRDefault="00C11EA9" w:rsidP="00A171A2">
            <w:pPr>
              <w:ind w:left="191" w:right="-73" w:hanging="191"/>
              <w:contextualSpacing/>
              <w:rPr>
                <w:rFonts w:cs="Times New Roman"/>
                <w:sz w:val="20"/>
              </w:rPr>
            </w:pPr>
            <w:r w:rsidRPr="009859C7">
              <w:rPr>
                <w:rFonts w:cs="Times New Roman"/>
                <w:sz w:val="20"/>
                <w:cs/>
                <w:lang w:bidi="th-TH"/>
              </w:rPr>
              <w:t>(</w:t>
            </w:r>
            <w:r w:rsidR="009C7DE3" w:rsidRPr="009859C7">
              <w:rPr>
                <w:rFonts w:cs="Times New Roman"/>
                <w:sz w:val="20"/>
              </w:rPr>
              <w:t>Reversal of</w:t>
            </w:r>
            <w:r w:rsidR="009C7DE3" w:rsidRPr="009859C7">
              <w:rPr>
                <w:rFonts w:cs="Times New Roman"/>
                <w:sz w:val="20"/>
                <w:cs/>
                <w:lang w:bidi="th-TH"/>
              </w:rPr>
              <w:t xml:space="preserve">) </w:t>
            </w:r>
            <w:r w:rsidR="009C7DE3" w:rsidRPr="009859C7">
              <w:rPr>
                <w:rFonts w:cs="Times New Roman"/>
                <w:sz w:val="20"/>
              </w:rPr>
              <w:t>impairment losses</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6</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 xml:space="preserve"> -</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13</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 xml:space="preserve"> -</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412</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418</w:t>
            </w:r>
            <w:r w:rsidR="009C7DE3" w:rsidRPr="009859C7">
              <w:rPr>
                <w:rFonts w:cs="Times New Roman"/>
                <w:sz w:val="20"/>
                <w:cs/>
                <w:lang w:bidi="th-TH"/>
              </w:rPr>
              <w:t>)</w:t>
            </w:r>
          </w:p>
        </w:tc>
      </w:tr>
      <w:tr w:rsidR="009C7DE3" w:rsidRPr="009859C7" w:rsidTr="0037541C">
        <w:trPr>
          <w:jc w:val="center"/>
        </w:trPr>
        <w:tc>
          <w:tcPr>
            <w:tcW w:w="2760" w:type="dxa"/>
            <w:vAlign w:val="bottom"/>
          </w:tcPr>
          <w:p w:rsidR="009C7DE3" w:rsidRPr="009859C7" w:rsidRDefault="009C7DE3" w:rsidP="009C7DE3">
            <w:pPr>
              <w:ind w:left="191" w:right="-73" w:hanging="191"/>
              <w:contextualSpacing/>
              <w:rPr>
                <w:rFonts w:cs="Times New Roman"/>
                <w:sz w:val="20"/>
              </w:rPr>
            </w:pPr>
            <w:r w:rsidRPr="009859C7">
              <w:rPr>
                <w:rFonts w:cs="Times New Roman"/>
                <w:sz w:val="20"/>
              </w:rPr>
              <w:t>Transfer</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2</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3</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w:t>
            </w:r>
          </w:p>
        </w:tc>
      </w:tr>
      <w:tr w:rsidR="009C7DE3" w:rsidRPr="009859C7" w:rsidTr="0037541C">
        <w:trPr>
          <w:jc w:val="center"/>
        </w:trPr>
        <w:tc>
          <w:tcPr>
            <w:tcW w:w="2760" w:type="dxa"/>
            <w:vAlign w:val="bottom"/>
          </w:tcPr>
          <w:p w:rsidR="009C7DE3" w:rsidRPr="009859C7" w:rsidRDefault="009C7DE3" w:rsidP="009C7DE3">
            <w:pPr>
              <w:ind w:left="181" w:hanging="181"/>
              <w:contextualSpacing/>
              <w:rPr>
                <w:rFonts w:cs="Times New Roman"/>
                <w:sz w:val="20"/>
              </w:rPr>
            </w:pPr>
            <w:r w:rsidRPr="009859C7">
              <w:rPr>
                <w:rFonts w:cs="Times New Roman"/>
                <w:sz w:val="20"/>
              </w:rPr>
              <w:t>Disposals</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18</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1,011</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200</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6,963</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340</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 xml:space="preserve">37 </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tabs>
                <w:tab w:val="clear" w:pos="765"/>
                <w:tab w:val="decimal" w:pos="810"/>
              </w:tabs>
              <w:contextualSpacing/>
              <w:rPr>
                <w:rFonts w:cs="Times New Roman"/>
                <w:sz w:val="20"/>
              </w:rPr>
            </w:pPr>
            <w:r w:rsidRPr="009859C7">
              <w:rPr>
                <w:rFonts w:cs="Times New Roman"/>
                <w:sz w:val="20"/>
              </w:rPr>
              <w:t xml:space="preserve">8,569 </w:t>
            </w:r>
          </w:p>
        </w:tc>
      </w:tr>
      <w:tr w:rsidR="009C7DE3" w:rsidRPr="009859C7" w:rsidTr="0037541C">
        <w:trPr>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sz w:val="20"/>
              </w:rPr>
              <w:t>Effect of movement</w:t>
            </w:r>
          </w:p>
          <w:p w:rsidR="009C7DE3" w:rsidRPr="009859C7" w:rsidRDefault="009C7DE3" w:rsidP="009C7DE3">
            <w:pPr>
              <w:contextualSpacing/>
              <w:rPr>
                <w:rFonts w:cs="Times New Roman"/>
                <w:sz w:val="20"/>
              </w:rPr>
            </w:pPr>
            <w:r w:rsidRPr="009859C7">
              <w:rPr>
                <w:rFonts w:cs="Times New Roman"/>
                <w:sz w:val="20"/>
              </w:rPr>
              <w:t xml:space="preserve">   in exchange rate</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 xml:space="preserve"> -</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C11EA9"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r w:rsidR="009C7DE3" w:rsidRPr="009859C7">
              <w:rPr>
                <w:rFonts w:cs="Times New Roman"/>
                <w:sz w:val="20"/>
              </w:rPr>
              <w:t>2</w:t>
            </w:r>
            <w:r w:rsidR="009C7DE3"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rPr>
              <w:t>80</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cs/>
                <w:lang w:bidi="th-TH"/>
              </w:rPr>
              <w:t>-</w:t>
            </w:r>
          </w:p>
        </w:tc>
        <w:tc>
          <w:tcPr>
            <w:tcW w:w="1151" w:type="dxa"/>
            <w:vAlign w:val="bottom"/>
          </w:tcPr>
          <w:p w:rsidR="009C7DE3" w:rsidRPr="009859C7" w:rsidRDefault="009C7DE3" w:rsidP="009C7DE3">
            <w:pPr>
              <w:pStyle w:val="acctfourfigures"/>
              <w:pBdr>
                <w:bottom w:val="single" w:sz="4" w:space="1" w:color="auto"/>
              </w:pBdr>
              <w:tabs>
                <w:tab w:val="clear" w:pos="765"/>
                <w:tab w:val="decimal" w:pos="810"/>
              </w:tabs>
              <w:contextualSpacing/>
              <w:rPr>
                <w:rFonts w:cs="Times New Roman"/>
                <w:sz w:val="20"/>
              </w:rPr>
            </w:pPr>
            <w:r w:rsidRPr="009859C7">
              <w:rPr>
                <w:rFonts w:cs="Times New Roman"/>
                <w:sz w:val="20"/>
              </w:rPr>
              <w:t xml:space="preserve">78 </w:t>
            </w:r>
          </w:p>
        </w:tc>
      </w:tr>
      <w:tr w:rsidR="009C7DE3" w:rsidRPr="009859C7" w:rsidTr="0037541C">
        <w:trPr>
          <w:jc w:val="center"/>
        </w:trPr>
        <w:tc>
          <w:tcPr>
            <w:tcW w:w="2760" w:type="dxa"/>
            <w:vAlign w:val="bottom"/>
          </w:tcPr>
          <w:p w:rsidR="009C7DE3" w:rsidRPr="009859C7" w:rsidRDefault="009C7DE3" w:rsidP="009C7DE3">
            <w:pPr>
              <w:contextualSpacing/>
              <w:rPr>
                <w:rFonts w:cs="Times New Roman"/>
                <w:sz w:val="20"/>
              </w:rPr>
            </w:pPr>
            <w:r w:rsidRPr="009859C7">
              <w:rPr>
                <w:rFonts w:cs="Times New Roman"/>
                <w:b/>
                <w:bCs/>
                <w:sz w:val="20"/>
              </w:rPr>
              <w:t>At 31 December 2018 and</w:t>
            </w:r>
            <w:r w:rsidRPr="009859C7">
              <w:rPr>
                <w:rFonts w:cs="Times New Roman"/>
                <w:b/>
                <w:bCs/>
                <w:sz w:val="20"/>
              </w:rPr>
              <w:br/>
            </w:r>
            <w:r w:rsidRPr="009859C7">
              <w:rPr>
                <w:rFonts w:cs="Times New Roman"/>
                <w:b/>
                <w:bCs/>
                <w:sz w:val="20"/>
                <w:cs/>
                <w:lang w:bidi="th-TH"/>
              </w:rPr>
              <w:t xml:space="preserve">   </w:t>
            </w:r>
            <w:r w:rsidRPr="009859C7">
              <w:rPr>
                <w:rFonts w:cs="Times New Roman"/>
                <w:b/>
                <w:bCs/>
                <w:sz w:val="20"/>
              </w:rPr>
              <w:t>1 January 2019</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6</w:t>
            </w:r>
            <w:r w:rsidR="009C7DE3" w:rsidRPr="009859C7">
              <w:rPr>
                <w:rFonts w:cs="Times New Roman"/>
                <w:b/>
                <w:bCs/>
                <w:sz w:val="20"/>
                <w:cs/>
                <w:lang w:bidi="th-TH"/>
              </w:rPr>
              <w:t>)</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1,200</w:t>
            </w:r>
            <w:r w:rsidR="009C7DE3" w:rsidRPr="009859C7">
              <w:rPr>
                <w:rFonts w:cs="Times New Roman"/>
                <w:b/>
                <w:bCs/>
                <w:sz w:val="20"/>
                <w:cs/>
                <w:lang w:bidi="th-TH"/>
              </w:rPr>
              <w:t>)</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25,869</w:t>
            </w:r>
            <w:r w:rsidR="009C7DE3" w:rsidRPr="009859C7">
              <w:rPr>
                <w:rFonts w:cs="Times New Roman"/>
                <w:b/>
                <w:bCs/>
                <w:sz w:val="20"/>
                <w:cs/>
                <w:lang w:bidi="th-TH"/>
              </w:rPr>
              <w:t>)</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1,981</w:t>
            </w:r>
            <w:r w:rsidR="009C7DE3" w:rsidRPr="009859C7">
              <w:rPr>
                <w:rFonts w:cs="Times New Roman"/>
                <w:b/>
                <w:bCs/>
                <w:sz w:val="20"/>
                <w:cs/>
                <w:lang w:bidi="th-TH"/>
              </w:rPr>
              <w:t>)</w:t>
            </w:r>
          </w:p>
        </w:tc>
        <w:tc>
          <w:tcPr>
            <w:tcW w:w="1151" w:type="dxa"/>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4,506</w:t>
            </w:r>
            <w:r w:rsidR="009C7DE3" w:rsidRPr="009859C7">
              <w:rPr>
                <w:rFonts w:cs="Times New Roman"/>
                <w:b/>
                <w:bCs/>
                <w:sz w:val="20"/>
                <w:cs/>
                <w:lang w:bidi="th-TH"/>
              </w:rPr>
              <w:t>)</w:t>
            </w:r>
          </w:p>
        </w:tc>
        <w:tc>
          <w:tcPr>
            <w:tcW w:w="1151" w:type="dxa"/>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238</w:t>
            </w:r>
            <w:r w:rsidR="009C7DE3" w:rsidRPr="009859C7">
              <w:rPr>
                <w:rFonts w:cs="Times New Roman"/>
                <w:b/>
                <w:bCs/>
                <w:sz w:val="20"/>
                <w:cs/>
                <w:lang w:bidi="th-TH"/>
              </w:rPr>
              <w:t>)</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5</w:t>
            </w:r>
            <w:r w:rsidR="009C7DE3" w:rsidRPr="009859C7">
              <w:rPr>
                <w:rFonts w:cs="Times New Roman"/>
                <w:b/>
                <w:bCs/>
                <w:sz w:val="20"/>
                <w:cs/>
                <w:lang w:bidi="th-TH"/>
              </w:rPr>
              <w:t>)</w:t>
            </w:r>
          </w:p>
        </w:tc>
        <w:tc>
          <w:tcPr>
            <w:tcW w:w="1151" w:type="dxa"/>
            <w:vAlign w:val="bottom"/>
          </w:tcPr>
          <w:p w:rsidR="009C7DE3" w:rsidRPr="009859C7" w:rsidRDefault="009C7DE3"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p>
        </w:tc>
        <w:tc>
          <w:tcPr>
            <w:tcW w:w="1151" w:type="dxa"/>
            <w:vAlign w:val="bottom"/>
          </w:tcPr>
          <w:p w:rsidR="009C7DE3" w:rsidRPr="009859C7" w:rsidRDefault="00C11EA9" w:rsidP="00AB6126">
            <w:pPr>
              <w:pStyle w:val="acctfourfigures"/>
              <w:tabs>
                <w:tab w:val="clear" w:pos="765"/>
                <w:tab w:val="decimal" w:pos="810"/>
              </w:tabs>
              <w:contextualSpacing/>
              <w:rPr>
                <w:rFonts w:cs="Times New Roman"/>
                <w:b/>
                <w:bCs/>
                <w:sz w:val="20"/>
              </w:rPr>
            </w:pPr>
            <w:r w:rsidRPr="009859C7">
              <w:rPr>
                <w:rFonts w:cs="Times New Roman"/>
                <w:b/>
                <w:bCs/>
                <w:sz w:val="20"/>
                <w:cs/>
                <w:lang w:bidi="th-TH"/>
              </w:rPr>
              <w:t>(</w:t>
            </w:r>
            <w:r w:rsidR="009C7DE3" w:rsidRPr="009859C7">
              <w:rPr>
                <w:rFonts w:cs="Times New Roman"/>
                <w:b/>
                <w:bCs/>
                <w:sz w:val="20"/>
              </w:rPr>
              <w:t>33,805</w:t>
            </w:r>
            <w:r w:rsidR="009C7DE3" w:rsidRPr="009859C7">
              <w:rPr>
                <w:rFonts w:cs="Times New Roman"/>
                <w:b/>
                <w:bCs/>
                <w:sz w:val="20"/>
                <w:cs/>
                <w:lang w:bidi="th-TH"/>
              </w:rPr>
              <w:t>)</w:t>
            </w:r>
          </w:p>
        </w:tc>
      </w:tr>
      <w:tr w:rsidR="00537916" w:rsidRPr="009859C7" w:rsidTr="001E1452">
        <w:trPr>
          <w:jc w:val="center"/>
        </w:trPr>
        <w:tc>
          <w:tcPr>
            <w:tcW w:w="2760" w:type="dxa"/>
            <w:vAlign w:val="bottom"/>
          </w:tcPr>
          <w:p w:rsidR="00537916" w:rsidRPr="009859C7" w:rsidRDefault="00537916" w:rsidP="00537916">
            <w:pPr>
              <w:ind w:left="191" w:right="-281" w:hanging="191"/>
              <w:contextualSpacing/>
              <w:rPr>
                <w:rFonts w:cs="Times New Roman"/>
                <w:sz w:val="20"/>
              </w:rPr>
            </w:pPr>
            <w:r w:rsidRPr="009859C7">
              <w:rPr>
                <w:rFonts w:cs="Times New Roman"/>
                <w:sz w:val="20"/>
              </w:rPr>
              <w:t>Depreciation charge for the year</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177</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3,137</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520</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595</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48</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w:t>
            </w: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4,478</w:t>
            </w:r>
            <w:r w:rsidRPr="009859C7">
              <w:rPr>
                <w:rFonts w:cs="Times New Roman"/>
                <w:sz w:val="20"/>
                <w:cs/>
                <w:lang w:bidi="th-TH"/>
              </w:rPr>
              <w:t>)</w:t>
            </w:r>
          </w:p>
        </w:tc>
      </w:tr>
      <w:tr w:rsidR="00537916" w:rsidRPr="009859C7" w:rsidTr="0037541C">
        <w:trPr>
          <w:jc w:val="center"/>
        </w:trPr>
        <w:tc>
          <w:tcPr>
            <w:tcW w:w="2760" w:type="dxa"/>
            <w:vAlign w:val="bottom"/>
          </w:tcPr>
          <w:p w:rsidR="00537916" w:rsidRPr="009859C7" w:rsidRDefault="00B34AFE" w:rsidP="00537916">
            <w:pPr>
              <w:ind w:left="191" w:right="-73" w:hanging="191"/>
              <w:contextualSpacing/>
              <w:rPr>
                <w:rFonts w:cs="Times New Roman"/>
                <w:sz w:val="20"/>
              </w:rPr>
            </w:pPr>
            <w:r w:rsidRPr="009859C7">
              <w:rPr>
                <w:rFonts w:cs="Times New Roman"/>
                <w:sz w:val="20"/>
              </w:rPr>
              <w:t>I</w:t>
            </w:r>
            <w:r w:rsidR="00537916" w:rsidRPr="009859C7">
              <w:rPr>
                <w:rFonts w:cs="Times New Roman"/>
                <w:sz w:val="20"/>
              </w:rPr>
              <w:t>mpairment losses</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10</w:t>
            </w: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w:t>
            </w: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vAlign w:val="bottom"/>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r w:rsidRPr="009859C7">
              <w:rPr>
                <w:rFonts w:cs="Times New Roman"/>
                <w:sz w:val="20"/>
                <w:lang w:bidi="th-TH"/>
              </w:rPr>
              <w:t>11</w:t>
            </w:r>
            <w:r w:rsidRPr="009859C7">
              <w:rPr>
                <w:rFonts w:cs="Times New Roman"/>
                <w:sz w:val="20"/>
                <w:cs/>
                <w:lang w:bidi="th-TH"/>
              </w:rPr>
              <w:t>)</w:t>
            </w:r>
          </w:p>
        </w:tc>
      </w:tr>
      <w:tr w:rsidR="00537916" w:rsidRPr="009859C7" w:rsidTr="001E1452">
        <w:trPr>
          <w:jc w:val="center"/>
        </w:trPr>
        <w:tc>
          <w:tcPr>
            <w:tcW w:w="2760" w:type="dxa"/>
            <w:vAlign w:val="bottom"/>
          </w:tcPr>
          <w:p w:rsidR="00537916" w:rsidRPr="009859C7" w:rsidRDefault="00537916" w:rsidP="00537916">
            <w:pPr>
              <w:ind w:left="191" w:right="-73" w:hanging="191"/>
              <w:contextualSpacing/>
              <w:rPr>
                <w:rFonts w:cs="Times New Roman"/>
                <w:sz w:val="20"/>
              </w:rPr>
            </w:pPr>
            <w:r w:rsidRPr="009859C7">
              <w:rPr>
                <w:rFonts w:cs="Times New Roman"/>
                <w:sz w:val="20"/>
              </w:rPr>
              <w:t>Transfer</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1</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1</w:t>
            </w:r>
          </w:p>
        </w:tc>
      </w:tr>
      <w:tr w:rsidR="00537916" w:rsidRPr="009859C7" w:rsidTr="001E1452">
        <w:trPr>
          <w:jc w:val="center"/>
        </w:trPr>
        <w:tc>
          <w:tcPr>
            <w:tcW w:w="2760" w:type="dxa"/>
            <w:vAlign w:val="bottom"/>
          </w:tcPr>
          <w:p w:rsidR="00537916" w:rsidRPr="009859C7" w:rsidRDefault="00537916" w:rsidP="00537916">
            <w:pPr>
              <w:ind w:left="181" w:hanging="181"/>
              <w:contextualSpacing/>
              <w:rPr>
                <w:rFonts w:cs="Times New Roman"/>
                <w:sz w:val="20"/>
              </w:rPr>
            </w:pPr>
            <w:r w:rsidRPr="009859C7">
              <w:rPr>
                <w:rFonts w:cs="Times New Roman"/>
                <w:sz w:val="20"/>
              </w:rPr>
              <w:t>Disposals</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74</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157</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1</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145</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21</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tabs>
                <w:tab w:val="clear" w:pos="765"/>
                <w:tab w:val="decimal" w:pos="810"/>
              </w:tabs>
              <w:contextualSpacing/>
              <w:rPr>
                <w:rFonts w:cs="Times New Roman"/>
                <w:sz w:val="20"/>
                <w:lang w:bidi="th-TH"/>
              </w:rPr>
            </w:pPr>
            <w:r w:rsidRPr="009859C7">
              <w:rPr>
                <w:rFonts w:cs="Times New Roman"/>
                <w:sz w:val="20"/>
                <w:lang w:bidi="th-TH"/>
              </w:rPr>
              <w:t>398</w:t>
            </w:r>
          </w:p>
        </w:tc>
      </w:tr>
      <w:tr w:rsidR="00537916" w:rsidRPr="009859C7" w:rsidTr="00382BAE">
        <w:trPr>
          <w:jc w:val="center"/>
        </w:trPr>
        <w:tc>
          <w:tcPr>
            <w:tcW w:w="2760" w:type="dxa"/>
            <w:vAlign w:val="bottom"/>
          </w:tcPr>
          <w:p w:rsidR="00537916" w:rsidRPr="009859C7" w:rsidRDefault="00537916" w:rsidP="00537916">
            <w:pPr>
              <w:contextualSpacing/>
              <w:rPr>
                <w:rFonts w:cs="Times New Roman"/>
                <w:sz w:val="20"/>
              </w:rPr>
            </w:pPr>
            <w:r w:rsidRPr="009859C7">
              <w:rPr>
                <w:rFonts w:cs="Times New Roman"/>
                <w:sz w:val="20"/>
              </w:rPr>
              <w:t>Effect of movement</w:t>
            </w:r>
          </w:p>
          <w:p w:rsidR="00537916" w:rsidRPr="009859C7" w:rsidRDefault="00537916" w:rsidP="00537916">
            <w:pPr>
              <w:contextualSpacing/>
              <w:rPr>
                <w:rFonts w:cs="Times New Roman"/>
                <w:sz w:val="20"/>
              </w:rPr>
            </w:pPr>
            <w:r w:rsidRPr="009859C7">
              <w:rPr>
                <w:rFonts w:cs="Times New Roman"/>
                <w:sz w:val="20"/>
              </w:rPr>
              <w:t xml:space="preserve">   in exchange rate</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6</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11</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1</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p>
          <w:p w:rsidR="00537916" w:rsidRPr="009859C7" w:rsidRDefault="00537916" w:rsidP="00537916">
            <w:pPr>
              <w:pStyle w:val="acctfourfigures"/>
              <w:pBdr>
                <w:bottom w:val="single" w:sz="4" w:space="1" w:color="auto"/>
              </w:pBdr>
              <w:tabs>
                <w:tab w:val="clear" w:pos="765"/>
                <w:tab w:val="decimal" w:pos="810"/>
              </w:tabs>
              <w:contextualSpacing/>
              <w:rPr>
                <w:rFonts w:cs="Times New Roman"/>
                <w:sz w:val="20"/>
                <w:lang w:bidi="th-TH"/>
              </w:rPr>
            </w:pPr>
            <w:r w:rsidRPr="009859C7">
              <w:rPr>
                <w:rFonts w:cs="Times New Roman"/>
                <w:sz w:val="20"/>
                <w:lang w:bidi="th-TH"/>
              </w:rPr>
              <w:t>18</w:t>
            </w:r>
          </w:p>
        </w:tc>
      </w:tr>
      <w:tr w:rsidR="00537916" w:rsidRPr="009859C7" w:rsidTr="001E1452">
        <w:trPr>
          <w:jc w:val="center"/>
        </w:trPr>
        <w:tc>
          <w:tcPr>
            <w:tcW w:w="2760" w:type="dxa"/>
            <w:vAlign w:val="bottom"/>
          </w:tcPr>
          <w:p w:rsidR="00537916" w:rsidRPr="009859C7" w:rsidRDefault="00537916" w:rsidP="00537916">
            <w:pPr>
              <w:contextualSpacing/>
              <w:rPr>
                <w:rFonts w:cs="Times New Roman"/>
                <w:sz w:val="20"/>
              </w:rPr>
            </w:pPr>
            <w:r w:rsidRPr="009859C7">
              <w:rPr>
                <w:rFonts w:cs="Times New Roman"/>
                <w:b/>
                <w:bCs/>
                <w:sz w:val="20"/>
              </w:rPr>
              <w:t>At 31 December 2019</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6</w:t>
            </w: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1,297</w:t>
            </w: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28,859</w:t>
            </w: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2,489</w:t>
            </w: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4,955</w:t>
            </w: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265</w:t>
            </w: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6</w:t>
            </w: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p>
        </w:tc>
        <w:tc>
          <w:tcPr>
            <w:tcW w:w="1151" w:type="dxa"/>
          </w:tcPr>
          <w:p w:rsidR="00537916" w:rsidRPr="009859C7" w:rsidRDefault="00537916" w:rsidP="00537916">
            <w:pPr>
              <w:pStyle w:val="acctfourfigures"/>
              <w:pBdr>
                <w:bottom w:val="single" w:sz="4" w:space="1" w:color="auto"/>
              </w:pBdr>
              <w:tabs>
                <w:tab w:val="clear" w:pos="765"/>
                <w:tab w:val="decimal" w:pos="810"/>
              </w:tabs>
              <w:contextualSpacing/>
              <w:rPr>
                <w:rFonts w:cs="Times New Roman"/>
                <w:b/>
                <w:bCs/>
                <w:sz w:val="20"/>
                <w:lang w:bidi="th-TH"/>
              </w:rPr>
            </w:pPr>
            <w:r w:rsidRPr="009859C7">
              <w:rPr>
                <w:rFonts w:cs="Times New Roman"/>
                <w:b/>
                <w:bCs/>
                <w:sz w:val="20"/>
                <w:cs/>
                <w:lang w:bidi="th-TH"/>
              </w:rPr>
              <w:t>(</w:t>
            </w:r>
            <w:r w:rsidRPr="009859C7">
              <w:rPr>
                <w:rFonts w:cs="Times New Roman"/>
                <w:b/>
                <w:bCs/>
                <w:sz w:val="20"/>
                <w:lang w:bidi="th-TH"/>
              </w:rPr>
              <w:t>37,877</w:t>
            </w:r>
            <w:r w:rsidRPr="009859C7">
              <w:rPr>
                <w:rFonts w:cs="Times New Roman"/>
                <w:b/>
                <w:bCs/>
                <w:sz w:val="20"/>
                <w:cs/>
                <w:lang w:bidi="th-TH"/>
              </w:rPr>
              <w:t>)</w:t>
            </w:r>
          </w:p>
        </w:tc>
      </w:tr>
      <w:tr w:rsidR="00A171A2" w:rsidRPr="009859C7" w:rsidTr="00694F23">
        <w:trPr>
          <w:jc w:val="center"/>
        </w:trPr>
        <w:tc>
          <w:tcPr>
            <w:tcW w:w="2760" w:type="dxa"/>
            <w:vAlign w:val="bottom"/>
          </w:tcPr>
          <w:p w:rsidR="00A171A2" w:rsidRPr="009859C7" w:rsidRDefault="00A171A2" w:rsidP="00A171A2">
            <w:pPr>
              <w:tabs>
                <w:tab w:val="left" w:pos="540"/>
              </w:tabs>
              <w:contextualSpacing/>
              <w:outlineLvl w:val="0"/>
              <w:rPr>
                <w:rFonts w:eastAsia="Calibri" w:cs="Times New Roman"/>
                <w:b/>
                <w:bCs/>
                <w:sz w:val="20"/>
                <w:rtl/>
                <w:cs/>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tl/>
                <w:cs/>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C30755" w:rsidRPr="009859C7" w:rsidTr="00694F23">
        <w:trPr>
          <w:jc w:val="center"/>
        </w:trPr>
        <w:tc>
          <w:tcPr>
            <w:tcW w:w="2760" w:type="dxa"/>
            <w:vAlign w:val="bottom"/>
          </w:tcPr>
          <w:p w:rsidR="00C30755" w:rsidRPr="009859C7" w:rsidRDefault="00C30755" w:rsidP="00A171A2">
            <w:pPr>
              <w:tabs>
                <w:tab w:val="left" w:pos="540"/>
              </w:tabs>
              <w:contextualSpacing/>
              <w:outlineLvl w:val="0"/>
              <w:rPr>
                <w:rFonts w:eastAsia="Calibri" w:cs="Times New Roman"/>
                <w:b/>
                <w:bCs/>
                <w:sz w:val="20"/>
                <w:rtl/>
                <w:cs/>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tl/>
                <w:cs/>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c>
          <w:tcPr>
            <w:tcW w:w="1151" w:type="dxa"/>
            <w:vAlign w:val="bottom"/>
          </w:tcPr>
          <w:p w:rsidR="00C30755" w:rsidRPr="009859C7" w:rsidRDefault="00C30755" w:rsidP="00A171A2">
            <w:pPr>
              <w:pStyle w:val="acctfourfigures"/>
              <w:tabs>
                <w:tab w:val="clear" w:pos="765"/>
                <w:tab w:val="decimal" w:pos="810"/>
              </w:tabs>
              <w:contextualSpacing/>
              <w:rPr>
                <w:rFonts w:cs="Times New Roman"/>
                <w:sz w:val="20"/>
              </w:rPr>
            </w:pPr>
          </w:p>
        </w:tc>
      </w:tr>
      <w:tr w:rsidR="007236F2" w:rsidRPr="009859C7" w:rsidTr="00694F23">
        <w:trPr>
          <w:jc w:val="center"/>
        </w:trPr>
        <w:tc>
          <w:tcPr>
            <w:tcW w:w="2760" w:type="dxa"/>
            <w:vAlign w:val="bottom"/>
          </w:tcPr>
          <w:p w:rsidR="007236F2" w:rsidRPr="009859C7" w:rsidRDefault="007236F2" w:rsidP="00A171A2">
            <w:pPr>
              <w:tabs>
                <w:tab w:val="left" w:pos="540"/>
              </w:tabs>
              <w:contextualSpacing/>
              <w:outlineLvl w:val="0"/>
              <w:rPr>
                <w:rFonts w:eastAsia="Calibri" w:cs="Times New Roman"/>
                <w:b/>
                <w:bCs/>
                <w:sz w:val="20"/>
                <w:rtl/>
                <w:cs/>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tl/>
                <w:cs/>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c>
          <w:tcPr>
            <w:tcW w:w="1151" w:type="dxa"/>
            <w:vAlign w:val="bottom"/>
          </w:tcPr>
          <w:p w:rsidR="007236F2" w:rsidRPr="009859C7" w:rsidRDefault="007236F2" w:rsidP="00A171A2">
            <w:pPr>
              <w:pStyle w:val="acctfourfigures"/>
              <w:tabs>
                <w:tab w:val="clear" w:pos="765"/>
                <w:tab w:val="decimal" w:pos="810"/>
              </w:tabs>
              <w:contextualSpacing/>
              <w:rPr>
                <w:rFonts w:cs="Times New Roman"/>
                <w:sz w:val="20"/>
              </w:rPr>
            </w:pPr>
          </w:p>
        </w:tc>
      </w:tr>
      <w:tr w:rsidR="00AB6126" w:rsidRPr="009859C7" w:rsidTr="00694F23">
        <w:trPr>
          <w:jc w:val="center"/>
        </w:trPr>
        <w:tc>
          <w:tcPr>
            <w:tcW w:w="2760" w:type="dxa"/>
            <w:vAlign w:val="bottom"/>
          </w:tcPr>
          <w:p w:rsidR="00AB6126" w:rsidRPr="009859C7" w:rsidRDefault="00AB6126" w:rsidP="00A171A2">
            <w:pPr>
              <w:tabs>
                <w:tab w:val="left" w:pos="540"/>
              </w:tabs>
              <w:contextualSpacing/>
              <w:outlineLvl w:val="0"/>
              <w:rPr>
                <w:rFonts w:eastAsia="Calibri" w:cs="Times New Roman"/>
                <w:b/>
                <w:bCs/>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tl/>
                <w:cs/>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c>
          <w:tcPr>
            <w:tcW w:w="1151" w:type="dxa"/>
            <w:vAlign w:val="bottom"/>
          </w:tcPr>
          <w:p w:rsidR="00AB6126" w:rsidRPr="009859C7" w:rsidRDefault="00AB6126" w:rsidP="00A171A2">
            <w:pPr>
              <w:pStyle w:val="acctfourfigures"/>
              <w:tabs>
                <w:tab w:val="clear" w:pos="765"/>
                <w:tab w:val="decimal" w:pos="810"/>
              </w:tabs>
              <w:contextualSpacing/>
              <w:rPr>
                <w:rFonts w:cs="Times New Roman"/>
                <w:sz w:val="20"/>
              </w:rPr>
            </w:pPr>
          </w:p>
        </w:tc>
      </w:tr>
      <w:tr w:rsidR="00A171A2" w:rsidRPr="009859C7" w:rsidTr="00694F23">
        <w:trPr>
          <w:jc w:val="center"/>
        </w:trPr>
        <w:tc>
          <w:tcPr>
            <w:tcW w:w="2760" w:type="dxa"/>
            <w:vAlign w:val="bottom"/>
          </w:tcPr>
          <w:p w:rsidR="00A171A2" w:rsidRPr="009859C7" w:rsidRDefault="00A171A2" w:rsidP="00A171A2">
            <w:pPr>
              <w:contextualSpacing/>
              <w:rPr>
                <w:rFonts w:cs="Times New Roman"/>
                <w:b/>
                <w:bCs/>
                <w:i/>
                <w:iCs/>
                <w:sz w:val="20"/>
              </w:rPr>
            </w:pPr>
            <w:r w:rsidRPr="009859C7">
              <w:rPr>
                <w:rFonts w:cs="Times New Roman"/>
                <w:b/>
                <w:bCs/>
                <w:i/>
                <w:iCs/>
                <w:sz w:val="20"/>
              </w:rPr>
              <w:t>Net book value</w:t>
            </w: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tl/>
                <w:cs/>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c>
          <w:tcPr>
            <w:tcW w:w="1151" w:type="dxa"/>
            <w:vAlign w:val="bottom"/>
          </w:tcPr>
          <w:p w:rsidR="00A171A2" w:rsidRPr="009859C7" w:rsidRDefault="00A171A2" w:rsidP="00A171A2">
            <w:pPr>
              <w:pStyle w:val="acctfourfigures"/>
              <w:tabs>
                <w:tab w:val="clear" w:pos="765"/>
                <w:tab w:val="decimal" w:pos="810"/>
              </w:tabs>
              <w:contextualSpacing/>
              <w:rPr>
                <w:rFonts w:cs="Times New Roman"/>
                <w:sz w:val="20"/>
              </w:rPr>
            </w:pPr>
          </w:p>
        </w:tc>
      </w:tr>
      <w:tr w:rsidR="00A171A2" w:rsidRPr="009859C7" w:rsidTr="00694F23">
        <w:trPr>
          <w:jc w:val="center"/>
        </w:trPr>
        <w:tc>
          <w:tcPr>
            <w:tcW w:w="2760" w:type="dxa"/>
            <w:vAlign w:val="bottom"/>
          </w:tcPr>
          <w:p w:rsidR="00A171A2" w:rsidRPr="009859C7" w:rsidRDefault="00A171A2" w:rsidP="00A171A2">
            <w:pPr>
              <w:contextualSpacing/>
              <w:rPr>
                <w:rFonts w:cs="Times New Roman"/>
                <w:sz w:val="20"/>
              </w:rPr>
            </w:pPr>
            <w:r w:rsidRPr="009859C7">
              <w:rPr>
                <w:rFonts w:cs="Times New Roman"/>
                <w:b/>
                <w:bCs/>
                <w:sz w:val="20"/>
              </w:rPr>
              <w:t>At 1 January 2018</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3,224</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2,534</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23,743</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11,144</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tl/>
                <w:cs/>
              </w:rPr>
            </w:pPr>
            <w:r w:rsidRPr="009859C7">
              <w:rPr>
                <w:rFonts w:cs="Times New Roman"/>
                <w:b/>
                <w:bCs/>
                <w:sz w:val="20"/>
              </w:rPr>
              <w:t>1,215</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3,398</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239</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163</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24</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2,365</w:t>
            </w:r>
          </w:p>
        </w:tc>
        <w:tc>
          <w:tcPr>
            <w:tcW w:w="1151" w:type="dxa"/>
            <w:vAlign w:val="bottom"/>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tl/>
                <w:cs/>
              </w:rPr>
            </w:pPr>
            <w:r w:rsidRPr="009859C7">
              <w:rPr>
                <w:rFonts w:cs="Times New Roman"/>
                <w:b/>
                <w:bCs/>
                <w:sz w:val="20"/>
              </w:rPr>
              <w:t>48,049</w:t>
            </w:r>
          </w:p>
        </w:tc>
      </w:tr>
      <w:tr w:rsidR="00A171A2" w:rsidRPr="009859C7" w:rsidTr="00F07EEE">
        <w:trPr>
          <w:trHeight w:val="95"/>
          <w:jc w:val="center"/>
        </w:trPr>
        <w:tc>
          <w:tcPr>
            <w:tcW w:w="2760" w:type="dxa"/>
            <w:vAlign w:val="bottom"/>
          </w:tcPr>
          <w:p w:rsidR="00A171A2" w:rsidRPr="009859C7" w:rsidRDefault="00A171A2" w:rsidP="00A171A2">
            <w:pPr>
              <w:contextualSpacing/>
              <w:rPr>
                <w:rFonts w:cs="Times New Roman"/>
                <w:b/>
                <w:bCs/>
                <w:sz w:val="20"/>
              </w:rPr>
            </w:pPr>
            <w:r w:rsidRPr="009859C7">
              <w:rPr>
                <w:rFonts w:cs="Times New Roman"/>
                <w:b/>
                <w:bCs/>
                <w:sz w:val="20"/>
              </w:rPr>
              <w:t>At 31 December 2018 and</w:t>
            </w:r>
            <w:r w:rsidRPr="009859C7">
              <w:rPr>
                <w:rFonts w:cs="Times New Roman"/>
                <w:b/>
                <w:bCs/>
                <w:sz w:val="20"/>
              </w:rPr>
              <w:br/>
            </w:r>
            <w:r w:rsidRPr="009859C7">
              <w:rPr>
                <w:rFonts w:cs="Times New Roman"/>
                <w:b/>
                <w:bCs/>
                <w:sz w:val="20"/>
                <w:cs/>
                <w:lang w:bidi="th-TH"/>
              </w:rPr>
              <w:t xml:space="preserve">   </w:t>
            </w:r>
            <w:r w:rsidRPr="009859C7">
              <w:rPr>
                <w:rFonts w:cs="Times New Roman"/>
                <w:b/>
                <w:bCs/>
                <w:sz w:val="20"/>
              </w:rPr>
              <w:t>1 January 2019</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3,939</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2,559</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23,342</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9,358</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cs/>
                <w:lang w:bidi="th-TH"/>
              </w:rPr>
              <w:t>-</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 xml:space="preserve"> 3,923</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 xml:space="preserve"> 239 </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 xml:space="preserve"> 155 </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 xml:space="preserve"> 23 </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 xml:space="preserve"> 5,339</w:t>
            </w:r>
          </w:p>
        </w:tc>
        <w:tc>
          <w:tcPr>
            <w:tcW w:w="1151" w:type="dxa"/>
          </w:tcPr>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cs/>
                <w:lang w:bidi="th-TH"/>
              </w:rPr>
              <w:t xml:space="preserve"> </w:t>
            </w:r>
          </w:p>
          <w:p w:rsidR="00A171A2" w:rsidRPr="009859C7" w:rsidRDefault="00A171A2" w:rsidP="00A171A2">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 xml:space="preserve">48,877 </w:t>
            </w:r>
          </w:p>
        </w:tc>
      </w:tr>
      <w:tr w:rsidR="00E74316" w:rsidRPr="009859C7" w:rsidTr="009C6789">
        <w:trPr>
          <w:jc w:val="center"/>
        </w:trPr>
        <w:tc>
          <w:tcPr>
            <w:tcW w:w="2760" w:type="dxa"/>
            <w:vAlign w:val="bottom"/>
          </w:tcPr>
          <w:p w:rsidR="00E74316" w:rsidRPr="009859C7" w:rsidRDefault="00E74316" w:rsidP="00E74316">
            <w:pPr>
              <w:contextualSpacing/>
              <w:rPr>
                <w:rFonts w:cs="Times New Roman"/>
                <w:sz w:val="20"/>
              </w:rPr>
            </w:pPr>
            <w:r w:rsidRPr="009859C7">
              <w:rPr>
                <w:rFonts w:cs="Times New Roman"/>
                <w:b/>
                <w:bCs/>
                <w:sz w:val="20"/>
              </w:rPr>
              <w:t>At 31 December 2019</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4,127</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2,758</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21,22</w:t>
            </w:r>
            <w:r w:rsidR="00B34AFE" w:rsidRPr="009859C7">
              <w:rPr>
                <w:rFonts w:cs="Times New Roman"/>
                <w:b/>
                <w:bCs/>
                <w:sz w:val="20"/>
              </w:rPr>
              <w:t>9</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9,42</w:t>
            </w:r>
            <w:r w:rsidR="00B34AFE" w:rsidRPr="009859C7">
              <w:rPr>
                <w:rFonts w:cs="Times New Roman"/>
                <w:b/>
                <w:bCs/>
                <w:sz w:val="20"/>
              </w:rPr>
              <w:t>2</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cs/>
                <w:lang w:bidi="th-TH"/>
              </w:rPr>
              <w:t>-</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3,869</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239</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15</w:t>
            </w:r>
            <w:r w:rsidR="00B34AFE" w:rsidRPr="009859C7">
              <w:rPr>
                <w:rFonts w:cs="Times New Roman"/>
                <w:b/>
                <w:bCs/>
                <w:sz w:val="20"/>
              </w:rPr>
              <w:t>5</w:t>
            </w:r>
          </w:p>
        </w:tc>
        <w:tc>
          <w:tcPr>
            <w:tcW w:w="1151" w:type="dxa"/>
          </w:tcPr>
          <w:p w:rsidR="00E74316" w:rsidRPr="009859C7" w:rsidRDefault="00B34AFE"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22</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10,76</w:t>
            </w:r>
            <w:r w:rsidR="00B34AFE" w:rsidRPr="009859C7">
              <w:rPr>
                <w:rFonts w:cs="Times New Roman"/>
                <w:b/>
                <w:bCs/>
                <w:sz w:val="20"/>
              </w:rPr>
              <w:t>3</w:t>
            </w:r>
          </w:p>
        </w:tc>
        <w:tc>
          <w:tcPr>
            <w:tcW w:w="1151" w:type="dxa"/>
          </w:tcPr>
          <w:p w:rsidR="00E74316" w:rsidRPr="009859C7" w:rsidRDefault="00E74316" w:rsidP="00E74316">
            <w:pPr>
              <w:pStyle w:val="acctfourfigures"/>
              <w:pBdr>
                <w:bottom w:val="double" w:sz="4" w:space="1" w:color="auto"/>
              </w:pBdr>
              <w:tabs>
                <w:tab w:val="clear" w:pos="765"/>
                <w:tab w:val="decimal" w:pos="810"/>
              </w:tabs>
              <w:contextualSpacing/>
              <w:rPr>
                <w:rFonts w:cs="Times New Roman"/>
                <w:b/>
                <w:bCs/>
                <w:sz w:val="20"/>
              </w:rPr>
            </w:pPr>
            <w:r w:rsidRPr="009859C7">
              <w:rPr>
                <w:rFonts w:cs="Times New Roman"/>
                <w:b/>
                <w:bCs/>
                <w:sz w:val="20"/>
              </w:rPr>
              <w:t>52,584</w:t>
            </w:r>
          </w:p>
        </w:tc>
      </w:tr>
    </w:tbl>
    <w:p w:rsidR="00E91D22" w:rsidRPr="009859C7" w:rsidRDefault="00E91D22" w:rsidP="00783E92">
      <w:pPr>
        <w:rPr>
          <w:rFonts w:cs="Times New Roman"/>
          <w:szCs w:val="22"/>
          <w:lang w:bidi="th-TH"/>
        </w:rPr>
      </w:pPr>
    </w:p>
    <w:p w:rsidR="009C271A" w:rsidRPr="009859C7" w:rsidRDefault="009C271A" w:rsidP="009C271A">
      <w:pPr>
        <w:jc w:val="thaiDistribute"/>
        <w:rPr>
          <w:rFonts w:cs="Times New Roman"/>
          <w:szCs w:val="22"/>
          <w:lang w:bidi="th-TH"/>
        </w:rPr>
      </w:pPr>
      <w:r w:rsidRPr="009859C7">
        <w:rPr>
          <w:rFonts w:cs="Times New Roman"/>
          <w:szCs w:val="22"/>
          <w:lang w:bidi="th-TH"/>
        </w:rPr>
        <w:t xml:space="preserve">As at 31 December 2019, certain subsidiaries have mortgaged its land, buildings and machinery as collateral with financial institutions for credit facilities totaling Baht 12,561 million </w:t>
      </w:r>
      <w:r w:rsidRPr="009859C7">
        <w:rPr>
          <w:rFonts w:cs="Times New Roman"/>
          <w:i/>
          <w:iCs/>
          <w:szCs w:val="22"/>
          <w:cs/>
          <w:lang w:bidi="th-TH"/>
        </w:rPr>
        <w:t>(</w:t>
      </w:r>
      <w:r w:rsidRPr="009859C7">
        <w:rPr>
          <w:rFonts w:cs="Times New Roman"/>
          <w:i/>
          <w:iCs/>
          <w:szCs w:val="22"/>
          <w:lang w:bidi="th-TH"/>
        </w:rPr>
        <w:t>2018</w:t>
      </w:r>
      <w:r w:rsidRPr="009859C7">
        <w:rPr>
          <w:rFonts w:cs="Times New Roman"/>
          <w:i/>
          <w:iCs/>
          <w:szCs w:val="22"/>
          <w:cs/>
          <w:lang w:bidi="th-TH"/>
        </w:rPr>
        <w:t xml:space="preserve">: </w:t>
      </w:r>
      <w:r w:rsidRPr="009859C7">
        <w:rPr>
          <w:rFonts w:cs="Times New Roman"/>
          <w:i/>
          <w:iCs/>
          <w:szCs w:val="22"/>
          <w:lang w:bidi="th-TH"/>
        </w:rPr>
        <w:t>Baht 13,478 million</w:t>
      </w:r>
      <w:r w:rsidRPr="009859C7">
        <w:rPr>
          <w:rFonts w:cs="Times New Roman"/>
          <w:i/>
          <w:iCs/>
          <w:szCs w:val="22"/>
          <w:cs/>
          <w:lang w:bidi="th-TH"/>
        </w:rPr>
        <w:t>)</w:t>
      </w:r>
      <w:r w:rsidRPr="009859C7">
        <w:rPr>
          <w:rFonts w:cs="Times New Roman"/>
          <w:szCs w:val="22"/>
          <w:cs/>
          <w:lang w:bidi="th-TH"/>
        </w:rPr>
        <w:t>.</w:t>
      </w:r>
    </w:p>
    <w:p w:rsidR="009C271A" w:rsidRPr="009859C7" w:rsidRDefault="009C271A" w:rsidP="009C271A">
      <w:pPr>
        <w:jc w:val="thaiDistribute"/>
        <w:rPr>
          <w:rFonts w:cs="Times New Roman"/>
          <w:szCs w:val="22"/>
          <w:lang w:bidi="th-TH"/>
        </w:rPr>
      </w:pPr>
    </w:p>
    <w:p w:rsidR="009C271A" w:rsidRPr="009859C7" w:rsidRDefault="009C271A" w:rsidP="009C271A">
      <w:pPr>
        <w:jc w:val="thaiDistribute"/>
        <w:rPr>
          <w:rFonts w:cs="Times New Roman"/>
          <w:szCs w:val="22"/>
          <w:lang w:bidi="th-TH"/>
        </w:rPr>
      </w:pPr>
      <w:r w:rsidRPr="009859C7">
        <w:rPr>
          <w:rFonts w:cs="Times New Roman"/>
          <w:szCs w:val="22"/>
          <w:lang w:bidi="th-TH"/>
        </w:rPr>
        <w:t>As at 31 December 201</w:t>
      </w:r>
      <w:r w:rsidR="00464AE5" w:rsidRPr="009859C7">
        <w:rPr>
          <w:rFonts w:cs="Times New Roman"/>
          <w:szCs w:val="22"/>
          <w:lang w:bidi="th-TH"/>
        </w:rPr>
        <w:t>9</w:t>
      </w:r>
      <w:r w:rsidRPr="009859C7">
        <w:rPr>
          <w:rFonts w:cs="Times New Roman"/>
          <w:szCs w:val="22"/>
          <w:lang w:bidi="th-TH"/>
        </w:rPr>
        <w:t xml:space="preserve">, Capitalised borrowing costs relating to construction of the new factory amounted to Baht </w:t>
      </w:r>
      <w:r w:rsidR="00AB6126" w:rsidRPr="009859C7">
        <w:rPr>
          <w:rFonts w:cs="Times New Roman"/>
          <w:szCs w:val="22"/>
          <w:lang w:bidi="th-TH"/>
        </w:rPr>
        <w:t>196</w:t>
      </w:r>
      <w:r w:rsidRPr="009859C7">
        <w:rPr>
          <w:rFonts w:cs="Times New Roman"/>
          <w:szCs w:val="22"/>
          <w:lang w:bidi="th-TH"/>
        </w:rPr>
        <w:t xml:space="preserve"> million </w:t>
      </w:r>
      <w:r w:rsidRPr="009859C7">
        <w:rPr>
          <w:rFonts w:cs="Times New Roman"/>
          <w:i/>
          <w:iCs/>
          <w:szCs w:val="22"/>
          <w:cs/>
          <w:lang w:bidi="th-TH"/>
        </w:rPr>
        <w:t>(</w:t>
      </w:r>
      <w:r w:rsidRPr="009859C7">
        <w:rPr>
          <w:rFonts w:cs="Times New Roman"/>
          <w:i/>
          <w:iCs/>
          <w:szCs w:val="22"/>
          <w:lang w:bidi="th-TH"/>
        </w:rPr>
        <w:t>201</w:t>
      </w:r>
      <w:r w:rsidR="00AB6126" w:rsidRPr="009859C7">
        <w:rPr>
          <w:rFonts w:cs="Times New Roman"/>
          <w:i/>
          <w:iCs/>
          <w:szCs w:val="22"/>
          <w:lang w:bidi="th-TH"/>
        </w:rPr>
        <w:t>8</w:t>
      </w:r>
      <w:r w:rsidRPr="009859C7">
        <w:rPr>
          <w:rFonts w:cs="Times New Roman"/>
          <w:i/>
          <w:iCs/>
          <w:szCs w:val="22"/>
          <w:cs/>
          <w:lang w:bidi="th-TH"/>
        </w:rPr>
        <w:t xml:space="preserve">: </w:t>
      </w:r>
      <w:r w:rsidRPr="009859C7">
        <w:rPr>
          <w:rFonts w:cs="Times New Roman"/>
          <w:i/>
          <w:iCs/>
          <w:szCs w:val="22"/>
          <w:lang w:bidi="th-TH"/>
        </w:rPr>
        <w:t xml:space="preserve">Baht </w:t>
      </w:r>
      <w:r w:rsidR="00AB6126" w:rsidRPr="009859C7">
        <w:rPr>
          <w:rFonts w:cs="Times New Roman"/>
          <w:i/>
          <w:iCs/>
          <w:szCs w:val="22"/>
          <w:lang w:bidi="th-TH"/>
        </w:rPr>
        <w:t>76</w:t>
      </w:r>
      <w:r w:rsidRPr="009859C7">
        <w:rPr>
          <w:rFonts w:cs="Times New Roman"/>
          <w:i/>
          <w:iCs/>
          <w:szCs w:val="22"/>
          <w:lang w:bidi="th-TH"/>
        </w:rPr>
        <w:t xml:space="preserve"> million</w:t>
      </w:r>
      <w:r w:rsidRPr="009859C7">
        <w:rPr>
          <w:rFonts w:cs="Times New Roman"/>
          <w:i/>
          <w:iCs/>
          <w:szCs w:val="22"/>
          <w:cs/>
          <w:lang w:bidi="th-TH"/>
        </w:rPr>
        <w:t>)</w:t>
      </w:r>
      <w:r w:rsidRPr="009859C7">
        <w:rPr>
          <w:rFonts w:cs="Times New Roman"/>
          <w:szCs w:val="22"/>
          <w:lang w:bidi="th-TH"/>
        </w:rPr>
        <w:t xml:space="preserve">, with a capitalization rate of </w:t>
      </w:r>
      <w:r w:rsidR="00B34AFE" w:rsidRPr="009859C7">
        <w:rPr>
          <w:rFonts w:cs="Times New Roman"/>
          <w:szCs w:val="22"/>
          <w:lang w:bidi="th-TH"/>
        </w:rPr>
        <w:t>3</w:t>
      </w:r>
      <w:r w:rsidR="00B34AFE" w:rsidRPr="009859C7">
        <w:rPr>
          <w:rFonts w:cs="Times New Roman"/>
          <w:szCs w:val="22"/>
          <w:cs/>
          <w:lang w:bidi="th-TH"/>
        </w:rPr>
        <w:t>.</w:t>
      </w:r>
      <w:r w:rsidR="00B34AFE" w:rsidRPr="009859C7">
        <w:rPr>
          <w:rFonts w:cs="Times New Roman"/>
          <w:szCs w:val="22"/>
          <w:lang w:bidi="th-TH"/>
        </w:rPr>
        <w:t>00</w:t>
      </w:r>
      <w:r w:rsidRPr="009859C7">
        <w:rPr>
          <w:rFonts w:cs="Times New Roman"/>
          <w:szCs w:val="22"/>
          <w:cs/>
          <w:lang w:bidi="th-TH"/>
        </w:rPr>
        <w:t xml:space="preserve"> - </w:t>
      </w:r>
      <w:r w:rsidRPr="009859C7">
        <w:rPr>
          <w:rFonts w:cs="Times New Roman"/>
          <w:szCs w:val="22"/>
          <w:lang w:bidi="th-TH"/>
        </w:rPr>
        <w:t>4</w:t>
      </w:r>
      <w:r w:rsidRPr="009859C7">
        <w:rPr>
          <w:rFonts w:cs="Times New Roman"/>
          <w:szCs w:val="22"/>
          <w:cs/>
          <w:lang w:bidi="th-TH"/>
        </w:rPr>
        <w:t>.</w:t>
      </w:r>
      <w:r w:rsidR="00B34AFE" w:rsidRPr="009859C7">
        <w:rPr>
          <w:rFonts w:cs="Times New Roman"/>
          <w:szCs w:val="22"/>
          <w:lang w:bidi="th-TH"/>
        </w:rPr>
        <w:t>41</w:t>
      </w:r>
      <w:r w:rsidRPr="009859C7">
        <w:rPr>
          <w:rFonts w:cs="Times New Roman"/>
          <w:szCs w:val="22"/>
          <w:cs/>
          <w:lang w:bidi="th-TH"/>
        </w:rPr>
        <w:t xml:space="preserve">% </w:t>
      </w:r>
      <w:r w:rsidRPr="009859C7">
        <w:rPr>
          <w:rFonts w:cs="Times New Roman"/>
          <w:i/>
          <w:iCs/>
          <w:szCs w:val="22"/>
          <w:cs/>
          <w:lang w:bidi="th-TH"/>
        </w:rPr>
        <w:t>(</w:t>
      </w:r>
      <w:r w:rsidRPr="009859C7">
        <w:rPr>
          <w:rFonts w:cs="Times New Roman"/>
          <w:i/>
          <w:iCs/>
          <w:szCs w:val="22"/>
          <w:lang w:bidi="th-TH"/>
        </w:rPr>
        <w:t>201</w:t>
      </w:r>
      <w:r w:rsidR="00464AE5" w:rsidRPr="009859C7">
        <w:rPr>
          <w:rFonts w:cs="Times New Roman"/>
          <w:i/>
          <w:iCs/>
          <w:szCs w:val="22"/>
          <w:lang w:bidi="th-TH"/>
        </w:rPr>
        <w:t>8</w:t>
      </w:r>
      <w:r w:rsidRPr="009859C7">
        <w:rPr>
          <w:rFonts w:cs="Times New Roman"/>
          <w:i/>
          <w:iCs/>
          <w:szCs w:val="22"/>
          <w:cs/>
          <w:lang w:bidi="th-TH"/>
        </w:rPr>
        <w:t xml:space="preserve">: </w:t>
      </w:r>
      <w:r w:rsidRPr="009859C7">
        <w:rPr>
          <w:rFonts w:cs="Times New Roman"/>
          <w:i/>
          <w:iCs/>
          <w:szCs w:val="22"/>
          <w:lang w:bidi="th-TH"/>
        </w:rPr>
        <w:t>1</w:t>
      </w:r>
      <w:r w:rsidRPr="009859C7">
        <w:rPr>
          <w:rFonts w:cs="Times New Roman"/>
          <w:i/>
          <w:iCs/>
          <w:szCs w:val="22"/>
          <w:cs/>
          <w:lang w:bidi="th-TH"/>
        </w:rPr>
        <w:t>.</w:t>
      </w:r>
      <w:r w:rsidR="00464AE5" w:rsidRPr="009859C7">
        <w:rPr>
          <w:rFonts w:cs="Times New Roman"/>
          <w:i/>
          <w:iCs/>
          <w:szCs w:val="22"/>
          <w:lang w:bidi="th-TH"/>
        </w:rPr>
        <w:t>8</w:t>
      </w:r>
      <w:r w:rsidRPr="009859C7">
        <w:rPr>
          <w:rFonts w:cs="Times New Roman"/>
          <w:i/>
          <w:iCs/>
          <w:szCs w:val="22"/>
          <w:lang w:bidi="th-TH"/>
        </w:rPr>
        <w:t xml:space="preserve">5 </w:t>
      </w:r>
      <w:r w:rsidRPr="009859C7">
        <w:rPr>
          <w:rFonts w:cs="Times New Roman"/>
          <w:i/>
          <w:iCs/>
          <w:szCs w:val="22"/>
          <w:cs/>
          <w:lang w:bidi="th-TH"/>
        </w:rPr>
        <w:t xml:space="preserve">- </w:t>
      </w:r>
      <w:r w:rsidR="00464AE5" w:rsidRPr="009859C7">
        <w:rPr>
          <w:rFonts w:cs="Times New Roman"/>
          <w:i/>
          <w:iCs/>
          <w:szCs w:val="22"/>
          <w:lang w:bidi="th-TH"/>
        </w:rPr>
        <w:t>4</w:t>
      </w:r>
      <w:r w:rsidRPr="009859C7">
        <w:rPr>
          <w:rFonts w:cs="Times New Roman"/>
          <w:i/>
          <w:iCs/>
          <w:szCs w:val="22"/>
          <w:cs/>
          <w:lang w:bidi="th-TH"/>
        </w:rPr>
        <w:t>.</w:t>
      </w:r>
      <w:r w:rsidR="00464AE5" w:rsidRPr="009859C7">
        <w:rPr>
          <w:rFonts w:cs="Times New Roman"/>
          <w:i/>
          <w:iCs/>
          <w:szCs w:val="22"/>
          <w:lang w:bidi="th-TH"/>
        </w:rPr>
        <w:t>55</w:t>
      </w:r>
      <w:r w:rsidRPr="009859C7">
        <w:rPr>
          <w:rFonts w:cs="Times New Roman"/>
          <w:i/>
          <w:iCs/>
          <w:szCs w:val="22"/>
          <w:cs/>
          <w:lang w:bidi="th-TH"/>
        </w:rPr>
        <w:t>%)</w:t>
      </w:r>
      <w:r w:rsidRPr="009859C7">
        <w:rPr>
          <w:rFonts w:cs="Times New Roman"/>
          <w:szCs w:val="22"/>
          <w:cs/>
          <w:lang w:bidi="th-TH"/>
        </w:rPr>
        <w:t xml:space="preserve"> </w:t>
      </w:r>
      <w:r w:rsidRPr="009859C7">
        <w:rPr>
          <w:rFonts w:cs="Times New Roman"/>
          <w:i/>
          <w:iCs/>
          <w:szCs w:val="22"/>
          <w:cs/>
          <w:lang w:bidi="th-TH"/>
        </w:rPr>
        <w:t>(</w:t>
      </w:r>
      <w:r w:rsidRPr="009859C7">
        <w:rPr>
          <w:rFonts w:cs="Times New Roman"/>
          <w:i/>
          <w:iCs/>
          <w:szCs w:val="22"/>
          <w:lang w:bidi="th-TH"/>
        </w:rPr>
        <w:t>see note 3</w:t>
      </w:r>
      <w:r w:rsidR="00464AE5" w:rsidRPr="009859C7">
        <w:rPr>
          <w:rFonts w:cs="Times New Roman"/>
          <w:i/>
          <w:iCs/>
          <w:szCs w:val="22"/>
          <w:lang w:bidi="th-TH"/>
        </w:rPr>
        <w:t>6</w:t>
      </w:r>
      <w:r w:rsidRPr="009859C7">
        <w:rPr>
          <w:rFonts w:cs="Times New Roman"/>
          <w:i/>
          <w:iCs/>
          <w:szCs w:val="22"/>
          <w:cs/>
          <w:lang w:bidi="th-TH"/>
        </w:rPr>
        <w:t>)</w:t>
      </w:r>
      <w:r w:rsidRPr="009859C7">
        <w:rPr>
          <w:rFonts w:cs="Times New Roman"/>
          <w:szCs w:val="22"/>
          <w:cs/>
          <w:lang w:bidi="th-TH"/>
        </w:rPr>
        <w:t>.</w:t>
      </w:r>
    </w:p>
    <w:p w:rsidR="009C271A" w:rsidRPr="009859C7" w:rsidRDefault="009C271A" w:rsidP="009C271A">
      <w:pPr>
        <w:jc w:val="thaiDistribute"/>
        <w:rPr>
          <w:rFonts w:cs="Times New Roman"/>
          <w:szCs w:val="22"/>
          <w:lang w:bidi="th-TH"/>
        </w:rPr>
      </w:pPr>
    </w:p>
    <w:p w:rsidR="009C271A" w:rsidRPr="009859C7" w:rsidRDefault="009C271A" w:rsidP="009C271A">
      <w:pPr>
        <w:jc w:val="thaiDistribute"/>
        <w:rPr>
          <w:rFonts w:cs="Times New Roman"/>
          <w:szCs w:val="22"/>
          <w:lang w:bidi="th-TH"/>
        </w:rPr>
      </w:pPr>
      <w:r w:rsidRPr="009859C7">
        <w:rPr>
          <w:rFonts w:cs="Times New Roman"/>
          <w:szCs w:val="22"/>
          <w:lang w:bidi="th-TH"/>
        </w:rPr>
        <w:t>The gross amount of the Group</w:t>
      </w:r>
      <w:r w:rsidRPr="009859C7">
        <w:rPr>
          <w:rFonts w:cs="Times New Roman"/>
          <w:szCs w:val="22"/>
          <w:cs/>
          <w:lang w:bidi="th-TH"/>
        </w:rPr>
        <w:t>’</w:t>
      </w:r>
      <w:r w:rsidRPr="009859C7">
        <w:rPr>
          <w:rFonts w:cs="Times New Roman"/>
          <w:szCs w:val="22"/>
          <w:lang w:bidi="th-TH"/>
        </w:rPr>
        <w:t>s fully depreciated plant and equipment that was still in use as at 31 December 2019 amounted to Baht</w:t>
      </w:r>
      <w:r w:rsidR="00EC7D4B" w:rsidRPr="009859C7">
        <w:rPr>
          <w:rFonts w:cs="Times New Roman"/>
          <w:szCs w:val="22"/>
          <w:lang w:bidi="th-TH"/>
        </w:rPr>
        <w:t xml:space="preserve"> 11,113</w:t>
      </w:r>
      <w:r w:rsidRPr="009859C7">
        <w:rPr>
          <w:rFonts w:cs="Times New Roman"/>
          <w:szCs w:val="22"/>
          <w:cs/>
          <w:lang w:bidi="th-TH"/>
        </w:rPr>
        <w:t xml:space="preserve"> </w:t>
      </w:r>
      <w:r w:rsidRPr="009859C7">
        <w:rPr>
          <w:rFonts w:cs="Times New Roman"/>
          <w:szCs w:val="22"/>
          <w:lang w:bidi="th-TH"/>
        </w:rPr>
        <w:t xml:space="preserve">million </w:t>
      </w:r>
      <w:r w:rsidR="0023364C" w:rsidRPr="009859C7">
        <w:rPr>
          <w:rFonts w:cs="Times New Roman"/>
          <w:szCs w:val="22"/>
          <w:lang w:bidi="th-TH"/>
        </w:rPr>
        <w:br/>
      </w:r>
      <w:r w:rsidRPr="009859C7">
        <w:rPr>
          <w:rFonts w:cs="Times New Roman"/>
          <w:i/>
          <w:iCs/>
          <w:szCs w:val="22"/>
          <w:cs/>
          <w:lang w:bidi="th-TH"/>
        </w:rPr>
        <w:t>(</w:t>
      </w:r>
      <w:r w:rsidRPr="009859C7">
        <w:rPr>
          <w:rFonts w:cs="Times New Roman"/>
          <w:i/>
          <w:iCs/>
          <w:szCs w:val="22"/>
          <w:lang w:bidi="th-TH"/>
        </w:rPr>
        <w:t>2018</w:t>
      </w:r>
      <w:r w:rsidRPr="009859C7">
        <w:rPr>
          <w:rFonts w:cs="Times New Roman"/>
          <w:i/>
          <w:iCs/>
          <w:szCs w:val="22"/>
          <w:cs/>
          <w:lang w:bidi="th-TH"/>
        </w:rPr>
        <w:t xml:space="preserve">: </w:t>
      </w:r>
      <w:r w:rsidRPr="009859C7">
        <w:rPr>
          <w:rFonts w:cs="Times New Roman"/>
          <w:i/>
          <w:iCs/>
          <w:szCs w:val="22"/>
          <w:lang w:bidi="th-TH"/>
        </w:rPr>
        <w:t>Baht 8,368 million</w:t>
      </w:r>
      <w:r w:rsidRPr="009859C7">
        <w:rPr>
          <w:rFonts w:cs="Times New Roman"/>
          <w:i/>
          <w:iCs/>
          <w:szCs w:val="22"/>
          <w:cs/>
          <w:lang w:bidi="th-TH"/>
        </w:rPr>
        <w:t>)</w:t>
      </w:r>
      <w:r w:rsidRPr="009859C7">
        <w:rPr>
          <w:rFonts w:cs="Times New Roman"/>
          <w:szCs w:val="22"/>
          <w:cs/>
          <w:lang w:bidi="th-TH"/>
        </w:rPr>
        <w:t>.</w:t>
      </w:r>
    </w:p>
    <w:p w:rsidR="009C271A" w:rsidRPr="009859C7" w:rsidRDefault="009C271A" w:rsidP="00783E92">
      <w:pPr>
        <w:rPr>
          <w:rFonts w:cs="Times New Roman"/>
          <w:szCs w:val="22"/>
          <w:lang w:bidi="th-TH"/>
        </w:rPr>
      </w:pPr>
    </w:p>
    <w:p w:rsidR="009C271A" w:rsidRPr="009859C7" w:rsidRDefault="009C271A" w:rsidP="00783E92">
      <w:pPr>
        <w:rPr>
          <w:rFonts w:cs="Tahoma"/>
          <w:szCs w:val="22"/>
          <w:cs/>
          <w:lang w:bidi="th-TH"/>
        </w:rPr>
        <w:sectPr w:rsidR="009C271A" w:rsidRPr="009859C7" w:rsidSect="001658CE">
          <w:footerReference w:type="default" r:id="rId15"/>
          <w:pgSz w:w="16840" w:h="11907" w:orient="landscape"/>
          <w:pgMar w:top="691" w:right="1152" w:bottom="576" w:left="1152" w:header="720" w:footer="720" w:gutter="0"/>
          <w:cols w:space="720"/>
        </w:sectPr>
      </w:pPr>
    </w:p>
    <w:tbl>
      <w:tblPr>
        <w:tblW w:w="15868" w:type="dxa"/>
        <w:jc w:val="center"/>
        <w:tblLayout w:type="fixed"/>
        <w:tblLook w:val="01E0" w:firstRow="1" w:lastRow="1" w:firstColumn="1" w:lastColumn="1" w:noHBand="0" w:noVBand="0"/>
      </w:tblPr>
      <w:tblGrid>
        <w:gridCol w:w="2812"/>
        <w:gridCol w:w="1305"/>
        <w:gridCol w:w="1306"/>
        <w:gridCol w:w="1305"/>
        <w:gridCol w:w="1306"/>
        <w:gridCol w:w="1306"/>
        <w:gridCol w:w="1305"/>
        <w:gridCol w:w="1306"/>
        <w:gridCol w:w="1305"/>
        <w:gridCol w:w="1306"/>
        <w:gridCol w:w="1306"/>
      </w:tblGrid>
      <w:tr w:rsidR="000E37DB" w:rsidRPr="009859C7" w:rsidTr="009C6789">
        <w:trPr>
          <w:tblHeader/>
          <w:jc w:val="center"/>
        </w:trPr>
        <w:tc>
          <w:tcPr>
            <w:tcW w:w="2812" w:type="dxa"/>
          </w:tcPr>
          <w:p w:rsidR="000E37DB" w:rsidRPr="009859C7" w:rsidRDefault="000E37DB" w:rsidP="000E37DB">
            <w:pPr>
              <w:tabs>
                <w:tab w:val="left" w:pos="540"/>
              </w:tabs>
              <w:contextualSpacing/>
              <w:jc w:val="center"/>
              <w:outlineLvl w:val="0"/>
              <w:rPr>
                <w:rFonts w:eastAsia="Calibri" w:cs="Times New Roman"/>
                <w:sz w:val="20"/>
              </w:rPr>
            </w:pPr>
          </w:p>
        </w:tc>
        <w:tc>
          <w:tcPr>
            <w:tcW w:w="13056" w:type="dxa"/>
            <w:gridSpan w:val="10"/>
            <w:vAlign w:val="bottom"/>
          </w:tcPr>
          <w:p w:rsidR="000E37DB" w:rsidRPr="009859C7" w:rsidRDefault="000E37DB" w:rsidP="000E37DB">
            <w:pPr>
              <w:pStyle w:val="acctfourfigures"/>
              <w:tabs>
                <w:tab w:val="clear" w:pos="765"/>
              </w:tabs>
              <w:contextualSpacing/>
              <w:jc w:val="center"/>
              <w:rPr>
                <w:rFonts w:cs="Times New Roman"/>
                <w:sz w:val="20"/>
              </w:rPr>
            </w:pPr>
            <w:r w:rsidRPr="009859C7">
              <w:rPr>
                <w:rFonts w:cs="Times New Roman"/>
                <w:b/>
                <w:bCs/>
                <w:sz w:val="20"/>
              </w:rPr>
              <w:t>Separate</w:t>
            </w:r>
            <w:r w:rsidR="0063662B" w:rsidRPr="009859C7">
              <w:rPr>
                <w:rFonts w:cs="Times New Roman"/>
                <w:b/>
                <w:bCs/>
                <w:sz w:val="20"/>
                <w:cs/>
                <w:lang w:bidi="th-TH"/>
              </w:rPr>
              <w:t xml:space="preserve"> </w:t>
            </w:r>
            <w:r w:rsidRPr="009859C7">
              <w:rPr>
                <w:rFonts w:cs="Times New Roman"/>
                <w:b/>
                <w:bCs/>
                <w:sz w:val="20"/>
              </w:rPr>
              <w:t>financial statements</w:t>
            </w:r>
          </w:p>
        </w:tc>
      </w:tr>
      <w:tr w:rsidR="000E37DB" w:rsidRPr="009859C7" w:rsidTr="0037541C">
        <w:trPr>
          <w:tblHeader/>
          <w:jc w:val="center"/>
        </w:trPr>
        <w:tc>
          <w:tcPr>
            <w:tcW w:w="2812" w:type="dxa"/>
          </w:tcPr>
          <w:p w:rsidR="000E37DB" w:rsidRPr="009859C7" w:rsidRDefault="000E37DB" w:rsidP="000E37DB">
            <w:pPr>
              <w:tabs>
                <w:tab w:val="left" w:pos="540"/>
              </w:tabs>
              <w:contextualSpacing/>
              <w:jc w:val="center"/>
              <w:outlineLvl w:val="0"/>
              <w:rPr>
                <w:rFonts w:eastAsia="Calibri" w:cs="Times New Roman"/>
                <w:sz w:val="20"/>
              </w:rPr>
            </w:pPr>
          </w:p>
        </w:tc>
        <w:tc>
          <w:tcPr>
            <w:tcW w:w="1305" w:type="dxa"/>
            <w:vAlign w:val="bottom"/>
          </w:tcPr>
          <w:p w:rsidR="000E37DB" w:rsidRPr="009859C7" w:rsidRDefault="000E37DB" w:rsidP="000E37DB">
            <w:pPr>
              <w:contextualSpacing/>
              <w:jc w:val="center"/>
              <w:rPr>
                <w:rFonts w:cs="Times New Roman"/>
                <w:sz w:val="20"/>
              </w:rPr>
            </w:pPr>
            <w:r w:rsidRPr="009859C7">
              <w:rPr>
                <w:rFonts w:cs="Times New Roman"/>
                <w:sz w:val="20"/>
              </w:rPr>
              <w:t>Land</w:t>
            </w:r>
          </w:p>
        </w:tc>
        <w:tc>
          <w:tcPr>
            <w:tcW w:w="1306" w:type="dxa"/>
            <w:vAlign w:val="bottom"/>
          </w:tcPr>
          <w:p w:rsidR="000E37DB" w:rsidRPr="009859C7" w:rsidRDefault="000E37DB" w:rsidP="000E37DB">
            <w:pPr>
              <w:contextualSpacing/>
              <w:jc w:val="center"/>
              <w:rPr>
                <w:rFonts w:cs="Times New Roman"/>
                <w:sz w:val="20"/>
              </w:rPr>
            </w:pPr>
            <w:r w:rsidRPr="009859C7">
              <w:rPr>
                <w:rFonts w:cs="Times New Roman"/>
                <w:sz w:val="20"/>
              </w:rPr>
              <w:t>Buildings</w:t>
            </w:r>
          </w:p>
        </w:tc>
        <w:tc>
          <w:tcPr>
            <w:tcW w:w="1305" w:type="dxa"/>
            <w:vAlign w:val="bottom"/>
          </w:tcPr>
          <w:p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Machinery, equipment refinery plants and terminal</w:t>
            </w:r>
          </w:p>
        </w:tc>
        <w:tc>
          <w:tcPr>
            <w:tcW w:w="1306" w:type="dxa"/>
            <w:vAlign w:val="bottom"/>
          </w:tcPr>
          <w:p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Electricity producing equipment</w:t>
            </w:r>
          </w:p>
        </w:tc>
        <w:tc>
          <w:tcPr>
            <w:tcW w:w="1306" w:type="dxa"/>
            <w:vAlign w:val="bottom"/>
          </w:tcPr>
          <w:p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Marketing and office  equipment</w:t>
            </w:r>
          </w:p>
        </w:tc>
        <w:tc>
          <w:tcPr>
            <w:tcW w:w="1305" w:type="dxa"/>
            <w:vAlign w:val="bottom"/>
          </w:tcPr>
          <w:p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Platinum catalyst</w:t>
            </w:r>
          </w:p>
        </w:tc>
        <w:tc>
          <w:tcPr>
            <w:tcW w:w="1306" w:type="dxa"/>
            <w:vAlign w:val="bottom"/>
          </w:tcPr>
          <w:p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Vehicles</w:t>
            </w:r>
          </w:p>
        </w:tc>
        <w:tc>
          <w:tcPr>
            <w:tcW w:w="1305" w:type="dxa"/>
            <w:vAlign w:val="bottom"/>
          </w:tcPr>
          <w:p w:rsidR="000E37DB" w:rsidRPr="009859C7" w:rsidRDefault="000E37DB" w:rsidP="000E37DB">
            <w:pPr>
              <w:pStyle w:val="acctfourfigures"/>
              <w:tabs>
                <w:tab w:val="clear" w:pos="765"/>
              </w:tabs>
              <w:contextualSpacing/>
              <w:jc w:val="center"/>
              <w:rPr>
                <w:rFonts w:cs="Times New Roman"/>
                <w:sz w:val="20"/>
              </w:rPr>
            </w:pPr>
            <w:r w:rsidRPr="009859C7">
              <w:rPr>
                <w:rFonts w:cs="Times New Roman"/>
                <w:sz w:val="20"/>
              </w:rPr>
              <w:t>Other assets</w:t>
            </w:r>
          </w:p>
        </w:tc>
        <w:tc>
          <w:tcPr>
            <w:tcW w:w="1306" w:type="dxa"/>
            <w:vAlign w:val="bottom"/>
          </w:tcPr>
          <w:p w:rsidR="000E37DB" w:rsidRPr="009859C7" w:rsidRDefault="000E37DB" w:rsidP="000E37DB">
            <w:pPr>
              <w:pStyle w:val="acctfourfigures"/>
              <w:tabs>
                <w:tab w:val="clear" w:pos="765"/>
              </w:tabs>
              <w:ind w:left="-58" w:right="-58"/>
              <w:contextualSpacing/>
              <w:jc w:val="center"/>
              <w:rPr>
                <w:rFonts w:cs="Times New Roman"/>
                <w:sz w:val="20"/>
              </w:rPr>
            </w:pPr>
            <w:r w:rsidRPr="009859C7">
              <w:rPr>
                <w:rFonts w:cs="Times New Roman"/>
                <w:sz w:val="20"/>
              </w:rPr>
              <w:t>Construction work in progress</w:t>
            </w:r>
          </w:p>
        </w:tc>
        <w:tc>
          <w:tcPr>
            <w:tcW w:w="1306" w:type="dxa"/>
            <w:vAlign w:val="bottom"/>
          </w:tcPr>
          <w:p w:rsidR="000E37DB" w:rsidRPr="009859C7" w:rsidRDefault="000E37DB" w:rsidP="000E37DB">
            <w:pPr>
              <w:pStyle w:val="acctfourfigures"/>
              <w:tabs>
                <w:tab w:val="clear" w:pos="765"/>
              </w:tabs>
              <w:ind w:left="-58" w:right="-58"/>
              <w:contextualSpacing/>
              <w:jc w:val="center"/>
              <w:rPr>
                <w:rFonts w:cs="Times New Roman"/>
                <w:sz w:val="20"/>
              </w:rPr>
            </w:pPr>
            <w:r w:rsidRPr="009859C7">
              <w:rPr>
                <w:rFonts w:cs="Times New Roman"/>
                <w:sz w:val="20"/>
              </w:rPr>
              <w:t>Total</w:t>
            </w:r>
          </w:p>
        </w:tc>
      </w:tr>
      <w:tr w:rsidR="000E37DB" w:rsidRPr="009859C7" w:rsidTr="009C6789">
        <w:trPr>
          <w:tblHeader/>
          <w:jc w:val="center"/>
        </w:trPr>
        <w:tc>
          <w:tcPr>
            <w:tcW w:w="2812" w:type="dxa"/>
          </w:tcPr>
          <w:p w:rsidR="000E37DB" w:rsidRPr="009859C7" w:rsidRDefault="000E37DB" w:rsidP="000E37DB">
            <w:pPr>
              <w:tabs>
                <w:tab w:val="left" w:pos="540"/>
              </w:tabs>
              <w:contextualSpacing/>
              <w:jc w:val="center"/>
              <w:outlineLvl w:val="0"/>
              <w:rPr>
                <w:rFonts w:eastAsia="Calibri" w:cs="Times New Roman"/>
                <w:sz w:val="20"/>
              </w:rPr>
            </w:pPr>
          </w:p>
        </w:tc>
        <w:tc>
          <w:tcPr>
            <w:tcW w:w="13056" w:type="dxa"/>
            <w:gridSpan w:val="10"/>
            <w:vAlign w:val="bottom"/>
          </w:tcPr>
          <w:p w:rsidR="000E37DB" w:rsidRPr="009859C7" w:rsidRDefault="00C11EA9" w:rsidP="000E37DB">
            <w:pPr>
              <w:pStyle w:val="acctfourfigures"/>
              <w:tabs>
                <w:tab w:val="clear" w:pos="765"/>
              </w:tabs>
              <w:ind w:left="-58" w:right="-58"/>
              <w:contextualSpacing/>
              <w:jc w:val="center"/>
              <w:rPr>
                <w:rFonts w:cs="Times New Roman"/>
                <w:sz w:val="20"/>
              </w:rPr>
            </w:pPr>
            <w:r w:rsidRPr="009859C7">
              <w:rPr>
                <w:rFonts w:cs="Times New Roman"/>
                <w:i/>
                <w:iCs/>
                <w:sz w:val="20"/>
                <w:cs/>
                <w:lang w:bidi="th-TH"/>
              </w:rPr>
              <w:t>(</w:t>
            </w:r>
            <w:r w:rsidR="000E37DB" w:rsidRPr="009859C7">
              <w:rPr>
                <w:rFonts w:cs="Times New Roman"/>
                <w:i/>
                <w:iCs/>
                <w:sz w:val="20"/>
              </w:rPr>
              <w:t>in million Baht</w:t>
            </w:r>
            <w:r w:rsidR="000E37DB" w:rsidRPr="009859C7">
              <w:rPr>
                <w:rFonts w:cs="Times New Roman"/>
                <w:i/>
                <w:iCs/>
                <w:sz w:val="20"/>
                <w:cs/>
                <w:lang w:bidi="th-TH"/>
              </w:rPr>
              <w:t>)</w:t>
            </w:r>
          </w:p>
        </w:tc>
      </w:tr>
      <w:tr w:rsidR="000E37DB" w:rsidRPr="009859C7" w:rsidTr="0037541C">
        <w:trPr>
          <w:jc w:val="center"/>
        </w:trPr>
        <w:tc>
          <w:tcPr>
            <w:tcW w:w="2812" w:type="dxa"/>
          </w:tcPr>
          <w:p w:rsidR="000E37DB" w:rsidRPr="009859C7" w:rsidRDefault="000E37DB" w:rsidP="000E37DB">
            <w:pPr>
              <w:ind w:right="-412"/>
              <w:contextualSpacing/>
              <w:rPr>
                <w:rFonts w:cs="Times New Roman"/>
                <w:b/>
                <w:bCs/>
                <w:i/>
                <w:iCs/>
                <w:sz w:val="20"/>
              </w:rPr>
            </w:pPr>
            <w:r w:rsidRPr="009859C7">
              <w:rPr>
                <w:rFonts w:cs="Times New Roman"/>
                <w:b/>
                <w:bCs/>
                <w:i/>
                <w:iCs/>
                <w:sz w:val="20"/>
              </w:rPr>
              <w:t>Cost</w:t>
            </w:r>
          </w:p>
        </w:tc>
        <w:tc>
          <w:tcPr>
            <w:tcW w:w="1305" w:type="dxa"/>
          </w:tcPr>
          <w:p w:rsidR="000E37DB" w:rsidRPr="009859C7" w:rsidRDefault="000E37DB" w:rsidP="000E37DB">
            <w:pPr>
              <w:tabs>
                <w:tab w:val="decimal" w:pos="698"/>
              </w:tabs>
              <w:contextualSpacing/>
              <w:outlineLvl w:val="0"/>
              <w:rPr>
                <w:rFonts w:eastAsia="Calibri" w:cs="Times New Roman"/>
                <w:sz w:val="20"/>
                <w:rtl/>
                <w:cs/>
              </w:rPr>
            </w:pPr>
          </w:p>
        </w:tc>
        <w:tc>
          <w:tcPr>
            <w:tcW w:w="1306" w:type="dxa"/>
          </w:tcPr>
          <w:p w:rsidR="000E37DB" w:rsidRPr="009859C7" w:rsidRDefault="000E37DB" w:rsidP="000E37DB">
            <w:pPr>
              <w:tabs>
                <w:tab w:val="decimal" w:pos="698"/>
              </w:tabs>
              <w:contextualSpacing/>
              <w:outlineLvl w:val="0"/>
              <w:rPr>
                <w:rFonts w:eastAsia="Calibri" w:cs="Times New Roman"/>
                <w:sz w:val="20"/>
              </w:rPr>
            </w:pPr>
          </w:p>
        </w:tc>
        <w:tc>
          <w:tcPr>
            <w:tcW w:w="1305" w:type="dxa"/>
          </w:tcPr>
          <w:p w:rsidR="000E37DB" w:rsidRPr="009859C7" w:rsidRDefault="000E37DB" w:rsidP="000E37DB">
            <w:pPr>
              <w:tabs>
                <w:tab w:val="decimal" w:pos="698"/>
              </w:tabs>
              <w:contextualSpacing/>
              <w:outlineLvl w:val="0"/>
              <w:rPr>
                <w:rFonts w:eastAsia="Calibri" w:cs="Times New Roman"/>
                <w:sz w:val="20"/>
              </w:rPr>
            </w:pPr>
          </w:p>
        </w:tc>
        <w:tc>
          <w:tcPr>
            <w:tcW w:w="1306" w:type="dxa"/>
          </w:tcPr>
          <w:p w:rsidR="000E37DB" w:rsidRPr="009859C7" w:rsidRDefault="000E37DB" w:rsidP="000E37DB">
            <w:pPr>
              <w:tabs>
                <w:tab w:val="decimal" w:pos="698"/>
              </w:tabs>
              <w:contextualSpacing/>
              <w:outlineLvl w:val="0"/>
              <w:rPr>
                <w:rFonts w:eastAsia="Calibri" w:cs="Times New Roman"/>
                <w:sz w:val="20"/>
              </w:rPr>
            </w:pPr>
          </w:p>
        </w:tc>
        <w:tc>
          <w:tcPr>
            <w:tcW w:w="1306" w:type="dxa"/>
          </w:tcPr>
          <w:p w:rsidR="000E37DB" w:rsidRPr="009859C7" w:rsidRDefault="000E37DB" w:rsidP="000E37DB">
            <w:pPr>
              <w:tabs>
                <w:tab w:val="decimal" w:pos="698"/>
              </w:tabs>
              <w:contextualSpacing/>
              <w:outlineLvl w:val="0"/>
              <w:rPr>
                <w:rFonts w:eastAsia="Calibri" w:cs="Times New Roman"/>
                <w:sz w:val="20"/>
              </w:rPr>
            </w:pPr>
          </w:p>
        </w:tc>
        <w:tc>
          <w:tcPr>
            <w:tcW w:w="1305" w:type="dxa"/>
          </w:tcPr>
          <w:p w:rsidR="000E37DB" w:rsidRPr="009859C7" w:rsidRDefault="000E37DB" w:rsidP="000E37DB">
            <w:pPr>
              <w:tabs>
                <w:tab w:val="decimal" w:pos="698"/>
              </w:tabs>
              <w:contextualSpacing/>
              <w:outlineLvl w:val="0"/>
              <w:rPr>
                <w:rFonts w:eastAsia="Calibri" w:cs="Times New Roman"/>
                <w:sz w:val="20"/>
              </w:rPr>
            </w:pPr>
          </w:p>
        </w:tc>
        <w:tc>
          <w:tcPr>
            <w:tcW w:w="1306" w:type="dxa"/>
          </w:tcPr>
          <w:p w:rsidR="000E37DB" w:rsidRPr="009859C7" w:rsidRDefault="000E37DB" w:rsidP="000E37DB">
            <w:pPr>
              <w:tabs>
                <w:tab w:val="decimal" w:pos="698"/>
              </w:tabs>
              <w:contextualSpacing/>
              <w:outlineLvl w:val="0"/>
              <w:rPr>
                <w:rFonts w:eastAsia="Calibri" w:cs="Times New Roman"/>
                <w:sz w:val="20"/>
              </w:rPr>
            </w:pPr>
          </w:p>
        </w:tc>
        <w:tc>
          <w:tcPr>
            <w:tcW w:w="1305" w:type="dxa"/>
          </w:tcPr>
          <w:p w:rsidR="000E37DB" w:rsidRPr="009859C7" w:rsidRDefault="000E37DB" w:rsidP="000E37DB">
            <w:pPr>
              <w:tabs>
                <w:tab w:val="decimal" w:pos="698"/>
              </w:tabs>
              <w:contextualSpacing/>
              <w:outlineLvl w:val="0"/>
              <w:rPr>
                <w:rFonts w:eastAsia="Calibri" w:cs="Times New Roman"/>
                <w:sz w:val="20"/>
              </w:rPr>
            </w:pPr>
          </w:p>
        </w:tc>
        <w:tc>
          <w:tcPr>
            <w:tcW w:w="1306" w:type="dxa"/>
          </w:tcPr>
          <w:p w:rsidR="000E37DB" w:rsidRPr="009859C7" w:rsidRDefault="000E37DB" w:rsidP="000E37DB">
            <w:pPr>
              <w:tabs>
                <w:tab w:val="decimal" w:pos="698"/>
              </w:tabs>
              <w:contextualSpacing/>
              <w:outlineLvl w:val="0"/>
              <w:rPr>
                <w:rFonts w:eastAsia="Calibri" w:cs="Times New Roman"/>
                <w:sz w:val="20"/>
              </w:rPr>
            </w:pPr>
          </w:p>
        </w:tc>
        <w:tc>
          <w:tcPr>
            <w:tcW w:w="1306" w:type="dxa"/>
          </w:tcPr>
          <w:p w:rsidR="000E37DB" w:rsidRPr="009859C7" w:rsidRDefault="000E37DB" w:rsidP="000E37DB">
            <w:pPr>
              <w:tabs>
                <w:tab w:val="decimal" w:pos="698"/>
              </w:tabs>
              <w:contextualSpacing/>
              <w:outlineLvl w:val="0"/>
              <w:rPr>
                <w:rFonts w:eastAsia="Calibri" w:cs="Times New Roman"/>
                <w:sz w:val="20"/>
              </w:rPr>
            </w:pPr>
          </w:p>
        </w:tc>
      </w:tr>
      <w:tr w:rsidR="009C7DE3" w:rsidRPr="009859C7" w:rsidTr="009C6789">
        <w:trPr>
          <w:jc w:val="center"/>
        </w:trPr>
        <w:tc>
          <w:tcPr>
            <w:tcW w:w="2812" w:type="dxa"/>
          </w:tcPr>
          <w:p w:rsidR="009C7DE3" w:rsidRPr="009859C7" w:rsidRDefault="009C7DE3" w:rsidP="009C7DE3">
            <w:pPr>
              <w:contextualSpacing/>
              <w:rPr>
                <w:rFonts w:cs="Times New Roman"/>
                <w:sz w:val="20"/>
              </w:rPr>
            </w:pPr>
            <w:r w:rsidRPr="009859C7">
              <w:rPr>
                <w:rFonts w:cs="Times New Roman"/>
                <w:sz w:val="20"/>
              </w:rPr>
              <w:t>At 1 January 2018</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1,728</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744</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43,462</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7,154</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239</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338</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28</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1,369</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55,062</w:t>
            </w:r>
          </w:p>
        </w:tc>
      </w:tr>
      <w:tr w:rsidR="009C7DE3" w:rsidRPr="009859C7" w:rsidTr="009C6789">
        <w:trPr>
          <w:jc w:val="center"/>
        </w:trPr>
        <w:tc>
          <w:tcPr>
            <w:tcW w:w="2812" w:type="dxa"/>
          </w:tcPr>
          <w:p w:rsidR="009C7DE3" w:rsidRPr="009859C7" w:rsidRDefault="009C7DE3" w:rsidP="009C7DE3">
            <w:pPr>
              <w:contextualSpacing/>
              <w:rPr>
                <w:rFonts w:cs="Times New Roman"/>
                <w:sz w:val="20"/>
              </w:rPr>
            </w:pPr>
            <w:r w:rsidRPr="009859C7">
              <w:rPr>
                <w:rFonts w:cs="Times New Roman"/>
                <w:sz w:val="20"/>
              </w:rPr>
              <w:t>Additions</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384</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49</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29</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5,271</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5,733</w:t>
            </w:r>
          </w:p>
        </w:tc>
      </w:tr>
      <w:tr w:rsidR="009C7DE3" w:rsidRPr="009859C7" w:rsidTr="009C6789">
        <w:trPr>
          <w:jc w:val="center"/>
        </w:trPr>
        <w:tc>
          <w:tcPr>
            <w:tcW w:w="2812" w:type="dxa"/>
          </w:tcPr>
          <w:p w:rsidR="009C7DE3" w:rsidRPr="009859C7" w:rsidRDefault="009C7DE3" w:rsidP="009C7DE3">
            <w:pPr>
              <w:contextualSpacing/>
              <w:rPr>
                <w:rFonts w:cs="Times New Roman"/>
                <w:sz w:val="20"/>
              </w:rPr>
            </w:pPr>
            <w:r w:rsidRPr="009859C7">
              <w:rPr>
                <w:rFonts w:cs="Times New Roman"/>
                <w:sz w:val="20"/>
              </w:rPr>
              <w:t>Transfers</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216</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29</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2,255</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tl/>
                <w:cs/>
              </w:rPr>
            </w:pPr>
            <w:r w:rsidRPr="009859C7">
              <w:rPr>
                <w:rFonts w:cs="Times New Roman"/>
                <w:sz w:val="20"/>
              </w:rPr>
              <w:t>72</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1,006</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C11EA9" w:rsidP="009C7DE3">
            <w:pPr>
              <w:pStyle w:val="acctfourfigures"/>
              <w:tabs>
                <w:tab w:val="clear" w:pos="765"/>
                <w:tab w:val="decimal" w:pos="945"/>
              </w:tabs>
              <w:contextualSpacing/>
              <w:rPr>
                <w:rFonts w:cs="Times New Roman"/>
                <w:sz w:val="20"/>
              </w:rPr>
            </w:pPr>
            <w:r w:rsidRPr="009859C7">
              <w:rPr>
                <w:rFonts w:cs="Times New Roman"/>
                <w:sz w:val="20"/>
                <w:cs/>
                <w:lang w:bidi="th-TH"/>
              </w:rPr>
              <w:t>(</w:t>
            </w:r>
            <w:r w:rsidR="009C7DE3" w:rsidRPr="009859C7">
              <w:rPr>
                <w:rFonts w:cs="Times New Roman"/>
                <w:sz w:val="20"/>
              </w:rPr>
              <w:t>3,402</w:t>
            </w:r>
            <w:r w:rsidR="009C7DE3" w:rsidRPr="009859C7">
              <w:rPr>
                <w:rFonts w:cs="Times New Roman"/>
                <w:sz w:val="20"/>
                <w:cs/>
                <w:lang w:bidi="th-TH"/>
              </w:rPr>
              <w:t>)</w:t>
            </w:r>
          </w:p>
        </w:tc>
        <w:tc>
          <w:tcPr>
            <w:tcW w:w="1306" w:type="dxa"/>
            <w:vAlign w:val="bottom"/>
          </w:tcPr>
          <w:p w:rsidR="009C7DE3" w:rsidRPr="009859C7" w:rsidRDefault="009C7DE3" w:rsidP="009C7DE3">
            <w:pPr>
              <w:pStyle w:val="acctfourfigures"/>
              <w:tabs>
                <w:tab w:val="clear" w:pos="765"/>
                <w:tab w:val="decimal" w:pos="945"/>
              </w:tabs>
              <w:contextualSpacing/>
              <w:rPr>
                <w:rFonts w:cs="Times New Roman"/>
                <w:sz w:val="20"/>
              </w:rPr>
            </w:pPr>
            <w:r w:rsidRPr="009859C7">
              <w:rPr>
                <w:rFonts w:cs="Times New Roman"/>
                <w:sz w:val="20"/>
              </w:rPr>
              <w:t>176</w:t>
            </w:r>
          </w:p>
        </w:tc>
      </w:tr>
      <w:tr w:rsidR="009C7DE3" w:rsidRPr="009859C7" w:rsidTr="009C6789">
        <w:trPr>
          <w:jc w:val="center"/>
        </w:trPr>
        <w:tc>
          <w:tcPr>
            <w:tcW w:w="2812" w:type="dxa"/>
          </w:tcPr>
          <w:p w:rsidR="009C7DE3" w:rsidRPr="009859C7" w:rsidRDefault="009C7DE3" w:rsidP="009C7DE3">
            <w:pPr>
              <w:contextualSpacing/>
              <w:rPr>
                <w:rFonts w:cs="Times New Roman"/>
                <w:sz w:val="20"/>
              </w:rPr>
            </w:pPr>
            <w:r w:rsidRPr="009859C7">
              <w:rPr>
                <w:rFonts w:cs="Times New Roman"/>
                <w:sz w:val="20"/>
              </w:rPr>
              <w:t>Disposals</w:t>
            </w:r>
          </w:p>
        </w:tc>
        <w:tc>
          <w:tcPr>
            <w:tcW w:w="1305" w:type="dxa"/>
            <w:vAlign w:val="bottom"/>
          </w:tcPr>
          <w:p w:rsidR="009C7DE3" w:rsidRPr="009859C7" w:rsidRDefault="009C7DE3"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C11EA9"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r w:rsidR="009C7DE3" w:rsidRPr="009859C7">
              <w:rPr>
                <w:rFonts w:cs="Times New Roman"/>
                <w:sz w:val="20"/>
              </w:rPr>
              <w:t>16</w:t>
            </w:r>
            <w:r w:rsidR="009C7DE3" w:rsidRPr="009859C7">
              <w:rPr>
                <w:rFonts w:cs="Times New Roman"/>
                <w:sz w:val="20"/>
                <w:cs/>
                <w:lang w:bidi="th-TH"/>
              </w:rPr>
              <w:t>)</w:t>
            </w:r>
          </w:p>
        </w:tc>
        <w:tc>
          <w:tcPr>
            <w:tcW w:w="1305" w:type="dxa"/>
            <w:vAlign w:val="bottom"/>
          </w:tcPr>
          <w:p w:rsidR="009C7DE3" w:rsidRPr="009859C7" w:rsidRDefault="00C11EA9"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r w:rsidR="009C7DE3" w:rsidRPr="009859C7">
              <w:rPr>
                <w:rFonts w:cs="Times New Roman"/>
                <w:sz w:val="20"/>
              </w:rPr>
              <w:t>1,032</w:t>
            </w:r>
            <w:r w:rsidR="009C7DE3" w:rsidRPr="009859C7">
              <w:rPr>
                <w:rFonts w:cs="Times New Roman"/>
                <w:sz w:val="20"/>
                <w:cs/>
                <w:lang w:bidi="th-TH"/>
              </w:rPr>
              <w:t>)</w:t>
            </w:r>
          </w:p>
        </w:tc>
        <w:tc>
          <w:tcPr>
            <w:tcW w:w="1306" w:type="dxa"/>
            <w:vAlign w:val="bottom"/>
          </w:tcPr>
          <w:p w:rsidR="009C7DE3" w:rsidRPr="009859C7" w:rsidRDefault="009C7DE3"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C11EA9"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r w:rsidR="009C7DE3" w:rsidRPr="009859C7">
              <w:rPr>
                <w:rFonts w:cs="Times New Roman"/>
                <w:sz w:val="20"/>
              </w:rPr>
              <w:t>352</w:t>
            </w:r>
            <w:r w:rsidR="009C7DE3" w:rsidRPr="009859C7">
              <w:rPr>
                <w:rFonts w:cs="Times New Roman"/>
                <w:sz w:val="20"/>
                <w:cs/>
                <w:lang w:bidi="th-TH"/>
              </w:rPr>
              <w:t>)</w:t>
            </w:r>
          </w:p>
        </w:tc>
        <w:tc>
          <w:tcPr>
            <w:tcW w:w="1305" w:type="dxa"/>
            <w:vAlign w:val="bottom"/>
          </w:tcPr>
          <w:p w:rsidR="009C7DE3" w:rsidRPr="009859C7" w:rsidRDefault="009C7DE3"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C11EA9"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r w:rsidR="009C7DE3" w:rsidRPr="009859C7">
              <w:rPr>
                <w:rFonts w:cs="Times New Roman"/>
                <w:sz w:val="20"/>
              </w:rPr>
              <w:t>36</w:t>
            </w:r>
            <w:r w:rsidR="009C7DE3" w:rsidRPr="009859C7">
              <w:rPr>
                <w:rFonts w:cs="Times New Roman"/>
                <w:sz w:val="20"/>
                <w:cs/>
                <w:lang w:bidi="th-TH"/>
              </w:rPr>
              <w:t>)</w:t>
            </w:r>
          </w:p>
        </w:tc>
        <w:tc>
          <w:tcPr>
            <w:tcW w:w="1305" w:type="dxa"/>
            <w:vAlign w:val="bottom"/>
          </w:tcPr>
          <w:p w:rsidR="009C7DE3" w:rsidRPr="009859C7" w:rsidRDefault="009C7DE3"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9C7DE3"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9C7DE3" w:rsidRPr="009859C7" w:rsidRDefault="00C11EA9" w:rsidP="009C7DE3">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r w:rsidR="009C7DE3" w:rsidRPr="009859C7">
              <w:rPr>
                <w:rFonts w:cs="Times New Roman"/>
                <w:sz w:val="20"/>
              </w:rPr>
              <w:t>1,436</w:t>
            </w:r>
            <w:r w:rsidR="009C7DE3" w:rsidRPr="009859C7">
              <w:rPr>
                <w:rFonts w:cs="Times New Roman"/>
                <w:sz w:val="20"/>
                <w:cs/>
                <w:lang w:bidi="th-TH"/>
              </w:rPr>
              <w:t>)</w:t>
            </w:r>
          </w:p>
        </w:tc>
      </w:tr>
      <w:tr w:rsidR="009C7DE3" w:rsidRPr="009859C7" w:rsidTr="009C6789">
        <w:trPr>
          <w:jc w:val="center"/>
        </w:trPr>
        <w:tc>
          <w:tcPr>
            <w:tcW w:w="2812" w:type="dxa"/>
          </w:tcPr>
          <w:p w:rsidR="009C7DE3" w:rsidRPr="009859C7" w:rsidRDefault="009C7DE3" w:rsidP="009C7DE3">
            <w:pPr>
              <w:contextualSpacing/>
              <w:rPr>
                <w:rFonts w:cs="Times New Roman"/>
                <w:b/>
                <w:bCs/>
                <w:sz w:val="20"/>
              </w:rPr>
            </w:pPr>
            <w:r w:rsidRPr="009859C7">
              <w:rPr>
                <w:rFonts w:cs="Times New Roman"/>
                <w:b/>
                <w:bCs/>
                <w:sz w:val="20"/>
              </w:rPr>
              <w:t>At 31 December 2018 and</w:t>
            </w:r>
          </w:p>
          <w:p w:rsidR="009C7DE3" w:rsidRPr="009859C7" w:rsidRDefault="009C7DE3" w:rsidP="009C7DE3">
            <w:pPr>
              <w:ind w:left="201" w:right="-412" w:hanging="201"/>
              <w:contextualSpacing/>
              <w:rPr>
                <w:rFonts w:cs="Times New Roman"/>
                <w:b/>
                <w:bCs/>
                <w:sz w:val="20"/>
              </w:rPr>
            </w:pPr>
            <w:r w:rsidRPr="009859C7">
              <w:rPr>
                <w:rFonts w:cs="Times New Roman"/>
                <w:b/>
                <w:bCs/>
                <w:sz w:val="20"/>
              </w:rPr>
              <w:t xml:space="preserve">   1 January 2019</w:t>
            </w:r>
          </w:p>
        </w:tc>
        <w:tc>
          <w:tcPr>
            <w:tcW w:w="1305"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2,328</w:t>
            </w:r>
          </w:p>
        </w:tc>
        <w:tc>
          <w:tcPr>
            <w:tcW w:w="1306"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757</w:t>
            </w:r>
          </w:p>
        </w:tc>
        <w:tc>
          <w:tcPr>
            <w:tcW w:w="1305"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44,734</w:t>
            </w:r>
          </w:p>
        </w:tc>
        <w:tc>
          <w:tcPr>
            <w:tcW w:w="1306"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72</w:t>
            </w:r>
          </w:p>
        </w:tc>
        <w:tc>
          <w:tcPr>
            <w:tcW w:w="1306"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7,808</w:t>
            </w:r>
          </w:p>
        </w:tc>
        <w:tc>
          <w:tcPr>
            <w:tcW w:w="1305"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239</w:t>
            </w:r>
          </w:p>
        </w:tc>
        <w:tc>
          <w:tcPr>
            <w:tcW w:w="1306"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331</w:t>
            </w:r>
          </w:p>
        </w:tc>
        <w:tc>
          <w:tcPr>
            <w:tcW w:w="1305"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28</w:t>
            </w:r>
          </w:p>
        </w:tc>
        <w:tc>
          <w:tcPr>
            <w:tcW w:w="1306"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3,238</w:t>
            </w:r>
          </w:p>
        </w:tc>
        <w:tc>
          <w:tcPr>
            <w:tcW w:w="1306" w:type="dxa"/>
            <w:vAlign w:val="bottom"/>
          </w:tcPr>
          <w:p w:rsidR="009C7DE3" w:rsidRPr="009859C7" w:rsidRDefault="009C7DE3" w:rsidP="00464AE5">
            <w:pPr>
              <w:pStyle w:val="acctfourfigures"/>
              <w:tabs>
                <w:tab w:val="clear" w:pos="765"/>
                <w:tab w:val="decimal" w:pos="945"/>
              </w:tabs>
              <w:contextualSpacing/>
              <w:rPr>
                <w:rFonts w:cs="Times New Roman"/>
                <w:b/>
                <w:bCs/>
                <w:sz w:val="20"/>
              </w:rPr>
            </w:pPr>
            <w:r w:rsidRPr="009859C7">
              <w:rPr>
                <w:rFonts w:cs="Times New Roman"/>
                <w:b/>
                <w:bCs/>
                <w:sz w:val="20"/>
              </w:rPr>
              <w:t>59,</w:t>
            </w:r>
            <w:r w:rsidRPr="009859C7">
              <w:rPr>
                <w:rFonts w:cs="Times New Roman"/>
                <w:b/>
                <w:bCs/>
                <w:sz w:val="20"/>
                <w:rtl/>
                <w:cs/>
              </w:rPr>
              <w:t>535</w:t>
            </w:r>
          </w:p>
        </w:tc>
      </w:tr>
      <w:tr w:rsidR="00B8391E" w:rsidRPr="009859C7" w:rsidTr="009C6789">
        <w:trPr>
          <w:jc w:val="center"/>
        </w:trPr>
        <w:tc>
          <w:tcPr>
            <w:tcW w:w="2812" w:type="dxa"/>
          </w:tcPr>
          <w:p w:rsidR="00B8391E" w:rsidRPr="009859C7" w:rsidRDefault="00B8391E" w:rsidP="00B8391E">
            <w:pPr>
              <w:ind w:right="-412"/>
              <w:contextualSpacing/>
              <w:rPr>
                <w:rFonts w:cs="Times New Roman"/>
                <w:sz w:val="20"/>
              </w:rPr>
            </w:pPr>
            <w:r w:rsidRPr="009859C7">
              <w:rPr>
                <w:rFonts w:cs="Times New Roman"/>
                <w:sz w:val="20"/>
              </w:rPr>
              <w:t>Additions</w:t>
            </w:r>
          </w:p>
        </w:tc>
        <w:tc>
          <w:tcPr>
            <w:tcW w:w="1305"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41</w:t>
            </w:r>
          </w:p>
        </w:tc>
        <w:tc>
          <w:tcPr>
            <w:tcW w:w="1306"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24</w:t>
            </w:r>
          </w:p>
        </w:tc>
        <w:tc>
          <w:tcPr>
            <w:tcW w:w="1306" w:type="dxa"/>
            <w:tcBorders>
              <w:top w:val="nil"/>
              <w:left w:val="nil"/>
              <w:bottom w:val="nil"/>
              <w:right w:val="nil"/>
            </w:tcBorders>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26</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5,796</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tl/>
                <w:cs/>
              </w:rPr>
            </w:pPr>
            <w:r w:rsidRPr="009859C7">
              <w:rPr>
                <w:rFonts w:cs="Times New Roman"/>
                <w:sz w:val="20"/>
              </w:rPr>
              <w:t>5,887</w:t>
            </w:r>
          </w:p>
        </w:tc>
      </w:tr>
      <w:tr w:rsidR="00B8391E" w:rsidRPr="009859C7" w:rsidTr="009C6789">
        <w:trPr>
          <w:trHeight w:val="227"/>
          <w:jc w:val="center"/>
        </w:trPr>
        <w:tc>
          <w:tcPr>
            <w:tcW w:w="2812" w:type="dxa"/>
          </w:tcPr>
          <w:p w:rsidR="00B8391E" w:rsidRPr="009859C7" w:rsidRDefault="00B8391E" w:rsidP="00B8391E">
            <w:pPr>
              <w:ind w:right="-412"/>
              <w:contextualSpacing/>
              <w:rPr>
                <w:rFonts w:cs="Times New Roman"/>
                <w:sz w:val="20"/>
              </w:rPr>
            </w:pPr>
            <w:r w:rsidRPr="009859C7">
              <w:rPr>
                <w:rFonts w:cs="Times New Roman"/>
                <w:sz w:val="20"/>
              </w:rPr>
              <w:t>Transfers</w:t>
            </w:r>
          </w:p>
        </w:tc>
        <w:tc>
          <w:tcPr>
            <w:tcW w:w="1305" w:type="dxa"/>
            <w:tcBorders>
              <w:top w:val="nil"/>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10</w:t>
            </w:r>
          </w:p>
        </w:tc>
        <w:tc>
          <w:tcPr>
            <w:tcW w:w="1305" w:type="dxa"/>
            <w:tcBorders>
              <w:top w:val="nil"/>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570</w:t>
            </w:r>
          </w:p>
        </w:tc>
        <w:tc>
          <w:tcPr>
            <w:tcW w:w="1306" w:type="dxa"/>
            <w:tcBorders>
              <w:top w:val="nil"/>
              <w:left w:val="nil"/>
              <w:right w:val="nil"/>
            </w:tcBorders>
            <w:vAlign w:val="bottom"/>
          </w:tcPr>
          <w:p w:rsidR="00B8391E" w:rsidRPr="009859C7" w:rsidRDefault="00B8391E" w:rsidP="00B8391E">
            <w:pPr>
              <w:pStyle w:val="acctfourfigures"/>
              <w:tabs>
                <w:tab w:val="clear" w:pos="765"/>
                <w:tab w:val="decimal" w:pos="945"/>
              </w:tabs>
              <w:contextualSpacing/>
              <w:rPr>
                <w:rFonts w:cs="Times New Roman"/>
                <w:sz w:val="20"/>
                <w:rtl/>
                <w:cs/>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477</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1,144</w:t>
            </w:r>
            <w:r w:rsidR="00B8391E"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87</w:t>
            </w:r>
            <w:r w:rsidR="00B8391E" w:rsidRPr="009859C7">
              <w:rPr>
                <w:rFonts w:cs="Times New Roman"/>
                <w:sz w:val="20"/>
                <w:cs/>
                <w:lang w:bidi="th-TH"/>
              </w:rPr>
              <w:t>)</w:t>
            </w:r>
          </w:p>
        </w:tc>
      </w:tr>
      <w:tr w:rsidR="00B8391E" w:rsidRPr="009859C7" w:rsidTr="009C6789">
        <w:trPr>
          <w:trHeight w:val="227"/>
          <w:jc w:val="center"/>
        </w:trPr>
        <w:tc>
          <w:tcPr>
            <w:tcW w:w="2812" w:type="dxa"/>
          </w:tcPr>
          <w:p w:rsidR="00B8391E" w:rsidRPr="009859C7" w:rsidRDefault="00B8391E" w:rsidP="00B8391E">
            <w:pPr>
              <w:ind w:right="-412"/>
              <w:contextualSpacing/>
              <w:rPr>
                <w:rFonts w:cs="Times New Roman"/>
                <w:sz w:val="20"/>
              </w:rPr>
            </w:pPr>
            <w:r w:rsidRPr="009859C7">
              <w:rPr>
                <w:rFonts w:cs="Times New Roman"/>
                <w:sz w:val="20"/>
              </w:rPr>
              <w:t>Disposals</w:t>
            </w:r>
          </w:p>
        </w:tc>
        <w:tc>
          <w:tcPr>
            <w:tcW w:w="1305"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r w:rsidR="00B8391E" w:rsidRPr="009859C7">
              <w:rPr>
                <w:rFonts w:cs="Times New Roman"/>
                <w:sz w:val="20"/>
                <w:lang w:bidi="th-TH"/>
              </w:rPr>
              <w:t>151</w:t>
            </w:r>
            <w:r w:rsidR="00B8391E" w:rsidRPr="009859C7">
              <w:rPr>
                <w:rFonts w:cs="Times New Roman"/>
                <w:sz w:val="20"/>
                <w:cs/>
                <w:lang w:bidi="th-TH"/>
              </w:rPr>
              <w:t>)</w:t>
            </w:r>
          </w:p>
        </w:tc>
        <w:tc>
          <w:tcPr>
            <w:tcW w:w="1305" w:type="dxa"/>
            <w:tcBorders>
              <w:top w:val="nil"/>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r w:rsidR="00B8391E" w:rsidRPr="009859C7">
              <w:rPr>
                <w:rFonts w:cs="Times New Roman"/>
                <w:sz w:val="20"/>
                <w:lang w:bidi="th-TH"/>
              </w:rPr>
              <w:t>153</w:t>
            </w:r>
            <w:r w:rsidR="00B8391E" w:rsidRPr="009859C7">
              <w:rPr>
                <w:rFonts w:cs="Times New Roman"/>
                <w:sz w:val="20"/>
                <w:cs/>
                <w:lang w:bidi="th-TH"/>
              </w:rPr>
              <w:t>)</w:t>
            </w:r>
          </w:p>
        </w:tc>
        <w:tc>
          <w:tcPr>
            <w:tcW w:w="1306" w:type="dxa"/>
            <w:tcBorders>
              <w:top w:val="nil"/>
              <w:left w:val="nil"/>
              <w:right w:val="nil"/>
            </w:tcBorders>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r w:rsidR="00B8391E" w:rsidRPr="009859C7">
              <w:rPr>
                <w:rFonts w:cs="Times New Roman"/>
                <w:sz w:val="20"/>
                <w:lang w:bidi="th-TH"/>
              </w:rPr>
              <w:t>178</w:t>
            </w:r>
            <w:r w:rsidR="00B8391E" w:rsidRPr="009859C7">
              <w:rPr>
                <w:rFonts w:cs="Times New Roman"/>
                <w:sz w:val="20"/>
                <w:cs/>
                <w:lang w:bidi="th-TH"/>
              </w:rPr>
              <w:t>)</w:t>
            </w:r>
          </w:p>
        </w:tc>
        <w:tc>
          <w:tcPr>
            <w:tcW w:w="1305"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r w:rsidR="00B8391E" w:rsidRPr="009859C7">
              <w:rPr>
                <w:rFonts w:cs="Times New Roman"/>
                <w:sz w:val="20"/>
                <w:lang w:bidi="th-TH"/>
              </w:rPr>
              <w:t>16</w:t>
            </w:r>
            <w:r w:rsidR="00B8391E" w:rsidRPr="009859C7">
              <w:rPr>
                <w:rFonts w:cs="Times New Roman"/>
                <w:sz w:val="20"/>
                <w:cs/>
                <w:lang w:bidi="th-TH"/>
              </w:rPr>
              <w:t>)</w:t>
            </w:r>
          </w:p>
        </w:tc>
        <w:tc>
          <w:tcPr>
            <w:tcW w:w="1305"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r w:rsidR="00B8391E" w:rsidRPr="009859C7">
              <w:rPr>
                <w:rFonts w:cs="Times New Roman"/>
                <w:sz w:val="20"/>
                <w:lang w:bidi="th-TH"/>
              </w:rPr>
              <w:t>498</w:t>
            </w:r>
            <w:r w:rsidR="00B8391E" w:rsidRPr="009859C7">
              <w:rPr>
                <w:rFonts w:cs="Times New Roman"/>
                <w:sz w:val="20"/>
                <w:cs/>
                <w:lang w:bidi="th-TH"/>
              </w:rPr>
              <w:t>)</w:t>
            </w:r>
          </w:p>
        </w:tc>
      </w:tr>
      <w:tr w:rsidR="00B8391E" w:rsidRPr="009859C7" w:rsidTr="009C6789">
        <w:trPr>
          <w:trHeight w:val="227"/>
          <w:jc w:val="center"/>
        </w:trPr>
        <w:tc>
          <w:tcPr>
            <w:tcW w:w="2812" w:type="dxa"/>
            <w:vAlign w:val="center"/>
          </w:tcPr>
          <w:p w:rsidR="00B8391E" w:rsidRPr="009859C7" w:rsidRDefault="00B8391E" w:rsidP="00B8391E">
            <w:pPr>
              <w:ind w:right="-412"/>
              <w:contextualSpacing/>
              <w:rPr>
                <w:rFonts w:cs="Times New Roman"/>
                <w:b/>
                <w:bCs/>
                <w:sz w:val="20"/>
              </w:rPr>
            </w:pPr>
            <w:r w:rsidRPr="009859C7">
              <w:rPr>
                <w:rFonts w:cs="Times New Roman"/>
                <w:b/>
                <w:bCs/>
                <w:sz w:val="20"/>
              </w:rPr>
              <w:t>At 31 December 2019</w:t>
            </w:r>
          </w:p>
        </w:tc>
        <w:tc>
          <w:tcPr>
            <w:tcW w:w="1305" w:type="dxa"/>
            <w:tcBorders>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2,369</w:t>
            </w:r>
          </w:p>
        </w:tc>
        <w:tc>
          <w:tcPr>
            <w:tcW w:w="1306" w:type="dxa"/>
            <w:tcBorders>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616</w:t>
            </w:r>
          </w:p>
        </w:tc>
        <w:tc>
          <w:tcPr>
            <w:tcW w:w="1305" w:type="dxa"/>
            <w:tcBorders>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45,175</w:t>
            </w:r>
          </w:p>
        </w:tc>
        <w:tc>
          <w:tcPr>
            <w:tcW w:w="1306" w:type="dxa"/>
            <w:tcBorders>
              <w:left w:val="nil"/>
              <w:right w:val="nil"/>
            </w:tcBorders>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72</w:t>
            </w:r>
          </w:p>
        </w:tc>
        <w:tc>
          <w:tcPr>
            <w:tcW w:w="1306" w:type="dxa"/>
            <w:tcBorders>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8,107</w:t>
            </w:r>
          </w:p>
        </w:tc>
        <w:tc>
          <w:tcPr>
            <w:tcW w:w="1305" w:type="dxa"/>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239</w:t>
            </w:r>
          </w:p>
        </w:tc>
        <w:tc>
          <w:tcPr>
            <w:tcW w:w="1306" w:type="dxa"/>
            <w:tcBorders>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341</w:t>
            </w:r>
          </w:p>
        </w:tc>
        <w:tc>
          <w:tcPr>
            <w:tcW w:w="1305" w:type="dxa"/>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28</w:t>
            </w:r>
          </w:p>
        </w:tc>
        <w:tc>
          <w:tcPr>
            <w:tcW w:w="1306" w:type="dxa"/>
            <w:tcBorders>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Pr>
            </w:pPr>
            <w:r w:rsidRPr="009859C7">
              <w:rPr>
                <w:rFonts w:cs="Times New Roman"/>
                <w:b/>
                <w:bCs/>
                <w:sz w:val="20"/>
              </w:rPr>
              <w:t>7,890</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rtl/>
                <w:cs/>
              </w:rPr>
            </w:pPr>
            <w:r w:rsidRPr="009859C7">
              <w:rPr>
                <w:rFonts w:cs="Times New Roman"/>
                <w:b/>
                <w:bCs/>
                <w:sz w:val="20"/>
              </w:rPr>
              <w:t>64,837</w:t>
            </w:r>
          </w:p>
        </w:tc>
      </w:tr>
      <w:tr w:rsidR="00B8391E" w:rsidRPr="009859C7" w:rsidTr="009C6789">
        <w:trPr>
          <w:trHeight w:val="227"/>
          <w:jc w:val="center"/>
        </w:trPr>
        <w:tc>
          <w:tcPr>
            <w:tcW w:w="2812" w:type="dxa"/>
          </w:tcPr>
          <w:p w:rsidR="00B8391E" w:rsidRPr="009859C7" w:rsidRDefault="00B8391E"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5" w:type="dxa"/>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5" w:type="dxa"/>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820"/>
              </w:tabs>
              <w:contextualSpacing/>
              <w:rPr>
                <w:rFonts w:cs="Times New Roman"/>
                <w:sz w:val="20"/>
              </w:rPr>
            </w:pPr>
          </w:p>
        </w:tc>
      </w:tr>
      <w:tr w:rsidR="00B8391E" w:rsidRPr="009859C7" w:rsidTr="000E37DB">
        <w:trPr>
          <w:trHeight w:val="227"/>
          <w:jc w:val="center"/>
        </w:trPr>
        <w:tc>
          <w:tcPr>
            <w:tcW w:w="4117" w:type="dxa"/>
            <w:gridSpan w:val="2"/>
            <w:vAlign w:val="bottom"/>
          </w:tcPr>
          <w:p w:rsidR="00B8391E" w:rsidRPr="009859C7" w:rsidRDefault="00B8391E" w:rsidP="00B8391E">
            <w:pPr>
              <w:pStyle w:val="acctfourfigures"/>
              <w:tabs>
                <w:tab w:val="clear" w:pos="765"/>
                <w:tab w:val="decimal" w:pos="820"/>
              </w:tabs>
              <w:contextualSpacing/>
              <w:rPr>
                <w:rFonts w:cs="Times New Roman"/>
                <w:sz w:val="20"/>
              </w:rPr>
            </w:pPr>
            <w:r w:rsidRPr="009859C7">
              <w:rPr>
                <w:rFonts w:cs="Times New Roman"/>
                <w:b/>
                <w:bCs/>
                <w:i/>
                <w:iCs/>
                <w:sz w:val="20"/>
              </w:rPr>
              <w:t>Depreciation and impairment losses</w:t>
            </w: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5" w:type="dxa"/>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5" w:type="dxa"/>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820"/>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820"/>
              </w:tabs>
              <w:contextualSpacing/>
              <w:rPr>
                <w:rFonts w:cs="Times New Roman"/>
                <w:sz w:val="20"/>
              </w:rPr>
            </w:pPr>
          </w:p>
        </w:tc>
      </w:tr>
      <w:tr w:rsidR="00B8391E" w:rsidRPr="009859C7" w:rsidTr="009C6789">
        <w:trPr>
          <w:trHeight w:val="227"/>
          <w:jc w:val="center"/>
        </w:trPr>
        <w:tc>
          <w:tcPr>
            <w:tcW w:w="2812" w:type="dxa"/>
          </w:tcPr>
          <w:p w:rsidR="00B8391E" w:rsidRPr="009859C7" w:rsidRDefault="00B8391E" w:rsidP="00B8391E">
            <w:pPr>
              <w:contextualSpacing/>
              <w:rPr>
                <w:rFonts w:cs="Times New Roman"/>
                <w:sz w:val="20"/>
              </w:rPr>
            </w:pPr>
            <w:r w:rsidRPr="009859C7">
              <w:rPr>
                <w:rFonts w:cs="Times New Roman"/>
                <w:sz w:val="20"/>
              </w:rPr>
              <w:t>At 1 January 2018</w:t>
            </w:r>
          </w:p>
        </w:tc>
        <w:tc>
          <w:tcPr>
            <w:tcW w:w="1305" w:type="dxa"/>
            <w:tcBorders>
              <w:left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12</w:t>
            </w:r>
            <w:r w:rsidR="00B8391E" w:rsidRPr="009859C7">
              <w:rPr>
                <w:rFonts w:cs="Times New Roman"/>
                <w:sz w:val="20"/>
                <w:cs/>
                <w:lang w:bidi="th-TH"/>
              </w:rPr>
              <w:t>)</w:t>
            </w:r>
          </w:p>
        </w:tc>
        <w:tc>
          <w:tcPr>
            <w:tcW w:w="1306" w:type="dxa"/>
            <w:tcBorders>
              <w:left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561</w:t>
            </w:r>
            <w:r w:rsidR="00B8391E" w:rsidRPr="009859C7">
              <w:rPr>
                <w:rFonts w:cs="Times New Roman"/>
                <w:sz w:val="20"/>
                <w:cs/>
                <w:lang w:bidi="th-TH"/>
              </w:rPr>
              <w:t>)</w:t>
            </w:r>
          </w:p>
        </w:tc>
        <w:tc>
          <w:tcPr>
            <w:tcW w:w="1305" w:type="dxa"/>
            <w:tcBorders>
              <w:left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22,855</w:t>
            </w:r>
            <w:r w:rsidR="00B8391E" w:rsidRPr="009859C7">
              <w:rPr>
                <w:rFonts w:cs="Times New Roman"/>
                <w:sz w:val="20"/>
                <w:cs/>
                <w:lang w:bidi="th-TH"/>
              </w:rPr>
              <w:t>)</w:t>
            </w:r>
          </w:p>
        </w:tc>
        <w:tc>
          <w:tcPr>
            <w:tcW w:w="1306" w:type="dxa"/>
            <w:tcBorders>
              <w:left w:val="nil"/>
              <w:right w:val="nil"/>
            </w:tcBorders>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left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4,018</w:t>
            </w:r>
            <w:r w:rsidR="00B8391E" w:rsidRPr="009859C7">
              <w:rPr>
                <w:rFonts w:cs="Times New Roman"/>
                <w:sz w:val="20"/>
                <w:cs/>
                <w:lang w:bidi="th-TH"/>
              </w:rPr>
              <w:t>)</w:t>
            </w:r>
          </w:p>
        </w:tc>
        <w:tc>
          <w:tcPr>
            <w:tcW w:w="1305" w:type="dxa"/>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left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205</w:t>
            </w:r>
            <w:r w:rsidR="00B8391E" w:rsidRPr="009859C7">
              <w:rPr>
                <w:rFonts w:cs="Times New Roman"/>
                <w:sz w:val="20"/>
                <w:cs/>
                <w:lang w:bidi="th-TH"/>
              </w:rPr>
              <w:t>)</w:t>
            </w:r>
          </w:p>
        </w:tc>
        <w:tc>
          <w:tcPr>
            <w:tcW w:w="1305" w:type="dxa"/>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4</w:t>
            </w:r>
            <w:r w:rsidR="00B8391E" w:rsidRPr="009859C7">
              <w:rPr>
                <w:rFonts w:cs="Times New Roman"/>
                <w:sz w:val="20"/>
                <w:cs/>
                <w:lang w:bidi="th-TH"/>
              </w:rPr>
              <w:t>)</w:t>
            </w: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27,655</w:t>
            </w:r>
            <w:r w:rsidR="00B8391E" w:rsidRPr="009859C7">
              <w:rPr>
                <w:rFonts w:cs="Times New Roman"/>
                <w:sz w:val="20"/>
                <w:cs/>
                <w:lang w:bidi="th-TH"/>
              </w:rPr>
              <w:t>)</w:t>
            </w:r>
          </w:p>
        </w:tc>
      </w:tr>
      <w:tr w:rsidR="00B8391E" w:rsidRPr="009859C7" w:rsidTr="009C6789">
        <w:trPr>
          <w:jc w:val="center"/>
        </w:trPr>
        <w:tc>
          <w:tcPr>
            <w:tcW w:w="2812" w:type="dxa"/>
          </w:tcPr>
          <w:p w:rsidR="00B8391E" w:rsidRPr="009859C7" w:rsidRDefault="00B8391E" w:rsidP="00B8391E">
            <w:pPr>
              <w:ind w:right="-412"/>
              <w:contextualSpacing/>
              <w:rPr>
                <w:rFonts w:cs="Times New Roman"/>
                <w:sz w:val="20"/>
              </w:rPr>
            </w:pPr>
            <w:r w:rsidRPr="009859C7">
              <w:rPr>
                <w:rFonts w:cs="Times New Roman"/>
                <w:sz w:val="20"/>
              </w:rPr>
              <w:t>Depreciation charge for the year</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26</w:t>
            </w:r>
            <w:r w:rsidR="00B8391E" w:rsidRPr="009859C7">
              <w:rPr>
                <w:rFonts w:cs="Times New Roman"/>
                <w:sz w:val="20"/>
                <w:cs/>
                <w:lang w:bidi="th-TH"/>
              </w:rPr>
              <w:t>)</w:t>
            </w:r>
          </w:p>
        </w:tc>
        <w:tc>
          <w:tcPr>
            <w:tcW w:w="1305"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2,702</w:t>
            </w:r>
            <w:r w:rsidR="00B8391E"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3</w:t>
            </w:r>
            <w:r w:rsidR="00B8391E"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488</w:t>
            </w:r>
            <w:r w:rsidR="00B8391E" w:rsidRPr="009859C7">
              <w:rPr>
                <w:rFonts w:cs="Times New Roman"/>
                <w:sz w:val="20"/>
                <w:cs/>
                <w:lang w:bidi="th-TH"/>
              </w:rPr>
              <w:t>)</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35</w:t>
            </w:r>
            <w:r w:rsidR="00B8391E" w:rsidRPr="009859C7">
              <w:rPr>
                <w:rFonts w:cs="Times New Roman"/>
                <w:sz w:val="20"/>
                <w:cs/>
                <w:lang w:bidi="th-TH"/>
              </w:rPr>
              <w:t>)</w:t>
            </w:r>
          </w:p>
        </w:tc>
        <w:tc>
          <w:tcPr>
            <w:tcW w:w="1305"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w:t>
            </w:r>
            <w:r w:rsidR="00B8391E" w:rsidRPr="009859C7">
              <w:rPr>
                <w:rFonts w:cs="Times New Roman"/>
                <w:sz w:val="20"/>
                <w:cs/>
                <w:lang w:bidi="th-TH"/>
              </w:rPr>
              <w:t>)</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3,255</w:t>
            </w:r>
            <w:r w:rsidR="00B8391E" w:rsidRPr="009859C7">
              <w:rPr>
                <w:rFonts w:cs="Times New Roman"/>
                <w:sz w:val="20"/>
                <w:cs/>
                <w:lang w:bidi="th-TH"/>
              </w:rPr>
              <w:t>)</w:t>
            </w:r>
          </w:p>
        </w:tc>
      </w:tr>
      <w:tr w:rsidR="00B8391E" w:rsidRPr="009859C7" w:rsidTr="009C6789">
        <w:trPr>
          <w:jc w:val="center"/>
        </w:trPr>
        <w:tc>
          <w:tcPr>
            <w:tcW w:w="2812" w:type="dxa"/>
          </w:tcPr>
          <w:p w:rsidR="00B8391E" w:rsidRPr="009859C7" w:rsidRDefault="0023364C" w:rsidP="00B8391E">
            <w:pPr>
              <w:ind w:left="198" w:right="-412" w:hanging="198"/>
              <w:contextualSpacing/>
              <w:rPr>
                <w:rFonts w:cs="Times New Roman"/>
                <w:sz w:val="20"/>
                <w:lang w:val="en-US"/>
              </w:rPr>
            </w:pPr>
            <w:r w:rsidRPr="009859C7">
              <w:rPr>
                <w:rFonts w:cs="Times New Roman"/>
                <w:sz w:val="20"/>
                <w:lang w:bidi="th-TH"/>
              </w:rPr>
              <w:t>(Losses) r</w:t>
            </w:r>
            <w:r w:rsidR="00B8391E" w:rsidRPr="009859C7">
              <w:rPr>
                <w:rFonts w:cs="Times New Roman"/>
                <w:sz w:val="20"/>
              </w:rPr>
              <w:t>eversal of impairment loss</w:t>
            </w:r>
            <w:r w:rsidR="00464AE5" w:rsidRPr="009859C7">
              <w:rPr>
                <w:rFonts w:cs="Times New Roman"/>
                <w:sz w:val="20"/>
              </w:rPr>
              <w:t>es</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6</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13</w:t>
            </w:r>
            <w:r w:rsidR="00B8391E" w:rsidRPr="009859C7">
              <w:rPr>
                <w:rFonts w:cs="Times New Roman"/>
                <w:sz w:val="20"/>
                <w:cs/>
                <w:lang w:bidi="th-TH"/>
              </w:rPr>
              <w:t>)</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rPr>
              <w:t>1</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6</w:t>
            </w:r>
            <w:r w:rsidR="00B8391E" w:rsidRPr="009859C7">
              <w:rPr>
                <w:rFonts w:cs="Times New Roman"/>
                <w:sz w:val="20"/>
                <w:cs/>
                <w:lang w:bidi="th-TH"/>
              </w:rPr>
              <w:t>)</w:t>
            </w:r>
          </w:p>
        </w:tc>
      </w:tr>
      <w:tr w:rsidR="00B8391E" w:rsidRPr="009859C7" w:rsidTr="009C6789">
        <w:trPr>
          <w:jc w:val="center"/>
        </w:trPr>
        <w:tc>
          <w:tcPr>
            <w:tcW w:w="2812" w:type="dxa"/>
          </w:tcPr>
          <w:p w:rsidR="00B8391E" w:rsidRPr="009859C7" w:rsidRDefault="00B8391E" w:rsidP="00B8391E">
            <w:pPr>
              <w:pStyle w:val="acctfourfigures"/>
              <w:tabs>
                <w:tab w:val="clear" w:pos="765"/>
                <w:tab w:val="decimal" w:pos="691"/>
              </w:tabs>
              <w:contextualSpacing/>
              <w:rPr>
                <w:rFonts w:cs="Times New Roman"/>
                <w:sz w:val="20"/>
              </w:rPr>
            </w:pPr>
            <w:r w:rsidRPr="009859C7">
              <w:rPr>
                <w:rFonts w:cs="Times New Roman"/>
                <w:sz w:val="20"/>
              </w:rPr>
              <w:t>Disposals</w:t>
            </w:r>
          </w:p>
        </w:tc>
        <w:tc>
          <w:tcPr>
            <w:tcW w:w="1305"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rPr>
              <w:t>10</w:t>
            </w:r>
          </w:p>
        </w:tc>
        <w:tc>
          <w:tcPr>
            <w:tcW w:w="1305"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rPr>
              <w:t>1,010</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rPr>
              <w:t>332</w:t>
            </w:r>
          </w:p>
        </w:tc>
        <w:tc>
          <w:tcPr>
            <w:tcW w:w="1305"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rPr>
              <w:t>36</w:t>
            </w:r>
          </w:p>
        </w:tc>
        <w:tc>
          <w:tcPr>
            <w:tcW w:w="1305"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rPr>
            </w:pPr>
            <w:r w:rsidRPr="009859C7">
              <w:rPr>
                <w:rFonts w:cs="Times New Roman"/>
                <w:sz w:val="20"/>
              </w:rPr>
              <w:t>1,388</w:t>
            </w:r>
          </w:p>
        </w:tc>
      </w:tr>
      <w:tr w:rsidR="00B8391E" w:rsidRPr="009859C7" w:rsidTr="009C6789">
        <w:trPr>
          <w:jc w:val="center"/>
        </w:trPr>
        <w:tc>
          <w:tcPr>
            <w:tcW w:w="2812" w:type="dxa"/>
          </w:tcPr>
          <w:p w:rsidR="00B8391E" w:rsidRPr="009859C7" w:rsidRDefault="00B8391E" w:rsidP="00B8391E">
            <w:pPr>
              <w:contextualSpacing/>
              <w:rPr>
                <w:rFonts w:cs="Times New Roman"/>
                <w:b/>
                <w:bCs/>
                <w:sz w:val="20"/>
              </w:rPr>
            </w:pPr>
            <w:r w:rsidRPr="009859C7">
              <w:rPr>
                <w:rFonts w:cs="Times New Roman"/>
                <w:b/>
                <w:bCs/>
                <w:sz w:val="20"/>
              </w:rPr>
              <w:t>At 31 December 2018 and</w:t>
            </w:r>
          </w:p>
          <w:p w:rsidR="00B8391E" w:rsidRPr="009859C7" w:rsidRDefault="00B8391E" w:rsidP="00B8391E">
            <w:pPr>
              <w:contextualSpacing/>
              <w:rPr>
                <w:rFonts w:cs="Times New Roman"/>
                <w:b/>
                <w:bCs/>
                <w:sz w:val="20"/>
              </w:rPr>
            </w:pPr>
            <w:r w:rsidRPr="009859C7">
              <w:rPr>
                <w:rFonts w:cs="Times New Roman"/>
                <w:b/>
                <w:bCs/>
                <w:sz w:val="20"/>
              </w:rPr>
              <w:t xml:space="preserve">   1 January 2019</w:t>
            </w:r>
          </w:p>
        </w:tc>
        <w:tc>
          <w:tcPr>
            <w:tcW w:w="1305"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6</w:t>
            </w:r>
            <w:r w:rsidR="00B8391E" w:rsidRPr="009859C7">
              <w:rPr>
                <w:rFonts w:cs="Times New Roman"/>
                <w:b/>
                <w:bCs/>
                <w:sz w:val="20"/>
                <w:cs/>
                <w:lang w:bidi="th-TH"/>
              </w:rPr>
              <w:t>)</w:t>
            </w:r>
          </w:p>
        </w:tc>
        <w:tc>
          <w:tcPr>
            <w:tcW w:w="1306"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577</w:t>
            </w:r>
            <w:r w:rsidR="00B8391E" w:rsidRPr="009859C7">
              <w:rPr>
                <w:rFonts w:cs="Times New Roman"/>
                <w:b/>
                <w:bCs/>
                <w:sz w:val="20"/>
                <w:cs/>
                <w:lang w:bidi="th-TH"/>
              </w:rPr>
              <w:t>)</w:t>
            </w:r>
          </w:p>
        </w:tc>
        <w:tc>
          <w:tcPr>
            <w:tcW w:w="1305"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24,560</w:t>
            </w:r>
            <w:r w:rsidR="00B8391E" w:rsidRPr="009859C7">
              <w:rPr>
                <w:rFonts w:cs="Times New Roman"/>
                <w:b/>
                <w:bCs/>
                <w:sz w:val="20"/>
                <w:cs/>
                <w:lang w:bidi="th-TH"/>
              </w:rPr>
              <w:t>)</w:t>
            </w:r>
          </w:p>
        </w:tc>
        <w:tc>
          <w:tcPr>
            <w:tcW w:w="1306"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3</w:t>
            </w:r>
            <w:r w:rsidR="00B8391E" w:rsidRPr="009859C7">
              <w:rPr>
                <w:rFonts w:cs="Times New Roman"/>
                <w:b/>
                <w:bCs/>
                <w:sz w:val="20"/>
                <w:cs/>
                <w:lang w:bidi="th-TH"/>
              </w:rPr>
              <w:t>)</w:t>
            </w:r>
          </w:p>
        </w:tc>
        <w:tc>
          <w:tcPr>
            <w:tcW w:w="1306"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4,17</w:t>
            </w:r>
            <w:r w:rsidR="00B8391E" w:rsidRPr="009859C7">
              <w:rPr>
                <w:rFonts w:cs="Times New Roman"/>
                <w:b/>
                <w:bCs/>
                <w:sz w:val="20"/>
                <w:rtl/>
                <w:cs/>
              </w:rPr>
              <w:t>3</w:t>
            </w:r>
            <w:r w:rsidR="00B8391E" w:rsidRPr="009859C7">
              <w:rPr>
                <w:rFonts w:cs="Times New Roman"/>
                <w:b/>
                <w:bCs/>
                <w:sz w:val="20"/>
                <w:cs/>
                <w:lang w:bidi="th-TH"/>
              </w:rPr>
              <w:t>)</w:t>
            </w:r>
          </w:p>
        </w:tc>
        <w:tc>
          <w:tcPr>
            <w:tcW w:w="1305" w:type="dxa"/>
            <w:vAlign w:val="bottom"/>
          </w:tcPr>
          <w:p w:rsidR="00B8391E" w:rsidRPr="009859C7" w:rsidRDefault="00B8391E"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p>
        </w:tc>
        <w:tc>
          <w:tcPr>
            <w:tcW w:w="1306"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204</w:t>
            </w:r>
            <w:r w:rsidR="00B8391E" w:rsidRPr="009859C7">
              <w:rPr>
                <w:rFonts w:cs="Times New Roman"/>
                <w:b/>
                <w:bCs/>
                <w:sz w:val="20"/>
                <w:cs/>
                <w:lang w:bidi="th-TH"/>
              </w:rPr>
              <w:t>)</w:t>
            </w:r>
          </w:p>
        </w:tc>
        <w:tc>
          <w:tcPr>
            <w:tcW w:w="1305"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5</w:t>
            </w:r>
            <w:r w:rsidR="00B8391E" w:rsidRPr="009859C7">
              <w:rPr>
                <w:rFonts w:cs="Times New Roman"/>
                <w:b/>
                <w:bCs/>
                <w:sz w:val="20"/>
                <w:cs/>
                <w:lang w:bidi="th-TH"/>
              </w:rPr>
              <w:t>)</w:t>
            </w:r>
          </w:p>
        </w:tc>
        <w:tc>
          <w:tcPr>
            <w:tcW w:w="1306" w:type="dxa"/>
            <w:vAlign w:val="bottom"/>
          </w:tcPr>
          <w:p w:rsidR="00B8391E" w:rsidRPr="009859C7" w:rsidRDefault="00B8391E"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p>
        </w:tc>
        <w:tc>
          <w:tcPr>
            <w:tcW w:w="1306" w:type="dxa"/>
            <w:vAlign w:val="bottom"/>
          </w:tcPr>
          <w:p w:rsidR="00B8391E" w:rsidRPr="009859C7" w:rsidRDefault="00C11EA9" w:rsidP="00464AE5">
            <w:pPr>
              <w:pStyle w:val="acctfourfigures"/>
              <w:tabs>
                <w:tab w:val="clear" w:pos="765"/>
                <w:tab w:val="decimal" w:pos="945"/>
              </w:tabs>
              <w:contextualSpacing/>
              <w:rPr>
                <w:rFonts w:cs="Times New Roman"/>
                <w:b/>
                <w:bCs/>
                <w:sz w:val="20"/>
              </w:rPr>
            </w:pPr>
            <w:r w:rsidRPr="009859C7">
              <w:rPr>
                <w:rFonts w:cs="Times New Roman"/>
                <w:b/>
                <w:bCs/>
                <w:sz w:val="20"/>
                <w:cs/>
                <w:lang w:bidi="th-TH"/>
              </w:rPr>
              <w:t>(</w:t>
            </w:r>
            <w:r w:rsidR="00B8391E" w:rsidRPr="009859C7">
              <w:rPr>
                <w:rFonts w:cs="Times New Roman"/>
                <w:b/>
                <w:bCs/>
                <w:sz w:val="20"/>
              </w:rPr>
              <w:t>29,52</w:t>
            </w:r>
            <w:r w:rsidR="00B8391E" w:rsidRPr="009859C7">
              <w:rPr>
                <w:rFonts w:cs="Times New Roman"/>
                <w:b/>
                <w:bCs/>
                <w:sz w:val="20"/>
                <w:rtl/>
                <w:cs/>
              </w:rPr>
              <w:t>8</w:t>
            </w:r>
            <w:r w:rsidR="00B8391E" w:rsidRPr="009859C7">
              <w:rPr>
                <w:rFonts w:cs="Times New Roman"/>
                <w:b/>
                <w:bCs/>
                <w:sz w:val="20"/>
                <w:cs/>
                <w:lang w:bidi="th-TH"/>
              </w:rPr>
              <w:t>)</w:t>
            </w:r>
          </w:p>
        </w:tc>
      </w:tr>
      <w:tr w:rsidR="00B8391E" w:rsidRPr="009859C7" w:rsidTr="009C6789">
        <w:trPr>
          <w:jc w:val="center"/>
        </w:trPr>
        <w:tc>
          <w:tcPr>
            <w:tcW w:w="2812" w:type="dxa"/>
          </w:tcPr>
          <w:p w:rsidR="00B8391E" w:rsidRPr="009859C7" w:rsidRDefault="00B8391E" w:rsidP="00B8391E">
            <w:pPr>
              <w:tabs>
                <w:tab w:val="left" w:pos="540"/>
              </w:tabs>
              <w:contextualSpacing/>
              <w:outlineLvl w:val="0"/>
              <w:rPr>
                <w:rFonts w:eastAsia="Calibri" w:cs="Times New Roman"/>
                <w:sz w:val="20"/>
                <w:rtl/>
                <w:cs/>
              </w:rPr>
            </w:pPr>
            <w:r w:rsidRPr="009859C7">
              <w:rPr>
                <w:rFonts w:cs="Times New Roman"/>
                <w:sz w:val="20"/>
              </w:rPr>
              <w:t>Depreciation charge for the year</w:t>
            </w:r>
          </w:p>
        </w:tc>
        <w:tc>
          <w:tcPr>
            <w:tcW w:w="1305"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19</w:t>
            </w:r>
            <w:r w:rsidR="00B8391E" w:rsidRPr="009859C7">
              <w:rPr>
                <w:rFonts w:cs="Times New Roman"/>
                <w:sz w:val="20"/>
                <w:cs/>
                <w:lang w:bidi="th-TH"/>
              </w:rPr>
              <w:t>)</w:t>
            </w:r>
          </w:p>
        </w:tc>
        <w:tc>
          <w:tcPr>
            <w:tcW w:w="1305" w:type="dxa"/>
            <w:tcBorders>
              <w:top w:val="nil"/>
              <w:left w:val="nil"/>
              <w:bottom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2,838</w:t>
            </w:r>
            <w:r w:rsidR="00B8391E" w:rsidRPr="009859C7">
              <w:rPr>
                <w:rFonts w:cs="Times New Roman"/>
                <w:sz w:val="20"/>
                <w:cs/>
                <w:lang w:bidi="th-TH"/>
              </w:rPr>
              <w:t>)</w:t>
            </w:r>
          </w:p>
        </w:tc>
        <w:tc>
          <w:tcPr>
            <w:tcW w:w="1306" w:type="dxa"/>
            <w:tcBorders>
              <w:top w:val="nil"/>
              <w:left w:val="nil"/>
              <w:bottom w:val="nil"/>
              <w:right w:val="nil"/>
            </w:tcBorders>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6</w:t>
            </w:r>
            <w:r w:rsidR="00B8391E"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513</w:t>
            </w:r>
            <w:r w:rsidR="00B8391E" w:rsidRPr="009859C7">
              <w:rPr>
                <w:rFonts w:cs="Times New Roman"/>
                <w:sz w:val="20"/>
                <w:cs/>
                <w:lang w:bidi="th-TH"/>
              </w:rPr>
              <w:t>)</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37</w:t>
            </w:r>
            <w:r w:rsidR="00B8391E" w:rsidRPr="009859C7">
              <w:rPr>
                <w:rFonts w:cs="Times New Roman"/>
                <w:sz w:val="20"/>
                <w:cs/>
                <w:lang w:bidi="th-TH"/>
              </w:rPr>
              <w:t>)</w:t>
            </w:r>
          </w:p>
        </w:tc>
        <w:tc>
          <w:tcPr>
            <w:tcW w:w="1305" w:type="dxa"/>
            <w:tcBorders>
              <w:top w:val="nil"/>
              <w:left w:val="nil"/>
              <w:bottom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w:t>
            </w:r>
            <w:r w:rsidR="00B8391E" w:rsidRPr="009859C7">
              <w:rPr>
                <w:rFonts w:cs="Times New Roman"/>
                <w:sz w:val="20"/>
                <w:cs/>
                <w:lang w:bidi="th-TH"/>
              </w:rPr>
              <w:t>)</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3,414</w:t>
            </w:r>
            <w:r w:rsidR="00B8391E" w:rsidRPr="009859C7">
              <w:rPr>
                <w:rFonts w:cs="Times New Roman"/>
                <w:sz w:val="20"/>
                <w:cs/>
                <w:lang w:bidi="th-TH"/>
              </w:rPr>
              <w:t>)</w:t>
            </w:r>
          </w:p>
        </w:tc>
      </w:tr>
      <w:tr w:rsidR="00B8391E" w:rsidRPr="009859C7" w:rsidTr="009C6789">
        <w:trPr>
          <w:jc w:val="center"/>
        </w:trPr>
        <w:tc>
          <w:tcPr>
            <w:tcW w:w="2812" w:type="dxa"/>
          </w:tcPr>
          <w:p w:rsidR="00B8391E" w:rsidRPr="009859C7" w:rsidRDefault="0023364C" w:rsidP="00B8391E">
            <w:pPr>
              <w:tabs>
                <w:tab w:val="left" w:pos="540"/>
              </w:tabs>
              <w:ind w:left="198" w:hanging="180"/>
              <w:contextualSpacing/>
              <w:outlineLvl w:val="0"/>
              <w:rPr>
                <w:rFonts w:cs="Times New Roman"/>
                <w:sz w:val="20"/>
              </w:rPr>
            </w:pPr>
            <w:r w:rsidRPr="009859C7">
              <w:rPr>
                <w:rFonts w:cs="Times New Roman"/>
                <w:sz w:val="20"/>
              </w:rPr>
              <w:t>I</w:t>
            </w:r>
            <w:r w:rsidR="00B8391E" w:rsidRPr="009859C7">
              <w:rPr>
                <w:rFonts w:cs="Times New Roman"/>
                <w:sz w:val="20"/>
              </w:rPr>
              <w:t>mpairment</w:t>
            </w:r>
            <w:r w:rsidR="00464AE5" w:rsidRPr="009859C7">
              <w:rPr>
                <w:rFonts w:cs="Times New Roman"/>
                <w:sz w:val="20"/>
                <w:cs/>
                <w:lang w:bidi="th-TH"/>
              </w:rPr>
              <w:t xml:space="preserve"> </w:t>
            </w:r>
            <w:r w:rsidR="00B8391E" w:rsidRPr="009859C7">
              <w:rPr>
                <w:rFonts w:cs="Times New Roman"/>
                <w:sz w:val="20"/>
              </w:rPr>
              <w:t>loss</w:t>
            </w:r>
            <w:r w:rsidR="00464AE5" w:rsidRPr="009859C7">
              <w:rPr>
                <w:rFonts w:cs="Times New Roman"/>
                <w:sz w:val="20"/>
              </w:rPr>
              <w:t>es</w:t>
            </w:r>
          </w:p>
        </w:tc>
        <w:tc>
          <w:tcPr>
            <w:tcW w:w="1305"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tcBorders>
              <w:top w:val="nil"/>
              <w:left w:val="nil"/>
              <w:bottom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10</w:t>
            </w:r>
            <w:r w:rsidR="00B8391E" w:rsidRPr="009859C7">
              <w:rPr>
                <w:rFonts w:cs="Times New Roman"/>
                <w:sz w:val="20"/>
                <w:cs/>
                <w:lang w:bidi="th-TH"/>
              </w:rPr>
              <w:t>)</w:t>
            </w:r>
          </w:p>
        </w:tc>
        <w:tc>
          <w:tcPr>
            <w:tcW w:w="1306" w:type="dxa"/>
            <w:tcBorders>
              <w:top w:val="nil"/>
              <w:left w:val="nil"/>
              <w:bottom w:val="nil"/>
              <w:right w:val="nil"/>
            </w:tcBorders>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w:t>
            </w:r>
            <w:r w:rsidR="00B8391E" w:rsidRPr="009859C7">
              <w:rPr>
                <w:rFonts w:cs="Times New Roman"/>
                <w:sz w:val="20"/>
                <w:cs/>
                <w:lang w:bidi="th-TH"/>
              </w:rPr>
              <w:t>)</w:t>
            </w:r>
          </w:p>
        </w:tc>
        <w:tc>
          <w:tcPr>
            <w:tcW w:w="1305"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5" w:type="dxa"/>
            <w:tcBorders>
              <w:top w:val="nil"/>
              <w:left w:val="nil"/>
              <w:bottom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r w:rsidRPr="009859C7">
              <w:rPr>
                <w:rFonts w:cs="Times New Roman"/>
                <w:sz w:val="20"/>
                <w:cs/>
                <w:lang w:bidi="th-TH"/>
              </w:rPr>
              <w:t>-</w:t>
            </w:r>
          </w:p>
        </w:tc>
        <w:tc>
          <w:tcPr>
            <w:tcW w:w="1306" w:type="dxa"/>
            <w:vAlign w:val="bottom"/>
          </w:tcPr>
          <w:p w:rsidR="00B8391E" w:rsidRPr="009859C7" w:rsidRDefault="00C11EA9" w:rsidP="00B8391E">
            <w:pPr>
              <w:pStyle w:val="acctfourfigures"/>
              <w:tabs>
                <w:tab w:val="clear" w:pos="765"/>
                <w:tab w:val="decimal" w:pos="945"/>
              </w:tabs>
              <w:contextualSpacing/>
              <w:rPr>
                <w:rFonts w:cs="Times New Roman"/>
                <w:sz w:val="20"/>
              </w:rPr>
            </w:pPr>
            <w:r w:rsidRPr="009859C7">
              <w:rPr>
                <w:rFonts w:cs="Times New Roman"/>
                <w:sz w:val="20"/>
                <w:cs/>
                <w:lang w:bidi="th-TH"/>
              </w:rPr>
              <w:t>(</w:t>
            </w:r>
            <w:r w:rsidR="00B8391E" w:rsidRPr="009859C7">
              <w:rPr>
                <w:rFonts w:cs="Times New Roman"/>
                <w:sz w:val="20"/>
              </w:rPr>
              <w:t>11</w:t>
            </w:r>
            <w:r w:rsidR="00B8391E" w:rsidRPr="009859C7">
              <w:rPr>
                <w:rFonts w:cs="Times New Roman"/>
                <w:sz w:val="20"/>
                <w:cs/>
                <w:lang w:bidi="th-TH"/>
              </w:rPr>
              <w:t>)</w:t>
            </w:r>
          </w:p>
        </w:tc>
      </w:tr>
      <w:tr w:rsidR="00B8391E" w:rsidRPr="009859C7" w:rsidTr="009C6789">
        <w:trPr>
          <w:jc w:val="center"/>
        </w:trPr>
        <w:tc>
          <w:tcPr>
            <w:tcW w:w="2812" w:type="dxa"/>
          </w:tcPr>
          <w:p w:rsidR="00B8391E" w:rsidRPr="009859C7" w:rsidRDefault="00B8391E" w:rsidP="00B8391E">
            <w:pPr>
              <w:ind w:left="181" w:hanging="181"/>
              <w:contextualSpacing/>
              <w:rPr>
                <w:rFonts w:cs="Times New Roman"/>
                <w:sz w:val="20"/>
              </w:rPr>
            </w:pPr>
            <w:r w:rsidRPr="009859C7">
              <w:rPr>
                <w:rFonts w:cs="Times New Roman"/>
                <w:sz w:val="20"/>
              </w:rPr>
              <w:t>Disposals</w:t>
            </w:r>
          </w:p>
        </w:tc>
        <w:tc>
          <w:tcPr>
            <w:tcW w:w="1305"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113</w:t>
            </w:r>
          </w:p>
        </w:tc>
        <w:tc>
          <w:tcPr>
            <w:tcW w:w="1305"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153</w:t>
            </w:r>
          </w:p>
        </w:tc>
        <w:tc>
          <w:tcPr>
            <w:tcW w:w="1306" w:type="dxa"/>
            <w:tcBorders>
              <w:top w:val="nil"/>
              <w:left w:val="nil"/>
              <w:right w:val="nil"/>
            </w:tcBorders>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164</w:t>
            </w:r>
          </w:p>
        </w:tc>
        <w:tc>
          <w:tcPr>
            <w:tcW w:w="1305"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16</w:t>
            </w:r>
          </w:p>
        </w:tc>
        <w:tc>
          <w:tcPr>
            <w:tcW w:w="1305" w:type="dxa"/>
            <w:tcBorders>
              <w:top w:val="nil"/>
              <w:left w:val="nil"/>
              <w:right w:val="nil"/>
            </w:tcBorders>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sz w:val="20"/>
                <w:lang w:bidi="th-TH"/>
              </w:rPr>
            </w:pPr>
            <w:r w:rsidRPr="009859C7">
              <w:rPr>
                <w:rFonts w:cs="Times New Roman"/>
                <w:sz w:val="20"/>
                <w:lang w:bidi="th-TH"/>
              </w:rPr>
              <w:t>446</w:t>
            </w:r>
          </w:p>
        </w:tc>
      </w:tr>
      <w:tr w:rsidR="00B8391E" w:rsidRPr="009859C7" w:rsidTr="009C6789">
        <w:trPr>
          <w:jc w:val="center"/>
        </w:trPr>
        <w:tc>
          <w:tcPr>
            <w:tcW w:w="2812" w:type="dxa"/>
          </w:tcPr>
          <w:p w:rsidR="00B8391E" w:rsidRPr="009859C7" w:rsidRDefault="00B8391E" w:rsidP="00B8391E">
            <w:pPr>
              <w:contextualSpacing/>
              <w:rPr>
                <w:rFonts w:cs="Times New Roman"/>
                <w:b/>
                <w:bCs/>
                <w:sz w:val="20"/>
              </w:rPr>
            </w:pPr>
            <w:r w:rsidRPr="009859C7">
              <w:rPr>
                <w:rFonts w:cs="Times New Roman"/>
                <w:b/>
                <w:bCs/>
                <w:sz w:val="20"/>
              </w:rPr>
              <w:t>At 31 December 2019</w:t>
            </w:r>
          </w:p>
        </w:tc>
        <w:tc>
          <w:tcPr>
            <w:tcW w:w="1305" w:type="dxa"/>
            <w:tcBorders>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6</w:t>
            </w:r>
            <w:r w:rsidR="00B8391E" w:rsidRPr="009859C7">
              <w:rPr>
                <w:rFonts w:cs="Times New Roman"/>
                <w:b/>
                <w:bCs/>
                <w:sz w:val="20"/>
                <w:cs/>
                <w:lang w:bidi="th-TH"/>
              </w:rPr>
              <w:t>)</w:t>
            </w:r>
          </w:p>
        </w:tc>
        <w:tc>
          <w:tcPr>
            <w:tcW w:w="1306" w:type="dxa"/>
            <w:tcBorders>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483</w:t>
            </w:r>
            <w:r w:rsidR="00B8391E" w:rsidRPr="009859C7">
              <w:rPr>
                <w:rFonts w:cs="Times New Roman"/>
                <w:b/>
                <w:bCs/>
                <w:sz w:val="20"/>
                <w:cs/>
                <w:lang w:bidi="th-TH"/>
              </w:rPr>
              <w:t>)</w:t>
            </w:r>
          </w:p>
        </w:tc>
        <w:tc>
          <w:tcPr>
            <w:tcW w:w="1305" w:type="dxa"/>
            <w:tcBorders>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27,255</w:t>
            </w:r>
            <w:r w:rsidR="00B8391E" w:rsidRPr="009859C7">
              <w:rPr>
                <w:rFonts w:cs="Times New Roman"/>
                <w:b/>
                <w:bCs/>
                <w:sz w:val="20"/>
                <w:cs/>
                <w:lang w:bidi="th-TH"/>
              </w:rPr>
              <w:t>)</w:t>
            </w:r>
          </w:p>
        </w:tc>
        <w:tc>
          <w:tcPr>
            <w:tcW w:w="1306" w:type="dxa"/>
            <w:tcBorders>
              <w:left w:val="nil"/>
              <w:right w:val="nil"/>
            </w:tcBorders>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9</w:t>
            </w:r>
            <w:r w:rsidR="00B8391E" w:rsidRPr="009859C7">
              <w:rPr>
                <w:rFonts w:cs="Times New Roman"/>
                <w:b/>
                <w:bCs/>
                <w:sz w:val="20"/>
                <w:cs/>
                <w:lang w:bidi="th-TH"/>
              </w:rPr>
              <w:t>)</w:t>
            </w:r>
          </w:p>
        </w:tc>
        <w:tc>
          <w:tcPr>
            <w:tcW w:w="1306" w:type="dxa"/>
            <w:tcBorders>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4,523</w:t>
            </w:r>
            <w:r w:rsidR="00B8391E" w:rsidRPr="009859C7">
              <w:rPr>
                <w:rFonts w:cs="Times New Roman"/>
                <w:b/>
                <w:bCs/>
                <w:sz w:val="20"/>
                <w:cs/>
                <w:lang w:bidi="th-TH"/>
              </w:rPr>
              <w:t>)</w:t>
            </w:r>
          </w:p>
        </w:tc>
        <w:tc>
          <w:tcPr>
            <w:tcW w:w="1305" w:type="dxa"/>
            <w:shd w:val="clear" w:color="auto" w:fill="auto"/>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p>
        </w:tc>
        <w:tc>
          <w:tcPr>
            <w:tcW w:w="1306" w:type="dxa"/>
            <w:tcBorders>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225</w:t>
            </w:r>
            <w:r w:rsidR="00B8391E" w:rsidRPr="009859C7">
              <w:rPr>
                <w:rFonts w:cs="Times New Roman"/>
                <w:b/>
                <w:bCs/>
                <w:sz w:val="20"/>
                <w:cs/>
                <w:lang w:bidi="th-TH"/>
              </w:rPr>
              <w:t>)</w:t>
            </w:r>
          </w:p>
        </w:tc>
        <w:tc>
          <w:tcPr>
            <w:tcW w:w="1305" w:type="dxa"/>
            <w:tcBorders>
              <w:left w:val="nil"/>
              <w:right w:val="nil"/>
            </w:tcBorders>
            <w:shd w:val="clear" w:color="auto" w:fill="auto"/>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6</w:t>
            </w:r>
            <w:r w:rsidR="00B8391E" w:rsidRPr="009859C7">
              <w:rPr>
                <w:rFonts w:cs="Times New Roman"/>
                <w:b/>
                <w:bCs/>
                <w:sz w:val="20"/>
                <w:cs/>
                <w:lang w:bidi="th-TH"/>
              </w:rPr>
              <w:t>)</w:t>
            </w:r>
          </w:p>
        </w:tc>
        <w:tc>
          <w:tcPr>
            <w:tcW w:w="1306" w:type="dxa"/>
            <w:vAlign w:val="bottom"/>
          </w:tcPr>
          <w:p w:rsidR="00B8391E" w:rsidRPr="009859C7" w:rsidRDefault="00B8391E"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p>
        </w:tc>
        <w:tc>
          <w:tcPr>
            <w:tcW w:w="1306" w:type="dxa"/>
            <w:vAlign w:val="bottom"/>
          </w:tcPr>
          <w:p w:rsidR="00B8391E" w:rsidRPr="009859C7" w:rsidRDefault="00C11EA9" w:rsidP="00B8391E">
            <w:pPr>
              <w:pStyle w:val="acctfourfigures"/>
              <w:pBdr>
                <w:bottom w:val="single" w:sz="4" w:space="1" w:color="auto"/>
              </w:pBdr>
              <w:tabs>
                <w:tab w:val="clear" w:pos="765"/>
                <w:tab w:val="decimal" w:pos="945"/>
              </w:tabs>
              <w:contextualSpacing/>
              <w:rPr>
                <w:rFonts w:cs="Times New Roman"/>
                <w:b/>
                <w:bCs/>
                <w:sz w:val="20"/>
                <w:lang w:bidi="th-TH"/>
              </w:rPr>
            </w:pPr>
            <w:r w:rsidRPr="009859C7">
              <w:rPr>
                <w:rFonts w:cs="Times New Roman"/>
                <w:b/>
                <w:bCs/>
                <w:sz w:val="20"/>
                <w:cs/>
                <w:lang w:bidi="th-TH"/>
              </w:rPr>
              <w:t>(</w:t>
            </w:r>
            <w:r w:rsidR="00B8391E" w:rsidRPr="009859C7">
              <w:rPr>
                <w:rFonts w:cs="Times New Roman"/>
                <w:b/>
                <w:bCs/>
                <w:sz w:val="20"/>
                <w:lang w:bidi="th-TH"/>
              </w:rPr>
              <w:t>32,507</w:t>
            </w:r>
            <w:r w:rsidR="00B8391E" w:rsidRPr="009859C7">
              <w:rPr>
                <w:rFonts w:cs="Times New Roman"/>
                <w:b/>
                <w:bCs/>
                <w:sz w:val="20"/>
                <w:cs/>
                <w:lang w:bidi="th-TH"/>
              </w:rPr>
              <w:t>)</w:t>
            </w:r>
          </w:p>
        </w:tc>
      </w:tr>
      <w:tr w:rsidR="00B8391E" w:rsidRPr="009859C7" w:rsidTr="009C6789">
        <w:trPr>
          <w:jc w:val="center"/>
        </w:trPr>
        <w:tc>
          <w:tcPr>
            <w:tcW w:w="2812" w:type="dxa"/>
          </w:tcPr>
          <w:p w:rsidR="00B8391E" w:rsidRPr="009859C7" w:rsidRDefault="00B8391E"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p>
        </w:tc>
      </w:tr>
      <w:tr w:rsidR="00B8391E" w:rsidRPr="009859C7" w:rsidTr="009C6789">
        <w:trPr>
          <w:jc w:val="center"/>
        </w:trPr>
        <w:tc>
          <w:tcPr>
            <w:tcW w:w="2812" w:type="dxa"/>
          </w:tcPr>
          <w:p w:rsidR="00B8391E" w:rsidRPr="009859C7" w:rsidRDefault="00B8391E"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p>
        </w:tc>
      </w:tr>
      <w:tr w:rsidR="00464AE5" w:rsidRPr="009859C7" w:rsidTr="009C6789">
        <w:trPr>
          <w:jc w:val="center"/>
        </w:trPr>
        <w:tc>
          <w:tcPr>
            <w:tcW w:w="2812" w:type="dxa"/>
          </w:tcPr>
          <w:p w:rsidR="00464AE5" w:rsidRPr="009859C7" w:rsidRDefault="00464AE5"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r>
      <w:tr w:rsidR="00464AE5" w:rsidRPr="009859C7" w:rsidTr="009C6789">
        <w:trPr>
          <w:jc w:val="center"/>
        </w:trPr>
        <w:tc>
          <w:tcPr>
            <w:tcW w:w="2812" w:type="dxa"/>
          </w:tcPr>
          <w:p w:rsidR="00464AE5" w:rsidRPr="009859C7" w:rsidRDefault="00464AE5"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r>
      <w:tr w:rsidR="00464AE5" w:rsidRPr="009859C7" w:rsidTr="009C6789">
        <w:trPr>
          <w:jc w:val="center"/>
        </w:trPr>
        <w:tc>
          <w:tcPr>
            <w:tcW w:w="2812" w:type="dxa"/>
          </w:tcPr>
          <w:p w:rsidR="00464AE5" w:rsidRPr="009859C7" w:rsidRDefault="00464AE5"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r>
      <w:tr w:rsidR="00464AE5" w:rsidRPr="009859C7" w:rsidTr="009C6789">
        <w:trPr>
          <w:jc w:val="center"/>
        </w:trPr>
        <w:tc>
          <w:tcPr>
            <w:tcW w:w="2812" w:type="dxa"/>
          </w:tcPr>
          <w:p w:rsidR="00464AE5" w:rsidRPr="009859C7" w:rsidRDefault="00464AE5"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r>
      <w:tr w:rsidR="00464AE5" w:rsidRPr="009859C7" w:rsidTr="009C6789">
        <w:trPr>
          <w:jc w:val="center"/>
        </w:trPr>
        <w:tc>
          <w:tcPr>
            <w:tcW w:w="2812" w:type="dxa"/>
          </w:tcPr>
          <w:p w:rsidR="00464AE5" w:rsidRPr="009859C7" w:rsidRDefault="00464AE5" w:rsidP="00B8391E">
            <w:pPr>
              <w:tabs>
                <w:tab w:val="left" w:pos="540"/>
              </w:tabs>
              <w:contextualSpacing/>
              <w:outlineLvl w:val="0"/>
              <w:rPr>
                <w:rFonts w:eastAsia="Calibri" w:cs="Times New Roman"/>
                <w:b/>
                <w:bCs/>
                <w:sz w:val="20"/>
                <w:rtl/>
                <w:cs/>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c>
          <w:tcPr>
            <w:tcW w:w="1306" w:type="dxa"/>
            <w:vAlign w:val="bottom"/>
          </w:tcPr>
          <w:p w:rsidR="00464AE5" w:rsidRPr="009859C7" w:rsidRDefault="00464AE5" w:rsidP="00B8391E">
            <w:pPr>
              <w:pStyle w:val="acctfourfigures"/>
              <w:tabs>
                <w:tab w:val="clear" w:pos="765"/>
                <w:tab w:val="decimal" w:pos="945"/>
              </w:tabs>
              <w:contextualSpacing/>
              <w:rPr>
                <w:rFonts w:cs="Times New Roman"/>
                <w:sz w:val="20"/>
              </w:rPr>
            </w:pPr>
          </w:p>
        </w:tc>
      </w:tr>
      <w:tr w:rsidR="00B8391E" w:rsidRPr="009859C7" w:rsidTr="009C6789">
        <w:trPr>
          <w:jc w:val="center"/>
        </w:trPr>
        <w:tc>
          <w:tcPr>
            <w:tcW w:w="2812" w:type="dxa"/>
          </w:tcPr>
          <w:p w:rsidR="00B8391E" w:rsidRPr="009859C7" w:rsidRDefault="00464AE5" w:rsidP="00B8391E">
            <w:pPr>
              <w:tabs>
                <w:tab w:val="left" w:pos="540"/>
              </w:tabs>
              <w:contextualSpacing/>
              <w:outlineLvl w:val="0"/>
              <w:rPr>
                <w:rFonts w:eastAsia="Calibri" w:cs="Times New Roman"/>
                <w:b/>
                <w:bCs/>
                <w:sz w:val="20"/>
                <w:rtl/>
                <w:cs/>
              </w:rPr>
            </w:pPr>
            <w:r w:rsidRPr="009859C7">
              <w:rPr>
                <w:rFonts w:cs="Times New Roman"/>
                <w:b/>
                <w:bCs/>
                <w:i/>
                <w:iCs/>
                <w:sz w:val="20"/>
              </w:rPr>
              <w:t>Net book value</w:t>
            </w: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5" w:type="dxa"/>
            <w:tcBorders>
              <w:left w:val="nil"/>
              <w:right w:val="nil"/>
            </w:tcBorders>
            <w:shd w:val="clear" w:color="auto" w:fill="auto"/>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p>
        </w:tc>
        <w:tc>
          <w:tcPr>
            <w:tcW w:w="1306" w:type="dxa"/>
            <w:vAlign w:val="bottom"/>
          </w:tcPr>
          <w:p w:rsidR="00B8391E" w:rsidRPr="009859C7" w:rsidRDefault="00B8391E" w:rsidP="00B8391E">
            <w:pPr>
              <w:pStyle w:val="acctfourfigures"/>
              <w:tabs>
                <w:tab w:val="clear" w:pos="765"/>
                <w:tab w:val="decimal" w:pos="945"/>
              </w:tabs>
              <w:contextualSpacing/>
              <w:rPr>
                <w:rFonts w:cs="Times New Roman"/>
                <w:sz w:val="20"/>
              </w:rPr>
            </w:pPr>
          </w:p>
        </w:tc>
      </w:tr>
      <w:tr w:rsidR="00B8391E" w:rsidRPr="009859C7" w:rsidTr="009C6789">
        <w:trPr>
          <w:jc w:val="center"/>
        </w:trPr>
        <w:tc>
          <w:tcPr>
            <w:tcW w:w="2812" w:type="dxa"/>
          </w:tcPr>
          <w:p w:rsidR="00B8391E" w:rsidRPr="009859C7" w:rsidRDefault="00B8391E" w:rsidP="00B8391E">
            <w:pPr>
              <w:contextualSpacing/>
              <w:rPr>
                <w:rFonts w:cs="Times New Roman"/>
                <w:sz w:val="20"/>
              </w:rPr>
            </w:pPr>
            <w:r w:rsidRPr="009859C7">
              <w:rPr>
                <w:rFonts w:cs="Times New Roman"/>
                <w:b/>
                <w:bCs/>
                <w:sz w:val="20"/>
              </w:rPr>
              <w:t>At 1 January 2018</w:t>
            </w:r>
          </w:p>
        </w:tc>
        <w:tc>
          <w:tcPr>
            <w:tcW w:w="1305"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1,716</w:t>
            </w:r>
          </w:p>
        </w:tc>
        <w:tc>
          <w:tcPr>
            <w:tcW w:w="1306"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183</w:t>
            </w:r>
          </w:p>
        </w:tc>
        <w:tc>
          <w:tcPr>
            <w:tcW w:w="1305"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20,607</w:t>
            </w:r>
          </w:p>
        </w:tc>
        <w:tc>
          <w:tcPr>
            <w:tcW w:w="1306" w:type="dxa"/>
            <w:tcBorders>
              <w:left w:val="nil"/>
              <w:right w:val="nil"/>
            </w:tcBorders>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cs/>
                <w:lang w:bidi="th-TH"/>
              </w:rPr>
              <w:t>-</w:t>
            </w:r>
          </w:p>
        </w:tc>
        <w:tc>
          <w:tcPr>
            <w:tcW w:w="1306"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3,136</w:t>
            </w:r>
          </w:p>
        </w:tc>
        <w:tc>
          <w:tcPr>
            <w:tcW w:w="1305" w:type="dxa"/>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239</w:t>
            </w:r>
          </w:p>
        </w:tc>
        <w:tc>
          <w:tcPr>
            <w:tcW w:w="1306"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133</w:t>
            </w:r>
          </w:p>
        </w:tc>
        <w:tc>
          <w:tcPr>
            <w:tcW w:w="1305"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24</w:t>
            </w:r>
          </w:p>
        </w:tc>
        <w:tc>
          <w:tcPr>
            <w:tcW w:w="1306" w:type="dxa"/>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1,369</w:t>
            </w:r>
          </w:p>
        </w:tc>
        <w:tc>
          <w:tcPr>
            <w:tcW w:w="1306" w:type="dxa"/>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27,407</w:t>
            </w:r>
          </w:p>
        </w:tc>
      </w:tr>
      <w:tr w:rsidR="00B8391E" w:rsidRPr="009859C7" w:rsidTr="009C6789">
        <w:trPr>
          <w:jc w:val="center"/>
        </w:trPr>
        <w:tc>
          <w:tcPr>
            <w:tcW w:w="2812" w:type="dxa"/>
          </w:tcPr>
          <w:p w:rsidR="00B8391E" w:rsidRPr="009859C7" w:rsidRDefault="00B8391E" w:rsidP="00B8391E">
            <w:pPr>
              <w:contextualSpacing/>
              <w:rPr>
                <w:rFonts w:cs="Times New Roman"/>
                <w:b/>
                <w:bCs/>
                <w:sz w:val="20"/>
              </w:rPr>
            </w:pPr>
            <w:r w:rsidRPr="009859C7">
              <w:rPr>
                <w:rFonts w:cs="Times New Roman"/>
                <w:b/>
                <w:bCs/>
                <w:sz w:val="20"/>
              </w:rPr>
              <w:t>At 31 December 2018 and</w:t>
            </w:r>
          </w:p>
          <w:p w:rsidR="00B8391E" w:rsidRPr="009859C7" w:rsidRDefault="00B8391E" w:rsidP="00B8391E">
            <w:pPr>
              <w:contextualSpacing/>
              <w:rPr>
                <w:rFonts w:cs="Times New Roman"/>
                <w:b/>
                <w:bCs/>
                <w:sz w:val="20"/>
              </w:rPr>
            </w:pPr>
            <w:r w:rsidRPr="009859C7">
              <w:rPr>
                <w:rFonts w:cs="Times New Roman"/>
                <w:b/>
                <w:bCs/>
                <w:sz w:val="20"/>
              </w:rPr>
              <w:t xml:space="preserve">   1 January 2019</w:t>
            </w:r>
          </w:p>
        </w:tc>
        <w:tc>
          <w:tcPr>
            <w:tcW w:w="1305"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w:t>
            </w:r>
            <w:r w:rsidRPr="009859C7">
              <w:rPr>
                <w:rFonts w:cs="Times New Roman"/>
                <w:b/>
                <w:bCs/>
                <w:sz w:val="20"/>
                <w:rtl/>
                <w:cs/>
              </w:rPr>
              <w:t>32</w:t>
            </w:r>
            <w:r w:rsidRPr="009859C7">
              <w:rPr>
                <w:rFonts w:cs="Times New Roman"/>
                <w:b/>
                <w:bCs/>
                <w:sz w:val="20"/>
              </w:rPr>
              <w:t>2</w:t>
            </w:r>
          </w:p>
        </w:tc>
        <w:tc>
          <w:tcPr>
            <w:tcW w:w="1306"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tl/>
                <w:cs/>
              </w:rPr>
              <w:t>180</w:t>
            </w:r>
          </w:p>
        </w:tc>
        <w:tc>
          <w:tcPr>
            <w:tcW w:w="1305"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20,17</w:t>
            </w:r>
            <w:r w:rsidRPr="009859C7">
              <w:rPr>
                <w:rFonts w:cs="Times New Roman"/>
                <w:b/>
                <w:bCs/>
                <w:sz w:val="20"/>
                <w:rtl/>
                <w:cs/>
              </w:rPr>
              <w:t>4</w:t>
            </w:r>
          </w:p>
        </w:tc>
        <w:tc>
          <w:tcPr>
            <w:tcW w:w="1306" w:type="dxa"/>
            <w:tcBorders>
              <w:left w:val="nil"/>
              <w:right w:val="nil"/>
            </w:tcBorders>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69</w:t>
            </w:r>
          </w:p>
        </w:tc>
        <w:tc>
          <w:tcPr>
            <w:tcW w:w="1306"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3,635</w:t>
            </w:r>
          </w:p>
        </w:tc>
        <w:tc>
          <w:tcPr>
            <w:tcW w:w="1305" w:type="dxa"/>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239</w:t>
            </w:r>
          </w:p>
        </w:tc>
        <w:tc>
          <w:tcPr>
            <w:tcW w:w="1306"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127</w:t>
            </w:r>
          </w:p>
        </w:tc>
        <w:tc>
          <w:tcPr>
            <w:tcW w:w="1305" w:type="dxa"/>
            <w:tcBorders>
              <w:left w:val="nil"/>
              <w:right w:val="nil"/>
            </w:tcBorders>
            <w:shd w:val="clear" w:color="auto" w:fill="auto"/>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23</w:t>
            </w:r>
          </w:p>
        </w:tc>
        <w:tc>
          <w:tcPr>
            <w:tcW w:w="1306" w:type="dxa"/>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3,238</w:t>
            </w:r>
          </w:p>
        </w:tc>
        <w:tc>
          <w:tcPr>
            <w:tcW w:w="1306" w:type="dxa"/>
            <w:vAlign w:val="bottom"/>
          </w:tcPr>
          <w:p w:rsidR="00B8391E" w:rsidRPr="009859C7" w:rsidRDefault="00B8391E" w:rsidP="00B8391E">
            <w:pPr>
              <w:pStyle w:val="acctfourfigures"/>
              <w:pBdr>
                <w:bottom w:val="double" w:sz="4" w:space="1" w:color="auto"/>
              </w:pBdr>
              <w:tabs>
                <w:tab w:val="clear" w:pos="765"/>
                <w:tab w:val="decimal" w:pos="945"/>
              </w:tabs>
              <w:contextualSpacing/>
              <w:rPr>
                <w:rFonts w:cs="Times New Roman"/>
                <w:b/>
                <w:bCs/>
                <w:sz w:val="20"/>
                <w:rtl/>
                <w:cs/>
              </w:rPr>
            </w:pPr>
            <w:r w:rsidRPr="009859C7">
              <w:rPr>
                <w:rFonts w:cs="Times New Roman"/>
                <w:b/>
                <w:bCs/>
                <w:sz w:val="20"/>
              </w:rPr>
              <w:t>30,</w:t>
            </w:r>
            <w:r w:rsidRPr="009859C7">
              <w:rPr>
                <w:rFonts w:cs="Times New Roman"/>
                <w:b/>
                <w:bCs/>
                <w:sz w:val="20"/>
                <w:rtl/>
                <w:cs/>
              </w:rPr>
              <w:t>007</w:t>
            </w:r>
          </w:p>
        </w:tc>
      </w:tr>
      <w:tr w:rsidR="009F7673" w:rsidRPr="009859C7" w:rsidTr="009C6789">
        <w:trPr>
          <w:trHeight w:val="125"/>
          <w:jc w:val="center"/>
        </w:trPr>
        <w:tc>
          <w:tcPr>
            <w:tcW w:w="2812" w:type="dxa"/>
          </w:tcPr>
          <w:p w:rsidR="009F7673" w:rsidRPr="009859C7" w:rsidRDefault="009F7673" w:rsidP="009F7673">
            <w:pPr>
              <w:contextualSpacing/>
              <w:rPr>
                <w:rFonts w:cs="Times New Roman"/>
                <w:sz w:val="20"/>
              </w:rPr>
            </w:pPr>
            <w:r w:rsidRPr="009859C7">
              <w:rPr>
                <w:rFonts w:cs="Times New Roman"/>
                <w:b/>
                <w:bCs/>
                <w:sz w:val="20"/>
              </w:rPr>
              <w:t>At 31 December 2019</w:t>
            </w:r>
          </w:p>
        </w:tc>
        <w:tc>
          <w:tcPr>
            <w:tcW w:w="1305" w:type="dxa"/>
            <w:tcBorders>
              <w:left w:val="nil"/>
              <w:right w:val="nil"/>
            </w:tcBorders>
            <w:shd w:val="clear" w:color="auto" w:fill="auto"/>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2,363</w:t>
            </w:r>
          </w:p>
        </w:tc>
        <w:tc>
          <w:tcPr>
            <w:tcW w:w="1306" w:type="dxa"/>
            <w:tcBorders>
              <w:left w:val="nil"/>
              <w:right w:val="nil"/>
            </w:tcBorders>
            <w:shd w:val="clear" w:color="auto" w:fill="auto"/>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133</w:t>
            </w:r>
          </w:p>
        </w:tc>
        <w:tc>
          <w:tcPr>
            <w:tcW w:w="1305" w:type="dxa"/>
            <w:tcBorders>
              <w:left w:val="nil"/>
              <w:right w:val="nil"/>
            </w:tcBorders>
            <w:shd w:val="clear" w:color="auto" w:fill="auto"/>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17,920</w:t>
            </w:r>
          </w:p>
        </w:tc>
        <w:tc>
          <w:tcPr>
            <w:tcW w:w="1306" w:type="dxa"/>
            <w:tcBorders>
              <w:left w:val="nil"/>
              <w:right w:val="nil"/>
            </w:tcBorders>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63</w:t>
            </w:r>
          </w:p>
        </w:tc>
        <w:tc>
          <w:tcPr>
            <w:tcW w:w="1306" w:type="dxa"/>
            <w:tcBorders>
              <w:left w:val="nil"/>
              <w:right w:val="nil"/>
            </w:tcBorders>
            <w:shd w:val="clear" w:color="auto" w:fill="auto"/>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3,584</w:t>
            </w:r>
          </w:p>
        </w:tc>
        <w:tc>
          <w:tcPr>
            <w:tcW w:w="1305" w:type="dxa"/>
            <w:shd w:val="clear" w:color="auto" w:fill="auto"/>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239</w:t>
            </w:r>
          </w:p>
        </w:tc>
        <w:tc>
          <w:tcPr>
            <w:tcW w:w="1306" w:type="dxa"/>
            <w:tcBorders>
              <w:left w:val="nil"/>
              <w:right w:val="nil"/>
            </w:tcBorders>
            <w:shd w:val="clear" w:color="auto" w:fill="auto"/>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116</w:t>
            </w:r>
          </w:p>
        </w:tc>
        <w:tc>
          <w:tcPr>
            <w:tcW w:w="1305" w:type="dxa"/>
            <w:tcBorders>
              <w:left w:val="nil"/>
              <w:right w:val="nil"/>
            </w:tcBorders>
            <w:shd w:val="clear" w:color="auto" w:fill="auto"/>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22</w:t>
            </w:r>
          </w:p>
        </w:tc>
        <w:tc>
          <w:tcPr>
            <w:tcW w:w="1306" w:type="dxa"/>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Pr>
            </w:pPr>
            <w:r w:rsidRPr="009859C7">
              <w:rPr>
                <w:rFonts w:cs="Times New Roman"/>
                <w:b/>
                <w:bCs/>
                <w:sz w:val="20"/>
              </w:rPr>
              <w:t>7,890</w:t>
            </w:r>
          </w:p>
        </w:tc>
        <w:tc>
          <w:tcPr>
            <w:tcW w:w="1306" w:type="dxa"/>
            <w:vAlign w:val="bottom"/>
          </w:tcPr>
          <w:p w:rsidR="009F7673" w:rsidRPr="009859C7" w:rsidRDefault="009F7673" w:rsidP="009F7673">
            <w:pPr>
              <w:pStyle w:val="acctfourfigures"/>
              <w:pBdr>
                <w:bottom w:val="double" w:sz="4" w:space="1" w:color="auto"/>
              </w:pBdr>
              <w:tabs>
                <w:tab w:val="clear" w:pos="765"/>
                <w:tab w:val="decimal" w:pos="945"/>
              </w:tabs>
              <w:contextualSpacing/>
              <w:rPr>
                <w:rFonts w:cs="Times New Roman"/>
                <w:b/>
                <w:bCs/>
                <w:sz w:val="20"/>
                <w:rtl/>
                <w:cs/>
              </w:rPr>
            </w:pPr>
            <w:r w:rsidRPr="009859C7">
              <w:rPr>
                <w:rFonts w:cs="Times New Roman"/>
                <w:b/>
                <w:bCs/>
                <w:sz w:val="20"/>
              </w:rPr>
              <w:t>32,330</w:t>
            </w:r>
          </w:p>
        </w:tc>
      </w:tr>
    </w:tbl>
    <w:p w:rsidR="00783E92" w:rsidRPr="009859C7" w:rsidRDefault="00783E92" w:rsidP="00D35737">
      <w:pPr>
        <w:rPr>
          <w:rFonts w:cs="Times New Roman"/>
        </w:rPr>
      </w:pPr>
    </w:p>
    <w:p w:rsidR="00783E92" w:rsidRPr="009859C7" w:rsidRDefault="00783E92" w:rsidP="00360F2E">
      <w:pPr>
        <w:rPr>
          <w:rFonts w:cs="Times New Roman"/>
          <w:sz w:val="2"/>
          <w:szCs w:val="2"/>
          <w:cs/>
          <w:lang w:bidi="th-TH"/>
        </w:rPr>
      </w:pPr>
    </w:p>
    <w:p w:rsidR="00783E92" w:rsidRPr="009859C7" w:rsidRDefault="00783E92" w:rsidP="00783E92">
      <w:pPr>
        <w:spacing w:line="240" w:lineRule="atLeast"/>
        <w:ind w:left="360" w:right="16"/>
        <w:jc w:val="both"/>
        <w:rPr>
          <w:rFonts w:cs="Times New Roman"/>
          <w:color w:val="000000"/>
          <w:szCs w:val="22"/>
          <w:lang w:val="en-US" w:bidi="th-TH"/>
        </w:rPr>
      </w:pPr>
      <w:r w:rsidRPr="009859C7">
        <w:rPr>
          <w:rFonts w:cs="Times New Roman"/>
          <w:color w:val="000000"/>
          <w:szCs w:val="22"/>
          <w:lang w:val="en-US" w:bidi="th-TH"/>
        </w:rPr>
        <w:t>Capitalised borrowing costs relating to construction of t</w:t>
      </w:r>
      <w:r w:rsidR="004552E5" w:rsidRPr="009859C7">
        <w:rPr>
          <w:rFonts w:cs="Times New Roman"/>
          <w:color w:val="000000"/>
          <w:szCs w:val="22"/>
          <w:lang w:val="en-US" w:bidi="th-TH"/>
        </w:rPr>
        <w:t xml:space="preserve">he new </w:t>
      </w:r>
      <w:r w:rsidR="00E179B5" w:rsidRPr="009859C7">
        <w:rPr>
          <w:rFonts w:cs="Times New Roman"/>
          <w:color w:val="000000"/>
          <w:szCs w:val="22"/>
          <w:lang w:val="en-US" w:bidi="th-TH"/>
        </w:rPr>
        <w:t>plant</w:t>
      </w:r>
      <w:r w:rsidR="00EA5846" w:rsidRPr="009859C7">
        <w:rPr>
          <w:rFonts w:cs="Times New Roman"/>
          <w:color w:val="000000"/>
          <w:szCs w:val="22"/>
          <w:lang w:val="en-US" w:bidi="th-TH"/>
        </w:rPr>
        <w:t xml:space="preserve"> amounted to Baht</w:t>
      </w:r>
      <w:r w:rsidR="000E37DB" w:rsidRPr="009859C7">
        <w:rPr>
          <w:rFonts w:cs="Times New Roman"/>
          <w:color w:val="000000"/>
          <w:szCs w:val="22"/>
          <w:cs/>
          <w:lang w:val="en-US" w:bidi="th-TH"/>
        </w:rPr>
        <w:t xml:space="preserve"> </w:t>
      </w:r>
      <w:r w:rsidR="007236F2" w:rsidRPr="009859C7">
        <w:rPr>
          <w:rFonts w:cs="Times New Roman"/>
          <w:color w:val="000000"/>
          <w:szCs w:val="22"/>
          <w:lang w:val="en-US" w:bidi="th-TH"/>
        </w:rPr>
        <w:t>188</w:t>
      </w:r>
      <w:r w:rsidRPr="009859C7">
        <w:rPr>
          <w:rFonts w:cs="Times New Roman"/>
          <w:color w:val="000000"/>
          <w:szCs w:val="22"/>
          <w:lang w:val="en-US" w:bidi="th-TH"/>
        </w:rPr>
        <w:t xml:space="preserve"> million </w:t>
      </w:r>
      <w:r w:rsidR="00C11EA9" w:rsidRPr="009859C7">
        <w:rPr>
          <w:rFonts w:cs="Times New Roman"/>
          <w:i/>
          <w:iCs/>
          <w:color w:val="000000"/>
          <w:szCs w:val="22"/>
          <w:cs/>
          <w:lang w:val="en-US" w:bidi="th-TH"/>
        </w:rPr>
        <w:t>(</w:t>
      </w:r>
      <w:r w:rsidRPr="009859C7">
        <w:rPr>
          <w:rFonts w:cs="Times New Roman"/>
          <w:i/>
          <w:iCs/>
          <w:color w:val="000000"/>
          <w:szCs w:val="22"/>
          <w:lang w:val="en-US" w:bidi="th-TH"/>
        </w:rPr>
        <w:t>201</w:t>
      </w:r>
      <w:r w:rsidR="00464AE5" w:rsidRPr="009859C7">
        <w:rPr>
          <w:rFonts w:cs="Times New Roman"/>
          <w:i/>
          <w:iCs/>
          <w:color w:val="000000"/>
          <w:szCs w:val="22"/>
          <w:lang w:val="en-US" w:bidi="th-TH"/>
        </w:rPr>
        <w:t>8</w:t>
      </w:r>
      <w:r w:rsidRPr="009859C7">
        <w:rPr>
          <w:rFonts w:cs="Times New Roman"/>
          <w:i/>
          <w:iCs/>
          <w:color w:val="000000"/>
          <w:szCs w:val="22"/>
          <w:cs/>
          <w:lang w:val="en-US" w:bidi="th-TH"/>
        </w:rPr>
        <w:t xml:space="preserve">: </w:t>
      </w:r>
      <w:r w:rsidRPr="009859C7">
        <w:rPr>
          <w:rFonts w:cs="Times New Roman"/>
          <w:i/>
          <w:iCs/>
          <w:color w:val="000000"/>
          <w:szCs w:val="22"/>
          <w:lang w:val="en-US" w:bidi="th-TH"/>
        </w:rPr>
        <w:t xml:space="preserve">Baht </w:t>
      </w:r>
      <w:r w:rsidR="00464AE5" w:rsidRPr="009859C7">
        <w:rPr>
          <w:rFonts w:cs="Times New Roman"/>
          <w:i/>
          <w:iCs/>
          <w:color w:val="000000"/>
          <w:szCs w:val="22"/>
          <w:lang w:val="en-US" w:bidi="th-TH"/>
        </w:rPr>
        <w:t>75</w:t>
      </w:r>
      <w:r w:rsidR="00EA5846" w:rsidRPr="009859C7">
        <w:rPr>
          <w:rFonts w:cs="Times New Roman"/>
          <w:i/>
          <w:iCs/>
          <w:color w:val="000000"/>
          <w:szCs w:val="22"/>
          <w:cs/>
          <w:lang w:val="en-US" w:bidi="th-TH"/>
        </w:rPr>
        <w:t xml:space="preserve"> </w:t>
      </w:r>
      <w:r w:rsidRPr="009859C7">
        <w:rPr>
          <w:rFonts w:cs="Times New Roman"/>
          <w:i/>
          <w:iCs/>
          <w:color w:val="000000"/>
          <w:szCs w:val="22"/>
          <w:lang w:val="en-US" w:bidi="th-TH"/>
        </w:rPr>
        <w:t>million</w:t>
      </w:r>
      <w:r w:rsidRPr="009859C7">
        <w:rPr>
          <w:rFonts w:cs="Times New Roman"/>
          <w:i/>
          <w:iCs/>
          <w:color w:val="000000"/>
          <w:szCs w:val="22"/>
          <w:cs/>
          <w:lang w:val="en-US" w:bidi="th-TH"/>
        </w:rPr>
        <w:t>)</w:t>
      </w:r>
      <w:r w:rsidRPr="009859C7">
        <w:rPr>
          <w:rFonts w:cs="Times New Roman"/>
          <w:i/>
          <w:iCs/>
          <w:color w:val="000000"/>
          <w:szCs w:val="22"/>
          <w:lang w:val="en-US" w:bidi="th-TH"/>
        </w:rPr>
        <w:t>,</w:t>
      </w:r>
      <w:r w:rsidRPr="009859C7">
        <w:rPr>
          <w:rFonts w:cs="Times New Roman"/>
          <w:color w:val="000000"/>
          <w:szCs w:val="22"/>
          <w:lang w:val="en-US" w:bidi="th-TH"/>
        </w:rPr>
        <w:t xml:space="preserve"> with a capitalization rate of </w:t>
      </w:r>
      <w:r w:rsidR="00C702C9" w:rsidRPr="009859C7">
        <w:rPr>
          <w:rFonts w:cs="Times New Roman"/>
          <w:color w:val="000000"/>
          <w:szCs w:val="22"/>
          <w:lang w:val="en-US" w:bidi="th-TH"/>
        </w:rPr>
        <w:br/>
      </w:r>
      <w:r w:rsidR="000E37DB" w:rsidRPr="009859C7">
        <w:rPr>
          <w:rFonts w:cs="Times New Roman"/>
          <w:color w:val="000000"/>
          <w:szCs w:val="22"/>
          <w:lang w:val="en-US" w:bidi="th-TH"/>
        </w:rPr>
        <w:t>4</w:t>
      </w:r>
      <w:r w:rsidR="000E37DB" w:rsidRPr="009859C7">
        <w:rPr>
          <w:rFonts w:cs="Times New Roman"/>
          <w:color w:val="000000"/>
          <w:szCs w:val="22"/>
          <w:cs/>
          <w:lang w:val="en-US" w:bidi="th-TH"/>
        </w:rPr>
        <w:t>.</w:t>
      </w:r>
      <w:r w:rsidR="0086484D" w:rsidRPr="009859C7">
        <w:rPr>
          <w:rFonts w:cs="Times New Roman"/>
          <w:color w:val="000000"/>
          <w:szCs w:val="22"/>
          <w:lang w:val="en-US" w:bidi="th-TH"/>
        </w:rPr>
        <w:t>00</w:t>
      </w:r>
      <w:r w:rsidR="000E37DB" w:rsidRPr="009859C7">
        <w:rPr>
          <w:rFonts w:cs="Times New Roman"/>
          <w:color w:val="000000"/>
          <w:szCs w:val="22"/>
          <w:cs/>
          <w:lang w:val="en-US" w:bidi="th-TH"/>
        </w:rPr>
        <w:t xml:space="preserve"> - </w:t>
      </w:r>
      <w:r w:rsidR="000E37DB" w:rsidRPr="009859C7">
        <w:rPr>
          <w:rFonts w:cs="Times New Roman"/>
          <w:color w:val="000000"/>
          <w:szCs w:val="22"/>
          <w:lang w:val="en-US" w:bidi="th-TH"/>
        </w:rPr>
        <w:t>4</w:t>
      </w:r>
      <w:r w:rsidR="000E37DB" w:rsidRPr="009859C7">
        <w:rPr>
          <w:rFonts w:cs="Times New Roman"/>
          <w:color w:val="000000"/>
          <w:szCs w:val="22"/>
          <w:cs/>
          <w:lang w:val="en-US" w:bidi="th-TH"/>
        </w:rPr>
        <w:t>.</w:t>
      </w:r>
      <w:r w:rsidR="0086484D" w:rsidRPr="009859C7">
        <w:rPr>
          <w:rFonts w:cs="Times New Roman"/>
          <w:color w:val="000000"/>
          <w:szCs w:val="22"/>
          <w:lang w:val="en-US" w:bidi="th-TH"/>
        </w:rPr>
        <w:t>41</w:t>
      </w:r>
      <w:r w:rsidR="00B34AFE" w:rsidRPr="009859C7">
        <w:rPr>
          <w:rFonts w:cs="Times New Roman"/>
          <w:color w:val="000000"/>
          <w:szCs w:val="22"/>
          <w:cs/>
          <w:lang w:val="en-US" w:bidi="th-TH"/>
        </w:rPr>
        <w:t>%</w:t>
      </w:r>
      <w:r w:rsidRPr="009859C7">
        <w:rPr>
          <w:rFonts w:cs="Times New Roman"/>
          <w:color w:val="000000"/>
          <w:szCs w:val="22"/>
          <w:cs/>
          <w:lang w:val="en-US" w:bidi="th-TH"/>
        </w:rPr>
        <w:t xml:space="preserve"> </w:t>
      </w:r>
      <w:r w:rsidR="00C11EA9" w:rsidRPr="009859C7">
        <w:rPr>
          <w:rFonts w:cs="Times New Roman"/>
          <w:i/>
          <w:iCs/>
          <w:color w:val="000000"/>
          <w:szCs w:val="22"/>
          <w:cs/>
          <w:lang w:val="en-US" w:bidi="th-TH"/>
        </w:rPr>
        <w:t>(</w:t>
      </w:r>
      <w:r w:rsidRPr="009859C7">
        <w:rPr>
          <w:rFonts w:cs="Times New Roman"/>
          <w:i/>
          <w:iCs/>
          <w:color w:val="000000"/>
          <w:szCs w:val="22"/>
          <w:lang w:val="en-US" w:bidi="th-TH"/>
        </w:rPr>
        <w:t>201</w:t>
      </w:r>
      <w:r w:rsidR="00464AE5" w:rsidRPr="009859C7">
        <w:rPr>
          <w:rFonts w:cs="Times New Roman"/>
          <w:i/>
          <w:iCs/>
          <w:color w:val="000000"/>
          <w:szCs w:val="22"/>
          <w:lang w:val="en-US" w:bidi="th-TH"/>
        </w:rPr>
        <w:t>8</w:t>
      </w:r>
      <w:r w:rsidR="00465877" w:rsidRPr="009859C7">
        <w:rPr>
          <w:rFonts w:cs="Times New Roman"/>
          <w:i/>
          <w:iCs/>
          <w:color w:val="000000"/>
          <w:szCs w:val="22"/>
          <w:cs/>
          <w:lang w:val="en-US" w:bidi="th-TH"/>
        </w:rPr>
        <w:t xml:space="preserve">: </w:t>
      </w:r>
      <w:r w:rsidR="00464AE5" w:rsidRPr="009859C7">
        <w:rPr>
          <w:rFonts w:cs="Times New Roman"/>
          <w:i/>
          <w:iCs/>
          <w:color w:val="000000"/>
          <w:szCs w:val="22"/>
          <w:lang w:val="en-US" w:bidi="th-TH"/>
        </w:rPr>
        <w:t>4</w:t>
      </w:r>
      <w:r w:rsidR="004177FE" w:rsidRPr="009859C7">
        <w:rPr>
          <w:rFonts w:cs="Times New Roman"/>
          <w:i/>
          <w:iCs/>
          <w:color w:val="000000"/>
          <w:szCs w:val="22"/>
          <w:cs/>
          <w:lang w:val="en-US" w:bidi="th-TH"/>
        </w:rPr>
        <w:t>.</w:t>
      </w:r>
      <w:r w:rsidR="00464AE5" w:rsidRPr="009859C7">
        <w:rPr>
          <w:rFonts w:cs="Times New Roman"/>
          <w:i/>
          <w:iCs/>
          <w:color w:val="000000"/>
          <w:szCs w:val="22"/>
          <w:lang w:val="en-US" w:bidi="th-TH"/>
        </w:rPr>
        <w:t>12</w:t>
      </w:r>
      <w:r w:rsidR="004177FE" w:rsidRPr="009859C7">
        <w:rPr>
          <w:rFonts w:cs="Times New Roman"/>
          <w:i/>
          <w:iCs/>
          <w:color w:val="000000"/>
          <w:szCs w:val="22"/>
          <w:cs/>
          <w:lang w:val="en-US" w:bidi="th-TH"/>
        </w:rPr>
        <w:t xml:space="preserve"> -</w:t>
      </w:r>
      <w:r w:rsidR="00D35737" w:rsidRPr="009859C7">
        <w:rPr>
          <w:rFonts w:cs="Times New Roman"/>
          <w:i/>
          <w:iCs/>
          <w:color w:val="000000"/>
          <w:szCs w:val="22"/>
          <w:cs/>
          <w:lang w:val="en-US" w:bidi="th-TH"/>
        </w:rPr>
        <w:t xml:space="preserve"> </w:t>
      </w:r>
      <w:r w:rsidR="00464AE5" w:rsidRPr="009859C7">
        <w:rPr>
          <w:rFonts w:cs="Times New Roman"/>
          <w:i/>
          <w:iCs/>
          <w:color w:val="000000"/>
          <w:szCs w:val="22"/>
          <w:lang w:val="en-US" w:bidi="th-TH"/>
        </w:rPr>
        <w:t>4</w:t>
      </w:r>
      <w:r w:rsidR="00D35737" w:rsidRPr="009859C7">
        <w:rPr>
          <w:rFonts w:cs="Times New Roman"/>
          <w:i/>
          <w:iCs/>
          <w:color w:val="000000"/>
          <w:szCs w:val="22"/>
          <w:cs/>
          <w:lang w:val="en-US" w:bidi="th-TH"/>
        </w:rPr>
        <w:t>.</w:t>
      </w:r>
      <w:r w:rsidR="00464AE5" w:rsidRPr="009859C7">
        <w:rPr>
          <w:rFonts w:cs="Times New Roman"/>
          <w:i/>
          <w:iCs/>
          <w:color w:val="000000"/>
          <w:szCs w:val="22"/>
          <w:lang w:val="en-US" w:bidi="th-TH"/>
        </w:rPr>
        <w:t>55</w:t>
      </w:r>
      <w:r w:rsidRPr="009859C7">
        <w:rPr>
          <w:rFonts w:cs="Times New Roman"/>
          <w:i/>
          <w:iCs/>
          <w:color w:val="000000"/>
          <w:szCs w:val="22"/>
          <w:cs/>
          <w:lang w:val="en-US" w:bidi="th-TH"/>
        </w:rPr>
        <w:t>%)</w:t>
      </w:r>
      <w:r w:rsidRPr="009859C7">
        <w:rPr>
          <w:rFonts w:cs="Times New Roman"/>
          <w:color w:val="000000"/>
          <w:szCs w:val="22"/>
          <w:cs/>
          <w:lang w:val="en-US" w:bidi="th-TH"/>
        </w:rPr>
        <w:t xml:space="preserve"> </w:t>
      </w:r>
      <w:r w:rsidR="00C11EA9" w:rsidRPr="009859C7">
        <w:rPr>
          <w:rFonts w:cs="Times New Roman"/>
          <w:i/>
          <w:iCs/>
          <w:color w:val="000000"/>
          <w:szCs w:val="22"/>
          <w:cs/>
          <w:lang w:val="en-US" w:bidi="th-TH"/>
        </w:rPr>
        <w:t>(</w:t>
      </w:r>
      <w:r w:rsidRPr="009859C7">
        <w:rPr>
          <w:rFonts w:cs="Times New Roman"/>
          <w:i/>
          <w:iCs/>
          <w:color w:val="000000"/>
          <w:szCs w:val="22"/>
          <w:lang w:val="en-US" w:bidi="th-TH"/>
        </w:rPr>
        <w:t xml:space="preserve">see note </w:t>
      </w:r>
      <w:r w:rsidRPr="009859C7">
        <w:rPr>
          <w:rFonts w:cs="Times New Roman"/>
          <w:i/>
          <w:iCs/>
          <w:szCs w:val="22"/>
          <w:lang w:val="en-US" w:bidi="th-TH"/>
        </w:rPr>
        <w:t>3</w:t>
      </w:r>
      <w:r w:rsidR="00464AE5" w:rsidRPr="009859C7">
        <w:rPr>
          <w:rFonts w:cs="Times New Roman"/>
          <w:i/>
          <w:iCs/>
          <w:szCs w:val="22"/>
          <w:lang w:val="en-US" w:bidi="th-TH"/>
        </w:rPr>
        <w:t>6</w:t>
      </w:r>
      <w:r w:rsidRPr="009859C7">
        <w:rPr>
          <w:rFonts w:cs="Times New Roman"/>
          <w:i/>
          <w:iCs/>
          <w:szCs w:val="22"/>
          <w:cs/>
          <w:lang w:val="en-US" w:bidi="th-TH"/>
        </w:rPr>
        <w:t>)</w:t>
      </w:r>
      <w:r w:rsidRPr="009859C7">
        <w:rPr>
          <w:rFonts w:cs="Times New Roman"/>
          <w:i/>
          <w:iCs/>
          <w:color w:val="000000"/>
          <w:szCs w:val="22"/>
          <w:cs/>
          <w:lang w:val="en-US" w:bidi="th-TH"/>
        </w:rPr>
        <w:t>.</w:t>
      </w:r>
      <w:r w:rsidRPr="009859C7">
        <w:rPr>
          <w:rFonts w:cs="Times New Roman"/>
          <w:color w:val="000000"/>
          <w:szCs w:val="22"/>
          <w:cs/>
          <w:lang w:val="en-US" w:bidi="th-TH"/>
        </w:rPr>
        <w:t xml:space="preserve"> </w:t>
      </w:r>
    </w:p>
    <w:p w:rsidR="00783E92" w:rsidRPr="009859C7" w:rsidRDefault="00783E92" w:rsidP="00783E92">
      <w:pPr>
        <w:spacing w:line="240" w:lineRule="atLeast"/>
        <w:ind w:left="360"/>
        <w:jc w:val="both"/>
        <w:rPr>
          <w:rFonts w:cs="Times New Roman"/>
          <w:color w:val="000000"/>
          <w:szCs w:val="22"/>
          <w:lang w:val="en-US" w:bidi="th-TH"/>
        </w:rPr>
      </w:pPr>
    </w:p>
    <w:p w:rsidR="00783E92" w:rsidRPr="009859C7" w:rsidRDefault="00783E92" w:rsidP="00783E92">
      <w:pPr>
        <w:spacing w:line="240" w:lineRule="atLeast"/>
        <w:ind w:left="360"/>
        <w:jc w:val="both"/>
        <w:rPr>
          <w:rFonts w:cs="Times New Roman"/>
          <w:color w:val="000000"/>
          <w:szCs w:val="22"/>
          <w:lang w:val="en-US" w:bidi="th-TH"/>
        </w:rPr>
      </w:pPr>
      <w:r w:rsidRPr="009859C7">
        <w:rPr>
          <w:rFonts w:cs="Times New Roman"/>
          <w:color w:val="000000"/>
          <w:szCs w:val="22"/>
          <w:lang w:val="en-US" w:bidi="th-TH"/>
        </w:rPr>
        <w:t>The gross amount of the Company</w:t>
      </w:r>
      <w:r w:rsidRPr="009859C7">
        <w:rPr>
          <w:rFonts w:cs="Times New Roman"/>
          <w:color w:val="000000"/>
          <w:szCs w:val="22"/>
          <w:cs/>
          <w:lang w:val="en-US" w:bidi="th-TH"/>
        </w:rPr>
        <w:t>’</w:t>
      </w:r>
      <w:r w:rsidRPr="009859C7">
        <w:rPr>
          <w:rFonts w:cs="Times New Roman"/>
          <w:color w:val="000000"/>
          <w:szCs w:val="22"/>
          <w:lang w:val="en-US" w:bidi="th-TH"/>
        </w:rPr>
        <w:t>s fully depreciated plant and equipment that was still in use as at 31 December 201</w:t>
      </w:r>
      <w:r w:rsidR="009C7DE3" w:rsidRPr="009859C7">
        <w:rPr>
          <w:rFonts w:cs="Times New Roman"/>
          <w:color w:val="000000"/>
          <w:szCs w:val="22"/>
          <w:lang w:val="en-US" w:bidi="th-TH"/>
        </w:rPr>
        <w:t>9</w:t>
      </w:r>
      <w:r w:rsidR="00944F9B" w:rsidRPr="009859C7">
        <w:rPr>
          <w:rFonts w:cs="Times New Roman"/>
          <w:color w:val="000000"/>
          <w:szCs w:val="22"/>
          <w:cs/>
          <w:lang w:val="en-US" w:bidi="th-TH"/>
        </w:rPr>
        <w:t xml:space="preserve"> </w:t>
      </w:r>
      <w:r w:rsidR="006C5258" w:rsidRPr="009859C7">
        <w:rPr>
          <w:rFonts w:cs="Times New Roman"/>
          <w:color w:val="000000"/>
          <w:szCs w:val="22"/>
          <w:lang w:val="en-US" w:bidi="th-TH"/>
        </w:rPr>
        <w:t>amounted to Baht 10</w:t>
      </w:r>
      <w:r w:rsidR="009F7673" w:rsidRPr="009859C7">
        <w:rPr>
          <w:rFonts w:cs="Times New Roman"/>
          <w:color w:val="000000"/>
          <w:szCs w:val="22"/>
          <w:lang w:val="en-US" w:bidi="th-TH"/>
        </w:rPr>
        <w:t>,</w:t>
      </w:r>
      <w:r w:rsidR="006C5258" w:rsidRPr="009859C7">
        <w:rPr>
          <w:rFonts w:cs="Times New Roman"/>
          <w:color w:val="000000"/>
          <w:szCs w:val="22"/>
          <w:lang w:val="en-US" w:bidi="th-TH"/>
        </w:rPr>
        <w:t>580</w:t>
      </w:r>
      <w:r w:rsidRPr="009859C7">
        <w:rPr>
          <w:rFonts w:cs="Times New Roman"/>
          <w:color w:val="000000"/>
          <w:szCs w:val="22"/>
          <w:lang w:val="en-US" w:bidi="th-TH"/>
        </w:rPr>
        <w:t xml:space="preserve"> million </w:t>
      </w:r>
      <w:r w:rsidR="00C702C9" w:rsidRPr="009859C7">
        <w:rPr>
          <w:rFonts w:cs="Times New Roman"/>
          <w:color w:val="000000"/>
          <w:szCs w:val="22"/>
          <w:lang w:val="en-US" w:bidi="th-TH"/>
        </w:rPr>
        <w:br/>
      </w:r>
      <w:r w:rsidR="00C11EA9" w:rsidRPr="009859C7">
        <w:rPr>
          <w:rFonts w:cs="Times New Roman"/>
          <w:i/>
          <w:iCs/>
          <w:color w:val="000000"/>
          <w:szCs w:val="22"/>
          <w:cs/>
          <w:lang w:val="en-US" w:bidi="th-TH"/>
        </w:rPr>
        <w:t>(</w:t>
      </w:r>
      <w:r w:rsidRPr="009859C7">
        <w:rPr>
          <w:rFonts w:cs="Times New Roman"/>
          <w:i/>
          <w:iCs/>
          <w:color w:val="000000"/>
          <w:szCs w:val="22"/>
          <w:lang w:val="en-US" w:bidi="th-TH"/>
        </w:rPr>
        <w:t>201</w:t>
      </w:r>
      <w:r w:rsidR="009C7DE3" w:rsidRPr="009859C7">
        <w:rPr>
          <w:rFonts w:cs="Times New Roman"/>
          <w:i/>
          <w:iCs/>
          <w:color w:val="000000"/>
          <w:szCs w:val="22"/>
          <w:lang w:val="en-US" w:bidi="th-TH"/>
        </w:rPr>
        <w:t>8</w:t>
      </w:r>
      <w:r w:rsidRPr="009859C7">
        <w:rPr>
          <w:rFonts w:cs="Times New Roman"/>
          <w:i/>
          <w:iCs/>
          <w:color w:val="000000"/>
          <w:szCs w:val="22"/>
          <w:cs/>
          <w:lang w:val="en-US" w:bidi="th-TH"/>
        </w:rPr>
        <w:t xml:space="preserve">: </w:t>
      </w:r>
      <w:r w:rsidRPr="009859C7">
        <w:rPr>
          <w:rFonts w:cs="Times New Roman"/>
          <w:i/>
          <w:iCs/>
          <w:color w:val="000000"/>
          <w:szCs w:val="22"/>
          <w:lang w:val="en-US" w:bidi="th-TH"/>
        </w:rPr>
        <w:t>Baht</w:t>
      </w:r>
      <w:r w:rsidR="00EA5846" w:rsidRPr="009859C7">
        <w:rPr>
          <w:rFonts w:cs="Times New Roman"/>
          <w:i/>
          <w:iCs/>
          <w:color w:val="000000"/>
          <w:szCs w:val="22"/>
          <w:cs/>
          <w:lang w:val="en-US" w:bidi="th-TH"/>
        </w:rPr>
        <w:t xml:space="preserve"> </w:t>
      </w:r>
      <w:r w:rsidR="009C7DE3" w:rsidRPr="009859C7">
        <w:rPr>
          <w:rFonts w:cs="Times New Roman"/>
          <w:i/>
          <w:iCs/>
          <w:color w:val="000000"/>
          <w:szCs w:val="22"/>
          <w:lang w:val="en-US" w:bidi="th-TH"/>
        </w:rPr>
        <w:t>8,135</w:t>
      </w:r>
      <w:r w:rsidR="00EA5846" w:rsidRPr="009859C7">
        <w:rPr>
          <w:rFonts w:cs="Times New Roman"/>
          <w:i/>
          <w:iCs/>
          <w:color w:val="000000"/>
          <w:szCs w:val="22"/>
          <w:cs/>
          <w:lang w:val="en-US" w:bidi="th-TH"/>
        </w:rPr>
        <w:t xml:space="preserve"> </w:t>
      </w:r>
      <w:r w:rsidRPr="009859C7">
        <w:rPr>
          <w:rFonts w:cs="Times New Roman"/>
          <w:i/>
          <w:iCs/>
          <w:color w:val="000000"/>
          <w:szCs w:val="22"/>
          <w:lang w:val="en-US" w:bidi="th-TH"/>
        </w:rPr>
        <w:t>million</w:t>
      </w:r>
      <w:r w:rsidRPr="009859C7">
        <w:rPr>
          <w:rFonts w:cs="Times New Roman"/>
          <w:i/>
          <w:iCs/>
          <w:color w:val="000000"/>
          <w:szCs w:val="22"/>
          <w:cs/>
          <w:lang w:val="en-US" w:bidi="th-TH"/>
        </w:rPr>
        <w:t>).</w:t>
      </w:r>
    </w:p>
    <w:p w:rsidR="00783E92" w:rsidRPr="009859C7" w:rsidRDefault="00783E92" w:rsidP="00783E92">
      <w:pPr>
        <w:tabs>
          <w:tab w:val="left" w:pos="540"/>
        </w:tabs>
        <w:spacing w:line="240" w:lineRule="atLeast"/>
        <w:rPr>
          <w:rFonts w:cs="Tahoma"/>
          <w:b/>
          <w:bCs/>
          <w:sz w:val="24"/>
          <w:szCs w:val="24"/>
          <w:cs/>
          <w:lang w:val="en-US" w:bidi="th-TH"/>
        </w:rPr>
        <w:sectPr w:rsidR="00783E92" w:rsidRPr="009859C7" w:rsidSect="001658CE">
          <w:headerReference w:type="default" r:id="rId16"/>
          <w:pgSz w:w="16840" w:h="11907" w:orient="landscape"/>
          <w:pgMar w:top="691" w:right="1152" w:bottom="576" w:left="1152" w:header="720" w:footer="720" w:gutter="0"/>
          <w:cols w:space="720"/>
          <w:docGrid w:linePitch="299"/>
        </w:sectPr>
      </w:pPr>
    </w:p>
    <w:p w:rsidR="0008117B" w:rsidRPr="009859C7" w:rsidRDefault="0008117B" w:rsidP="008321D2">
      <w:pPr>
        <w:pStyle w:val="Heading1"/>
        <w:numPr>
          <w:ilvl w:val="0"/>
          <w:numId w:val="3"/>
        </w:numPr>
        <w:spacing w:before="0" w:after="0" w:line="240" w:lineRule="atLeast"/>
        <w:ind w:left="540"/>
        <w:rPr>
          <w:rFonts w:cs="Times New Roman"/>
          <w:szCs w:val="30"/>
          <w:lang w:val="en-US" w:bidi="th-TH"/>
        </w:rPr>
      </w:pPr>
      <w:r w:rsidRPr="009859C7">
        <w:rPr>
          <w:rFonts w:cs="Times New Roman"/>
          <w:szCs w:val="30"/>
          <w:lang w:val="en-US" w:bidi="th-TH"/>
        </w:rPr>
        <w:t>Goodwill</w:t>
      </w:r>
    </w:p>
    <w:p w:rsidR="0008117B" w:rsidRPr="009859C7" w:rsidRDefault="0008117B" w:rsidP="0008117B">
      <w:pPr>
        <w:pStyle w:val="BodyText"/>
        <w:spacing w:after="0" w:line="240" w:lineRule="atLeast"/>
        <w:ind w:left="547"/>
        <w:jc w:val="thaiDistribute"/>
        <w:rPr>
          <w:rFonts w:cs="Times New Roman"/>
          <w:lang w:val="en-US" w:bidi="th-TH"/>
        </w:rPr>
      </w:pPr>
    </w:p>
    <w:tbl>
      <w:tblPr>
        <w:tblW w:w="9225" w:type="dxa"/>
        <w:tblInd w:w="450" w:type="dxa"/>
        <w:tblLayout w:type="fixed"/>
        <w:tblLook w:val="01E0" w:firstRow="1" w:lastRow="1" w:firstColumn="1" w:lastColumn="1" w:noHBand="0" w:noVBand="0"/>
      </w:tblPr>
      <w:tblGrid>
        <w:gridCol w:w="5040"/>
        <w:gridCol w:w="2070"/>
        <w:gridCol w:w="2115"/>
      </w:tblGrid>
      <w:tr w:rsidR="0063662B" w:rsidRPr="009859C7" w:rsidTr="00464AE5">
        <w:tc>
          <w:tcPr>
            <w:tcW w:w="5040" w:type="dxa"/>
          </w:tcPr>
          <w:p w:rsidR="0063662B" w:rsidRPr="009859C7" w:rsidRDefault="0063662B" w:rsidP="00084476">
            <w:pPr>
              <w:rPr>
                <w:rFonts w:cs="Times New Roman"/>
                <w:b/>
                <w:bCs/>
                <w:i/>
                <w:iCs/>
              </w:rPr>
            </w:pPr>
          </w:p>
        </w:tc>
        <w:tc>
          <w:tcPr>
            <w:tcW w:w="2070" w:type="dxa"/>
          </w:tcPr>
          <w:p w:rsidR="0063662B" w:rsidRPr="009859C7" w:rsidRDefault="0063662B" w:rsidP="00084476">
            <w:pPr>
              <w:rPr>
                <w:rFonts w:cs="Times New Roman"/>
              </w:rPr>
            </w:pPr>
          </w:p>
        </w:tc>
        <w:tc>
          <w:tcPr>
            <w:tcW w:w="2115" w:type="dxa"/>
          </w:tcPr>
          <w:p w:rsidR="0063662B" w:rsidRPr="009859C7" w:rsidRDefault="0063662B" w:rsidP="0063662B">
            <w:pPr>
              <w:ind w:left="-106" w:right="-81"/>
              <w:contextualSpacing/>
              <w:jc w:val="center"/>
              <w:rPr>
                <w:rFonts w:cs="Times New Roman"/>
                <w:b/>
                <w:bCs/>
                <w:szCs w:val="22"/>
              </w:rPr>
            </w:pPr>
            <w:r w:rsidRPr="009859C7">
              <w:rPr>
                <w:rFonts w:cs="Times New Roman"/>
                <w:b/>
                <w:bCs/>
                <w:szCs w:val="22"/>
              </w:rPr>
              <w:t>Consolidated</w:t>
            </w:r>
            <w:r w:rsidRPr="009859C7">
              <w:rPr>
                <w:rFonts w:cs="Times New Roman"/>
                <w:b/>
                <w:bCs/>
                <w:szCs w:val="22"/>
                <w:cs/>
                <w:lang w:bidi="th-TH"/>
              </w:rPr>
              <w:t xml:space="preserve"> </w:t>
            </w:r>
          </w:p>
          <w:p w:rsidR="0063662B" w:rsidRPr="009859C7" w:rsidRDefault="0063662B" w:rsidP="0063662B">
            <w:pPr>
              <w:rPr>
                <w:rFonts w:cs="Times New Roman"/>
              </w:rPr>
            </w:pPr>
            <w:r w:rsidRPr="009859C7">
              <w:rPr>
                <w:rFonts w:cs="Times New Roman"/>
                <w:b/>
                <w:bCs/>
                <w:szCs w:val="22"/>
              </w:rPr>
              <w:t>financial statements</w:t>
            </w:r>
          </w:p>
        </w:tc>
      </w:tr>
      <w:tr w:rsidR="0063662B" w:rsidRPr="009859C7" w:rsidTr="00464AE5">
        <w:tc>
          <w:tcPr>
            <w:tcW w:w="5040" w:type="dxa"/>
          </w:tcPr>
          <w:p w:rsidR="0063662B" w:rsidRPr="009859C7" w:rsidRDefault="0063662B" w:rsidP="00084476">
            <w:pPr>
              <w:rPr>
                <w:rFonts w:cs="Times New Roman"/>
                <w:b/>
                <w:bCs/>
                <w:i/>
                <w:iCs/>
              </w:rPr>
            </w:pPr>
          </w:p>
        </w:tc>
        <w:tc>
          <w:tcPr>
            <w:tcW w:w="2070" w:type="dxa"/>
          </w:tcPr>
          <w:p w:rsidR="0063662B" w:rsidRPr="009859C7" w:rsidRDefault="0063662B" w:rsidP="00084476">
            <w:pPr>
              <w:rPr>
                <w:rFonts w:cs="Times New Roman"/>
              </w:rPr>
            </w:pPr>
          </w:p>
        </w:tc>
        <w:tc>
          <w:tcPr>
            <w:tcW w:w="2115" w:type="dxa"/>
          </w:tcPr>
          <w:p w:rsidR="0063662B" w:rsidRPr="009859C7" w:rsidRDefault="00C11EA9" w:rsidP="0063662B">
            <w:pPr>
              <w:jc w:val="center"/>
              <w:rPr>
                <w:rFonts w:cs="Times New Roman"/>
              </w:rPr>
            </w:pPr>
            <w:r w:rsidRPr="009859C7">
              <w:rPr>
                <w:rFonts w:cs="Times New Roman"/>
                <w:i/>
                <w:iCs/>
                <w:szCs w:val="22"/>
                <w:cs/>
                <w:lang w:bidi="th-TH"/>
              </w:rPr>
              <w:t>(</w:t>
            </w:r>
            <w:r w:rsidR="0063662B" w:rsidRPr="009859C7">
              <w:rPr>
                <w:rFonts w:cs="Times New Roman"/>
                <w:i/>
                <w:iCs/>
                <w:szCs w:val="22"/>
              </w:rPr>
              <w:t>in million Baht</w:t>
            </w:r>
            <w:r w:rsidR="0063662B" w:rsidRPr="009859C7">
              <w:rPr>
                <w:rFonts w:cs="Times New Roman"/>
                <w:i/>
                <w:iCs/>
                <w:szCs w:val="22"/>
                <w:cs/>
                <w:lang w:bidi="th-TH"/>
              </w:rPr>
              <w:t>)</w:t>
            </w:r>
          </w:p>
        </w:tc>
      </w:tr>
      <w:tr w:rsidR="0063662B" w:rsidRPr="009859C7" w:rsidTr="00464AE5">
        <w:tc>
          <w:tcPr>
            <w:tcW w:w="5040" w:type="dxa"/>
          </w:tcPr>
          <w:p w:rsidR="0063662B" w:rsidRPr="009859C7" w:rsidRDefault="0063662B" w:rsidP="00084476">
            <w:pPr>
              <w:rPr>
                <w:rFonts w:cs="Times New Roman"/>
                <w:szCs w:val="22"/>
              </w:rPr>
            </w:pPr>
            <w:r w:rsidRPr="009859C7">
              <w:rPr>
                <w:rFonts w:cs="Times New Roman"/>
                <w:b/>
                <w:bCs/>
                <w:i/>
                <w:iCs/>
              </w:rPr>
              <w:t>Cost</w:t>
            </w:r>
          </w:p>
        </w:tc>
        <w:tc>
          <w:tcPr>
            <w:tcW w:w="2070" w:type="dxa"/>
          </w:tcPr>
          <w:p w:rsidR="0063662B" w:rsidRPr="009859C7" w:rsidRDefault="0063662B" w:rsidP="00084476">
            <w:pPr>
              <w:rPr>
                <w:rFonts w:cs="Times New Roman"/>
              </w:rPr>
            </w:pPr>
          </w:p>
        </w:tc>
        <w:tc>
          <w:tcPr>
            <w:tcW w:w="2115" w:type="dxa"/>
          </w:tcPr>
          <w:p w:rsidR="0063662B" w:rsidRPr="009859C7" w:rsidRDefault="0063662B" w:rsidP="00084476">
            <w:pPr>
              <w:rPr>
                <w:rFonts w:cs="Times New Roman"/>
              </w:rPr>
            </w:pPr>
          </w:p>
        </w:tc>
      </w:tr>
      <w:tr w:rsidR="0063662B" w:rsidRPr="009859C7" w:rsidTr="00464AE5">
        <w:tc>
          <w:tcPr>
            <w:tcW w:w="5040" w:type="dxa"/>
            <w:shd w:val="clear" w:color="auto" w:fill="auto"/>
          </w:tcPr>
          <w:p w:rsidR="0063662B" w:rsidRPr="009859C7" w:rsidRDefault="0063662B" w:rsidP="00322E7F">
            <w:pPr>
              <w:ind w:right="-108"/>
              <w:rPr>
                <w:rFonts w:cs="Times New Roman"/>
                <w:szCs w:val="22"/>
              </w:rPr>
            </w:pPr>
            <w:r w:rsidRPr="009859C7">
              <w:rPr>
                <w:rFonts w:cs="Times New Roman"/>
                <w:szCs w:val="22"/>
              </w:rPr>
              <w:t xml:space="preserve">At </w:t>
            </w:r>
            <w:r w:rsidR="00464AE5" w:rsidRPr="009859C7">
              <w:rPr>
                <w:rFonts w:cs="Times New Roman"/>
                <w:szCs w:val="22"/>
              </w:rPr>
              <w:t>1 January 2018</w:t>
            </w:r>
          </w:p>
        </w:tc>
        <w:tc>
          <w:tcPr>
            <w:tcW w:w="2070" w:type="dxa"/>
            <w:vAlign w:val="bottom"/>
          </w:tcPr>
          <w:p w:rsidR="0063662B" w:rsidRPr="009859C7" w:rsidRDefault="0063662B" w:rsidP="00084476">
            <w:pPr>
              <w:tabs>
                <w:tab w:val="decimal" w:pos="885"/>
              </w:tabs>
              <w:jc w:val="center"/>
              <w:rPr>
                <w:rFonts w:cs="Times New Roman"/>
              </w:rPr>
            </w:pPr>
          </w:p>
        </w:tc>
        <w:tc>
          <w:tcPr>
            <w:tcW w:w="2115" w:type="dxa"/>
            <w:vAlign w:val="bottom"/>
          </w:tcPr>
          <w:p w:rsidR="0063662B" w:rsidRPr="009859C7" w:rsidRDefault="0063662B" w:rsidP="0063662B">
            <w:pPr>
              <w:pBdr>
                <w:bottom w:val="single" w:sz="4" w:space="1" w:color="auto"/>
              </w:pBdr>
              <w:tabs>
                <w:tab w:val="decimal" w:pos="885"/>
              </w:tabs>
              <w:jc w:val="center"/>
              <w:rPr>
                <w:rFonts w:cs="Times New Roman"/>
              </w:rPr>
            </w:pPr>
            <w:r w:rsidRPr="009859C7">
              <w:rPr>
                <w:rFonts w:cs="Times New Roman"/>
              </w:rPr>
              <w:t>1,602</w:t>
            </w:r>
          </w:p>
        </w:tc>
      </w:tr>
      <w:tr w:rsidR="0063662B" w:rsidRPr="009859C7" w:rsidTr="00464AE5">
        <w:tc>
          <w:tcPr>
            <w:tcW w:w="5040" w:type="dxa"/>
          </w:tcPr>
          <w:p w:rsidR="0063662B" w:rsidRPr="009859C7" w:rsidRDefault="0063662B" w:rsidP="0063662B">
            <w:pPr>
              <w:rPr>
                <w:rFonts w:cs="Times New Roman"/>
                <w:b/>
                <w:bCs/>
                <w:szCs w:val="22"/>
              </w:rPr>
            </w:pPr>
            <w:r w:rsidRPr="009859C7">
              <w:rPr>
                <w:rFonts w:cs="Times New Roman"/>
                <w:b/>
                <w:bCs/>
                <w:szCs w:val="22"/>
              </w:rPr>
              <w:t xml:space="preserve">At </w:t>
            </w:r>
            <w:r w:rsidRPr="009859C7">
              <w:rPr>
                <w:rFonts w:cs="Times New Roman"/>
                <w:b/>
                <w:bCs/>
                <w:szCs w:val="28"/>
                <w:lang w:bidi="th-TH"/>
              </w:rPr>
              <w:t>31 December 201</w:t>
            </w:r>
            <w:r w:rsidR="009C7DE3" w:rsidRPr="009859C7">
              <w:rPr>
                <w:rFonts w:cs="Times New Roman"/>
                <w:b/>
                <w:bCs/>
                <w:szCs w:val="28"/>
                <w:lang w:bidi="th-TH"/>
              </w:rPr>
              <w:t>8</w:t>
            </w:r>
            <w:r w:rsidRPr="009859C7">
              <w:rPr>
                <w:rFonts w:cs="Times New Roman"/>
                <w:b/>
                <w:bCs/>
                <w:szCs w:val="28"/>
                <w:lang w:bidi="th-TH"/>
              </w:rPr>
              <w:t xml:space="preserve"> and </w:t>
            </w:r>
            <w:r w:rsidRPr="009859C7">
              <w:rPr>
                <w:rFonts w:cs="Times New Roman"/>
                <w:b/>
                <w:bCs/>
                <w:szCs w:val="22"/>
              </w:rPr>
              <w:t>1 January 201</w:t>
            </w:r>
            <w:r w:rsidR="009C7DE3" w:rsidRPr="009859C7">
              <w:rPr>
                <w:rFonts w:cs="Times New Roman"/>
                <w:b/>
                <w:bCs/>
                <w:szCs w:val="22"/>
              </w:rPr>
              <w:t>9</w:t>
            </w:r>
          </w:p>
        </w:tc>
        <w:tc>
          <w:tcPr>
            <w:tcW w:w="2070" w:type="dxa"/>
            <w:vAlign w:val="bottom"/>
          </w:tcPr>
          <w:p w:rsidR="0063662B" w:rsidRPr="009859C7" w:rsidRDefault="0063662B" w:rsidP="0063662B">
            <w:pPr>
              <w:tabs>
                <w:tab w:val="decimal" w:pos="885"/>
              </w:tabs>
              <w:jc w:val="center"/>
              <w:rPr>
                <w:rFonts w:cs="Times New Roman"/>
              </w:rPr>
            </w:pPr>
          </w:p>
        </w:tc>
        <w:tc>
          <w:tcPr>
            <w:tcW w:w="2115" w:type="dxa"/>
            <w:vAlign w:val="bottom"/>
          </w:tcPr>
          <w:p w:rsidR="0063662B" w:rsidRPr="009859C7" w:rsidRDefault="0063662B" w:rsidP="00B34AFE">
            <w:pPr>
              <w:tabs>
                <w:tab w:val="decimal" w:pos="885"/>
              </w:tabs>
              <w:jc w:val="center"/>
              <w:rPr>
                <w:rFonts w:cs="Times New Roman"/>
                <w:b/>
                <w:bCs/>
              </w:rPr>
            </w:pPr>
            <w:r w:rsidRPr="009859C7">
              <w:rPr>
                <w:rFonts w:cs="Times New Roman"/>
                <w:b/>
                <w:bCs/>
              </w:rPr>
              <w:t>1,602</w:t>
            </w:r>
          </w:p>
        </w:tc>
      </w:tr>
      <w:tr w:rsidR="009F7673" w:rsidRPr="009859C7" w:rsidTr="00464AE5">
        <w:tc>
          <w:tcPr>
            <w:tcW w:w="5040" w:type="dxa"/>
          </w:tcPr>
          <w:p w:rsidR="009F7673" w:rsidRPr="009859C7" w:rsidRDefault="009F7673" w:rsidP="0063662B">
            <w:pPr>
              <w:rPr>
                <w:rFonts w:cs="Times New Roman"/>
                <w:b/>
                <w:bCs/>
                <w:szCs w:val="22"/>
              </w:rPr>
            </w:pPr>
            <w:r w:rsidRPr="009859C7">
              <w:rPr>
                <w:rFonts w:cs="Times New Roman"/>
                <w:sz w:val="20"/>
              </w:rPr>
              <w:t xml:space="preserve">Acquired from business acquisition </w:t>
            </w:r>
            <w:r w:rsidR="00C11EA9" w:rsidRPr="009859C7">
              <w:rPr>
                <w:rFonts w:cs="Times New Roman"/>
                <w:i/>
                <w:iCs/>
                <w:sz w:val="20"/>
                <w:cs/>
                <w:lang w:bidi="th-TH"/>
              </w:rPr>
              <w:t>(</w:t>
            </w:r>
            <w:r w:rsidRPr="009859C7">
              <w:rPr>
                <w:rFonts w:cs="Times New Roman"/>
                <w:i/>
                <w:iCs/>
                <w:sz w:val="20"/>
              </w:rPr>
              <w:t>Note 5</w:t>
            </w:r>
            <w:r w:rsidRPr="009859C7">
              <w:rPr>
                <w:rFonts w:cs="Times New Roman"/>
                <w:i/>
                <w:iCs/>
                <w:sz w:val="20"/>
                <w:cs/>
                <w:lang w:bidi="th-TH"/>
              </w:rPr>
              <w:t>)</w:t>
            </w:r>
          </w:p>
        </w:tc>
        <w:tc>
          <w:tcPr>
            <w:tcW w:w="2070" w:type="dxa"/>
            <w:vAlign w:val="bottom"/>
          </w:tcPr>
          <w:p w:rsidR="009F7673" w:rsidRPr="009859C7" w:rsidRDefault="009F7673" w:rsidP="0063662B">
            <w:pPr>
              <w:tabs>
                <w:tab w:val="decimal" w:pos="885"/>
              </w:tabs>
              <w:jc w:val="center"/>
              <w:rPr>
                <w:rFonts w:cs="Times New Roman"/>
              </w:rPr>
            </w:pPr>
          </w:p>
        </w:tc>
        <w:tc>
          <w:tcPr>
            <w:tcW w:w="2115" w:type="dxa"/>
            <w:vAlign w:val="bottom"/>
          </w:tcPr>
          <w:p w:rsidR="009F7673" w:rsidRPr="009859C7" w:rsidRDefault="00B34AFE" w:rsidP="009F7673">
            <w:pPr>
              <w:tabs>
                <w:tab w:val="decimal" w:pos="885"/>
              </w:tabs>
              <w:jc w:val="center"/>
              <w:rPr>
                <w:rFonts w:cs="Times New Roman"/>
                <w:lang w:val="en-US" w:bidi="th-TH"/>
              </w:rPr>
            </w:pPr>
            <w:r w:rsidRPr="009859C7">
              <w:rPr>
                <w:rFonts w:cs="Times New Roman"/>
                <w:lang w:val="en-US" w:bidi="th-TH"/>
              </w:rPr>
              <w:t>32</w:t>
            </w:r>
            <w:r w:rsidR="0006203F" w:rsidRPr="009859C7">
              <w:rPr>
                <w:rFonts w:cs="Times New Roman"/>
                <w:lang w:val="en-US" w:bidi="th-TH"/>
              </w:rPr>
              <w:t>4</w:t>
            </w:r>
          </w:p>
        </w:tc>
      </w:tr>
      <w:tr w:rsidR="009F7673" w:rsidRPr="009859C7" w:rsidTr="00464AE5">
        <w:tc>
          <w:tcPr>
            <w:tcW w:w="5040" w:type="dxa"/>
          </w:tcPr>
          <w:p w:rsidR="009F7673" w:rsidRPr="009859C7" w:rsidRDefault="009F7673" w:rsidP="009F7673">
            <w:pPr>
              <w:contextualSpacing/>
              <w:rPr>
                <w:rFonts w:cs="Times New Roman"/>
                <w:b/>
                <w:bCs/>
                <w:szCs w:val="22"/>
              </w:rPr>
            </w:pPr>
            <w:r w:rsidRPr="009859C7">
              <w:rPr>
                <w:rFonts w:cs="Times New Roman"/>
                <w:sz w:val="20"/>
              </w:rPr>
              <w:t>Effect of movement in exchange rate</w:t>
            </w:r>
          </w:p>
        </w:tc>
        <w:tc>
          <w:tcPr>
            <w:tcW w:w="2070" w:type="dxa"/>
            <w:vAlign w:val="bottom"/>
          </w:tcPr>
          <w:p w:rsidR="009F7673" w:rsidRPr="009859C7" w:rsidRDefault="009F7673" w:rsidP="0063662B">
            <w:pPr>
              <w:tabs>
                <w:tab w:val="decimal" w:pos="885"/>
              </w:tabs>
              <w:jc w:val="center"/>
              <w:rPr>
                <w:rFonts w:cs="Times New Roman"/>
              </w:rPr>
            </w:pPr>
          </w:p>
        </w:tc>
        <w:tc>
          <w:tcPr>
            <w:tcW w:w="2115" w:type="dxa"/>
            <w:vAlign w:val="bottom"/>
          </w:tcPr>
          <w:p w:rsidR="009F7673" w:rsidRPr="009859C7" w:rsidRDefault="00C11EA9" w:rsidP="008E0884">
            <w:pPr>
              <w:pBdr>
                <w:bottom w:val="single" w:sz="4" w:space="1" w:color="auto"/>
              </w:pBdr>
              <w:tabs>
                <w:tab w:val="decimal" w:pos="885"/>
              </w:tabs>
              <w:jc w:val="center"/>
              <w:rPr>
                <w:rFonts w:cs="Times New Roman"/>
              </w:rPr>
            </w:pPr>
            <w:r w:rsidRPr="009859C7">
              <w:rPr>
                <w:rFonts w:cs="Times New Roman"/>
                <w:szCs w:val="22"/>
                <w:cs/>
                <w:lang w:bidi="th-TH"/>
              </w:rPr>
              <w:t>(</w:t>
            </w:r>
            <w:r w:rsidR="0006203F" w:rsidRPr="009859C7">
              <w:rPr>
                <w:rFonts w:cs="Times New Roman"/>
              </w:rPr>
              <w:t>5</w:t>
            </w:r>
            <w:r w:rsidR="008E0884" w:rsidRPr="009859C7">
              <w:rPr>
                <w:rFonts w:cs="Times New Roman"/>
                <w:szCs w:val="22"/>
                <w:cs/>
                <w:lang w:bidi="th-TH"/>
              </w:rPr>
              <w:t>)</w:t>
            </w:r>
          </w:p>
        </w:tc>
      </w:tr>
      <w:tr w:rsidR="0063662B" w:rsidRPr="009859C7" w:rsidTr="00464AE5">
        <w:tc>
          <w:tcPr>
            <w:tcW w:w="5040" w:type="dxa"/>
            <w:shd w:val="clear" w:color="auto" w:fill="auto"/>
          </w:tcPr>
          <w:p w:rsidR="0063662B" w:rsidRPr="009859C7" w:rsidRDefault="0063662B" w:rsidP="0063662B">
            <w:pPr>
              <w:rPr>
                <w:rFonts w:cs="Times New Roman"/>
                <w:b/>
                <w:bCs/>
                <w:szCs w:val="22"/>
              </w:rPr>
            </w:pPr>
            <w:r w:rsidRPr="009859C7">
              <w:rPr>
                <w:rFonts w:cs="Times New Roman"/>
                <w:b/>
                <w:bCs/>
                <w:szCs w:val="22"/>
              </w:rPr>
              <w:t>At 31 December 201</w:t>
            </w:r>
            <w:r w:rsidR="009C7DE3" w:rsidRPr="009859C7">
              <w:rPr>
                <w:rFonts w:cs="Times New Roman"/>
                <w:b/>
                <w:bCs/>
                <w:szCs w:val="22"/>
              </w:rPr>
              <w:t>9</w:t>
            </w:r>
          </w:p>
        </w:tc>
        <w:tc>
          <w:tcPr>
            <w:tcW w:w="2070" w:type="dxa"/>
            <w:vAlign w:val="bottom"/>
          </w:tcPr>
          <w:p w:rsidR="0063662B" w:rsidRPr="009859C7" w:rsidRDefault="0063662B" w:rsidP="0063662B">
            <w:pPr>
              <w:tabs>
                <w:tab w:val="decimal" w:pos="885"/>
              </w:tabs>
              <w:jc w:val="center"/>
              <w:rPr>
                <w:rFonts w:cs="Times New Roman"/>
                <w:b/>
                <w:bCs/>
              </w:rPr>
            </w:pPr>
          </w:p>
        </w:tc>
        <w:tc>
          <w:tcPr>
            <w:tcW w:w="2115" w:type="dxa"/>
            <w:vAlign w:val="bottom"/>
          </w:tcPr>
          <w:p w:rsidR="0063662B" w:rsidRPr="009859C7" w:rsidRDefault="00EE2278" w:rsidP="008A2CCD">
            <w:pPr>
              <w:pBdr>
                <w:bottom w:val="single" w:sz="4" w:space="0" w:color="auto"/>
              </w:pBdr>
              <w:tabs>
                <w:tab w:val="decimal" w:pos="885"/>
              </w:tabs>
              <w:jc w:val="center"/>
              <w:rPr>
                <w:rFonts w:cs="Times New Roman"/>
                <w:b/>
                <w:bCs/>
                <w:szCs w:val="22"/>
                <w:lang w:bidi="th-TH"/>
              </w:rPr>
            </w:pPr>
            <w:r w:rsidRPr="009859C7">
              <w:rPr>
                <w:rFonts w:cs="Times New Roman"/>
                <w:b/>
                <w:bCs/>
                <w:szCs w:val="22"/>
                <w:lang w:bidi="th-TH"/>
              </w:rPr>
              <w:t>1,921</w:t>
            </w:r>
          </w:p>
        </w:tc>
      </w:tr>
      <w:tr w:rsidR="0063662B" w:rsidRPr="009859C7" w:rsidTr="00464AE5">
        <w:tc>
          <w:tcPr>
            <w:tcW w:w="5040" w:type="dxa"/>
          </w:tcPr>
          <w:p w:rsidR="0063662B" w:rsidRPr="009859C7" w:rsidRDefault="0063662B" w:rsidP="00084476">
            <w:pPr>
              <w:rPr>
                <w:rFonts w:cs="Times New Roman"/>
                <w:b/>
                <w:bCs/>
                <w:szCs w:val="22"/>
              </w:rPr>
            </w:pPr>
          </w:p>
        </w:tc>
        <w:tc>
          <w:tcPr>
            <w:tcW w:w="2070" w:type="dxa"/>
            <w:vAlign w:val="bottom"/>
          </w:tcPr>
          <w:p w:rsidR="0063662B" w:rsidRPr="009859C7" w:rsidRDefault="0063662B" w:rsidP="0063662B">
            <w:pPr>
              <w:tabs>
                <w:tab w:val="decimal" w:pos="885"/>
              </w:tabs>
              <w:jc w:val="center"/>
              <w:rPr>
                <w:rFonts w:cs="Times New Roman"/>
              </w:rPr>
            </w:pPr>
          </w:p>
        </w:tc>
        <w:tc>
          <w:tcPr>
            <w:tcW w:w="2115" w:type="dxa"/>
            <w:vAlign w:val="bottom"/>
          </w:tcPr>
          <w:p w:rsidR="0063662B" w:rsidRPr="009859C7" w:rsidRDefault="0063662B" w:rsidP="00084476">
            <w:pPr>
              <w:tabs>
                <w:tab w:val="decimal" w:pos="885"/>
              </w:tabs>
              <w:jc w:val="center"/>
              <w:rPr>
                <w:rFonts w:cs="Times New Roman"/>
              </w:rPr>
            </w:pPr>
          </w:p>
        </w:tc>
      </w:tr>
      <w:tr w:rsidR="0063662B" w:rsidRPr="009859C7" w:rsidTr="00464AE5">
        <w:tc>
          <w:tcPr>
            <w:tcW w:w="5040" w:type="dxa"/>
          </w:tcPr>
          <w:p w:rsidR="0063662B" w:rsidRPr="009859C7" w:rsidRDefault="0063662B" w:rsidP="00084476">
            <w:pPr>
              <w:rPr>
                <w:rFonts w:cs="Times New Roman"/>
                <w:b/>
                <w:bCs/>
                <w:szCs w:val="22"/>
              </w:rPr>
            </w:pPr>
            <w:r w:rsidRPr="009859C7">
              <w:rPr>
                <w:rFonts w:cs="Times New Roman"/>
                <w:b/>
                <w:bCs/>
                <w:i/>
                <w:iCs/>
              </w:rPr>
              <w:t>Impairment loss</w:t>
            </w:r>
            <w:r w:rsidR="00464AE5" w:rsidRPr="009859C7">
              <w:rPr>
                <w:rFonts w:cs="Times New Roman"/>
                <w:b/>
                <w:bCs/>
                <w:i/>
                <w:iCs/>
              </w:rPr>
              <w:t>es</w:t>
            </w:r>
          </w:p>
        </w:tc>
        <w:tc>
          <w:tcPr>
            <w:tcW w:w="2070" w:type="dxa"/>
            <w:vAlign w:val="bottom"/>
          </w:tcPr>
          <w:p w:rsidR="0063662B" w:rsidRPr="009859C7" w:rsidRDefault="0063662B" w:rsidP="0063662B">
            <w:pPr>
              <w:tabs>
                <w:tab w:val="decimal" w:pos="885"/>
              </w:tabs>
              <w:jc w:val="center"/>
              <w:rPr>
                <w:rFonts w:cs="Times New Roman"/>
              </w:rPr>
            </w:pPr>
          </w:p>
        </w:tc>
        <w:tc>
          <w:tcPr>
            <w:tcW w:w="2115" w:type="dxa"/>
            <w:vAlign w:val="bottom"/>
          </w:tcPr>
          <w:p w:rsidR="0063662B" w:rsidRPr="009859C7" w:rsidRDefault="0063662B" w:rsidP="00084476">
            <w:pPr>
              <w:tabs>
                <w:tab w:val="decimal" w:pos="885"/>
              </w:tabs>
              <w:jc w:val="center"/>
              <w:rPr>
                <w:rFonts w:cs="Times New Roman"/>
              </w:rPr>
            </w:pPr>
          </w:p>
        </w:tc>
      </w:tr>
      <w:tr w:rsidR="008E0884" w:rsidRPr="009859C7" w:rsidTr="00464AE5">
        <w:tc>
          <w:tcPr>
            <w:tcW w:w="5040" w:type="dxa"/>
          </w:tcPr>
          <w:p w:rsidR="008E0884" w:rsidRPr="009859C7" w:rsidRDefault="008E0884" w:rsidP="00084476">
            <w:pPr>
              <w:rPr>
                <w:rFonts w:cs="Times New Roman"/>
                <w:i/>
                <w:iCs/>
              </w:rPr>
            </w:pPr>
            <w:r w:rsidRPr="009859C7">
              <w:rPr>
                <w:rFonts w:cs="Times New Roman"/>
                <w:szCs w:val="22"/>
              </w:rPr>
              <w:t>At 1 January 2018</w:t>
            </w:r>
          </w:p>
        </w:tc>
        <w:tc>
          <w:tcPr>
            <w:tcW w:w="2070" w:type="dxa"/>
            <w:vAlign w:val="bottom"/>
          </w:tcPr>
          <w:p w:rsidR="008E0884" w:rsidRPr="009859C7" w:rsidRDefault="008E0884" w:rsidP="0063662B">
            <w:pPr>
              <w:tabs>
                <w:tab w:val="decimal" w:pos="885"/>
              </w:tabs>
              <w:jc w:val="center"/>
              <w:rPr>
                <w:rFonts w:cs="Times New Roman"/>
              </w:rPr>
            </w:pPr>
          </w:p>
        </w:tc>
        <w:tc>
          <w:tcPr>
            <w:tcW w:w="2115" w:type="dxa"/>
            <w:vAlign w:val="bottom"/>
          </w:tcPr>
          <w:p w:rsidR="008E0884" w:rsidRPr="009859C7" w:rsidRDefault="00464AE5" w:rsidP="00464AE5">
            <w:pPr>
              <w:pBdr>
                <w:bottom w:val="single" w:sz="4" w:space="1" w:color="auto"/>
              </w:pBdr>
              <w:tabs>
                <w:tab w:val="decimal" w:pos="885"/>
              </w:tabs>
              <w:jc w:val="center"/>
              <w:rPr>
                <w:rFonts w:cs="Times New Roman"/>
              </w:rPr>
            </w:pPr>
            <w:r w:rsidRPr="009859C7">
              <w:rPr>
                <w:rFonts w:cs="Times New Roman"/>
                <w:szCs w:val="22"/>
                <w:cs/>
                <w:lang w:bidi="th-TH"/>
              </w:rPr>
              <w:t>-</w:t>
            </w:r>
          </w:p>
        </w:tc>
      </w:tr>
      <w:tr w:rsidR="0063662B" w:rsidRPr="009859C7" w:rsidTr="00464AE5">
        <w:tc>
          <w:tcPr>
            <w:tcW w:w="5040" w:type="dxa"/>
          </w:tcPr>
          <w:p w:rsidR="0063662B" w:rsidRPr="009859C7" w:rsidRDefault="0063662B" w:rsidP="00084476">
            <w:pPr>
              <w:rPr>
                <w:rFonts w:cs="Times New Roman"/>
                <w:b/>
                <w:bCs/>
                <w:szCs w:val="22"/>
              </w:rPr>
            </w:pPr>
            <w:r w:rsidRPr="009859C7">
              <w:rPr>
                <w:rFonts w:cs="Times New Roman"/>
                <w:b/>
                <w:bCs/>
                <w:szCs w:val="22"/>
              </w:rPr>
              <w:t xml:space="preserve">At </w:t>
            </w:r>
            <w:r w:rsidRPr="009859C7">
              <w:rPr>
                <w:rFonts w:cs="Times New Roman"/>
                <w:b/>
                <w:bCs/>
                <w:szCs w:val="28"/>
                <w:lang w:bidi="th-TH"/>
              </w:rPr>
              <w:t>31 December 201</w:t>
            </w:r>
            <w:r w:rsidR="009C7DE3" w:rsidRPr="009859C7">
              <w:rPr>
                <w:rFonts w:cs="Times New Roman"/>
                <w:b/>
                <w:bCs/>
                <w:szCs w:val="28"/>
                <w:lang w:bidi="th-TH"/>
              </w:rPr>
              <w:t>8</w:t>
            </w:r>
            <w:r w:rsidRPr="009859C7">
              <w:rPr>
                <w:rFonts w:cs="Times New Roman"/>
                <w:b/>
                <w:bCs/>
                <w:szCs w:val="28"/>
                <w:lang w:bidi="th-TH"/>
              </w:rPr>
              <w:t xml:space="preserve"> and </w:t>
            </w:r>
            <w:r w:rsidRPr="009859C7">
              <w:rPr>
                <w:rFonts w:cs="Times New Roman"/>
                <w:b/>
                <w:bCs/>
                <w:szCs w:val="22"/>
              </w:rPr>
              <w:t>1 January 201</w:t>
            </w:r>
            <w:r w:rsidR="009C7DE3" w:rsidRPr="009859C7">
              <w:rPr>
                <w:rFonts w:cs="Times New Roman"/>
                <w:b/>
                <w:bCs/>
                <w:szCs w:val="22"/>
              </w:rPr>
              <w:t>9</w:t>
            </w:r>
          </w:p>
        </w:tc>
        <w:tc>
          <w:tcPr>
            <w:tcW w:w="2070" w:type="dxa"/>
            <w:vAlign w:val="bottom"/>
          </w:tcPr>
          <w:p w:rsidR="0063662B" w:rsidRPr="009859C7" w:rsidRDefault="0063662B" w:rsidP="0063662B">
            <w:pPr>
              <w:tabs>
                <w:tab w:val="decimal" w:pos="885"/>
              </w:tabs>
              <w:jc w:val="center"/>
              <w:rPr>
                <w:rFonts w:cs="Times New Roman"/>
                <w:b/>
                <w:bCs/>
              </w:rPr>
            </w:pPr>
          </w:p>
        </w:tc>
        <w:tc>
          <w:tcPr>
            <w:tcW w:w="2115" w:type="dxa"/>
            <w:vAlign w:val="bottom"/>
          </w:tcPr>
          <w:p w:rsidR="0063662B" w:rsidRPr="009859C7" w:rsidRDefault="0063662B" w:rsidP="0063662B">
            <w:pPr>
              <w:pBdr>
                <w:bottom w:val="single" w:sz="4" w:space="1" w:color="auto"/>
              </w:pBdr>
              <w:tabs>
                <w:tab w:val="decimal" w:pos="885"/>
              </w:tabs>
              <w:jc w:val="center"/>
              <w:rPr>
                <w:rFonts w:cs="Times New Roman"/>
                <w:b/>
                <w:bCs/>
              </w:rPr>
            </w:pPr>
            <w:r w:rsidRPr="009859C7">
              <w:rPr>
                <w:rFonts w:cs="Times New Roman"/>
                <w:b/>
                <w:bCs/>
                <w:szCs w:val="22"/>
                <w:cs/>
                <w:lang w:bidi="th-TH"/>
              </w:rPr>
              <w:t>-</w:t>
            </w:r>
          </w:p>
        </w:tc>
      </w:tr>
      <w:tr w:rsidR="0063662B" w:rsidRPr="009859C7" w:rsidTr="00464AE5">
        <w:tc>
          <w:tcPr>
            <w:tcW w:w="5040" w:type="dxa"/>
          </w:tcPr>
          <w:p w:rsidR="0063662B" w:rsidRPr="009859C7" w:rsidRDefault="0063662B" w:rsidP="00084476">
            <w:pPr>
              <w:rPr>
                <w:rFonts w:cs="Times New Roman"/>
                <w:b/>
                <w:bCs/>
                <w:szCs w:val="22"/>
              </w:rPr>
            </w:pPr>
            <w:r w:rsidRPr="009859C7">
              <w:rPr>
                <w:rFonts w:cs="Times New Roman"/>
                <w:b/>
                <w:bCs/>
                <w:szCs w:val="22"/>
              </w:rPr>
              <w:t>At 31 December 201</w:t>
            </w:r>
            <w:r w:rsidR="009C7DE3" w:rsidRPr="009859C7">
              <w:rPr>
                <w:rFonts w:cs="Times New Roman"/>
                <w:b/>
                <w:bCs/>
                <w:szCs w:val="22"/>
              </w:rPr>
              <w:t>9</w:t>
            </w:r>
          </w:p>
        </w:tc>
        <w:tc>
          <w:tcPr>
            <w:tcW w:w="2070" w:type="dxa"/>
            <w:vAlign w:val="bottom"/>
          </w:tcPr>
          <w:p w:rsidR="0063662B" w:rsidRPr="009859C7" w:rsidRDefault="0063662B" w:rsidP="0063662B">
            <w:pPr>
              <w:tabs>
                <w:tab w:val="decimal" w:pos="885"/>
              </w:tabs>
              <w:jc w:val="center"/>
              <w:rPr>
                <w:rFonts w:cs="Times New Roman"/>
                <w:b/>
                <w:bCs/>
              </w:rPr>
            </w:pPr>
          </w:p>
        </w:tc>
        <w:tc>
          <w:tcPr>
            <w:tcW w:w="2115" w:type="dxa"/>
            <w:vAlign w:val="bottom"/>
          </w:tcPr>
          <w:p w:rsidR="0063662B" w:rsidRPr="009859C7" w:rsidRDefault="00B34AFE" w:rsidP="0063662B">
            <w:pPr>
              <w:pBdr>
                <w:bottom w:val="single" w:sz="4" w:space="1" w:color="auto"/>
              </w:pBdr>
              <w:tabs>
                <w:tab w:val="decimal" w:pos="885"/>
              </w:tabs>
              <w:jc w:val="center"/>
              <w:rPr>
                <w:rFonts w:cs="Times New Roman"/>
                <w:b/>
                <w:bCs/>
              </w:rPr>
            </w:pPr>
            <w:r w:rsidRPr="009859C7">
              <w:rPr>
                <w:rFonts w:cs="Times New Roman"/>
                <w:b/>
                <w:bCs/>
                <w:szCs w:val="22"/>
                <w:cs/>
                <w:lang w:bidi="th-TH"/>
              </w:rPr>
              <w:t>-</w:t>
            </w:r>
          </w:p>
        </w:tc>
      </w:tr>
      <w:tr w:rsidR="0063662B" w:rsidRPr="009859C7" w:rsidTr="00464AE5">
        <w:tc>
          <w:tcPr>
            <w:tcW w:w="5040" w:type="dxa"/>
          </w:tcPr>
          <w:p w:rsidR="0063662B" w:rsidRPr="009859C7" w:rsidRDefault="0063662B" w:rsidP="00084476">
            <w:pPr>
              <w:rPr>
                <w:rFonts w:cs="Times New Roman"/>
                <w:b/>
                <w:bCs/>
                <w:szCs w:val="22"/>
              </w:rPr>
            </w:pPr>
          </w:p>
        </w:tc>
        <w:tc>
          <w:tcPr>
            <w:tcW w:w="2070" w:type="dxa"/>
            <w:vAlign w:val="bottom"/>
          </w:tcPr>
          <w:p w:rsidR="0063662B" w:rsidRPr="009859C7" w:rsidRDefault="0063662B" w:rsidP="0063662B">
            <w:pPr>
              <w:tabs>
                <w:tab w:val="decimal" w:pos="885"/>
              </w:tabs>
              <w:jc w:val="center"/>
              <w:rPr>
                <w:rFonts w:cs="Times New Roman"/>
              </w:rPr>
            </w:pPr>
          </w:p>
        </w:tc>
        <w:tc>
          <w:tcPr>
            <w:tcW w:w="2115" w:type="dxa"/>
            <w:vAlign w:val="bottom"/>
          </w:tcPr>
          <w:p w:rsidR="0063662B" w:rsidRPr="009859C7" w:rsidRDefault="0063662B" w:rsidP="00084476">
            <w:pPr>
              <w:tabs>
                <w:tab w:val="decimal" w:pos="885"/>
              </w:tabs>
              <w:jc w:val="center"/>
              <w:rPr>
                <w:rFonts w:cs="Times New Roman"/>
              </w:rPr>
            </w:pPr>
          </w:p>
        </w:tc>
      </w:tr>
      <w:tr w:rsidR="0063662B" w:rsidRPr="009859C7" w:rsidTr="00464AE5">
        <w:trPr>
          <w:trHeight w:val="83"/>
        </w:trPr>
        <w:tc>
          <w:tcPr>
            <w:tcW w:w="5040" w:type="dxa"/>
            <w:shd w:val="clear" w:color="auto" w:fill="auto"/>
          </w:tcPr>
          <w:p w:rsidR="0063662B" w:rsidRPr="009859C7" w:rsidRDefault="0063662B" w:rsidP="00084476">
            <w:pPr>
              <w:rPr>
                <w:rFonts w:cs="Times New Roman"/>
                <w:b/>
                <w:bCs/>
                <w:szCs w:val="22"/>
              </w:rPr>
            </w:pPr>
            <w:r w:rsidRPr="009859C7">
              <w:rPr>
                <w:rFonts w:cs="Times New Roman"/>
                <w:b/>
                <w:bCs/>
                <w:i/>
                <w:iCs/>
              </w:rPr>
              <w:t>Net book value</w:t>
            </w:r>
          </w:p>
        </w:tc>
        <w:tc>
          <w:tcPr>
            <w:tcW w:w="2070" w:type="dxa"/>
            <w:vAlign w:val="bottom"/>
          </w:tcPr>
          <w:p w:rsidR="0063662B" w:rsidRPr="009859C7" w:rsidRDefault="0063662B" w:rsidP="0063662B">
            <w:pPr>
              <w:tabs>
                <w:tab w:val="decimal" w:pos="885"/>
              </w:tabs>
              <w:jc w:val="center"/>
              <w:rPr>
                <w:rFonts w:cs="Times New Roman"/>
              </w:rPr>
            </w:pPr>
          </w:p>
        </w:tc>
        <w:tc>
          <w:tcPr>
            <w:tcW w:w="2115" w:type="dxa"/>
            <w:vAlign w:val="bottom"/>
          </w:tcPr>
          <w:p w:rsidR="0063662B" w:rsidRPr="009859C7" w:rsidRDefault="0063662B" w:rsidP="00084476">
            <w:pPr>
              <w:tabs>
                <w:tab w:val="decimal" w:pos="885"/>
              </w:tabs>
              <w:jc w:val="center"/>
              <w:rPr>
                <w:rFonts w:cs="Times New Roman"/>
              </w:rPr>
            </w:pPr>
          </w:p>
        </w:tc>
      </w:tr>
      <w:tr w:rsidR="008E0884" w:rsidRPr="009859C7" w:rsidTr="00464AE5">
        <w:trPr>
          <w:trHeight w:val="83"/>
        </w:trPr>
        <w:tc>
          <w:tcPr>
            <w:tcW w:w="5040" w:type="dxa"/>
            <w:shd w:val="clear" w:color="auto" w:fill="auto"/>
          </w:tcPr>
          <w:p w:rsidR="008E0884" w:rsidRPr="009859C7" w:rsidRDefault="008E0884" w:rsidP="008E0884">
            <w:pPr>
              <w:rPr>
                <w:rFonts w:cs="Times New Roman"/>
                <w:b/>
                <w:bCs/>
                <w:i/>
                <w:iCs/>
              </w:rPr>
            </w:pPr>
            <w:r w:rsidRPr="009859C7">
              <w:rPr>
                <w:rFonts w:cs="Times New Roman"/>
                <w:b/>
                <w:bCs/>
                <w:szCs w:val="22"/>
              </w:rPr>
              <w:t>At 1 January 2019</w:t>
            </w:r>
          </w:p>
        </w:tc>
        <w:tc>
          <w:tcPr>
            <w:tcW w:w="2070" w:type="dxa"/>
            <w:vAlign w:val="bottom"/>
          </w:tcPr>
          <w:p w:rsidR="008E0884" w:rsidRPr="009859C7" w:rsidRDefault="008E0884" w:rsidP="008E0884">
            <w:pPr>
              <w:tabs>
                <w:tab w:val="decimal" w:pos="885"/>
              </w:tabs>
              <w:jc w:val="center"/>
              <w:rPr>
                <w:rFonts w:cs="Times New Roman"/>
              </w:rPr>
            </w:pPr>
          </w:p>
        </w:tc>
        <w:tc>
          <w:tcPr>
            <w:tcW w:w="2115" w:type="dxa"/>
            <w:vAlign w:val="bottom"/>
          </w:tcPr>
          <w:p w:rsidR="008E0884" w:rsidRPr="009859C7" w:rsidRDefault="008E0884" w:rsidP="008E0884">
            <w:pPr>
              <w:pBdr>
                <w:bottom w:val="double" w:sz="4" w:space="1" w:color="auto"/>
              </w:pBdr>
              <w:tabs>
                <w:tab w:val="decimal" w:pos="885"/>
              </w:tabs>
              <w:jc w:val="center"/>
              <w:rPr>
                <w:rFonts w:cs="Times New Roman"/>
                <w:b/>
                <w:bCs/>
              </w:rPr>
            </w:pPr>
            <w:r w:rsidRPr="009859C7">
              <w:rPr>
                <w:rFonts w:cs="Times New Roman"/>
                <w:b/>
                <w:bCs/>
              </w:rPr>
              <w:t>1,602</w:t>
            </w:r>
          </w:p>
        </w:tc>
      </w:tr>
      <w:tr w:rsidR="008E0884" w:rsidRPr="009859C7" w:rsidTr="00464AE5">
        <w:trPr>
          <w:trHeight w:val="317"/>
        </w:trPr>
        <w:tc>
          <w:tcPr>
            <w:tcW w:w="5040" w:type="dxa"/>
            <w:shd w:val="clear" w:color="auto" w:fill="auto"/>
          </w:tcPr>
          <w:p w:rsidR="008E0884" w:rsidRPr="009859C7" w:rsidRDefault="008E0884" w:rsidP="008E0884">
            <w:pPr>
              <w:rPr>
                <w:rFonts w:cs="Times New Roman"/>
                <w:b/>
                <w:bCs/>
                <w:szCs w:val="22"/>
              </w:rPr>
            </w:pPr>
            <w:r w:rsidRPr="009859C7">
              <w:rPr>
                <w:rFonts w:cs="Times New Roman"/>
                <w:b/>
                <w:bCs/>
                <w:szCs w:val="22"/>
              </w:rPr>
              <w:t xml:space="preserve">At </w:t>
            </w:r>
            <w:r w:rsidRPr="009859C7">
              <w:rPr>
                <w:rFonts w:cs="Times New Roman"/>
                <w:b/>
                <w:bCs/>
                <w:szCs w:val="28"/>
                <w:lang w:bidi="th-TH"/>
              </w:rPr>
              <w:t xml:space="preserve">31 December 2018 and </w:t>
            </w:r>
            <w:r w:rsidRPr="009859C7">
              <w:rPr>
                <w:rFonts w:cs="Times New Roman"/>
                <w:b/>
                <w:bCs/>
                <w:szCs w:val="22"/>
              </w:rPr>
              <w:t>1 January 2019</w:t>
            </w:r>
          </w:p>
        </w:tc>
        <w:tc>
          <w:tcPr>
            <w:tcW w:w="2070" w:type="dxa"/>
            <w:vAlign w:val="bottom"/>
          </w:tcPr>
          <w:p w:rsidR="008E0884" w:rsidRPr="009859C7" w:rsidRDefault="008E0884" w:rsidP="008E0884">
            <w:pPr>
              <w:tabs>
                <w:tab w:val="decimal" w:pos="885"/>
              </w:tabs>
              <w:jc w:val="center"/>
              <w:rPr>
                <w:rFonts w:cs="Times New Roman"/>
                <w:b/>
                <w:bCs/>
              </w:rPr>
            </w:pPr>
          </w:p>
        </w:tc>
        <w:tc>
          <w:tcPr>
            <w:tcW w:w="2115" w:type="dxa"/>
            <w:vAlign w:val="bottom"/>
          </w:tcPr>
          <w:p w:rsidR="008E0884" w:rsidRPr="009859C7" w:rsidRDefault="008E0884" w:rsidP="008E0884">
            <w:pPr>
              <w:pBdr>
                <w:bottom w:val="double" w:sz="4" w:space="1" w:color="auto"/>
              </w:pBdr>
              <w:tabs>
                <w:tab w:val="decimal" w:pos="885"/>
              </w:tabs>
              <w:jc w:val="center"/>
              <w:rPr>
                <w:rFonts w:cs="Times New Roman"/>
                <w:b/>
                <w:bCs/>
              </w:rPr>
            </w:pPr>
            <w:r w:rsidRPr="009859C7">
              <w:rPr>
                <w:rFonts w:cs="Times New Roman"/>
                <w:b/>
                <w:bCs/>
              </w:rPr>
              <w:t>1,602</w:t>
            </w:r>
          </w:p>
        </w:tc>
      </w:tr>
      <w:tr w:rsidR="008E0884" w:rsidRPr="009859C7" w:rsidTr="00464AE5">
        <w:tc>
          <w:tcPr>
            <w:tcW w:w="5040" w:type="dxa"/>
            <w:shd w:val="clear" w:color="auto" w:fill="auto"/>
          </w:tcPr>
          <w:p w:rsidR="008E0884" w:rsidRPr="009859C7" w:rsidRDefault="008E0884" w:rsidP="008E0884">
            <w:pPr>
              <w:rPr>
                <w:rFonts w:cs="Times New Roman"/>
                <w:b/>
                <w:bCs/>
                <w:szCs w:val="22"/>
              </w:rPr>
            </w:pPr>
            <w:r w:rsidRPr="009859C7">
              <w:rPr>
                <w:rFonts w:cs="Times New Roman"/>
                <w:b/>
                <w:bCs/>
                <w:szCs w:val="22"/>
              </w:rPr>
              <w:t>At 31 December 2019</w:t>
            </w:r>
          </w:p>
        </w:tc>
        <w:tc>
          <w:tcPr>
            <w:tcW w:w="2070" w:type="dxa"/>
            <w:vAlign w:val="bottom"/>
          </w:tcPr>
          <w:p w:rsidR="008E0884" w:rsidRPr="009859C7" w:rsidRDefault="008E0884" w:rsidP="008E0884">
            <w:pPr>
              <w:tabs>
                <w:tab w:val="decimal" w:pos="885"/>
              </w:tabs>
              <w:jc w:val="center"/>
              <w:rPr>
                <w:rFonts w:cs="Times New Roman"/>
                <w:b/>
                <w:bCs/>
              </w:rPr>
            </w:pPr>
          </w:p>
        </w:tc>
        <w:tc>
          <w:tcPr>
            <w:tcW w:w="2115" w:type="dxa"/>
            <w:vAlign w:val="bottom"/>
          </w:tcPr>
          <w:p w:rsidR="008E0884" w:rsidRPr="009859C7" w:rsidRDefault="00C33C52" w:rsidP="008E0884">
            <w:pPr>
              <w:pBdr>
                <w:bottom w:val="double" w:sz="4" w:space="1" w:color="auto"/>
              </w:pBdr>
              <w:tabs>
                <w:tab w:val="decimal" w:pos="885"/>
              </w:tabs>
              <w:jc w:val="center"/>
              <w:rPr>
                <w:rFonts w:cs="Times New Roman"/>
                <w:b/>
                <w:bCs/>
              </w:rPr>
            </w:pPr>
            <w:r w:rsidRPr="009859C7">
              <w:rPr>
                <w:rFonts w:cs="Times New Roman"/>
                <w:b/>
                <w:bCs/>
              </w:rPr>
              <w:t>1,921</w:t>
            </w:r>
          </w:p>
        </w:tc>
      </w:tr>
    </w:tbl>
    <w:p w:rsidR="00206C2E" w:rsidRPr="009859C7" w:rsidRDefault="00206C2E" w:rsidP="0008117B">
      <w:pPr>
        <w:pStyle w:val="BodyText"/>
        <w:spacing w:after="0" w:line="240" w:lineRule="atLeast"/>
        <w:ind w:left="547"/>
        <w:jc w:val="thaiDistribute"/>
        <w:rPr>
          <w:rFonts w:cs="Times New Roman"/>
          <w:i/>
          <w:iCs/>
          <w:lang w:val="en-US" w:bidi="th-TH"/>
        </w:rPr>
      </w:pPr>
    </w:p>
    <w:p w:rsidR="0008117B" w:rsidRPr="009859C7" w:rsidRDefault="00C40300" w:rsidP="0008117B">
      <w:pPr>
        <w:pStyle w:val="BodyText"/>
        <w:spacing w:after="0" w:line="240" w:lineRule="atLeast"/>
        <w:ind w:left="547"/>
        <w:jc w:val="thaiDistribute"/>
        <w:rPr>
          <w:rFonts w:cs="Times New Roman"/>
          <w:i/>
          <w:iCs/>
          <w:lang w:val="en-US" w:bidi="th-TH"/>
        </w:rPr>
      </w:pPr>
      <w:r w:rsidRPr="009859C7">
        <w:rPr>
          <w:rFonts w:cs="Times New Roman"/>
          <w:i/>
          <w:iCs/>
          <w:lang w:val="en-US" w:bidi="th-TH"/>
        </w:rPr>
        <w:t>Impairment testing for the cash generating unit containing goodwill</w:t>
      </w:r>
    </w:p>
    <w:p w:rsidR="00854187" w:rsidRPr="009859C7" w:rsidRDefault="00854187" w:rsidP="0008117B">
      <w:pPr>
        <w:pStyle w:val="BodyText"/>
        <w:spacing w:after="0" w:line="240" w:lineRule="atLeast"/>
        <w:ind w:left="547"/>
        <w:jc w:val="thaiDistribute"/>
        <w:rPr>
          <w:rFonts w:cs="Times New Roman"/>
          <w:i/>
          <w:iCs/>
          <w:lang w:val="en-US" w:bidi="th-TH"/>
        </w:rPr>
      </w:pPr>
    </w:p>
    <w:p w:rsidR="00854187" w:rsidRPr="009859C7" w:rsidRDefault="00464AE5" w:rsidP="00854187">
      <w:pPr>
        <w:autoSpaceDE w:val="0"/>
        <w:autoSpaceDN w:val="0"/>
        <w:adjustRightInd w:val="0"/>
        <w:ind w:left="540"/>
        <w:jc w:val="thaiDistribute"/>
        <w:rPr>
          <w:rFonts w:cs="Times New Roman"/>
          <w:lang w:val="en-US"/>
        </w:rPr>
      </w:pPr>
      <w:r w:rsidRPr="009859C7">
        <w:rPr>
          <w:rFonts w:cs="Times New Roman"/>
          <w:lang w:val="en-US"/>
        </w:rPr>
        <w:t>For goodwill amounted to Baht 1,602 million from business combinations of BBGI Public Company Limited</w:t>
      </w:r>
      <w:r w:rsidR="00B34AFE" w:rsidRPr="009859C7">
        <w:rPr>
          <w:rFonts w:cs="Times New Roman"/>
          <w:lang w:val="en-US"/>
        </w:rPr>
        <w:t xml:space="preserve"> Group</w:t>
      </w:r>
      <w:r w:rsidRPr="009859C7">
        <w:rPr>
          <w:rFonts w:cs="Times New Roman"/>
          <w:lang w:val="en-US"/>
        </w:rPr>
        <w:t>, the Group have calculated the recoverable amount by</w:t>
      </w:r>
      <w:r w:rsidR="00854187" w:rsidRPr="009859C7">
        <w:rPr>
          <w:rFonts w:cs="Times New Roman"/>
          <w:lang w:val="en-US"/>
        </w:rPr>
        <w:t xml:space="preserve"> using the value in use models which was determined by discounting future cash flows for the next 5 years</w:t>
      </w:r>
      <w:r w:rsidR="00854187" w:rsidRPr="009859C7">
        <w:rPr>
          <w:rFonts w:cs="Times New Roman"/>
          <w:szCs w:val="22"/>
          <w:cs/>
          <w:lang w:val="en-US" w:bidi="th-TH"/>
        </w:rPr>
        <w:t xml:space="preserve">. </w:t>
      </w:r>
      <w:r w:rsidR="00854187" w:rsidRPr="009859C7">
        <w:rPr>
          <w:rFonts w:cs="Times New Roman"/>
          <w:lang w:val="en-US"/>
        </w:rPr>
        <w:t>The key assumptions used in the estimation of the recoverable amount included the discount rate which was a post</w:t>
      </w:r>
      <w:r w:rsidR="00854187" w:rsidRPr="009859C7">
        <w:rPr>
          <w:rFonts w:cs="Times New Roman"/>
          <w:szCs w:val="22"/>
          <w:cs/>
          <w:lang w:val="en-US" w:bidi="th-TH"/>
        </w:rPr>
        <w:t>-</w:t>
      </w:r>
      <w:r w:rsidR="00854187" w:rsidRPr="009859C7">
        <w:rPr>
          <w:rFonts w:cs="Times New Roman"/>
          <w:lang w:val="en-US"/>
        </w:rPr>
        <w:t xml:space="preserve">tax </w:t>
      </w:r>
      <w:r w:rsidR="00322E7F" w:rsidRPr="009859C7">
        <w:rPr>
          <w:rFonts w:cs="Times New Roman"/>
          <w:lang w:val="en-US"/>
        </w:rPr>
        <w:t xml:space="preserve">measure based on the rate of 10 </w:t>
      </w:r>
      <w:r w:rsidR="00854187" w:rsidRPr="009859C7">
        <w:rPr>
          <w:rFonts w:cs="Times New Roman"/>
          <w:lang w:val="en-US"/>
        </w:rPr>
        <w:t>year government bonds issued by the government in the relevant market and in the same currency as the cash flows, adjusted for a risk premium to reflect both the increased risk of investing in equities generally</w:t>
      </w:r>
      <w:r w:rsidR="00854187" w:rsidRPr="009859C7">
        <w:rPr>
          <w:rFonts w:cs="Times New Roman"/>
          <w:szCs w:val="22"/>
          <w:cs/>
          <w:lang w:val="en-US" w:bidi="th-TH"/>
        </w:rPr>
        <w:t>.</w:t>
      </w:r>
    </w:p>
    <w:p w:rsidR="00854187" w:rsidRPr="009859C7" w:rsidRDefault="00854187" w:rsidP="0095649E">
      <w:pPr>
        <w:pStyle w:val="BodyText"/>
        <w:spacing w:after="0" w:line="240" w:lineRule="atLeast"/>
        <w:ind w:left="547"/>
        <w:jc w:val="thaiDistribute"/>
        <w:rPr>
          <w:rFonts w:cs="Times New Roman"/>
          <w:lang w:val="en-US"/>
        </w:rPr>
      </w:pPr>
    </w:p>
    <w:p w:rsidR="00854187" w:rsidRPr="009859C7" w:rsidRDefault="00854187" w:rsidP="00854187">
      <w:pPr>
        <w:autoSpaceDE w:val="0"/>
        <w:autoSpaceDN w:val="0"/>
        <w:adjustRightInd w:val="0"/>
        <w:ind w:left="540"/>
        <w:jc w:val="thaiDistribute"/>
        <w:rPr>
          <w:rFonts w:cs="Times New Roman"/>
          <w:lang w:val="en-US"/>
        </w:rPr>
      </w:pPr>
      <w:r w:rsidRPr="009859C7">
        <w:rPr>
          <w:rFonts w:cs="Times New Roman"/>
          <w:lang w:val="en-US"/>
        </w:rPr>
        <w:t>The discount rates of the relevant</w:t>
      </w:r>
      <w:r w:rsidR="003B2C57" w:rsidRPr="009859C7">
        <w:rPr>
          <w:rFonts w:cs="Times New Roman"/>
          <w:lang w:val="en-US"/>
        </w:rPr>
        <w:t xml:space="preserve"> industries in which the subsidiary</w:t>
      </w:r>
      <w:r w:rsidRPr="009859C7">
        <w:rPr>
          <w:rFonts w:cs="Times New Roman"/>
          <w:lang w:val="en-US"/>
        </w:rPr>
        <w:t xml:space="preserve"> operates are r</w:t>
      </w:r>
      <w:r w:rsidR="003B2C57" w:rsidRPr="009859C7">
        <w:rPr>
          <w:rFonts w:cs="Times New Roman"/>
          <w:lang w:val="en-US"/>
        </w:rPr>
        <w:t>anged from 5</w:t>
      </w:r>
      <w:r w:rsidR="003B2C57" w:rsidRPr="009859C7">
        <w:rPr>
          <w:rFonts w:cs="Times New Roman"/>
          <w:szCs w:val="22"/>
          <w:cs/>
          <w:lang w:val="en-US" w:bidi="th-TH"/>
        </w:rPr>
        <w:t xml:space="preserve"> - </w:t>
      </w:r>
      <w:r w:rsidR="003B2C57" w:rsidRPr="009859C7">
        <w:rPr>
          <w:rFonts w:cs="Times New Roman"/>
          <w:lang w:val="en-US"/>
        </w:rPr>
        <w:t>10</w:t>
      </w:r>
      <w:r w:rsidR="003B2C57" w:rsidRPr="009859C7">
        <w:rPr>
          <w:rFonts w:cs="Times New Roman"/>
          <w:szCs w:val="22"/>
          <w:cs/>
          <w:lang w:val="en-US" w:bidi="th-TH"/>
        </w:rPr>
        <w:t xml:space="preserve">%. </w:t>
      </w:r>
      <w:r w:rsidR="003B2C57" w:rsidRPr="009859C7">
        <w:rPr>
          <w:rFonts w:cs="Times New Roman"/>
          <w:lang w:val="en-US"/>
        </w:rPr>
        <w:t>The subsidiary</w:t>
      </w:r>
      <w:r w:rsidRPr="009859C7">
        <w:rPr>
          <w:rFonts w:cs="Times New Roman"/>
          <w:szCs w:val="22"/>
          <w:cs/>
          <w:lang w:val="en-US" w:bidi="th-TH"/>
        </w:rPr>
        <w:t>’</w:t>
      </w:r>
      <w:r w:rsidRPr="009859C7">
        <w:rPr>
          <w:rFonts w:cs="Times New Roman"/>
          <w:lang w:val="en-US"/>
        </w:rPr>
        <w:t>s discount rate which applied in the calculation of recoverable amounts was fall within the industries</w:t>
      </w:r>
      <w:r w:rsidRPr="009859C7">
        <w:rPr>
          <w:rFonts w:cs="Times New Roman"/>
          <w:szCs w:val="22"/>
          <w:cs/>
          <w:lang w:val="en-US" w:bidi="th-TH"/>
        </w:rPr>
        <w:t xml:space="preserve">’ </w:t>
      </w:r>
      <w:r w:rsidRPr="009859C7">
        <w:rPr>
          <w:rFonts w:cs="Times New Roman"/>
          <w:lang w:val="en-US"/>
        </w:rPr>
        <w:t>range</w:t>
      </w:r>
      <w:r w:rsidRPr="009859C7">
        <w:rPr>
          <w:rFonts w:cs="Times New Roman"/>
          <w:szCs w:val="22"/>
          <w:cs/>
          <w:lang w:val="en-US" w:bidi="th-TH"/>
        </w:rPr>
        <w:t>.</w:t>
      </w:r>
    </w:p>
    <w:p w:rsidR="00854187" w:rsidRPr="009859C7" w:rsidRDefault="00854187" w:rsidP="0095649E">
      <w:pPr>
        <w:pStyle w:val="BodyText"/>
        <w:spacing w:after="0" w:line="240" w:lineRule="atLeast"/>
        <w:ind w:left="547"/>
        <w:jc w:val="thaiDistribute"/>
        <w:rPr>
          <w:rFonts w:cs="Times New Roman"/>
          <w:lang w:val="en-US"/>
        </w:rPr>
      </w:pPr>
    </w:p>
    <w:p w:rsidR="00854187" w:rsidRPr="009859C7" w:rsidRDefault="00854187" w:rsidP="00854187">
      <w:pPr>
        <w:autoSpaceDE w:val="0"/>
        <w:autoSpaceDN w:val="0"/>
        <w:adjustRightInd w:val="0"/>
        <w:ind w:left="540"/>
        <w:jc w:val="thaiDistribute"/>
        <w:rPr>
          <w:rFonts w:cs="Times New Roman"/>
          <w:lang w:val="en-US"/>
        </w:rPr>
      </w:pPr>
      <w:r w:rsidRPr="009859C7">
        <w:rPr>
          <w:rFonts w:cs="Times New Roman"/>
          <w:lang w:val="en-US"/>
        </w:rPr>
        <w:t>The impairment test has been prepared by the management and no impairment charges are required for goodwill</w:t>
      </w:r>
      <w:r w:rsidRPr="009859C7">
        <w:rPr>
          <w:rFonts w:cs="Times New Roman"/>
          <w:szCs w:val="22"/>
          <w:cs/>
          <w:lang w:val="en-US" w:bidi="th-TH"/>
        </w:rPr>
        <w:t>.</w:t>
      </w:r>
    </w:p>
    <w:p w:rsidR="00854187" w:rsidRPr="009859C7" w:rsidRDefault="00854187" w:rsidP="0095649E">
      <w:pPr>
        <w:pStyle w:val="BodyText"/>
        <w:spacing w:after="0" w:line="240" w:lineRule="atLeast"/>
        <w:ind w:left="547"/>
        <w:jc w:val="thaiDistribute"/>
        <w:rPr>
          <w:rFonts w:cs="Times New Roman"/>
          <w:lang w:val="en-US"/>
        </w:rPr>
      </w:pPr>
    </w:p>
    <w:p w:rsidR="00854187" w:rsidRPr="009859C7" w:rsidRDefault="00854187" w:rsidP="00854187">
      <w:pPr>
        <w:autoSpaceDE w:val="0"/>
        <w:autoSpaceDN w:val="0"/>
        <w:adjustRightInd w:val="0"/>
        <w:ind w:left="540"/>
        <w:jc w:val="thaiDistribute"/>
        <w:rPr>
          <w:rFonts w:cs="Times New Roman"/>
          <w:lang w:val="en-US"/>
        </w:rPr>
      </w:pPr>
      <w:r w:rsidRPr="009859C7">
        <w:rPr>
          <w:rFonts w:cs="Times New Roman"/>
          <w:lang w:val="en-US"/>
        </w:rPr>
        <w:t>If the assumption used in the calculation on impairment tests for goodwill change, the discount ra</w:t>
      </w:r>
      <w:r w:rsidR="003B2C57" w:rsidRPr="009859C7">
        <w:rPr>
          <w:rFonts w:cs="Times New Roman"/>
          <w:lang w:val="en-US"/>
        </w:rPr>
        <w:t>te increased by 1</w:t>
      </w:r>
      <w:r w:rsidRPr="009859C7">
        <w:rPr>
          <w:rFonts w:cs="Times New Roman"/>
          <w:szCs w:val="22"/>
          <w:cs/>
          <w:lang w:val="en-US" w:bidi="th-TH"/>
        </w:rPr>
        <w:t xml:space="preserve">% </w:t>
      </w:r>
      <w:r w:rsidRPr="009859C7">
        <w:rPr>
          <w:rFonts w:cs="Times New Roman"/>
          <w:lang w:val="en-US"/>
        </w:rPr>
        <w:t>per annum, there is still no impairment of goodwill</w:t>
      </w:r>
      <w:r w:rsidRPr="009859C7">
        <w:rPr>
          <w:rFonts w:cs="Times New Roman"/>
          <w:szCs w:val="22"/>
          <w:cs/>
          <w:lang w:val="en-US" w:bidi="th-TH"/>
        </w:rPr>
        <w:t>.</w:t>
      </w:r>
    </w:p>
    <w:p w:rsidR="00854187" w:rsidRPr="009859C7" w:rsidRDefault="00854187" w:rsidP="0008117B">
      <w:pPr>
        <w:pStyle w:val="BodyText"/>
        <w:spacing w:after="0" w:line="240" w:lineRule="atLeast"/>
        <w:ind w:left="547"/>
        <w:jc w:val="thaiDistribute"/>
        <w:rPr>
          <w:rFonts w:cs="Times New Roman"/>
          <w:i/>
          <w:iCs/>
          <w:lang w:val="en-US" w:bidi="th-TH"/>
        </w:rPr>
      </w:pPr>
    </w:p>
    <w:p w:rsidR="00C40300" w:rsidRPr="009859C7" w:rsidRDefault="00C40300" w:rsidP="0008117B">
      <w:pPr>
        <w:pStyle w:val="BodyText"/>
        <w:spacing w:after="0" w:line="240" w:lineRule="atLeast"/>
        <w:ind w:left="547"/>
        <w:jc w:val="thaiDistribute"/>
        <w:rPr>
          <w:rFonts w:cs="Times New Roman"/>
          <w:i/>
          <w:iCs/>
          <w:lang w:val="en-US" w:bidi="th-TH"/>
        </w:rPr>
      </w:pPr>
    </w:p>
    <w:p w:rsidR="00CF483C" w:rsidRPr="009859C7" w:rsidRDefault="00CF483C" w:rsidP="0008117B">
      <w:pPr>
        <w:pStyle w:val="BodyText"/>
        <w:spacing w:after="0" w:line="240" w:lineRule="atLeast"/>
        <w:ind w:left="547"/>
        <w:jc w:val="thaiDistribute"/>
        <w:rPr>
          <w:rFonts w:cs="Times New Roman"/>
          <w:i/>
          <w:iCs/>
          <w:lang w:val="en-US" w:bidi="th-TH"/>
        </w:rPr>
      </w:pPr>
    </w:p>
    <w:p w:rsidR="00CF483C" w:rsidRPr="009859C7" w:rsidRDefault="00CF483C" w:rsidP="0008117B">
      <w:pPr>
        <w:pStyle w:val="BodyText"/>
        <w:spacing w:after="0" w:line="240" w:lineRule="atLeast"/>
        <w:ind w:left="547"/>
        <w:jc w:val="thaiDistribute"/>
        <w:rPr>
          <w:rFonts w:cs="Times New Roman"/>
          <w:i/>
          <w:iCs/>
          <w:lang w:val="en-US" w:bidi="th-TH"/>
        </w:rPr>
      </w:pPr>
    </w:p>
    <w:p w:rsidR="007236F2" w:rsidRPr="009859C7" w:rsidRDefault="007236F2" w:rsidP="0008117B">
      <w:pPr>
        <w:pStyle w:val="BodyText"/>
        <w:spacing w:after="0" w:line="240" w:lineRule="atLeast"/>
        <w:ind w:left="547"/>
        <w:jc w:val="thaiDistribute"/>
        <w:rPr>
          <w:rFonts w:cs="Times New Roman"/>
          <w:i/>
          <w:iCs/>
          <w:lang w:val="en-US" w:bidi="th-TH"/>
        </w:rPr>
      </w:pPr>
    </w:p>
    <w:p w:rsidR="007236F2" w:rsidRPr="009859C7" w:rsidRDefault="007236F2" w:rsidP="0008117B">
      <w:pPr>
        <w:pStyle w:val="BodyText"/>
        <w:spacing w:after="0" w:line="240" w:lineRule="atLeast"/>
        <w:ind w:left="547"/>
        <w:jc w:val="thaiDistribute"/>
        <w:rPr>
          <w:rFonts w:cs="Times New Roman"/>
          <w:i/>
          <w:iCs/>
          <w:lang w:val="en-US" w:bidi="th-TH"/>
        </w:rPr>
      </w:pPr>
    </w:p>
    <w:p w:rsidR="0023364C" w:rsidRPr="009859C7" w:rsidRDefault="0023364C" w:rsidP="0008117B">
      <w:pPr>
        <w:pStyle w:val="BodyText"/>
        <w:spacing w:after="0" w:line="240" w:lineRule="atLeast"/>
        <w:ind w:left="547"/>
        <w:jc w:val="thaiDistribute"/>
        <w:rPr>
          <w:rFonts w:cs="Times New Roman"/>
          <w:i/>
          <w:iCs/>
          <w:lang w:val="en-US" w:bidi="th-TH"/>
        </w:rPr>
      </w:pPr>
    </w:p>
    <w:p w:rsidR="0023364C" w:rsidRPr="009859C7" w:rsidRDefault="0023364C" w:rsidP="0008117B">
      <w:pPr>
        <w:pStyle w:val="BodyText"/>
        <w:spacing w:after="0" w:line="240" w:lineRule="atLeast"/>
        <w:ind w:left="547"/>
        <w:jc w:val="thaiDistribute"/>
        <w:rPr>
          <w:rFonts w:cs="Times New Roman"/>
          <w:i/>
          <w:iCs/>
          <w:lang w:val="en-US" w:bidi="th-TH"/>
        </w:rPr>
      </w:pPr>
    </w:p>
    <w:p w:rsidR="00CF483C" w:rsidRPr="009859C7" w:rsidRDefault="00CF483C" w:rsidP="0008117B">
      <w:pPr>
        <w:pStyle w:val="BodyText"/>
        <w:spacing w:after="0" w:line="240" w:lineRule="atLeast"/>
        <w:ind w:left="547"/>
        <w:jc w:val="thaiDistribute"/>
        <w:rPr>
          <w:rFonts w:cs="Times New Roman"/>
          <w:i/>
          <w:iCs/>
          <w:lang w:val="en-US" w:bidi="th-TH"/>
        </w:rPr>
      </w:pPr>
    </w:p>
    <w:p w:rsidR="00CF483C" w:rsidRPr="009859C7" w:rsidRDefault="00CF483C" w:rsidP="0008117B">
      <w:pPr>
        <w:pStyle w:val="BodyText"/>
        <w:spacing w:after="0" w:line="240" w:lineRule="atLeast"/>
        <w:ind w:left="547"/>
        <w:jc w:val="thaiDistribute"/>
        <w:rPr>
          <w:rFonts w:cs="Times New Roman"/>
          <w:i/>
          <w:iCs/>
          <w:lang w:val="en-US" w:bidi="th-TH"/>
        </w:rPr>
      </w:pPr>
    </w:p>
    <w:p w:rsidR="00CF483C" w:rsidRPr="009859C7" w:rsidRDefault="00CF483C" w:rsidP="0008117B">
      <w:pPr>
        <w:pStyle w:val="BodyText"/>
        <w:spacing w:after="0" w:line="240" w:lineRule="atLeast"/>
        <w:ind w:left="547"/>
        <w:jc w:val="thaiDistribute"/>
        <w:rPr>
          <w:rFonts w:cs="Times New Roman"/>
          <w:i/>
          <w:iCs/>
          <w:lang w:val="en-US" w:bidi="th-TH"/>
        </w:rPr>
      </w:pPr>
    </w:p>
    <w:p w:rsidR="00DF7740" w:rsidRPr="009859C7" w:rsidRDefault="00F45F6D" w:rsidP="008321D2">
      <w:pPr>
        <w:pStyle w:val="Heading1"/>
        <w:numPr>
          <w:ilvl w:val="0"/>
          <w:numId w:val="3"/>
        </w:numPr>
        <w:spacing w:before="0" w:after="0" w:line="240" w:lineRule="atLeast"/>
        <w:ind w:left="540"/>
        <w:rPr>
          <w:rFonts w:cs="Times New Roman"/>
          <w:szCs w:val="24"/>
        </w:rPr>
      </w:pPr>
      <w:r w:rsidRPr="009859C7">
        <w:rPr>
          <w:rFonts w:cs="Times New Roman"/>
          <w:szCs w:val="24"/>
        </w:rPr>
        <w:t xml:space="preserve">Leasehold </w:t>
      </w:r>
      <w:r w:rsidR="000777AF" w:rsidRPr="009859C7">
        <w:rPr>
          <w:rFonts w:cs="Times New Roman"/>
          <w:szCs w:val="24"/>
        </w:rPr>
        <w:t>r</w:t>
      </w:r>
      <w:r w:rsidRPr="009859C7">
        <w:rPr>
          <w:rFonts w:cs="Times New Roman"/>
          <w:szCs w:val="24"/>
        </w:rPr>
        <w:t>ights</w:t>
      </w:r>
    </w:p>
    <w:p w:rsidR="00FA4F00" w:rsidRPr="009859C7" w:rsidRDefault="00FA4F00" w:rsidP="004177FE">
      <w:pPr>
        <w:pStyle w:val="BodyText"/>
        <w:spacing w:after="0" w:line="240" w:lineRule="atLeast"/>
        <w:ind w:left="547"/>
        <w:jc w:val="thaiDistribute"/>
        <w:rPr>
          <w:rFonts w:cs="Times New Roman"/>
          <w:lang w:val="en-GB"/>
        </w:rPr>
      </w:pPr>
    </w:p>
    <w:tbl>
      <w:tblPr>
        <w:tblW w:w="9180" w:type="dxa"/>
        <w:tblInd w:w="450" w:type="dxa"/>
        <w:tblLayout w:type="fixed"/>
        <w:tblLook w:val="01E0" w:firstRow="1" w:lastRow="1" w:firstColumn="1" w:lastColumn="1" w:noHBand="0" w:noVBand="0"/>
      </w:tblPr>
      <w:tblGrid>
        <w:gridCol w:w="4950"/>
        <w:gridCol w:w="2115"/>
        <w:gridCol w:w="2115"/>
      </w:tblGrid>
      <w:tr w:rsidR="00FA4F00" w:rsidRPr="009859C7" w:rsidTr="00464AE5">
        <w:trPr>
          <w:tblHeader/>
        </w:trPr>
        <w:tc>
          <w:tcPr>
            <w:tcW w:w="4950" w:type="dxa"/>
            <w:shd w:val="clear" w:color="auto" w:fill="auto"/>
          </w:tcPr>
          <w:p w:rsidR="00FA4F00" w:rsidRPr="009859C7" w:rsidRDefault="00FA4F00" w:rsidP="004177FE">
            <w:pPr>
              <w:ind w:right="-738"/>
              <w:contextualSpacing/>
              <w:rPr>
                <w:rFonts w:cs="Times New Roman"/>
                <w:b/>
                <w:bCs/>
                <w:szCs w:val="22"/>
              </w:rPr>
            </w:pPr>
          </w:p>
        </w:tc>
        <w:tc>
          <w:tcPr>
            <w:tcW w:w="4230" w:type="dxa"/>
            <w:gridSpan w:val="2"/>
            <w:shd w:val="clear" w:color="auto" w:fill="auto"/>
          </w:tcPr>
          <w:p w:rsidR="00FA4F00" w:rsidRPr="009859C7" w:rsidRDefault="00FA4F00" w:rsidP="004177FE">
            <w:pPr>
              <w:ind w:left="-106" w:right="-81"/>
              <w:contextualSpacing/>
              <w:jc w:val="center"/>
              <w:rPr>
                <w:rFonts w:cs="Times New Roman"/>
                <w:b/>
                <w:bCs/>
                <w:szCs w:val="22"/>
              </w:rPr>
            </w:pPr>
            <w:r w:rsidRPr="009859C7">
              <w:rPr>
                <w:rFonts w:cs="Times New Roman"/>
                <w:b/>
                <w:bCs/>
                <w:szCs w:val="22"/>
              </w:rPr>
              <w:t>Consolidated</w:t>
            </w:r>
            <w:r w:rsidRPr="009859C7">
              <w:rPr>
                <w:rFonts w:cs="Times New Roman"/>
                <w:b/>
                <w:bCs/>
                <w:szCs w:val="22"/>
                <w:cs/>
                <w:lang w:bidi="th-TH"/>
              </w:rPr>
              <w:t xml:space="preserve"> </w:t>
            </w:r>
            <w:r w:rsidRPr="009859C7">
              <w:rPr>
                <w:rFonts w:cs="Times New Roman"/>
                <w:b/>
                <w:bCs/>
                <w:szCs w:val="22"/>
              </w:rPr>
              <w:t xml:space="preserve">and </w:t>
            </w:r>
          </w:p>
          <w:p w:rsidR="00FA4F00" w:rsidRPr="009859C7" w:rsidRDefault="00FA4F00" w:rsidP="00AB4AE2">
            <w:pPr>
              <w:tabs>
                <w:tab w:val="left" w:pos="1367"/>
              </w:tabs>
              <w:ind w:left="-106" w:right="-81"/>
              <w:contextualSpacing/>
              <w:jc w:val="center"/>
              <w:rPr>
                <w:rFonts w:cs="Times New Roman"/>
                <w:b/>
                <w:bCs/>
                <w:szCs w:val="22"/>
                <w:lang w:bidi="th-TH"/>
              </w:rPr>
            </w:pPr>
            <w:r w:rsidRPr="009859C7">
              <w:rPr>
                <w:rFonts w:cs="Times New Roman"/>
                <w:b/>
                <w:bCs/>
                <w:szCs w:val="22"/>
              </w:rPr>
              <w:t>Separate</w:t>
            </w:r>
            <w:r w:rsidRPr="009859C7">
              <w:rPr>
                <w:rFonts w:cs="Times New Roman"/>
                <w:b/>
                <w:bCs/>
                <w:szCs w:val="22"/>
                <w:cs/>
                <w:lang w:bidi="th-TH"/>
              </w:rPr>
              <w:t xml:space="preserve"> </w:t>
            </w:r>
            <w:r w:rsidRPr="009859C7">
              <w:rPr>
                <w:rFonts w:cs="Times New Roman"/>
                <w:b/>
                <w:bCs/>
                <w:szCs w:val="22"/>
              </w:rPr>
              <w:t>financial statements</w:t>
            </w:r>
          </w:p>
        </w:tc>
      </w:tr>
      <w:tr w:rsidR="00A463AE" w:rsidRPr="009859C7" w:rsidTr="00464AE5">
        <w:trPr>
          <w:tblHeader/>
        </w:trPr>
        <w:tc>
          <w:tcPr>
            <w:tcW w:w="4950" w:type="dxa"/>
          </w:tcPr>
          <w:p w:rsidR="00A463AE" w:rsidRPr="009859C7" w:rsidRDefault="00A463AE" w:rsidP="004177FE">
            <w:pPr>
              <w:ind w:right="-738"/>
              <w:contextualSpacing/>
              <w:rPr>
                <w:rFonts w:cs="Times New Roman"/>
                <w:szCs w:val="22"/>
              </w:rPr>
            </w:pPr>
          </w:p>
        </w:tc>
        <w:tc>
          <w:tcPr>
            <w:tcW w:w="2115" w:type="dxa"/>
          </w:tcPr>
          <w:p w:rsidR="00A463AE" w:rsidRPr="009859C7" w:rsidRDefault="00A463AE" w:rsidP="004177FE">
            <w:pPr>
              <w:pStyle w:val="BodyText"/>
              <w:spacing w:after="0"/>
              <w:ind w:right="-43"/>
              <w:contextualSpacing/>
              <w:jc w:val="center"/>
              <w:rPr>
                <w:rFonts w:cs="Times New Roman"/>
                <w:szCs w:val="22"/>
                <w:lang w:val="en-US" w:bidi="th-TH"/>
              </w:rPr>
            </w:pPr>
            <w:r w:rsidRPr="009859C7">
              <w:rPr>
                <w:rFonts w:cs="Times New Roman"/>
                <w:szCs w:val="22"/>
              </w:rPr>
              <w:t>201</w:t>
            </w:r>
            <w:r w:rsidR="009C7DE3" w:rsidRPr="009859C7">
              <w:rPr>
                <w:rFonts w:cs="Times New Roman"/>
                <w:szCs w:val="22"/>
              </w:rPr>
              <w:t>9</w:t>
            </w:r>
          </w:p>
        </w:tc>
        <w:tc>
          <w:tcPr>
            <w:tcW w:w="2115" w:type="dxa"/>
          </w:tcPr>
          <w:p w:rsidR="00A463AE" w:rsidRPr="009859C7" w:rsidRDefault="00A463AE" w:rsidP="004177FE">
            <w:pPr>
              <w:pStyle w:val="BodyText"/>
              <w:spacing w:after="0"/>
              <w:ind w:right="-43"/>
              <w:contextualSpacing/>
              <w:jc w:val="center"/>
              <w:rPr>
                <w:rFonts w:cs="Times New Roman"/>
                <w:szCs w:val="22"/>
              </w:rPr>
            </w:pPr>
            <w:r w:rsidRPr="009859C7">
              <w:rPr>
                <w:rFonts w:cs="Times New Roman"/>
                <w:szCs w:val="22"/>
              </w:rPr>
              <w:t>201</w:t>
            </w:r>
            <w:r w:rsidR="009C7DE3" w:rsidRPr="009859C7">
              <w:rPr>
                <w:rFonts w:cs="Times New Roman"/>
                <w:szCs w:val="22"/>
              </w:rPr>
              <w:t>8</w:t>
            </w:r>
          </w:p>
        </w:tc>
      </w:tr>
      <w:tr w:rsidR="00FA4F00" w:rsidRPr="009859C7" w:rsidTr="00464AE5">
        <w:trPr>
          <w:tblHeader/>
        </w:trPr>
        <w:tc>
          <w:tcPr>
            <w:tcW w:w="4950" w:type="dxa"/>
          </w:tcPr>
          <w:p w:rsidR="00FA4F00" w:rsidRPr="009859C7" w:rsidRDefault="00FA4F00" w:rsidP="004177FE">
            <w:pPr>
              <w:ind w:right="-738"/>
              <w:contextualSpacing/>
              <w:rPr>
                <w:rFonts w:cs="Times New Roman"/>
                <w:szCs w:val="22"/>
              </w:rPr>
            </w:pPr>
          </w:p>
        </w:tc>
        <w:tc>
          <w:tcPr>
            <w:tcW w:w="4230" w:type="dxa"/>
            <w:gridSpan w:val="2"/>
          </w:tcPr>
          <w:p w:rsidR="00FA4F00" w:rsidRPr="009859C7" w:rsidRDefault="00C11EA9" w:rsidP="004177FE">
            <w:pPr>
              <w:pStyle w:val="BodyText"/>
              <w:spacing w:after="0"/>
              <w:ind w:right="-43"/>
              <w:contextualSpacing/>
              <w:jc w:val="center"/>
              <w:rPr>
                <w:rFonts w:cs="Times New Roman"/>
                <w:szCs w:val="22"/>
              </w:rPr>
            </w:pPr>
            <w:r w:rsidRPr="009859C7">
              <w:rPr>
                <w:rFonts w:cs="Times New Roman"/>
                <w:i/>
                <w:iCs/>
                <w:szCs w:val="22"/>
                <w:cs/>
                <w:lang w:bidi="th-TH"/>
              </w:rPr>
              <w:t>(</w:t>
            </w:r>
            <w:r w:rsidR="00FA4F00" w:rsidRPr="009859C7">
              <w:rPr>
                <w:rFonts w:cs="Times New Roman"/>
                <w:i/>
                <w:iCs/>
                <w:szCs w:val="22"/>
              </w:rPr>
              <w:t>in million Baht</w:t>
            </w:r>
            <w:r w:rsidR="00FA4F00" w:rsidRPr="009859C7">
              <w:rPr>
                <w:rFonts w:cs="Times New Roman"/>
                <w:i/>
                <w:iCs/>
                <w:szCs w:val="22"/>
                <w:cs/>
                <w:lang w:bidi="th-TH"/>
              </w:rPr>
              <w:t>)</w:t>
            </w:r>
          </w:p>
        </w:tc>
      </w:tr>
      <w:tr w:rsidR="00FA4F00" w:rsidRPr="009859C7" w:rsidTr="00464AE5">
        <w:tc>
          <w:tcPr>
            <w:tcW w:w="4950" w:type="dxa"/>
          </w:tcPr>
          <w:p w:rsidR="00FA4F00" w:rsidRPr="009859C7" w:rsidRDefault="00FA4F00" w:rsidP="004177FE">
            <w:pPr>
              <w:ind w:right="-108"/>
              <w:contextualSpacing/>
              <w:rPr>
                <w:rFonts w:cs="Times New Roman"/>
                <w:i/>
                <w:iCs/>
                <w:szCs w:val="22"/>
              </w:rPr>
            </w:pPr>
            <w:r w:rsidRPr="009859C7">
              <w:rPr>
                <w:rFonts w:cs="Times New Roman"/>
                <w:b/>
                <w:bCs/>
                <w:i/>
                <w:iCs/>
                <w:szCs w:val="22"/>
              </w:rPr>
              <w:t>Cost</w:t>
            </w:r>
          </w:p>
        </w:tc>
        <w:tc>
          <w:tcPr>
            <w:tcW w:w="2115" w:type="dxa"/>
          </w:tcPr>
          <w:p w:rsidR="00FA4F00" w:rsidRPr="009859C7" w:rsidRDefault="00FA4F00" w:rsidP="004177FE">
            <w:pPr>
              <w:tabs>
                <w:tab w:val="decimal" w:pos="882"/>
              </w:tabs>
              <w:contextualSpacing/>
              <w:jc w:val="center"/>
              <w:rPr>
                <w:rFonts w:cs="Times New Roman"/>
                <w:szCs w:val="22"/>
              </w:rPr>
            </w:pPr>
          </w:p>
        </w:tc>
        <w:tc>
          <w:tcPr>
            <w:tcW w:w="2115" w:type="dxa"/>
          </w:tcPr>
          <w:p w:rsidR="00FA4F00" w:rsidRPr="009859C7" w:rsidRDefault="00FA4F00" w:rsidP="004177FE">
            <w:pPr>
              <w:tabs>
                <w:tab w:val="decimal" w:pos="882"/>
              </w:tabs>
              <w:contextualSpacing/>
              <w:jc w:val="center"/>
              <w:rPr>
                <w:rFonts w:cs="Times New Roman"/>
                <w:szCs w:val="22"/>
              </w:rPr>
            </w:pPr>
          </w:p>
        </w:tc>
      </w:tr>
      <w:tr w:rsidR="00564E69" w:rsidRPr="009859C7" w:rsidTr="00464AE5">
        <w:tc>
          <w:tcPr>
            <w:tcW w:w="4950" w:type="dxa"/>
          </w:tcPr>
          <w:p w:rsidR="00564E69" w:rsidRPr="009859C7" w:rsidRDefault="00564E69" w:rsidP="00564E69">
            <w:pPr>
              <w:ind w:right="-108"/>
              <w:contextualSpacing/>
              <w:rPr>
                <w:rFonts w:cs="Times New Roman"/>
                <w:szCs w:val="22"/>
                <w:rtl/>
                <w:cs/>
              </w:rPr>
            </w:pPr>
            <w:r w:rsidRPr="009859C7">
              <w:rPr>
                <w:rFonts w:cs="Times New Roman"/>
                <w:szCs w:val="22"/>
              </w:rPr>
              <w:t>At 1 January</w:t>
            </w:r>
          </w:p>
        </w:tc>
        <w:tc>
          <w:tcPr>
            <w:tcW w:w="2115" w:type="dxa"/>
          </w:tcPr>
          <w:p w:rsidR="00564E69" w:rsidRPr="009859C7" w:rsidRDefault="00564E69" w:rsidP="00564E69">
            <w:pPr>
              <w:pStyle w:val="acctfourfigures"/>
              <w:tabs>
                <w:tab w:val="clear" w:pos="765"/>
                <w:tab w:val="decimal" w:pos="1244"/>
              </w:tabs>
              <w:contextualSpacing/>
              <w:jc w:val="center"/>
              <w:rPr>
                <w:rFonts w:cs="Times New Roman"/>
                <w:szCs w:val="22"/>
              </w:rPr>
            </w:pPr>
            <w:r w:rsidRPr="009859C7">
              <w:rPr>
                <w:rFonts w:cs="Times New Roman"/>
                <w:szCs w:val="22"/>
              </w:rPr>
              <w:t>4,184</w:t>
            </w:r>
          </w:p>
        </w:tc>
        <w:tc>
          <w:tcPr>
            <w:tcW w:w="2115" w:type="dxa"/>
          </w:tcPr>
          <w:p w:rsidR="00564E69" w:rsidRPr="009859C7" w:rsidRDefault="00564E69" w:rsidP="00564E69">
            <w:pPr>
              <w:pStyle w:val="acctfourfigures"/>
              <w:tabs>
                <w:tab w:val="clear" w:pos="765"/>
                <w:tab w:val="decimal" w:pos="1244"/>
              </w:tabs>
              <w:contextualSpacing/>
              <w:jc w:val="center"/>
              <w:rPr>
                <w:rFonts w:cs="Times New Roman"/>
                <w:szCs w:val="22"/>
              </w:rPr>
            </w:pPr>
            <w:r w:rsidRPr="009859C7">
              <w:rPr>
                <w:rFonts w:cs="Times New Roman"/>
                <w:szCs w:val="22"/>
              </w:rPr>
              <w:t>4,038</w:t>
            </w:r>
          </w:p>
        </w:tc>
      </w:tr>
      <w:tr w:rsidR="00564E69" w:rsidRPr="009859C7" w:rsidTr="00464AE5">
        <w:tc>
          <w:tcPr>
            <w:tcW w:w="4950" w:type="dxa"/>
          </w:tcPr>
          <w:p w:rsidR="00564E69" w:rsidRPr="009859C7" w:rsidRDefault="00564E69" w:rsidP="00564E69">
            <w:pPr>
              <w:ind w:right="-108"/>
              <w:contextualSpacing/>
              <w:rPr>
                <w:rFonts w:cs="Times New Roman"/>
                <w:szCs w:val="22"/>
                <w:rtl/>
                <w:cs/>
              </w:rPr>
            </w:pPr>
            <w:r w:rsidRPr="009859C7">
              <w:rPr>
                <w:rFonts w:cs="Times New Roman"/>
                <w:szCs w:val="22"/>
              </w:rPr>
              <w:t>Additions</w:t>
            </w:r>
          </w:p>
        </w:tc>
        <w:tc>
          <w:tcPr>
            <w:tcW w:w="2115" w:type="dxa"/>
          </w:tcPr>
          <w:p w:rsidR="00564E69" w:rsidRPr="009859C7" w:rsidRDefault="00564E69" w:rsidP="00564E69">
            <w:pPr>
              <w:pStyle w:val="acctfourfigures"/>
              <w:tabs>
                <w:tab w:val="clear" w:pos="765"/>
                <w:tab w:val="decimal" w:pos="1244"/>
              </w:tabs>
              <w:contextualSpacing/>
              <w:jc w:val="center"/>
              <w:rPr>
                <w:rFonts w:cs="Times New Roman"/>
                <w:szCs w:val="22"/>
              </w:rPr>
            </w:pPr>
            <w:r w:rsidRPr="009859C7">
              <w:rPr>
                <w:rFonts w:cs="Times New Roman"/>
                <w:szCs w:val="22"/>
              </w:rPr>
              <w:t>459</w:t>
            </w: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Pr>
            </w:pPr>
            <w:r w:rsidRPr="009859C7">
              <w:rPr>
                <w:rFonts w:cs="Times New Roman"/>
                <w:szCs w:val="22"/>
              </w:rPr>
              <w:t>805</w:t>
            </w:r>
          </w:p>
        </w:tc>
      </w:tr>
      <w:tr w:rsidR="00564E69" w:rsidRPr="009859C7" w:rsidTr="00464AE5">
        <w:tc>
          <w:tcPr>
            <w:tcW w:w="4950" w:type="dxa"/>
          </w:tcPr>
          <w:p w:rsidR="00564E69" w:rsidRPr="009859C7" w:rsidRDefault="00564E69" w:rsidP="00564E69">
            <w:pPr>
              <w:ind w:right="-108"/>
              <w:contextualSpacing/>
              <w:rPr>
                <w:rFonts w:cs="Times New Roman"/>
                <w:szCs w:val="22"/>
              </w:rPr>
            </w:pPr>
            <w:r w:rsidRPr="009859C7">
              <w:rPr>
                <w:rFonts w:cs="Times New Roman"/>
                <w:szCs w:val="22"/>
              </w:rPr>
              <w:t xml:space="preserve">Disposals </w:t>
            </w:r>
          </w:p>
        </w:tc>
        <w:tc>
          <w:tcPr>
            <w:tcW w:w="2115" w:type="dxa"/>
          </w:tcPr>
          <w:p w:rsidR="00564E69" w:rsidRPr="009859C7" w:rsidRDefault="00C11EA9" w:rsidP="00564E69">
            <w:pPr>
              <w:pStyle w:val="acctfourfigures"/>
              <w:pBdr>
                <w:bottom w:val="single" w:sz="4" w:space="1" w:color="auto"/>
              </w:pBdr>
              <w:tabs>
                <w:tab w:val="clear" w:pos="765"/>
                <w:tab w:val="decimal" w:pos="1244"/>
              </w:tabs>
              <w:contextualSpacing/>
              <w:jc w:val="center"/>
              <w:rPr>
                <w:rFonts w:cs="Times New Roman"/>
                <w:szCs w:val="22"/>
              </w:rPr>
            </w:pPr>
            <w:r w:rsidRPr="009859C7">
              <w:rPr>
                <w:rFonts w:cs="Times New Roman"/>
                <w:szCs w:val="22"/>
                <w:cs/>
                <w:lang w:bidi="th-TH"/>
              </w:rPr>
              <w:t>(</w:t>
            </w:r>
            <w:r w:rsidR="00564E69" w:rsidRPr="009859C7">
              <w:rPr>
                <w:rFonts w:cs="Times New Roman"/>
                <w:szCs w:val="22"/>
              </w:rPr>
              <w:t>3</w:t>
            </w:r>
            <w:r w:rsidR="00564E69" w:rsidRPr="009859C7">
              <w:rPr>
                <w:rFonts w:cs="Times New Roman"/>
                <w:szCs w:val="22"/>
                <w:cs/>
                <w:lang w:bidi="th-TH"/>
              </w:rPr>
              <w:t>)</w:t>
            </w:r>
          </w:p>
        </w:tc>
        <w:tc>
          <w:tcPr>
            <w:tcW w:w="2115" w:type="dxa"/>
          </w:tcPr>
          <w:p w:rsidR="00564E69" w:rsidRPr="009859C7" w:rsidRDefault="00C11EA9" w:rsidP="00564E69">
            <w:pPr>
              <w:pStyle w:val="acctfourfigures"/>
              <w:pBdr>
                <w:bottom w:val="single" w:sz="4" w:space="1" w:color="auto"/>
              </w:pBdr>
              <w:tabs>
                <w:tab w:val="clear" w:pos="765"/>
                <w:tab w:val="decimal" w:pos="1317"/>
              </w:tabs>
              <w:contextualSpacing/>
              <w:jc w:val="center"/>
              <w:rPr>
                <w:rFonts w:cs="Times New Roman"/>
                <w:szCs w:val="22"/>
              </w:rPr>
            </w:pPr>
            <w:r w:rsidRPr="009859C7">
              <w:rPr>
                <w:rFonts w:cs="Times New Roman"/>
                <w:szCs w:val="22"/>
                <w:cs/>
                <w:lang w:bidi="th-TH"/>
              </w:rPr>
              <w:t>(</w:t>
            </w:r>
            <w:r w:rsidR="00564E69" w:rsidRPr="009859C7">
              <w:rPr>
                <w:rFonts w:cs="Times New Roman"/>
                <w:szCs w:val="22"/>
              </w:rPr>
              <w:t>659</w:t>
            </w:r>
            <w:r w:rsidR="00564E69" w:rsidRPr="009859C7">
              <w:rPr>
                <w:rFonts w:cs="Times New Roman"/>
                <w:szCs w:val="22"/>
                <w:cs/>
                <w:lang w:bidi="th-TH"/>
              </w:rPr>
              <w:t>)</w:t>
            </w:r>
          </w:p>
        </w:tc>
      </w:tr>
      <w:tr w:rsidR="00564E69" w:rsidRPr="009859C7" w:rsidTr="00464AE5">
        <w:tc>
          <w:tcPr>
            <w:tcW w:w="4950" w:type="dxa"/>
          </w:tcPr>
          <w:p w:rsidR="00564E69" w:rsidRPr="009859C7" w:rsidRDefault="00564E69" w:rsidP="00564E69">
            <w:pPr>
              <w:ind w:right="-108"/>
              <w:contextualSpacing/>
              <w:rPr>
                <w:rFonts w:cs="Times New Roman"/>
                <w:b/>
                <w:bCs/>
                <w:szCs w:val="22"/>
              </w:rPr>
            </w:pPr>
            <w:r w:rsidRPr="009859C7">
              <w:rPr>
                <w:rFonts w:cs="Times New Roman"/>
                <w:b/>
                <w:bCs/>
                <w:szCs w:val="22"/>
              </w:rPr>
              <w:t xml:space="preserve">At 31 December </w:t>
            </w:r>
          </w:p>
        </w:tc>
        <w:tc>
          <w:tcPr>
            <w:tcW w:w="2115" w:type="dxa"/>
          </w:tcPr>
          <w:p w:rsidR="00564E69" w:rsidRPr="009859C7" w:rsidRDefault="00564E69" w:rsidP="00564E69">
            <w:pPr>
              <w:pStyle w:val="acctfourfigures"/>
              <w:pBdr>
                <w:bottom w:val="single" w:sz="4" w:space="1" w:color="auto"/>
              </w:pBdr>
              <w:tabs>
                <w:tab w:val="clear" w:pos="765"/>
                <w:tab w:val="decimal" w:pos="1244"/>
              </w:tabs>
              <w:contextualSpacing/>
              <w:jc w:val="center"/>
              <w:rPr>
                <w:rFonts w:cs="Times New Roman"/>
                <w:b/>
                <w:bCs/>
                <w:szCs w:val="22"/>
              </w:rPr>
            </w:pPr>
            <w:r w:rsidRPr="009859C7">
              <w:rPr>
                <w:rFonts w:cs="Times New Roman"/>
                <w:b/>
                <w:bCs/>
                <w:szCs w:val="22"/>
              </w:rPr>
              <w:t>4,640</w:t>
            </w:r>
          </w:p>
        </w:tc>
        <w:tc>
          <w:tcPr>
            <w:tcW w:w="2115" w:type="dxa"/>
          </w:tcPr>
          <w:p w:rsidR="00564E69" w:rsidRPr="009859C7" w:rsidRDefault="00564E69" w:rsidP="00564E69">
            <w:pPr>
              <w:pStyle w:val="acctfourfigures"/>
              <w:pBdr>
                <w:bottom w:val="single" w:sz="4" w:space="1" w:color="auto"/>
              </w:pBdr>
              <w:tabs>
                <w:tab w:val="clear" w:pos="765"/>
                <w:tab w:val="decimal" w:pos="1317"/>
              </w:tabs>
              <w:contextualSpacing/>
              <w:jc w:val="center"/>
              <w:rPr>
                <w:rFonts w:cs="Times New Roman"/>
                <w:b/>
                <w:bCs/>
                <w:szCs w:val="22"/>
              </w:rPr>
            </w:pPr>
            <w:r w:rsidRPr="009859C7">
              <w:rPr>
                <w:rFonts w:cs="Times New Roman"/>
                <w:b/>
                <w:bCs/>
                <w:szCs w:val="22"/>
              </w:rPr>
              <w:t>4,184</w:t>
            </w:r>
          </w:p>
        </w:tc>
      </w:tr>
      <w:tr w:rsidR="00564E69" w:rsidRPr="009859C7" w:rsidTr="00464AE5">
        <w:tc>
          <w:tcPr>
            <w:tcW w:w="4950" w:type="dxa"/>
          </w:tcPr>
          <w:p w:rsidR="00564E69" w:rsidRPr="009859C7" w:rsidRDefault="00564E69" w:rsidP="00564E69">
            <w:pPr>
              <w:pStyle w:val="BodyText"/>
              <w:spacing w:after="0"/>
              <w:ind w:right="-45"/>
              <w:contextualSpacing/>
              <w:rPr>
                <w:rFonts w:cs="Times New Roman"/>
                <w:szCs w:val="22"/>
                <w:rtl/>
                <w:cs/>
              </w:rPr>
            </w:pP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Pr>
            </w:pP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Pr>
            </w:pPr>
          </w:p>
        </w:tc>
      </w:tr>
      <w:tr w:rsidR="00564E69" w:rsidRPr="009859C7" w:rsidTr="00464AE5">
        <w:tc>
          <w:tcPr>
            <w:tcW w:w="4950" w:type="dxa"/>
          </w:tcPr>
          <w:p w:rsidR="00564E69" w:rsidRPr="009859C7" w:rsidRDefault="00564E69" w:rsidP="00564E69">
            <w:pPr>
              <w:ind w:right="-108"/>
              <w:contextualSpacing/>
              <w:rPr>
                <w:rFonts w:cs="Times New Roman"/>
                <w:b/>
                <w:bCs/>
                <w:i/>
                <w:iCs/>
                <w:szCs w:val="22"/>
                <w:cs/>
                <w:lang w:bidi="th-TH"/>
              </w:rPr>
            </w:pPr>
            <w:r w:rsidRPr="009859C7">
              <w:rPr>
                <w:rFonts w:cs="Times New Roman"/>
                <w:b/>
                <w:bCs/>
                <w:i/>
                <w:iCs/>
                <w:szCs w:val="22"/>
              </w:rPr>
              <w:t>Amortisation and impairment losses</w:t>
            </w: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tl/>
                <w:cs/>
              </w:rPr>
            </w:pP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tl/>
                <w:cs/>
              </w:rPr>
            </w:pPr>
          </w:p>
        </w:tc>
      </w:tr>
      <w:tr w:rsidR="00564E69" w:rsidRPr="009859C7" w:rsidTr="00464AE5">
        <w:trPr>
          <w:trHeight w:val="58"/>
        </w:trPr>
        <w:tc>
          <w:tcPr>
            <w:tcW w:w="4950" w:type="dxa"/>
          </w:tcPr>
          <w:p w:rsidR="00564E69" w:rsidRPr="009859C7" w:rsidRDefault="00564E69" w:rsidP="00564E69">
            <w:pPr>
              <w:ind w:right="-108"/>
              <w:contextualSpacing/>
              <w:rPr>
                <w:rFonts w:cs="Times New Roman"/>
                <w:szCs w:val="22"/>
              </w:rPr>
            </w:pPr>
            <w:r w:rsidRPr="009859C7">
              <w:rPr>
                <w:rFonts w:cs="Times New Roman"/>
                <w:szCs w:val="22"/>
              </w:rPr>
              <w:t>At 1 January</w:t>
            </w:r>
          </w:p>
        </w:tc>
        <w:tc>
          <w:tcPr>
            <w:tcW w:w="2115" w:type="dxa"/>
          </w:tcPr>
          <w:p w:rsidR="00564E69" w:rsidRPr="009859C7" w:rsidRDefault="00C11EA9" w:rsidP="00564E69">
            <w:pPr>
              <w:pStyle w:val="acctfourfigures"/>
              <w:tabs>
                <w:tab w:val="clear" w:pos="765"/>
                <w:tab w:val="decimal" w:pos="1317"/>
              </w:tabs>
              <w:contextualSpacing/>
              <w:jc w:val="center"/>
              <w:rPr>
                <w:rFonts w:cs="Times New Roman"/>
                <w:szCs w:val="22"/>
                <w:lang w:bidi="th-TH"/>
              </w:rPr>
            </w:pPr>
            <w:r w:rsidRPr="009859C7">
              <w:rPr>
                <w:rFonts w:cs="Times New Roman"/>
                <w:szCs w:val="22"/>
                <w:cs/>
                <w:lang w:bidi="th-TH"/>
              </w:rPr>
              <w:t>(</w:t>
            </w:r>
            <w:r w:rsidR="00564E69" w:rsidRPr="009859C7">
              <w:rPr>
                <w:rFonts w:cs="Times New Roman"/>
                <w:szCs w:val="22"/>
                <w:lang w:bidi="th-TH"/>
              </w:rPr>
              <w:t>1,283</w:t>
            </w:r>
            <w:r w:rsidR="00564E69" w:rsidRPr="009859C7">
              <w:rPr>
                <w:rFonts w:cs="Times New Roman"/>
                <w:szCs w:val="22"/>
                <w:cs/>
                <w:lang w:bidi="th-TH"/>
              </w:rPr>
              <w:t>)</w:t>
            </w:r>
          </w:p>
        </w:tc>
        <w:tc>
          <w:tcPr>
            <w:tcW w:w="2115" w:type="dxa"/>
          </w:tcPr>
          <w:p w:rsidR="00564E69" w:rsidRPr="009859C7" w:rsidRDefault="00C11EA9" w:rsidP="00564E69">
            <w:pPr>
              <w:pStyle w:val="acctfourfigures"/>
              <w:tabs>
                <w:tab w:val="clear" w:pos="765"/>
                <w:tab w:val="decimal" w:pos="1317"/>
              </w:tabs>
              <w:contextualSpacing/>
              <w:jc w:val="center"/>
              <w:rPr>
                <w:rFonts w:cs="Times New Roman"/>
                <w:szCs w:val="22"/>
              </w:rPr>
            </w:pPr>
            <w:r w:rsidRPr="009859C7">
              <w:rPr>
                <w:rFonts w:cs="Times New Roman"/>
                <w:szCs w:val="22"/>
                <w:cs/>
                <w:lang w:bidi="th-TH"/>
              </w:rPr>
              <w:t>(</w:t>
            </w:r>
            <w:r w:rsidR="00564E69" w:rsidRPr="009859C7">
              <w:rPr>
                <w:rFonts w:cs="Times New Roman"/>
                <w:szCs w:val="22"/>
              </w:rPr>
              <w:t>1,727</w:t>
            </w:r>
            <w:r w:rsidR="00564E69" w:rsidRPr="009859C7">
              <w:rPr>
                <w:rFonts w:cs="Times New Roman"/>
                <w:szCs w:val="22"/>
                <w:cs/>
                <w:lang w:bidi="th-TH"/>
              </w:rPr>
              <w:t>)</w:t>
            </w:r>
          </w:p>
        </w:tc>
      </w:tr>
      <w:tr w:rsidR="00564E69" w:rsidRPr="009859C7" w:rsidTr="00464AE5">
        <w:trPr>
          <w:trHeight w:val="58"/>
        </w:trPr>
        <w:tc>
          <w:tcPr>
            <w:tcW w:w="4950" w:type="dxa"/>
          </w:tcPr>
          <w:p w:rsidR="00564E69" w:rsidRPr="009859C7" w:rsidRDefault="00564E69" w:rsidP="00564E69">
            <w:pPr>
              <w:ind w:right="-108"/>
              <w:contextualSpacing/>
              <w:rPr>
                <w:rFonts w:cs="Times New Roman"/>
                <w:szCs w:val="22"/>
                <w:lang w:val="en-US"/>
              </w:rPr>
            </w:pPr>
            <w:r w:rsidRPr="009859C7">
              <w:rPr>
                <w:rFonts w:cs="Times New Roman"/>
                <w:szCs w:val="22"/>
              </w:rPr>
              <w:t>Amortisation charge for the year</w:t>
            </w:r>
          </w:p>
        </w:tc>
        <w:tc>
          <w:tcPr>
            <w:tcW w:w="2115" w:type="dxa"/>
          </w:tcPr>
          <w:p w:rsidR="00564E69" w:rsidRPr="009859C7" w:rsidRDefault="00C11EA9" w:rsidP="00564E69">
            <w:pPr>
              <w:pStyle w:val="acctfourfigures"/>
              <w:tabs>
                <w:tab w:val="clear" w:pos="765"/>
                <w:tab w:val="decimal" w:pos="1317"/>
              </w:tabs>
              <w:contextualSpacing/>
              <w:jc w:val="center"/>
              <w:rPr>
                <w:rFonts w:cs="Times New Roman"/>
                <w:szCs w:val="22"/>
                <w:lang w:bidi="th-TH"/>
              </w:rPr>
            </w:pPr>
            <w:r w:rsidRPr="009859C7">
              <w:rPr>
                <w:rFonts w:cs="Times New Roman"/>
                <w:szCs w:val="22"/>
                <w:cs/>
                <w:lang w:bidi="th-TH"/>
              </w:rPr>
              <w:t>(</w:t>
            </w:r>
            <w:r w:rsidR="00564E69" w:rsidRPr="009859C7">
              <w:rPr>
                <w:rFonts w:cs="Times New Roman"/>
                <w:szCs w:val="22"/>
                <w:lang w:bidi="th-TH"/>
              </w:rPr>
              <w:t>235</w:t>
            </w:r>
            <w:r w:rsidR="00564E69" w:rsidRPr="009859C7">
              <w:rPr>
                <w:rFonts w:cs="Times New Roman"/>
                <w:szCs w:val="22"/>
                <w:cs/>
                <w:lang w:bidi="th-TH"/>
              </w:rPr>
              <w:t>)</w:t>
            </w:r>
          </w:p>
        </w:tc>
        <w:tc>
          <w:tcPr>
            <w:tcW w:w="2115" w:type="dxa"/>
          </w:tcPr>
          <w:p w:rsidR="00564E69" w:rsidRPr="009859C7" w:rsidRDefault="00C11EA9" w:rsidP="00564E69">
            <w:pPr>
              <w:pStyle w:val="acctfourfigures"/>
              <w:tabs>
                <w:tab w:val="clear" w:pos="765"/>
                <w:tab w:val="decimal" w:pos="1317"/>
              </w:tabs>
              <w:contextualSpacing/>
              <w:jc w:val="center"/>
              <w:rPr>
                <w:rFonts w:cs="Times New Roman"/>
                <w:szCs w:val="22"/>
              </w:rPr>
            </w:pPr>
            <w:r w:rsidRPr="009859C7">
              <w:rPr>
                <w:rFonts w:cs="Times New Roman"/>
                <w:szCs w:val="22"/>
                <w:cs/>
                <w:lang w:bidi="th-TH"/>
              </w:rPr>
              <w:t>(</w:t>
            </w:r>
            <w:r w:rsidR="00564E69" w:rsidRPr="009859C7">
              <w:rPr>
                <w:rFonts w:cs="Times New Roman"/>
                <w:szCs w:val="22"/>
              </w:rPr>
              <w:t>215</w:t>
            </w:r>
            <w:r w:rsidR="00564E69" w:rsidRPr="009859C7">
              <w:rPr>
                <w:rFonts w:cs="Times New Roman"/>
                <w:szCs w:val="22"/>
                <w:cs/>
                <w:lang w:bidi="th-TH"/>
              </w:rPr>
              <w:t>)</w:t>
            </w:r>
          </w:p>
        </w:tc>
      </w:tr>
      <w:tr w:rsidR="00564E69" w:rsidRPr="009859C7" w:rsidTr="00464AE5">
        <w:trPr>
          <w:trHeight w:val="58"/>
        </w:trPr>
        <w:tc>
          <w:tcPr>
            <w:tcW w:w="4950" w:type="dxa"/>
          </w:tcPr>
          <w:p w:rsidR="00564E69" w:rsidRPr="009859C7" w:rsidRDefault="00564E69" w:rsidP="00564E69">
            <w:pPr>
              <w:ind w:right="-108"/>
              <w:contextualSpacing/>
              <w:rPr>
                <w:rFonts w:cs="Times New Roman"/>
                <w:szCs w:val="22"/>
              </w:rPr>
            </w:pPr>
            <w:r w:rsidRPr="009859C7">
              <w:rPr>
                <w:rFonts w:cs="Times New Roman"/>
                <w:szCs w:val="22"/>
              </w:rPr>
              <w:t xml:space="preserve">Disposals </w:t>
            </w:r>
          </w:p>
        </w:tc>
        <w:tc>
          <w:tcPr>
            <w:tcW w:w="2115" w:type="dxa"/>
            <w:vAlign w:val="bottom"/>
          </w:tcPr>
          <w:p w:rsidR="00564E69" w:rsidRPr="009859C7" w:rsidRDefault="00564E69" w:rsidP="00564E69">
            <w:pPr>
              <w:pStyle w:val="acctfourfigures"/>
              <w:pBdr>
                <w:bottom w:val="single" w:sz="4" w:space="1" w:color="auto"/>
              </w:pBdr>
              <w:tabs>
                <w:tab w:val="clear" w:pos="765"/>
                <w:tab w:val="decimal" w:pos="1317"/>
              </w:tabs>
              <w:contextualSpacing/>
              <w:jc w:val="center"/>
              <w:rPr>
                <w:rFonts w:cs="Times New Roman"/>
                <w:szCs w:val="22"/>
                <w:lang w:bidi="th-TH"/>
              </w:rPr>
            </w:pPr>
            <w:r w:rsidRPr="009859C7">
              <w:rPr>
                <w:rFonts w:cs="Times New Roman"/>
                <w:szCs w:val="22"/>
                <w:lang w:bidi="th-TH"/>
              </w:rPr>
              <w:t>3</w:t>
            </w:r>
          </w:p>
        </w:tc>
        <w:tc>
          <w:tcPr>
            <w:tcW w:w="2115" w:type="dxa"/>
            <w:vAlign w:val="bottom"/>
          </w:tcPr>
          <w:p w:rsidR="00564E69" w:rsidRPr="009859C7" w:rsidRDefault="00564E69" w:rsidP="00564E69">
            <w:pPr>
              <w:pStyle w:val="acctfourfigures"/>
              <w:pBdr>
                <w:bottom w:val="single" w:sz="4" w:space="1" w:color="auto"/>
              </w:pBdr>
              <w:tabs>
                <w:tab w:val="clear" w:pos="765"/>
                <w:tab w:val="decimal" w:pos="1317"/>
              </w:tabs>
              <w:contextualSpacing/>
              <w:jc w:val="center"/>
              <w:rPr>
                <w:rFonts w:cs="Times New Roman"/>
                <w:szCs w:val="22"/>
              </w:rPr>
            </w:pPr>
            <w:r w:rsidRPr="009859C7">
              <w:rPr>
                <w:rFonts w:cs="Times New Roman"/>
                <w:szCs w:val="22"/>
              </w:rPr>
              <w:t>659</w:t>
            </w:r>
          </w:p>
        </w:tc>
      </w:tr>
      <w:tr w:rsidR="00564E69" w:rsidRPr="009859C7" w:rsidTr="00464AE5">
        <w:trPr>
          <w:trHeight w:val="58"/>
        </w:trPr>
        <w:tc>
          <w:tcPr>
            <w:tcW w:w="4950" w:type="dxa"/>
          </w:tcPr>
          <w:p w:rsidR="00564E69" w:rsidRPr="009859C7" w:rsidRDefault="00564E69" w:rsidP="00564E69">
            <w:pPr>
              <w:ind w:right="-108"/>
              <w:contextualSpacing/>
              <w:rPr>
                <w:rFonts w:cs="Times New Roman"/>
                <w:b/>
                <w:bCs/>
                <w:szCs w:val="22"/>
              </w:rPr>
            </w:pPr>
            <w:r w:rsidRPr="009859C7">
              <w:rPr>
                <w:rFonts w:cs="Times New Roman"/>
                <w:b/>
                <w:bCs/>
                <w:szCs w:val="22"/>
              </w:rPr>
              <w:t xml:space="preserve">At 31 December </w:t>
            </w:r>
          </w:p>
        </w:tc>
        <w:tc>
          <w:tcPr>
            <w:tcW w:w="2115" w:type="dxa"/>
          </w:tcPr>
          <w:p w:rsidR="00564E69" w:rsidRPr="009859C7" w:rsidRDefault="00C11EA9" w:rsidP="00564E69">
            <w:pPr>
              <w:pStyle w:val="acctfourfigures"/>
              <w:pBdr>
                <w:bottom w:val="sing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00564E69" w:rsidRPr="009859C7">
              <w:rPr>
                <w:rFonts w:cs="Times New Roman"/>
                <w:b/>
                <w:bCs/>
                <w:szCs w:val="22"/>
                <w:lang w:bidi="th-TH"/>
              </w:rPr>
              <w:t>1,515</w:t>
            </w:r>
            <w:r w:rsidR="00564E69" w:rsidRPr="009859C7">
              <w:rPr>
                <w:rFonts w:cs="Times New Roman"/>
                <w:b/>
                <w:bCs/>
                <w:szCs w:val="22"/>
                <w:cs/>
                <w:lang w:bidi="th-TH"/>
              </w:rPr>
              <w:t>)</w:t>
            </w:r>
          </w:p>
        </w:tc>
        <w:tc>
          <w:tcPr>
            <w:tcW w:w="2115" w:type="dxa"/>
          </w:tcPr>
          <w:p w:rsidR="00564E69" w:rsidRPr="009859C7" w:rsidRDefault="00C11EA9" w:rsidP="00564E69">
            <w:pPr>
              <w:pStyle w:val="acctfourfigures"/>
              <w:pBdr>
                <w:bottom w:val="single" w:sz="4" w:space="1" w:color="auto"/>
              </w:pBdr>
              <w:tabs>
                <w:tab w:val="clear" w:pos="765"/>
                <w:tab w:val="decimal" w:pos="1317"/>
              </w:tabs>
              <w:contextualSpacing/>
              <w:jc w:val="center"/>
              <w:rPr>
                <w:rFonts w:cs="Times New Roman"/>
                <w:b/>
                <w:bCs/>
                <w:szCs w:val="22"/>
              </w:rPr>
            </w:pPr>
            <w:r w:rsidRPr="009859C7">
              <w:rPr>
                <w:rFonts w:cs="Times New Roman"/>
                <w:b/>
                <w:bCs/>
                <w:szCs w:val="22"/>
                <w:cs/>
                <w:lang w:bidi="th-TH"/>
              </w:rPr>
              <w:t>(</w:t>
            </w:r>
            <w:r w:rsidR="00564E69" w:rsidRPr="009859C7">
              <w:rPr>
                <w:rFonts w:cs="Times New Roman"/>
                <w:b/>
                <w:bCs/>
                <w:szCs w:val="22"/>
              </w:rPr>
              <w:t>1,283</w:t>
            </w:r>
            <w:r w:rsidR="00564E69" w:rsidRPr="009859C7">
              <w:rPr>
                <w:rFonts w:cs="Times New Roman"/>
                <w:b/>
                <w:bCs/>
                <w:szCs w:val="22"/>
                <w:cs/>
                <w:lang w:bidi="th-TH"/>
              </w:rPr>
              <w:t>)</w:t>
            </w:r>
          </w:p>
        </w:tc>
      </w:tr>
      <w:tr w:rsidR="00564E69" w:rsidRPr="009859C7" w:rsidTr="00464AE5">
        <w:trPr>
          <w:trHeight w:val="58"/>
        </w:trPr>
        <w:tc>
          <w:tcPr>
            <w:tcW w:w="4950" w:type="dxa"/>
          </w:tcPr>
          <w:p w:rsidR="00564E69" w:rsidRPr="009859C7" w:rsidRDefault="00564E69" w:rsidP="00564E69">
            <w:pPr>
              <w:tabs>
                <w:tab w:val="decimal" w:pos="540"/>
              </w:tabs>
              <w:contextualSpacing/>
              <w:rPr>
                <w:rFonts w:cs="Times New Roman"/>
                <w:szCs w:val="22"/>
              </w:rPr>
            </w:pP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Pr>
            </w:pP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Pr>
            </w:pPr>
          </w:p>
        </w:tc>
      </w:tr>
      <w:tr w:rsidR="00564E69" w:rsidRPr="009859C7" w:rsidTr="00464AE5">
        <w:trPr>
          <w:trHeight w:val="58"/>
        </w:trPr>
        <w:tc>
          <w:tcPr>
            <w:tcW w:w="4950" w:type="dxa"/>
          </w:tcPr>
          <w:p w:rsidR="00564E69" w:rsidRPr="009859C7" w:rsidRDefault="00564E69" w:rsidP="00564E69">
            <w:pPr>
              <w:contextualSpacing/>
              <w:rPr>
                <w:rFonts w:cs="Times New Roman"/>
                <w:b/>
                <w:bCs/>
                <w:i/>
                <w:iCs/>
                <w:szCs w:val="22"/>
              </w:rPr>
            </w:pPr>
            <w:r w:rsidRPr="009859C7">
              <w:rPr>
                <w:rFonts w:cs="Times New Roman"/>
                <w:b/>
                <w:bCs/>
                <w:i/>
                <w:iCs/>
                <w:szCs w:val="22"/>
              </w:rPr>
              <w:t>Net book value</w:t>
            </w: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Pr>
            </w:pPr>
          </w:p>
        </w:tc>
        <w:tc>
          <w:tcPr>
            <w:tcW w:w="2115" w:type="dxa"/>
          </w:tcPr>
          <w:p w:rsidR="00564E69" w:rsidRPr="009859C7" w:rsidRDefault="00564E69" w:rsidP="00564E69">
            <w:pPr>
              <w:pStyle w:val="acctfourfigures"/>
              <w:tabs>
                <w:tab w:val="clear" w:pos="765"/>
                <w:tab w:val="decimal" w:pos="1317"/>
              </w:tabs>
              <w:contextualSpacing/>
              <w:jc w:val="center"/>
              <w:rPr>
                <w:rFonts w:cs="Times New Roman"/>
                <w:szCs w:val="22"/>
              </w:rPr>
            </w:pPr>
          </w:p>
        </w:tc>
      </w:tr>
      <w:tr w:rsidR="00564E69" w:rsidRPr="009859C7" w:rsidTr="00464AE5">
        <w:trPr>
          <w:trHeight w:val="58"/>
        </w:trPr>
        <w:tc>
          <w:tcPr>
            <w:tcW w:w="4950" w:type="dxa"/>
          </w:tcPr>
          <w:p w:rsidR="00564E69" w:rsidRPr="009859C7" w:rsidRDefault="00564E69" w:rsidP="00564E69">
            <w:pPr>
              <w:contextualSpacing/>
              <w:rPr>
                <w:rFonts w:cs="Times New Roman"/>
                <w:b/>
                <w:bCs/>
                <w:szCs w:val="22"/>
              </w:rPr>
            </w:pPr>
            <w:r w:rsidRPr="009859C7">
              <w:rPr>
                <w:rFonts w:cs="Times New Roman"/>
                <w:b/>
                <w:bCs/>
                <w:szCs w:val="22"/>
              </w:rPr>
              <w:t xml:space="preserve">At 1 January </w:t>
            </w:r>
          </w:p>
        </w:tc>
        <w:tc>
          <w:tcPr>
            <w:tcW w:w="2115" w:type="dxa"/>
          </w:tcPr>
          <w:p w:rsidR="00564E69" w:rsidRPr="009859C7" w:rsidRDefault="00564E69" w:rsidP="00564E69">
            <w:pPr>
              <w:pStyle w:val="acctfourfigures"/>
              <w:pBdr>
                <w:bottom w:val="double" w:sz="4" w:space="1" w:color="auto"/>
              </w:pBdr>
              <w:tabs>
                <w:tab w:val="clear" w:pos="765"/>
                <w:tab w:val="decimal" w:pos="1317"/>
                <w:tab w:val="left" w:pos="1514"/>
              </w:tabs>
              <w:ind w:firstLine="794"/>
              <w:contextualSpacing/>
              <w:jc w:val="center"/>
              <w:rPr>
                <w:rFonts w:cs="Times New Roman"/>
                <w:b/>
                <w:bCs/>
                <w:szCs w:val="22"/>
              </w:rPr>
            </w:pPr>
            <w:r w:rsidRPr="009859C7">
              <w:rPr>
                <w:rFonts w:cs="Times New Roman"/>
                <w:b/>
                <w:bCs/>
                <w:szCs w:val="22"/>
              </w:rPr>
              <w:t>2,901</w:t>
            </w:r>
          </w:p>
        </w:tc>
        <w:tc>
          <w:tcPr>
            <w:tcW w:w="2115" w:type="dxa"/>
          </w:tcPr>
          <w:p w:rsidR="00564E69" w:rsidRPr="009859C7" w:rsidRDefault="00564E69" w:rsidP="00564E69">
            <w:pPr>
              <w:pStyle w:val="acctfourfigures"/>
              <w:pBdr>
                <w:bottom w:val="double" w:sz="4" w:space="1" w:color="auto"/>
              </w:pBdr>
              <w:tabs>
                <w:tab w:val="clear" w:pos="765"/>
                <w:tab w:val="decimal" w:pos="1317"/>
                <w:tab w:val="left" w:pos="1514"/>
              </w:tabs>
              <w:ind w:firstLine="794"/>
              <w:contextualSpacing/>
              <w:jc w:val="center"/>
              <w:rPr>
                <w:rFonts w:cs="Times New Roman"/>
                <w:b/>
                <w:bCs/>
                <w:szCs w:val="22"/>
              </w:rPr>
            </w:pPr>
            <w:r w:rsidRPr="009859C7">
              <w:rPr>
                <w:rFonts w:cs="Times New Roman"/>
                <w:b/>
                <w:bCs/>
                <w:szCs w:val="22"/>
              </w:rPr>
              <w:t>2,311</w:t>
            </w:r>
          </w:p>
        </w:tc>
      </w:tr>
      <w:tr w:rsidR="00564E69" w:rsidRPr="009859C7" w:rsidTr="00464AE5">
        <w:trPr>
          <w:trHeight w:val="58"/>
        </w:trPr>
        <w:tc>
          <w:tcPr>
            <w:tcW w:w="4950" w:type="dxa"/>
          </w:tcPr>
          <w:p w:rsidR="00564E69" w:rsidRPr="009859C7" w:rsidRDefault="00564E69" w:rsidP="00564E69">
            <w:pPr>
              <w:contextualSpacing/>
              <w:rPr>
                <w:rFonts w:cs="Times New Roman"/>
                <w:b/>
                <w:bCs/>
                <w:szCs w:val="22"/>
                <w:lang w:val="en-US"/>
              </w:rPr>
            </w:pPr>
            <w:r w:rsidRPr="009859C7">
              <w:rPr>
                <w:rFonts w:cs="Times New Roman"/>
                <w:b/>
                <w:bCs/>
                <w:szCs w:val="22"/>
              </w:rPr>
              <w:t xml:space="preserve">At 31 December </w:t>
            </w:r>
          </w:p>
        </w:tc>
        <w:tc>
          <w:tcPr>
            <w:tcW w:w="2115" w:type="dxa"/>
          </w:tcPr>
          <w:p w:rsidR="00564E69" w:rsidRPr="009859C7" w:rsidRDefault="00564E69" w:rsidP="00564E69">
            <w:pPr>
              <w:pStyle w:val="acctfourfigures"/>
              <w:pBdr>
                <w:bottom w:val="double" w:sz="4" w:space="1" w:color="auto"/>
              </w:pBdr>
              <w:tabs>
                <w:tab w:val="clear" w:pos="765"/>
                <w:tab w:val="decimal" w:pos="1317"/>
                <w:tab w:val="left" w:pos="1514"/>
              </w:tabs>
              <w:ind w:firstLine="794"/>
              <w:contextualSpacing/>
              <w:jc w:val="center"/>
              <w:rPr>
                <w:rFonts w:cs="Times New Roman"/>
                <w:b/>
                <w:bCs/>
                <w:szCs w:val="22"/>
              </w:rPr>
            </w:pPr>
            <w:r w:rsidRPr="009859C7">
              <w:rPr>
                <w:rFonts w:cs="Times New Roman"/>
                <w:b/>
                <w:bCs/>
                <w:szCs w:val="22"/>
              </w:rPr>
              <w:t>3,125</w:t>
            </w:r>
          </w:p>
        </w:tc>
        <w:tc>
          <w:tcPr>
            <w:tcW w:w="2115" w:type="dxa"/>
          </w:tcPr>
          <w:p w:rsidR="00564E69" w:rsidRPr="009859C7" w:rsidRDefault="00564E69" w:rsidP="00564E69">
            <w:pPr>
              <w:pStyle w:val="acctfourfigures"/>
              <w:pBdr>
                <w:bottom w:val="double" w:sz="4" w:space="1" w:color="auto"/>
              </w:pBdr>
              <w:tabs>
                <w:tab w:val="clear" w:pos="765"/>
                <w:tab w:val="decimal" w:pos="1317"/>
              </w:tabs>
              <w:contextualSpacing/>
              <w:jc w:val="center"/>
              <w:rPr>
                <w:rFonts w:cs="Times New Roman"/>
                <w:b/>
                <w:bCs/>
                <w:szCs w:val="22"/>
              </w:rPr>
            </w:pPr>
            <w:r w:rsidRPr="009859C7">
              <w:rPr>
                <w:rFonts w:cs="Times New Roman"/>
                <w:b/>
                <w:bCs/>
                <w:szCs w:val="22"/>
              </w:rPr>
              <w:t>2,901</w:t>
            </w:r>
          </w:p>
        </w:tc>
      </w:tr>
    </w:tbl>
    <w:p w:rsidR="00084476" w:rsidRPr="009859C7" w:rsidRDefault="00084476" w:rsidP="004177FE">
      <w:pPr>
        <w:pStyle w:val="BodyText"/>
        <w:spacing w:after="0" w:line="240" w:lineRule="atLeast"/>
        <w:ind w:left="547"/>
        <w:jc w:val="thaiDistribute"/>
        <w:rPr>
          <w:rFonts w:cs="Times New Roman"/>
          <w:szCs w:val="22"/>
        </w:rPr>
      </w:pPr>
    </w:p>
    <w:p w:rsidR="00953D0D" w:rsidRPr="009859C7" w:rsidRDefault="00953D0D" w:rsidP="004177FE">
      <w:pPr>
        <w:pStyle w:val="BodyText"/>
        <w:spacing w:after="0" w:line="240" w:lineRule="atLeast"/>
        <w:ind w:left="547"/>
        <w:jc w:val="thaiDistribute"/>
        <w:rPr>
          <w:rFonts w:cs="Times New Roman"/>
          <w:lang w:val="en-GB"/>
        </w:rPr>
      </w:pPr>
      <w:r w:rsidRPr="009859C7">
        <w:rPr>
          <w:rFonts w:cs="Times New Roman"/>
          <w:lang w:val="en-GB"/>
        </w:rPr>
        <w:t>On 27 February 2004, The Treasury Department permitted the Company to settle by instalment</w:t>
      </w:r>
      <w:r w:rsidR="004177FE" w:rsidRPr="009859C7">
        <w:rPr>
          <w:rFonts w:cs="Times New Roman"/>
          <w:lang w:val="en-GB"/>
        </w:rPr>
        <w:t>s, the leasehold fee of Baht 552</w:t>
      </w:r>
      <w:r w:rsidRPr="009859C7">
        <w:rPr>
          <w:rFonts w:cs="Times New Roman"/>
          <w:lang w:val="en-GB"/>
        </w:rPr>
        <w:t xml:space="preserve"> million for an extension of the lease agreement of state</w:t>
      </w:r>
      <w:r w:rsidRPr="009859C7">
        <w:rPr>
          <w:rFonts w:cs="Times New Roman"/>
          <w:szCs w:val="22"/>
          <w:cs/>
          <w:lang w:val="en-GB" w:bidi="th-TH"/>
        </w:rPr>
        <w:t>-</w:t>
      </w:r>
      <w:r w:rsidRPr="009859C7">
        <w:rPr>
          <w:rFonts w:cs="Times New Roman"/>
          <w:lang w:val="en-GB"/>
        </w:rPr>
        <w:t>owned land on which the Company</w:t>
      </w:r>
      <w:r w:rsidRPr="009859C7">
        <w:rPr>
          <w:rFonts w:cs="Times New Roman"/>
          <w:szCs w:val="22"/>
          <w:cs/>
          <w:lang w:val="en-GB" w:bidi="th-TH"/>
        </w:rPr>
        <w:t>’</w:t>
      </w:r>
      <w:r w:rsidRPr="009859C7">
        <w:rPr>
          <w:rFonts w:cs="Times New Roman"/>
          <w:lang w:val="en-GB"/>
        </w:rPr>
        <w:t>s refinery</w:t>
      </w:r>
      <w:r w:rsidR="00212746" w:rsidRPr="009859C7">
        <w:rPr>
          <w:rFonts w:cs="Times New Roman"/>
          <w:szCs w:val="22"/>
          <w:cs/>
          <w:lang w:val="en-GB" w:bidi="th-TH"/>
        </w:rPr>
        <w:t xml:space="preserve"> </w:t>
      </w:r>
      <w:r w:rsidRPr="009859C7">
        <w:rPr>
          <w:rFonts w:cs="Times New Roman"/>
          <w:lang w:val="en-GB"/>
        </w:rPr>
        <w:t>is</w:t>
      </w:r>
      <w:r w:rsidR="00212746" w:rsidRPr="009859C7">
        <w:rPr>
          <w:rFonts w:cs="Times New Roman"/>
          <w:szCs w:val="22"/>
          <w:cs/>
          <w:lang w:val="en-GB" w:bidi="th-TH"/>
        </w:rPr>
        <w:t xml:space="preserve"> </w:t>
      </w:r>
      <w:r w:rsidRPr="009859C7">
        <w:rPr>
          <w:rFonts w:cs="Times New Roman"/>
          <w:lang w:val="en-GB"/>
        </w:rPr>
        <w:t>located</w:t>
      </w:r>
      <w:r w:rsidRPr="009859C7">
        <w:rPr>
          <w:rFonts w:cs="Times New Roman"/>
          <w:szCs w:val="22"/>
          <w:cs/>
          <w:lang w:val="en-GB" w:bidi="th-TH"/>
        </w:rPr>
        <w:t xml:space="preserve">. </w:t>
      </w:r>
      <w:r w:rsidRPr="009859C7">
        <w:rPr>
          <w:rFonts w:cs="Times New Roman"/>
          <w:lang w:val="en-GB"/>
        </w:rPr>
        <w:t xml:space="preserve">The initial lease agreement, which due for expiration on </w:t>
      </w:r>
      <w:r w:rsidR="00322E7F" w:rsidRPr="009859C7">
        <w:rPr>
          <w:rFonts w:cs="Times New Roman"/>
          <w:lang w:val="en-GB"/>
        </w:rPr>
        <w:br/>
      </w:r>
      <w:r w:rsidRPr="009859C7">
        <w:rPr>
          <w:rFonts w:cs="Times New Roman"/>
          <w:lang w:val="en-GB"/>
        </w:rPr>
        <w:t>1 April 2015, will be extended for period of 18 years under the new lease agreement, which will expire on 31 March 2033</w:t>
      </w:r>
      <w:r w:rsidRPr="009859C7">
        <w:rPr>
          <w:rFonts w:cs="Times New Roman"/>
          <w:szCs w:val="22"/>
          <w:cs/>
          <w:lang w:val="en-GB" w:bidi="th-TH"/>
        </w:rPr>
        <w:t xml:space="preserve">. </w:t>
      </w:r>
      <w:r w:rsidRPr="009859C7">
        <w:rPr>
          <w:rFonts w:cs="Times New Roman"/>
          <w:lang w:val="en-GB"/>
        </w:rPr>
        <w:t>The Company has extended the amortisation period of existing leasehold rights to 31 March 2033, which corresponds to the period of the new agreement</w:t>
      </w:r>
      <w:r w:rsidRPr="009859C7">
        <w:rPr>
          <w:rFonts w:cs="Times New Roman"/>
          <w:szCs w:val="22"/>
          <w:cs/>
          <w:lang w:val="en-GB" w:bidi="th-TH"/>
        </w:rPr>
        <w:t xml:space="preserve">. </w:t>
      </w:r>
      <w:r w:rsidR="004177FE" w:rsidRPr="009859C7">
        <w:rPr>
          <w:rFonts w:cs="Times New Roman"/>
          <w:lang w:val="en-GB"/>
        </w:rPr>
        <w:t>As at 31 December 201</w:t>
      </w:r>
      <w:r w:rsidR="00464AE5" w:rsidRPr="009859C7">
        <w:rPr>
          <w:rFonts w:cs="Times New Roman"/>
          <w:lang w:val="en-GB"/>
        </w:rPr>
        <w:t>9</w:t>
      </w:r>
      <w:r w:rsidR="004177FE" w:rsidRPr="009859C7">
        <w:rPr>
          <w:rFonts w:cs="Times New Roman"/>
          <w:lang w:val="en-GB"/>
        </w:rPr>
        <w:t xml:space="preserve"> and 201</w:t>
      </w:r>
      <w:r w:rsidR="00464AE5" w:rsidRPr="009859C7">
        <w:rPr>
          <w:rFonts w:cs="Times New Roman"/>
          <w:lang w:val="en-GB"/>
        </w:rPr>
        <w:t>8</w:t>
      </w:r>
      <w:r w:rsidR="00E65829" w:rsidRPr="009859C7">
        <w:rPr>
          <w:rFonts w:cs="Times New Roman"/>
          <w:lang w:val="en-GB"/>
        </w:rPr>
        <w:t xml:space="preserve">, the </w:t>
      </w:r>
      <w:r w:rsidR="00464AE5" w:rsidRPr="009859C7">
        <w:rPr>
          <w:rFonts w:cs="Times New Roman"/>
          <w:lang w:val="en-GB"/>
        </w:rPr>
        <w:t>C</w:t>
      </w:r>
      <w:r w:rsidR="00E65829" w:rsidRPr="009859C7">
        <w:rPr>
          <w:rFonts w:cs="Times New Roman"/>
          <w:lang w:val="en-GB"/>
        </w:rPr>
        <w:t>ompany has no remaining liability from the leasehold rights</w:t>
      </w:r>
      <w:r w:rsidR="00E65829" w:rsidRPr="009859C7">
        <w:rPr>
          <w:rFonts w:cs="Times New Roman"/>
          <w:szCs w:val="22"/>
          <w:cs/>
          <w:lang w:val="en-GB" w:bidi="th-TH"/>
        </w:rPr>
        <w:t>.</w:t>
      </w:r>
    </w:p>
    <w:p w:rsidR="00783E92" w:rsidRPr="009859C7" w:rsidRDefault="00783E92" w:rsidP="00783E92">
      <w:pPr>
        <w:tabs>
          <w:tab w:val="left" w:pos="540"/>
        </w:tabs>
        <w:spacing w:line="240" w:lineRule="atLeast"/>
        <w:ind w:left="540"/>
        <w:jc w:val="thaiDistribute"/>
        <w:rPr>
          <w:rFonts w:cs="Times New Roman"/>
        </w:rPr>
      </w:pPr>
    </w:p>
    <w:p w:rsidR="00783E92" w:rsidRPr="009859C7" w:rsidRDefault="00783E92" w:rsidP="00783E92">
      <w:pPr>
        <w:tabs>
          <w:tab w:val="left" w:pos="540"/>
        </w:tabs>
        <w:spacing w:line="240" w:lineRule="atLeast"/>
        <w:ind w:left="540" w:right="33"/>
        <w:jc w:val="both"/>
        <w:rPr>
          <w:rFonts w:cs="Times New Roman"/>
          <w:snapToGrid w:val="0"/>
          <w:szCs w:val="22"/>
          <w:lang w:eastAsia="th-TH"/>
        </w:rPr>
      </w:pPr>
    </w:p>
    <w:p w:rsidR="002C1918" w:rsidRPr="009859C7" w:rsidRDefault="002C1918" w:rsidP="00783E92">
      <w:pPr>
        <w:pStyle w:val="Heading1"/>
        <w:numPr>
          <w:ilvl w:val="0"/>
          <w:numId w:val="0"/>
        </w:numPr>
        <w:tabs>
          <w:tab w:val="left" w:pos="540"/>
        </w:tabs>
        <w:spacing w:before="0" w:after="0" w:line="240" w:lineRule="atLeast"/>
        <w:rPr>
          <w:rFonts w:cs="Tahoma"/>
          <w:bCs/>
          <w:szCs w:val="24"/>
          <w:cs/>
          <w:lang w:bidi="th-TH"/>
        </w:rPr>
        <w:sectPr w:rsidR="002C1918" w:rsidRPr="009859C7" w:rsidSect="001658CE">
          <w:pgSz w:w="11907" w:h="16840"/>
          <w:pgMar w:top="691" w:right="1152" w:bottom="576" w:left="1152" w:header="720" w:footer="720" w:gutter="0"/>
          <w:cols w:space="720"/>
        </w:sect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ab/>
        <w:t>Intangible assets</w:t>
      </w:r>
    </w:p>
    <w:p w:rsidR="00783E92" w:rsidRPr="009859C7" w:rsidRDefault="00783E92" w:rsidP="00783E92">
      <w:pPr>
        <w:tabs>
          <w:tab w:val="left" w:pos="540"/>
        </w:tabs>
        <w:spacing w:line="240" w:lineRule="atLeast"/>
        <w:rPr>
          <w:rFonts w:cs="Times New Roman"/>
          <w:sz w:val="24"/>
          <w:szCs w:val="24"/>
          <w:lang w:val="en-US"/>
        </w:rPr>
      </w:pPr>
    </w:p>
    <w:tbl>
      <w:tblPr>
        <w:tblW w:w="15629" w:type="dxa"/>
        <w:jc w:val="center"/>
        <w:tblLayout w:type="fixed"/>
        <w:tblLook w:val="01E0" w:firstRow="1" w:lastRow="1" w:firstColumn="1" w:lastColumn="1" w:noHBand="0" w:noVBand="0"/>
      </w:tblPr>
      <w:tblGrid>
        <w:gridCol w:w="3828"/>
        <w:gridCol w:w="1821"/>
        <w:gridCol w:w="1996"/>
        <w:gridCol w:w="1996"/>
        <w:gridCol w:w="1996"/>
        <w:gridCol w:w="1996"/>
        <w:gridCol w:w="1996"/>
      </w:tblGrid>
      <w:tr w:rsidR="00564E69" w:rsidRPr="009859C7" w:rsidTr="00564E69">
        <w:trPr>
          <w:tblHeader/>
          <w:jc w:val="center"/>
        </w:trPr>
        <w:tc>
          <w:tcPr>
            <w:tcW w:w="3828" w:type="dxa"/>
          </w:tcPr>
          <w:p w:rsidR="00564E69" w:rsidRPr="009859C7" w:rsidRDefault="00564E69" w:rsidP="004177FE">
            <w:pPr>
              <w:tabs>
                <w:tab w:val="left" w:pos="540"/>
              </w:tabs>
              <w:contextualSpacing/>
              <w:jc w:val="center"/>
              <w:outlineLvl w:val="0"/>
              <w:rPr>
                <w:rFonts w:eastAsia="Calibri" w:cs="Times New Roman"/>
                <w:szCs w:val="22"/>
              </w:rPr>
            </w:pPr>
          </w:p>
        </w:tc>
        <w:tc>
          <w:tcPr>
            <w:tcW w:w="11801" w:type="dxa"/>
            <w:gridSpan w:val="6"/>
            <w:vAlign w:val="bottom"/>
          </w:tcPr>
          <w:p w:rsidR="00564E69" w:rsidRPr="009859C7" w:rsidRDefault="00564E69" w:rsidP="004177FE">
            <w:pPr>
              <w:contextualSpacing/>
              <w:jc w:val="center"/>
              <w:outlineLvl w:val="0"/>
              <w:rPr>
                <w:rFonts w:eastAsia="Calibri" w:cs="Times New Roman"/>
                <w:b/>
                <w:bCs/>
                <w:szCs w:val="22"/>
              </w:rPr>
            </w:pPr>
            <w:r w:rsidRPr="009859C7">
              <w:rPr>
                <w:rFonts w:cs="Times New Roman"/>
                <w:b/>
                <w:bCs/>
                <w:szCs w:val="22"/>
              </w:rPr>
              <w:t>Consolidated financial statements</w:t>
            </w:r>
          </w:p>
        </w:tc>
      </w:tr>
      <w:tr w:rsidR="00564E69" w:rsidRPr="009859C7" w:rsidTr="00564E69">
        <w:trPr>
          <w:tblHeader/>
          <w:jc w:val="center"/>
        </w:trPr>
        <w:tc>
          <w:tcPr>
            <w:tcW w:w="3828" w:type="dxa"/>
          </w:tcPr>
          <w:p w:rsidR="00564E69" w:rsidRPr="009859C7" w:rsidRDefault="00564E69" w:rsidP="004177FE">
            <w:pPr>
              <w:tabs>
                <w:tab w:val="left" w:pos="540"/>
              </w:tabs>
              <w:contextualSpacing/>
              <w:jc w:val="center"/>
              <w:outlineLvl w:val="0"/>
              <w:rPr>
                <w:rFonts w:eastAsia="Calibri" w:cs="Times New Roman"/>
                <w:szCs w:val="22"/>
              </w:rPr>
            </w:pPr>
          </w:p>
        </w:tc>
        <w:tc>
          <w:tcPr>
            <w:tcW w:w="1821" w:type="dxa"/>
            <w:vAlign w:val="bottom"/>
          </w:tcPr>
          <w:p w:rsidR="00564E69" w:rsidRPr="009859C7" w:rsidRDefault="00564E69" w:rsidP="004177FE">
            <w:pPr>
              <w:pStyle w:val="acctfourfigures"/>
              <w:tabs>
                <w:tab w:val="clear" w:pos="765"/>
              </w:tabs>
              <w:ind w:left="-97" w:right="-102"/>
              <w:contextualSpacing/>
              <w:jc w:val="center"/>
              <w:rPr>
                <w:rFonts w:cs="Times New Roman"/>
                <w:szCs w:val="22"/>
              </w:rPr>
            </w:pPr>
            <w:r w:rsidRPr="009859C7">
              <w:rPr>
                <w:rFonts w:cs="Times New Roman"/>
                <w:szCs w:val="22"/>
              </w:rPr>
              <w:t>License fee</w:t>
            </w:r>
          </w:p>
          <w:p w:rsidR="00564E69" w:rsidRPr="009859C7" w:rsidRDefault="00564E69" w:rsidP="004177FE">
            <w:pPr>
              <w:pStyle w:val="acctfourfigures"/>
              <w:tabs>
                <w:tab w:val="clear" w:pos="765"/>
              </w:tabs>
              <w:ind w:left="-97" w:right="-102"/>
              <w:contextualSpacing/>
              <w:jc w:val="center"/>
              <w:rPr>
                <w:rFonts w:cs="Times New Roman"/>
                <w:szCs w:val="22"/>
              </w:rPr>
            </w:pPr>
            <w:r w:rsidRPr="009859C7">
              <w:rPr>
                <w:rFonts w:cs="Times New Roman"/>
                <w:szCs w:val="22"/>
              </w:rPr>
              <w:t xml:space="preserve">and cost of development </w:t>
            </w:r>
          </w:p>
          <w:p w:rsidR="00564E69" w:rsidRPr="009859C7" w:rsidRDefault="00564E69" w:rsidP="004177FE">
            <w:pPr>
              <w:contextualSpacing/>
              <w:jc w:val="center"/>
              <w:outlineLvl w:val="0"/>
              <w:rPr>
                <w:rFonts w:eastAsia="Calibri" w:cs="Times New Roman"/>
                <w:szCs w:val="22"/>
              </w:rPr>
            </w:pPr>
            <w:r w:rsidRPr="009859C7">
              <w:rPr>
                <w:rFonts w:cs="Times New Roman"/>
                <w:szCs w:val="22"/>
              </w:rPr>
              <w:t>of computer software</w:t>
            </w:r>
          </w:p>
        </w:tc>
        <w:tc>
          <w:tcPr>
            <w:tcW w:w="1996" w:type="dxa"/>
            <w:vAlign w:val="bottom"/>
          </w:tcPr>
          <w:p w:rsidR="00564E69" w:rsidRPr="009859C7" w:rsidRDefault="00564E69" w:rsidP="004177FE">
            <w:pPr>
              <w:pStyle w:val="acctfourfigures"/>
              <w:tabs>
                <w:tab w:val="clear" w:pos="765"/>
              </w:tabs>
              <w:ind w:left="-97" w:right="-102"/>
              <w:contextualSpacing/>
              <w:jc w:val="center"/>
              <w:rPr>
                <w:rFonts w:cs="Times New Roman"/>
                <w:szCs w:val="22"/>
              </w:rPr>
            </w:pPr>
          </w:p>
          <w:p w:rsidR="00564E69" w:rsidRPr="009859C7" w:rsidRDefault="00564E69" w:rsidP="004177FE">
            <w:pPr>
              <w:contextualSpacing/>
              <w:jc w:val="center"/>
              <w:outlineLvl w:val="0"/>
              <w:rPr>
                <w:rFonts w:eastAsia="Calibri" w:cs="Times New Roman"/>
                <w:szCs w:val="22"/>
              </w:rPr>
            </w:pPr>
            <w:r w:rsidRPr="009859C7">
              <w:rPr>
                <w:rFonts w:cs="Times New Roman"/>
                <w:szCs w:val="22"/>
              </w:rPr>
              <w:t>Exploration and evaluation expenditure</w:t>
            </w:r>
          </w:p>
        </w:tc>
        <w:tc>
          <w:tcPr>
            <w:tcW w:w="1996" w:type="dxa"/>
            <w:vAlign w:val="bottom"/>
          </w:tcPr>
          <w:p w:rsidR="00564E69" w:rsidRPr="009859C7" w:rsidRDefault="00564E69" w:rsidP="004177FE">
            <w:pPr>
              <w:contextualSpacing/>
              <w:jc w:val="center"/>
              <w:outlineLvl w:val="0"/>
              <w:rPr>
                <w:rFonts w:eastAsia="Calibri" w:cs="Times New Roman"/>
                <w:szCs w:val="22"/>
                <w:rtl/>
                <w:cs/>
              </w:rPr>
            </w:pPr>
            <w:r w:rsidRPr="009859C7">
              <w:rPr>
                <w:rFonts w:cs="Times New Roman"/>
                <w:szCs w:val="22"/>
                <w:lang w:val="en-US"/>
              </w:rPr>
              <w:t>Right to connect power distribution system and right to use land</w:t>
            </w:r>
          </w:p>
        </w:tc>
        <w:tc>
          <w:tcPr>
            <w:tcW w:w="1996" w:type="dxa"/>
            <w:vAlign w:val="bottom"/>
          </w:tcPr>
          <w:p w:rsidR="00564E69" w:rsidRPr="009859C7" w:rsidRDefault="00564E69" w:rsidP="004177FE">
            <w:pPr>
              <w:pStyle w:val="acctfourfigures"/>
              <w:tabs>
                <w:tab w:val="clear" w:pos="765"/>
              </w:tabs>
              <w:ind w:left="-97" w:right="-102"/>
              <w:contextualSpacing/>
              <w:jc w:val="center"/>
              <w:rPr>
                <w:rFonts w:cs="Times New Roman"/>
                <w:szCs w:val="22"/>
              </w:rPr>
            </w:pPr>
          </w:p>
          <w:p w:rsidR="00564E69" w:rsidRPr="009859C7" w:rsidRDefault="00564E69" w:rsidP="004177FE">
            <w:pPr>
              <w:contextualSpacing/>
              <w:jc w:val="center"/>
              <w:outlineLvl w:val="0"/>
              <w:rPr>
                <w:rFonts w:eastAsia="Calibri" w:cs="Times New Roman"/>
                <w:szCs w:val="22"/>
              </w:rPr>
            </w:pPr>
            <w:r w:rsidRPr="009859C7">
              <w:rPr>
                <w:rFonts w:cs="Times New Roman"/>
                <w:szCs w:val="22"/>
              </w:rPr>
              <w:t>Power purchase agreement</w:t>
            </w:r>
          </w:p>
        </w:tc>
        <w:tc>
          <w:tcPr>
            <w:tcW w:w="1996" w:type="dxa"/>
          </w:tcPr>
          <w:p w:rsidR="00564E69" w:rsidRPr="009859C7" w:rsidRDefault="00564E69" w:rsidP="004177FE">
            <w:pPr>
              <w:contextualSpacing/>
              <w:jc w:val="center"/>
              <w:outlineLvl w:val="0"/>
              <w:rPr>
                <w:rFonts w:cs="Times New Roman"/>
                <w:szCs w:val="22"/>
              </w:rPr>
            </w:pPr>
          </w:p>
          <w:p w:rsidR="00564E69" w:rsidRPr="009859C7" w:rsidRDefault="00564E69" w:rsidP="004177FE">
            <w:pPr>
              <w:contextualSpacing/>
              <w:jc w:val="center"/>
              <w:outlineLvl w:val="0"/>
              <w:rPr>
                <w:rFonts w:eastAsia="Calibri" w:cs="Times New Roman"/>
                <w:szCs w:val="22"/>
                <w:lang w:val="en-US" w:bidi="th-TH"/>
              </w:rPr>
            </w:pPr>
            <w:r w:rsidRPr="009859C7">
              <w:rPr>
                <w:rFonts w:cs="Times New Roman"/>
                <w:szCs w:val="22"/>
              </w:rPr>
              <w:t>Power purchase agreement under concession agreement</w:t>
            </w:r>
          </w:p>
        </w:tc>
        <w:tc>
          <w:tcPr>
            <w:tcW w:w="1996" w:type="dxa"/>
            <w:vAlign w:val="bottom"/>
          </w:tcPr>
          <w:p w:rsidR="00564E69" w:rsidRPr="009859C7" w:rsidRDefault="00564E69" w:rsidP="004177FE">
            <w:pPr>
              <w:contextualSpacing/>
              <w:jc w:val="center"/>
              <w:outlineLvl w:val="0"/>
              <w:rPr>
                <w:rFonts w:eastAsia="Calibri" w:cs="Times New Roman"/>
                <w:szCs w:val="22"/>
                <w:lang w:val="en-US" w:bidi="th-TH"/>
              </w:rPr>
            </w:pPr>
            <w:r w:rsidRPr="009859C7">
              <w:rPr>
                <w:rFonts w:eastAsia="Calibri" w:cs="Times New Roman"/>
                <w:szCs w:val="22"/>
                <w:lang w:val="en-US" w:bidi="th-TH"/>
              </w:rPr>
              <w:t>Total</w:t>
            </w:r>
          </w:p>
        </w:tc>
      </w:tr>
      <w:tr w:rsidR="00464AE5" w:rsidRPr="009859C7" w:rsidTr="005D068B">
        <w:trPr>
          <w:tblHeader/>
          <w:jc w:val="center"/>
        </w:trPr>
        <w:tc>
          <w:tcPr>
            <w:tcW w:w="3828" w:type="dxa"/>
            <w:vAlign w:val="bottom"/>
          </w:tcPr>
          <w:p w:rsidR="00464AE5" w:rsidRPr="009859C7" w:rsidRDefault="00464AE5" w:rsidP="004177FE">
            <w:pPr>
              <w:tabs>
                <w:tab w:val="left" w:pos="540"/>
              </w:tabs>
              <w:contextualSpacing/>
              <w:outlineLvl w:val="0"/>
              <w:rPr>
                <w:rFonts w:eastAsia="Calibri" w:cs="Times New Roman"/>
                <w:szCs w:val="22"/>
              </w:rPr>
            </w:pPr>
          </w:p>
        </w:tc>
        <w:tc>
          <w:tcPr>
            <w:tcW w:w="11801" w:type="dxa"/>
            <w:gridSpan w:val="6"/>
          </w:tcPr>
          <w:p w:rsidR="00464AE5" w:rsidRPr="009859C7" w:rsidRDefault="00464AE5" w:rsidP="004177FE">
            <w:pPr>
              <w:contextualSpacing/>
              <w:jc w:val="center"/>
              <w:outlineLvl w:val="0"/>
              <w:rPr>
                <w:rFonts w:eastAsia="Calibri" w:cs="Times New Roman"/>
                <w:i/>
                <w:iCs/>
                <w:szCs w:val="22"/>
                <w:rtl/>
                <w:cs/>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564E69" w:rsidRPr="009859C7" w:rsidTr="00564E69">
        <w:trPr>
          <w:jc w:val="center"/>
        </w:trPr>
        <w:tc>
          <w:tcPr>
            <w:tcW w:w="3828" w:type="dxa"/>
            <w:vAlign w:val="bottom"/>
          </w:tcPr>
          <w:p w:rsidR="00564E69" w:rsidRPr="009859C7" w:rsidRDefault="00564E69" w:rsidP="004177FE">
            <w:pPr>
              <w:contextualSpacing/>
              <w:rPr>
                <w:rFonts w:cs="Times New Roman"/>
                <w:i/>
                <w:iCs/>
                <w:szCs w:val="22"/>
              </w:rPr>
            </w:pPr>
            <w:r w:rsidRPr="009859C7">
              <w:rPr>
                <w:rFonts w:cs="Times New Roman"/>
                <w:b/>
                <w:bCs/>
                <w:i/>
                <w:iCs/>
                <w:szCs w:val="22"/>
              </w:rPr>
              <w:t>Cost</w:t>
            </w:r>
          </w:p>
        </w:tc>
        <w:tc>
          <w:tcPr>
            <w:tcW w:w="1821" w:type="dxa"/>
            <w:vAlign w:val="bottom"/>
          </w:tcPr>
          <w:p w:rsidR="00564E69" w:rsidRPr="009859C7" w:rsidRDefault="00564E69" w:rsidP="004177FE">
            <w:pPr>
              <w:tabs>
                <w:tab w:val="decimal" w:pos="698"/>
              </w:tabs>
              <w:contextualSpacing/>
              <w:outlineLvl w:val="0"/>
              <w:rPr>
                <w:rFonts w:eastAsia="Calibri" w:cs="Times New Roman"/>
                <w:szCs w:val="22"/>
              </w:rPr>
            </w:pPr>
          </w:p>
        </w:tc>
        <w:tc>
          <w:tcPr>
            <w:tcW w:w="1996" w:type="dxa"/>
            <w:vAlign w:val="bottom"/>
          </w:tcPr>
          <w:p w:rsidR="00564E69" w:rsidRPr="009859C7" w:rsidRDefault="00564E69" w:rsidP="004177FE">
            <w:pPr>
              <w:tabs>
                <w:tab w:val="decimal" w:pos="698"/>
              </w:tabs>
              <w:contextualSpacing/>
              <w:outlineLvl w:val="0"/>
              <w:rPr>
                <w:rFonts w:eastAsia="Calibri" w:cs="Times New Roman"/>
                <w:szCs w:val="22"/>
              </w:rPr>
            </w:pPr>
          </w:p>
        </w:tc>
        <w:tc>
          <w:tcPr>
            <w:tcW w:w="1996" w:type="dxa"/>
            <w:vAlign w:val="bottom"/>
          </w:tcPr>
          <w:p w:rsidR="00564E69" w:rsidRPr="009859C7" w:rsidRDefault="00564E69" w:rsidP="004177FE">
            <w:pPr>
              <w:tabs>
                <w:tab w:val="decimal" w:pos="698"/>
              </w:tabs>
              <w:contextualSpacing/>
              <w:outlineLvl w:val="0"/>
              <w:rPr>
                <w:rFonts w:eastAsia="Calibri" w:cs="Times New Roman"/>
                <w:szCs w:val="22"/>
              </w:rPr>
            </w:pPr>
          </w:p>
        </w:tc>
        <w:tc>
          <w:tcPr>
            <w:tcW w:w="1996" w:type="dxa"/>
            <w:vAlign w:val="bottom"/>
          </w:tcPr>
          <w:p w:rsidR="00564E69" w:rsidRPr="009859C7" w:rsidRDefault="00564E69" w:rsidP="004177FE">
            <w:pPr>
              <w:tabs>
                <w:tab w:val="decimal" w:pos="698"/>
              </w:tabs>
              <w:contextualSpacing/>
              <w:outlineLvl w:val="0"/>
              <w:rPr>
                <w:rFonts w:eastAsia="Calibri" w:cs="Times New Roman"/>
                <w:szCs w:val="22"/>
              </w:rPr>
            </w:pPr>
          </w:p>
        </w:tc>
        <w:tc>
          <w:tcPr>
            <w:tcW w:w="1996" w:type="dxa"/>
          </w:tcPr>
          <w:p w:rsidR="00564E69" w:rsidRPr="009859C7" w:rsidRDefault="00564E69" w:rsidP="004177FE">
            <w:pPr>
              <w:tabs>
                <w:tab w:val="decimal" w:pos="698"/>
              </w:tabs>
              <w:contextualSpacing/>
              <w:outlineLvl w:val="0"/>
              <w:rPr>
                <w:rFonts w:eastAsia="Calibri" w:cs="Times New Roman"/>
                <w:szCs w:val="22"/>
              </w:rPr>
            </w:pPr>
          </w:p>
        </w:tc>
        <w:tc>
          <w:tcPr>
            <w:tcW w:w="1996" w:type="dxa"/>
            <w:vAlign w:val="bottom"/>
          </w:tcPr>
          <w:p w:rsidR="00564E69" w:rsidRPr="009859C7" w:rsidRDefault="00564E69" w:rsidP="004177FE">
            <w:pPr>
              <w:tabs>
                <w:tab w:val="decimal" w:pos="698"/>
              </w:tabs>
              <w:contextualSpacing/>
              <w:outlineLvl w:val="0"/>
              <w:rPr>
                <w:rFonts w:eastAsia="Calibri" w:cs="Times New Roman"/>
                <w:szCs w:val="22"/>
              </w:rPr>
            </w:pPr>
          </w:p>
        </w:tc>
      </w:tr>
      <w:tr w:rsidR="00564E69" w:rsidRPr="009859C7" w:rsidTr="00564E69">
        <w:trPr>
          <w:jc w:val="center"/>
        </w:trPr>
        <w:tc>
          <w:tcPr>
            <w:tcW w:w="3828" w:type="dxa"/>
            <w:vAlign w:val="bottom"/>
          </w:tcPr>
          <w:p w:rsidR="00564E69" w:rsidRPr="009859C7" w:rsidRDefault="00564E69" w:rsidP="009C7DE3">
            <w:pPr>
              <w:contextualSpacing/>
              <w:rPr>
                <w:rFonts w:cs="Times New Roman"/>
                <w:szCs w:val="22"/>
              </w:rPr>
            </w:pPr>
            <w:r w:rsidRPr="009859C7">
              <w:rPr>
                <w:rFonts w:cs="Times New Roman"/>
                <w:szCs w:val="22"/>
              </w:rPr>
              <w:t>At 1 January 2018</w:t>
            </w:r>
          </w:p>
        </w:tc>
        <w:tc>
          <w:tcPr>
            <w:tcW w:w="1821"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1,175</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3,435</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114</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1,607</w:t>
            </w:r>
          </w:p>
        </w:tc>
        <w:tc>
          <w:tcPr>
            <w:tcW w:w="1996" w:type="dxa"/>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6,331</w:t>
            </w:r>
          </w:p>
        </w:tc>
      </w:tr>
      <w:tr w:rsidR="00564E69" w:rsidRPr="009859C7" w:rsidTr="00564E69">
        <w:trPr>
          <w:jc w:val="center"/>
        </w:trPr>
        <w:tc>
          <w:tcPr>
            <w:tcW w:w="3828" w:type="dxa"/>
            <w:vAlign w:val="bottom"/>
          </w:tcPr>
          <w:p w:rsidR="00564E69" w:rsidRPr="009859C7" w:rsidRDefault="00564E69" w:rsidP="009C7DE3">
            <w:pPr>
              <w:contextualSpacing/>
              <w:rPr>
                <w:rFonts w:cs="Times New Roman"/>
                <w:szCs w:val="22"/>
              </w:rPr>
            </w:pPr>
            <w:r w:rsidRPr="009859C7">
              <w:rPr>
                <w:rFonts w:cs="Times New Roman"/>
                <w:szCs w:val="22"/>
              </w:rPr>
              <w:t>Additions</w:t>
            </w:r>
          </w:p>
        </w:tc>
        <w:tc>
          <w:tcPr>
            <w:tcW w:w="1821"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294</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8</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2</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304</w:t>
            </w:r>
          </w:p>
        </w:tc>
      </w:tr>
      <w:tr w:rsidR="00564E69" w:rsidRPr="009859C7" w:rsidTr="00564E69">
        <w:trPr>
          <w:jc w:val="center"/>
        </w:trPr>
        <w:tc>
          <w:tcPr>
            <w:tcW w:w="3828" w:type="dxa"/>
            <w:vAlign w:val="bottom"/>
          </w:tcPr>
          <w:p w:rsidR="00564E69" w:rsidRPr="009859C7" w:rsidRDefault="00564E69" w:rsidP="009C7DE3">
            <w:pPr>
              <w:contextualSpacing/>
              <w:rPr>
                <w:rFonts w:cs="Times New Roman"/>
                <w:szCs w:val="22"/>
              </w:rPr>
            </w:pPr>
            <w:r w:rsidRPr="009859C7">
              <w:rPr>
                <w:rFonts w:cs="Times New Roman"/>
                <w:szCs w:val="22"/>
              </w:rPr>
              <w:t>Transfer</w:t>
            </w:r>
          </w:p>
        </w:tc>
        <w:tc>
          <w:tcPr>
            <w:tcW w:w="1821" w:type="dxa"/>
            <w:vAlign w:val="bottom"/>
          </w:tcPr>
          <w:p w:rsidR="00564E69" w:rsidRPr="009859C7" w:rsidRDefault="00C11EA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5</w:t>
            </w:r>
            <w:r w:rsidR="00564E69" w:rsidRPr="009859C7">
              <w:rPr>
                <w:rFonts w:cs="Times New Roman"/>
                <w:szCs w:val="22"/>
                <w:cs/>
                <w:lang w:bidi="th-TH"/>
              </w:rPr>
              <w:t>)</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rPr>
              <w:t>6</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tl/>
                <w:cs/>
              </w:rPr>
            </w:pPr>
            <w:r w:rsidRPr="009859C7">
              <w:rPr>
                <w:rFonts w:cs="Times New Roman"/>
                <w:szCs w:val="22"/>
              </w:rPr>
              <w:t>1</w:t>
            </w:r>
          </w:p>
        </w:tc>
      </w:tr>
      <w:tr w:rsidR="00564E69" w:rsidRPr="009859C7" w:rsidTr="00564E69">
        <w:trPr>
          <w:jc w:val="center"/>
        </w:trPr>
        <w:tc>
          <w:tcPr>
            <w:tcW w:w="3828" w:type="dxa"/>
            <w:vAlign w:val="bottom"/>
          </w:tcPr>
          <w:p w:rsidR="00564E69" w:rsidRPr="009859C7" w:rsidRDefault="00564E69" w:rsidP="009C7DE3">
            <w:pPr>
              <w:contextualSpacing/>
              <w:rPr>
                <w:rFonts w:cs="Times New Roman"/>
                <w:szCs w:val="22"/>
              </w:rPr>
            </w:pPr>
            <w:r w:rsidRPr="009859C7">
              <w:rPr>
                <w:rFonts w:cs="Times New Roman"/>
                <w:szCs w:val="22"/>
              </w:rPr>
              <w:t>Disposals</w:t>
            </w:r>
          </w:p>
        </w:tc>
        <w:tc>
          <w:tcPr>
            <w:tcW w:w="1821" w:type="dxa"/>
            <w:vAlign w:val="bottom"/>
          </w:tcPr>
          <w:p w:rsidR="00564E69" w:rsidRPr="009859C7" w:rsidRDefault="00C11EA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1</w:t>
            </w:r>
            <w:r w:rsidR="00564E69" w:rsidRPr="009859C7">
              <w:rPr>
                <w:rFonts w:cs="Times New Roman"/>
                <w:szCs w:val="22"/>
                <w:cs/>
                <w:lang w:bidi="th-TH"/>
              </w:rPr>
              <w:t>)</w:t>
            </w:r>
          </w:p>
        </w:tc>
        <w:tc>
          <w:tcPr>
            <w:tcW w:w="1996" w:type="dxa"/>
            <w:vAlign w:val="bottom"/>
          </w:tcPr>
          <w:p w:rsidR="00564E69" w:rsidRPr="009859C7" w:rsidRDefault="00564E6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C11EA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43</w:t>
            </w:r>
            <w:r w:rsidR="00564E69" w:rsidRPr="009859C7">
              <w:rPr>
                <w:rFonts w:cs="Times New Roman"/>
                <w:szCs w:val="22"/>
                <w:cs/>
                <w:lang w:bidi="th-TH"/>
              </w:rPr>
              <w:t>)</w:t>
            </w:r>
          </w:p>
        </w:tc>
        <w:tc>
          <w:tcPr>
            <w:tcW w:w="1996" w:type="dxa"/>
            <w:vAlign w:val="bottom"/>
          </w:tcPr>
          <w:p w:rsidR="00564E69" w:rsidRPr="009859C7" w:rsidRDefault="00C11EA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190</w:t>
            </w:r>
            <w:r w:rsidR="00564E69" w:rsidRPr="009859C7">
              <w:rPr>
                <w:rFonts w:cs="Times New Roman"/>
                <w:szCs w:val="22"/>
                <w:cs/>
                <w:lang w:bidi="th-TH"/>
              </w:rPr>
              <w:t>)</w:t>
            </w:r>
          </w:p>
        </w:tc>
        <w:tc>
          <w:tcPr>
            <w:tcW w:w="1996" w:type="dxa"/>
          </w:tcPr>
          <w:p w:rsidR="00564E69" w:rsidRPr="009859C7" w:rsidRDefault="00564E69" w:rsidP="009C7DE3">
            <w:pPr>
              <w:pStyle w:val="acctfourfigures"/>
              <w:tabs>
                <w:tab w:val="clear" w:pos="765"/>
                <w:tab w:val="decimal" w:pos="1545"/>
              </w:tabs>
              <w:contextualSpacing/>
              <w:rPr>
                <w:rFonts w:cs="Times New Roman"/>
                <w:szCs w:val="22"/>
                <w:cs/>
                <w:lang w:bidi="th-TH"/>
              </w:rPr>
            </w:pPr>
            <w:r w:rsidRPr="009859C7">
              <w:rPr>
                <w:rFonts w:cs="Times New Roman"/>
                <w:szCs w:val="22"/>
                <w:cs/>
                <w:lang w:bidi="th-TH"/>
              </w:rPr>
              <w:t>-</w:t>
            </w:r>
          </w:p>
        </w:tc>
        <w:tc>
          <w:tcPr>
            <w:tcW w:w="1996" w:type="dxa"/>
            <w:vAlign w:val="bottom"/>
          </w:tcPr>
          <w:p w:rsidR="00564E69" w:rsidRPr="009859C7" w:rsidRDefault="00C11EA9" w:rsidP="009C7DE3">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234</w:t>
            </w:r>
            <w:r w:rsidR="00564E69" w:rsidRPr="009859C7">
              <w:rPr>
                <w:rFonts w:cs="Times New Roman"/>
                <w:szCs w:val="22"/>
                <w:cs/>
                <w:lang w:bidi="th-TH"/>
              </w:rPr>
              <w:t>)</w:t>
            </w:r>
          </w:p>
        </w:tc>
      </w:tr>
      <w:tr w:rsidR="00564E69" w:rsidRPr="009859C7" w:rsidTr="00564E69">
        <w:trPr>
          <w:jc w:val="center"/>
        </w:trPr>
        <w:tc>
          <w:tcPr>
            <w:tcW w:w="3828" w:type="dxa"/>
            <w:vAlign w:val="bottom"/>
          </w:tcPr>
          <w:p w:rsidR="00564E69" w:rsidRPr="009859C7" w:rsidRDefault="00564E69" w:rsidP="00564E69">
            <w:pPr>
              <w:contextualSpacing/>
              <w:rPr>
                <w:rFonts w:cs="Times New Roman"/>
                <w:szCs w:val="22"/>
              </w:rPr>
            </w:pPr>
            <w:r w:rsidRPr="009859C7">
              <w:rPr>
                <w:rFonts w:cs="Times New Roman"/>
                <w:szCs w:val="22"/>
              </w:rPr>
              <w:t>Effect of movements in exchange rates</w:t>
            </w:r>
          </w:p>
        </w:tc>
        <w:tc>
          <w:tcPr>
            <w:tcW w:w="1821"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rPr>
              <w:t>3</w:t>
            </w:r>
          </w:p>
        </w:tc>
        <w:tc>
          <w:tcPr>
            <w:tcW w:w="1996" w:type="dxa"/>
            <w:vAlign w:val="bottom"/>
          </w:tcPr>
          <w:p w:rsidR="00564E69" w:rsidRPr="009859C7" w:rsidRDefault="00C11EA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25</w:t>
            </w:r>
            <w:r w:rsidR="00564E69" w:rsidRPr="009859C7">
              <w:rPr>
                <w:rFonts w:cs="Times New Roman"/>
                <w:szCs w:val="22"/>
                <w:cs/>
                <w:lang w:bidi="th-TH"/>
              </w:rPr>
              <w:t>)</w:t>
            </w:r>
          </w:p>
        </w:tc>
        <w:tc>
          <w:tcPr>
            <w:tcW w:w="1996"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rPr>
              <w:t>1</w:t>
            </w:r>
          </w:p>
        </w:tc>
        <w:tc>
          <w:tcPr>
            <w:tcW w:w="1996"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rPr>
              <w:t>17</w:t>
            </w:r>
          </w:p>
        </w:tc>
        <w:tc>
          <w:tcPr>
            <w:tcW w:w="1996"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C11EA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4</w:t>
            </w:r>
            <w:r w:rsidR="00564E69" w:rsidRPr="009859C7">
              <w:rPr>
                <w:rFonts w:cs="Times New Roman"/>
                <w:szCs w:val="22"/>
                <w:cs/>
                <w:lang w:bidi="th-TH"/>
              </w:rPr>
              <w:t>)</w:t>
            </w:r>
          </w:p>
        </w:tc>
      </w:tr>
      <w:tr w:rsidR="00564E69" w:rsidRPr="009859C7" w:rsidTr="00564E69">
        <w:trPr>
          <w:jc w:val="center"/>
        </w:trPr>
        <w:tc>
          <w:tcPr>
            <w:tcW w:w="3828" w:type="dxa"/>
            <w:vAlign w:val="bottom"/>
          </w:tcPr>
          <w:p w:rsidR="00564E69" w:rsidRPr="009859C7" w:rsidRDefault="00564E69" w:rsidP="009C7DE3">
            <w:pPr>
              <w:contextualSpacing/>
              <w:rPr>
                <w:rFonts w:cs="Times New Roman"/>
                <w:b/>
                <w:bCs/>
                <w:szCs w:val="22"/>
              </w:rPr>
            </w:pPr>
            <w:r w:rsidRPr="009859C7">
              <w:rPr>
                <w:rFonts w:cs="Times New Roman"/>
                <w:b/>
                <w:bCs/>
                <w:szCs w:val="22"/>
              </w:rPr>
              <w:t>At 31 December 2018 and</w:t>
            </w:r>
            <w:r w:rsidRPr="009859C7">
              <w:rPr>
                <w:rFonts w:cs="Times New Roman"/>
                <w:b/>
                <w:bCs/>
                <w:szCs w:val="22"/>
              </w:rPr>
              <w:br/>
            </w:r>
            <w:r w:rsidRPr="009859C7">
              <w:rPr>
                <w:rFonts w:cs="Times New Roman"/>
                <w:b/>
                <w:bCs/>
                <w:szCs w:val="22"/>
                <w:cs/>
                <w:lang w:bidi="th-TH"/>
              </w:rPr>
              <w:t xml:space="preserve">   </w:t>
            </w:r>
            <w:r w:rsidRPr="009859C7">
              <w:rPr>
                <w:rFonts w:cs="Times New Roman"/>
                <w:b/>
                <w:bCs/>
                <w:szCs w:val="22"/>
              </w:rPr>
              <w:t>1 January 2019</w:t>
            </w:r>
          </w:p>
        </w:tc>
        <w:tc>
          <w:tcPr>
            <w:tcW w:w="1821" w:type="dxa"/>
            <w:vAlign w:val="bottom"/>
          </w:tcPr>
          <w:p w:rsidR="00564E69" w:rsidRPr="009859C7" w:rsidRDefault="00564E69" w:rsidP="00464AE5">
            <w:pPr>
              <w:pStyle w:val="acctfourfigures"/>
              <w:tabs>
                <w:tab w:val="clear" w:pos="765"/>
                <w:tab w:val="decimal" w:pos="1545"/>
              </w:tabs>
              <w:contextualSpacing/>
              <w:rPr>
                <w:rFonts w:cs="Times New Roman"/>
                <w:b/>
                <w:bCs/>
                <w:szCs w:val="22"/>
              </w:rPr>
            </w:pPr>
            <w:r w:rsidRPr="009859C7">
              <w:rPr>
                <w:rFonts w:cs="Times New Roman"/>
                <w:b/>
                <w:bCs/>
                <w:szCs w:val="22"/>
              </w:rPr>
              <w:t>1,466</w:t>
            </w:r>
          </w:p>
        </w:tc>
        <w:tc>
          <w:tcPr>
            <w:tcW w:w="1996" w:type="dxa"/>
            <w:vAlign w:val="bottom"/>
          </w:tcPr>
          <w:p w:rsidR="00564E69" w:rsidRPr="009859C7" w:rsidRDefault="00564E69" w:rsidP="00464AE5">
            <w:pPr>
              <w:pStyle w:val="acctfourfigures"/>
              <w:tabs>
                <w:tab w:val="clear" w:pos="765"/>
                <w:tab w:val="decimal" w:pos="1545"/>
              </w:tabs>
              <w:contextualSpacing/>
              <w:rPr>
                <w:rFonts w:cs="Times New Roman"/>
                <w:b/>
                <w:bCs/>
                <w:szCs w:val="22"/>
              </w:rPr>
            </w:pPr>
            <w:r w:rsidRPr="009859C7">
              <w:rPr>
                <w:rFonts w:cs="Times New Roman"/>
                <w:b/>
                <w:bCs/>
                <w:szCs w:val="22"/>
              </w:rPr>
              <w:t>3,418</w:t>
            </w:r>
          </w:p>
        </w:tc>
        <w:tc>
          <w:tcPr>
            <w:tcW w:w="1996" w:type="dxa"/>
            <w:vAlign w:val="bottom"/>
          </w:tcPr>
          <w:p w:rsidR="00564E69" w:rsidRPr="009859C7" w:rsidRDefault="00564E69" w:rsidP="00464AE5">
            <w:pPr>
              <w:pStyle w:val="acctfourfigures"/>
              <w:tabs>
                <w:tab w:val="clear" w:pos="765"/>
                <w:tab w:val="decimal" w:pos="1545"/>
              </w:tabs>
              <w:contextualSpacing/>
              <w:rPr>
                <w:rFonts w:cs="Times New Roman"/>
                <w:b/>
                <w:bCs/>
                <w:szCs w:val="22"/>
              </w:rPr>
            </w:pPr>
            <w:r w:rsidRPr="009859C7">
              <w:rPr>
                <w:rFonts w:cs="Times New Roman"/>
                <w:b/>
                <w:bCs/>
                <w:szCs w:val="22"/>
              </w:rPr>
              <w:t>80</w:t>
            </w:r>
          </w:p>
        </w:tc>
        <w:tc>
          <w:tcPr>
            <w:tcW w:w="1996" w:type="dxa"/>
            <w:vAlign w:val="bottom"/>
          </w:tcPr>
          <w:p w:rsidR="00564E69" w:rsidRPr="009859C7" w:rsidRDefault="00564E69" w:rsidP="00464AE5">
            <w:pPr>
              <w:pStyle w:val="acctfourfigures"/>
              <w:tabs>
                <w:tab w:val="clear" w:pos="765"/>
                <w:tab w:val="decimal" w:pos="1545"/>
              </w:tabs>
              <w:contextualSpacing/>
              <w:rPr>
                <w:rFonts w:cs="Times New Roman"/>
                <w:b/>
                <w:bCs/>
                <w:szCs w:val="22"/>
              </w:rPr>
            </w:pPr>
            <w:r w:rsidRPr="009859C7">
              <w:rPr>
                <w:rFonts w:cs="Times New Roman"/>
                <w:b/>
                <w:bCs/>
                <w:szCs w:val="22"/>
              </w:rPr>
              <w:t>1,434</w:t>
            </w:r>
          </w:p>
        </w:tc>
        <w:tc>
          <w:tcPr>
            <w:tcW w:w="1996" w:type="dxa"/>
          </w:tcPr>
          <w:p w:rsidR="00564E69" w:rsidRPr="009859C7" w:rsidRDefault="00564E69" w:rsidP="00464AE5">
            <w:pPr>
              <w:pStyle w:val="acctfourfigures"/>
              <w:tabs>
                <w:tab w:val="clear" w:pos="765"/>
                <w:tab w:val="decimal" w:pos="1545"/>
              </w:tabs>
              <w:contextualSpacing/>
              <w:rPr>
                <w:rFonts w:cs="Times New Roman"/>
                <w:b/>
                <w:bCs/>
                <w:szCs w:val="22"/>
              </w:rPr>
            </w:pPr>
          </w:p>
          <w:p w:rsidR="00564E69" w:rsidRPr="009859C7" w:rsidRDefault="00564E69" w:rsidP="00464AE5">
            <w:pPr>
              <w:pStyle w:val="acctfourfigures"/>
              <w:tabs>
                <w:tab w:val="clear" w:pos="765"/>
                <w:tab w:val="decimal" w:pos="1545"/>
              </w:tabs>
              <w:contextualSpacing/>
              <w:rPr>
                <w:rFonts w:cs="Times New Roman"/>
                <w:b/>
                <w:bCs/>
                <w:szCs w:val="22"/>
              </w:rPr>
            </w:pPr>
            <w:r w:rsidRPr="009859C7">
              <w:rPr>
                <w:rFonts w:cs="Times New Roman"/>
                <w:b/>
                <w:bCs/>
                <w:szCs w:val="22"/>
                <w:cs/>
                <w:lang w:bidi="th-TH"/>
              </w:rPr>
              <w:t>-</w:t>
            </w:r>
          </w:p>
        </w:tc>
        <w:tc>
          <w:tcPr>
            <w:tcW w:w="1996" w:type="dxa"/>
            <w:vAlign w:val="bottom"/>
          </w:tcPr>
          <w:p w:rsidR="00564E69" w:rsidRPr="009859C7" w:rsidRDefault="00564E69" w:rsidP="00464AE5">
            <w:pPr>
              <w:pStyle w:val="acctfourfigures"/>
              <w:tabs>
                <w:tab w:val="clear" w:pos="765"/>
                <w:tab w:val="decimal" w:pos="1545"/>
              </w:tabs>
              <w:contextualSpacing/>
              <w:rPr>
                <w:rFonts w:cs="Times New Roman"/>
                <w:b/>
                <w:bCs/>
                <w:szCs w:val="22"/>
              </w:rPr>
            </w:pPr>
            <w:r w:rsidRPr="009859C7">
              <w:rPr>
                <w:rFonts w:cs="Times New Roman"/>
                <w:b/>
                <w:bCs/>
                <w:szCs w:val="22"/>
              </w:rPr>
              <w:t>6,398</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b/>
                <w:bCs/>
                <w:szCs w:val="22"/>
              </w:rPr>
            </w:pPr>
            <w:r w:rsidRPr="009859C7">
              <w:rPr>
                <w:rFonts w:cs="Times New Roman"/>
                <w:sz w:val="20"/>
              </w:rPr>
              <w:t xml:space="preserve">Acquired from business acquisition </w:t>
            </w:r>
            <w:r w:rsidRPr="009859C7">
              <w:rPr>
                <w:rFonts w:cs="Times New Roman"/>
                <w:i/>
                <w:iCs/>
                <w:sz w:val="20"/>
                <w:cs/>
                <w:lang w:bidi="th-TH"/>
              </w:rPr>
              <w:t>(</w:t>
            </w:r>
            <w:r w:rsidRPr="009859C7">
              <w:rPr>
                <w:rFonts w:cs="Times New Roman"/>
                <w:i/>
                <w:iCs/>
                <w:sz w:val="20"/>
              </w:rPr>
              <w:t>Note 5</w:t>
            </w:r>
            <w:r w:rsidRPr="009859C7">
              <w:rPr>
                <w:rFonts w:cs="Times New Roman"/>
                <w:i/>
                <w:iCs/>
                <w:sz w:val="20"/>
                <w:cs/>
                <w:lang w:bidi="th-TH"/>
              </w:rPr>
              <w:t>)</w:t>
            </w:r>
          </w:p>
        </w:tc>
        <w:tc>
          <w:tcPr>
            <w:tcW w:w="1821"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rPr>
              <w:t>5,19</w:t>
            </w:r>
            <w:r w:rsidR="00B34AFE" w:rsidRPr="009859C7">
              <w:rPr>
                <w:rFonts w:cs="Times New Roman"/>
                <w:szCs w:val="22"/>
              </w:rPr>
              <w:t>7</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rPr>
              <w:t>5,19</w:t>
            </w:r>
            <w:r w:rsidR="00B34AFE" w:rsidRPr="009859C7">
              <w:rPr>
                <w:rFonts w:cs="Times New Roman"/>
                <w:szCs w:val="22"/>
              </w:rPr>
              <w:t>7</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szCs w:val="22"/>
              </w:rPr>
              <w:t>Additions</w:t>
            </w:r>
          </w:p>
        </w:tc>
        <w:tc>
          <w:tcPr>
            <w:tcW w:w="1821"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rPr>
              <w:t>91</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rPr>
              <w:t>7</w:t>
            </w:r>
            <w:r w:rsidR="00B34AFE" w:rsidRPr="009859C7">
              <w:rPr>
                <w:rFonts w:cs="Times New Roman"/>
                <w:szCs w:val="22"/>
              </w:rPr>
              <w:t>4</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rPr>
              <w:t>8</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Pr>
          <w:p w:rsidR="001F2D2D" w:rsidRPr="009859C7" w:rsidRDefault="001F2D2D" w:rsidP="001F2D2D">
            <w:pPr>
              <w:pStyle w:val="acctfourfigures"/>
              <w:tabs>
                <w:tab w:val="clear" w:pos="765"/>
                <w:tab w:val="decimal" w:pos="1545"/>
              </w:tabs>
              <w:contextualSpacing/>
              <w:rPr>
                <w:rFonts w:cs="Times New Roman"/>
                <w:szCs w:val="22"/>
                <w:rtl/>
                <w:cs/>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tl/>
                <w:cs/>
              </w:rPr>
            </w:pPr>
            <w:r w:rsidRPr="009859C7">
              <w:rPr>
                <w:rFonts w:cs="Times New Roman"/>
                <w:szCs w:val="22"/>
              </w:rPr>
              <w:t>17</w:t>
            </w:r>
            <w:r w:rsidR="00B34AFE" w:rsidRPr="009859C7">
              <w:rPr>
                <w:rFonts w:cs="Times New Roman"/>
                <w:szCs w:val="22"/>
              </w:rPr>
              <w:t>3</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szCs w:val="22"/>
              </w:rPr>
              <w:t>Transfer</w:t>
            </w:r>
          </w:p>
        </w:tc>
        <w:tc>
          <w:tcPr>
            <w:tcW w:w="1821"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rPr>
              <w:t>10</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rPr>
              <w:t>10</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szCs w:val="22"/>
              </w:rPr>
              <w:t>Disposals</w:t>
            </w:r>
          </w:p>
        </w:tc>
        <w:tc>
          <w:tcPr>
            <w:tcW w:w="1821"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148</w:t>
            </w:r>
            <w:r w:rsidRPr="009859C7">
              <w:rPr>
                <w:rFonts w:cs="Times New Roman"/>
                <w:szCs w:val="22"/>
                <w:cs/>
                <w:lang w:bidi="th-TH"/>
              </w:rPr>
              <w:t>)</w:t>
            </w:r>
          </w:p>
        </w:tc>
        <w:tc>
          <w:tcPr>
            <w:tcW w:w="1996" w:type="dxa"/>
            <w:tcBorders>
              <w:top w:val="nil"/>
              <w:left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Borders>
              <w:top w:val="nil"/>
              <w:left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148</w:t>
            </w:r>
            <w:r w:rsidRPr="009859C7">
              <w:rPr>
                <w:rFonts w:cs="Times New Roman"/>
                <w:szCs w:val="22"/>
                <w:cs/>
                <w:lang w:bidi="th-TH"/>
              </w:rPr>
              <w:t>)</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szCs w:val="22"/>
              </w:rPr>
              <w:t>Effect of movements in exchange rates</w:t>
            </w:r>
          </w:p>
        </w:tc>
        <w:tc>
          <w:tcPr>
            <w:tcW w:w="1821"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1</w:t>
            </w:r>
            <w:r w:rsidR="00B34AFE" w:rsidRPr="009859C7">
              <w:rPr>
                <w:rFonts w:cs="Times New Roman"/>
                <w:szCs w:val="22"/>
              </w:rPr>
              <w:t>7</w:t>
            </w:r>
            <w:r w:rsidRPr="009859C7">
              <w:rPr>
                <w:rFonts w:cs="Times New Roman"/>
                <w:szCs w:val="22"/>
                <w:cs/>
                <w:lang w:bidi="th-TH"/>
              </w:rPr>
              <w:t>)</w:t>
            </w:r>
          </w:p>
        </w:tc>
        <w:tc>
          <w:tcPr>
            <w:tcW w:w="1996" w:type="dxa"/>
            <w:tcBorders>
              <w:top w:val="nil"/>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242</w:t>
            </w:r>
            <w:r w:rsidRPr="009859C7">
              <w:rPr>
                <w:rFonts w:cs="Times New Roman"/>
                <w:szCs w:val="22"/>
                <w:cs/>
                <w:lang w:bidi="th-TH"/>
              </w:rPr>
              <w:t>)</w:t>
            </w:r>
          </w:p>
        </w:tc>
        <w:tc>
          <w:tcPr>
            <w:tcW w:w="1996"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2</w:t>
            </w:r>
            <w:r w:rsidRPr="009859C7">
              <w:rPr>
                <w:rFonts w:cs="Times New Roman"/>
                <w:szCs w:val="22"/>
                <w:cs/>
                <w:lang w:bidi="th-TH"/>
              </w:rPr>
              <w:t>)</w:t>
            </w:r>
          </w:p>
        </w:tc>
        <w:tc>
          <w:tcPr>
            <w:tcW w:w="1996" w:type="dxa"/>
            <w:tcBorders>
              <w:top w:val="nil"/>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84</w:t>
            </w:r>
            <w:r w:rsidRPr="009859C7">
              <w:rPr>
                <w:rFonts w:cs="Times New Roman"/>
                <w:szCs w:val="22"/>
                <w:cs/>
                <w:lang w:bidi="th-TH"/>
              </w:rPr>
              <w:t>)</w:t>
            </w:r>
          </w:p>
        </w:tc>
        <w:tc>
          <w:tcPr>
            <w:tcW w:w="1996" w:type="dxa"/>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101</w:t>
            </w:r>
            <w:r w:rsidRPr="009859C7">
              <w:rPr>
                <w:rFonts w:cs="Times New Roman"/>
                <w:szCs w:val="22"/>
                <w:cs/>
                <w:lang w:bidi="th-TH"/>
              </w:rPr>
              <w:t>)</w:t>
            </w:r>
          </w:p>
        </w:tc>
        <w:tc>
          <w:tcPr>
            <w:tcW w:w="1996"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Pr="009859C7">
              <w:rPr>
                <w:rFonts w:cs="Times New Roman"/>
                <w:szCs w:val="22"/>
              </w:rPr>
              <w:t>44</w:t>
            </w:r>
            <w:r w:rsidR="00B34AFE" w:rsidRPr="009859C7">
              <w:rPr>
                <w:rFonts w:cs="Times New Roman"/>
                <w:szCs w:val="22"/>
              </w:rPr>
              <w:t>6</w:t>
            </w:r>
            <w:r w:rsidRPr="009859C7">
              <w:rPr>
                <w:rFonts w:cs="Times New Roman"/>
                <w:szCs w:val="22"/>
                <w:cs/>
                <w:lang w:bidi="th-TH"/>
              </w:rPr>
              <w:t>)</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b/>
                <w:bCs/>
                <w:szCs w:val="22"/>
              </w:rPr>
              <w:t>At 31 December 2019</w:t>
            </w:r>
          </w:p>
        </w:tc>
        <w:tc>
          <w:tcPr>
            <w:tcW w:w="1821" w:type="dxa"/>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rPr>
            </w:pPr>
            <w:r w:rsidRPr="009859C7">
              <w:rPr>
                <w:rFonts w:cs="Times New Roman"/>
                <w:b/>
                <w:bCs/>
                <w:szCs w:val="22"/>
              </w:rPr>
              <w:t>1,40</w:t>
            </w:r>
            <w:r w:rsidR="00B34AFE" w:rsidRPr="009859C7">
              <w:rPr>
                <w:rFonts w:cs="Times New Roman"/>
                <w:b/>
                <w:bCs/>
                <w:szCs w:val="22"/>
              </w:rPr>
              <w:t>2</w:t>
            </w:r>
          </w:p>
        </w:tc>
        <w:tc>
          <w:tcPr>
            <w:tcW w:w="1996" w:type="dxa"/>
            <w:tcBorders>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rPr>
            </w:pPr>
            <w:r w:rsidRPr="009859C7">
              <w:rPr>
                <w:rFonts w:cs="Times New Roman"/>
                <w:b/>
                <w:bCs/>
                <w:szCs w:val="22"/>
              </w:rPr>
              <w:t>3,25</w:t>
            </w:r>
            <w:r w:rsidR="00B34AFE" w:rsidRPr="009859C7">
              <w:rPr>
                <w:rFonts w:cs="Times New Roman"/>
                <w:b/>
                <w:bCs/>
                <w:szCs w:val="22"/>
              </w:rPr>
              <w:t>0</w:t>
            </w:r>
          </w:p>
        </w:tc>
        <w:tc>
          <w:tcPr>
            <w:tcW w:w="1996" w:type="dxa"/>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rPr>
            </w:pPr>
            <w:r w:rsidRPr="009859C7">
              <w:rPr>
                <w:rFonts w:cs="Times New Roman"/>
                <w:b/>
                <w:bCs/>
                <w:szCs w:val="22"/>
              </w:rPr>
              <w:t>86</w:t>
            </w:r>
          </w:p>
        </w:tc>
        <w:tc>
          <w:tcPr>
            <w:tcW w:w="1996" w:type="dxa"/>
            <w:tcBorders>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rPr>
            </w:pPr>
            <w:r w:rsidRPr="009859C7">
              <w:rPr>
                <w:rFonts w:cs="Times New Roman"/>
                <w:b/>
                <w:bCs/>
                <w:szCs w:val="22"/>
              </w:rPr>
              <w:t>1,350</w:t>
            </w:r>
          </w:p>
        </w:tc>
        <w:tc>
          <w:tcPr>
            <w:tcW w:w="1996" w:type="dxa"/>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rPr>
            </w:pPr>
            <w:r w:rsidRPr="009859C7">
              <w:rPr>
                <w:rFonts w:cs="Times New Roman"/>
                <w:b/>
                <w:bCs/>
                <w:szCs w:val="22"/>
              </w:rPr>
              <w:t>5,09</w:t>
            </w:r>
            <w:r w:rsidR="00B34AFE" w:rsidRPr="009859C7">
              <w:rPr>
                <w:rFonts w:cs="Times New Roman"/>
                <w:b/>
                <w:bCs/>
                <w:szCs w:val="22"/>
              </w:rPr>
              <w:t>6</w:t>
            </w:r>
          </w:p>
        </w:tc>
        <w:tc>
          <w:tcPr>
            <w:tcW w:w="1996"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rPr>
            </w:pPr>
            <w:r w:rsidRPr="009859C7">
              <w:rPr>
                <w:rFonts w:cs="Times New Roman"/>
                <w:b/>
                <w:bCs/>
                <w:szCs w:val="22"/>
              </w:rPr>
              <w:t>11,18</w:t>
            </w:r>
            <w:r w:rsidR="00B34AFE" w:rsidRPr="009859C7">
              <w:rPr>
                <w:rFonts w:cs="Times New Roman"/>
                <w:b/>
                <w:bCs/>
                <w:szCs w:val="22"/>
              </w:rPr>
              <w:t>4</w:t>
            </w: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tabs>
                <w:tab w:val="left" w:pos="540"/>
              </w:tabs>
              <w:contextualSpacing/>
              <w:outlineLvl w:val="0"/>
              <w:rPr>
                <w:rFonts w:eastAsia="Calibri" w:cs="Times New Roman"/>
                <w:b/>
                <w:bCs/>
                <w:szCs w:val="22"/>
                <w:rtl/>
                <w:cs/>
              </w:rPr>
            </w:pP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contextualSpacing/>
              <w:rPr>
                <w:rFonts w:cs="Times New Roman"/>
                <w:i/>
                <w:iCs/>
                <w:szCs w:val="22"/>
              </w:rPr>
            </w:pPr>
            <w:r w:rsidRPr="009859C7">
              <w:rPr>
                <w:rFonts w:cs="Times New Roman"/>
                <w:b/>
                <w:bCs/>
                <w:i/>
                <w:iCs/>
                <w:szCs w:val="22"/>
              </w:rPr>
              <w:t>Amortisation and impairment losses</w:t>
            </w:r>
          </w:p>
        </w:tc>
        <w:tc>
          <w:tcPr>
            <w:tcW w:w="1821"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p>
        </w:tc>
      </w:tr>
      <w:tr w:rsidR="00564E69" w:rsidRPr="009859C7" w:rsidTr="00564E69">
        <w:trPr>
          <w:jc w:val="center"/>
        </w:trPr>
        <w:tc>
          <w:tcPr>
            <w:tcW w:w="3828" w:type="dxa"/>
            <w:vAlign w:val="bottom"/>
          </w:tcPr>
          <w:p w:rsidR="00564E69" w:rsidRPr="009859C7" w:rsidRDefault="00564E69" w:rsidP="00564E69">
            <w:pPr>
              <w:contextualSpacing/>
              <w:rPr>
                <w:rFonts w:cs="Times New Roman"/>
                <w:szCs w:val="22"/>
              </w:rPr>
            </w:pPr>
            <w:r w:rsidRPr="009859C7">
              <w:rPr>
                <w:rFonts w:cs="Times New Roman"/>
                <w:szCs w:val="22"/>
              </w:rPr>
              <w:t>At 1 January 2018</w:t>
            </w:r>
          </w:p>
        </w:tc>
        <w:tc>
          <w:tcPr>
            <w:tcW w:w="1821" w:type="dxa"/>
            <w:shd w:val="clear" w:color="auto" w:fill="auto"/>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445</w:t>
            </w:r>
            <w:r w:rsidR="00564E69" w:rsidRPr="009859C7">
              <w:rPr>
                <w:rFonts w:cs="Times New Roman"/>
                <w:szCs w:val="22"/>
                <w:cs/>
                <w:lang w:bidi="th-TH"/>
              </w:rPr>
              <w:t>)</w:t>
            </w:r>
          </w:p>
        </w:tc>
        <w:tc>
          <w:tcPr>
            <w:tcW w:w="1996" w:type="dxa"/>
            <w:tcBorders>
              <w:left w:val="nil"/>
              <w:right w:val="nil"/>
            </w:tcBorders>
            <w:shd w:val="clear" w:color="auto" w:fill="auto"/>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2,097</w:t>
            </w:r>
            <w:r w:rsidR="00564E69" w:rsidRPr="009859C7">
              <w:rPr>
                <w:rFonts w:cs="Times New Roman"/>
                <w:szCs w:val="22"/>
                <w:cs/>
                <w:lang w:bidi="th-TH"/>
              </w:rPr>
              <w:t>)</w:t>
            </w:r>
          </w:p>
        </w:tc>
        <w:tc>
          <w:tcPr>
            <w:tcW w:w="1996" w:type="dxa"/>
            <w:shd w:val="clear" w:color="auto" w:fill="auto"/>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8</w:t>
            </w:r>
            <w:r w:rsidR="00564E69" w:rsidRPr="009859C7">
              <w:rPr>
                <w:rFonts w:cs="Times New Roman"/>
                <w:szCs w:val="22"/>
                <w:cs/>
                <w:lang w:bidi="th-TH"/>
              </w:rPr>
              <w:t>)</w:t>
            </w:r>
          </w:p>
        </w:tc>
        <w:tc>
          <w:tcPr>
            <w:tcW w:w="1996" w:type="dxa"/>
            <w:tcBorders>
              <w:left w:val="nil"/>
              <w:right w:val="nil"/>
            </w:tcBorders>
            <w:shd w:val="clear" w:color="auto" w:fill="auto"/>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49</w:t>
            </w:r>
            <w:r w:rsidR="00564E69" w:rsidRPr="009859C7">
              <w:rPr>
                <w:rFonts w:cs="Times New Roman"/>
                <w:szCs w:val="22"/>
                <w:cs/>
                <w:lang w:bidi="th-TH"/>
              </w:rPr>
              <w:t>)</w:t>
            </w:r>
          </w:p>
        </w:tc>
        <w:tc>
          <w:tcPr>
            <w:tcW w:w="1996" w:type="dxa"/>
          </w:tcPr>
          <w:p w:rsidR="00564E69" w:rsidRPr="009859C7" w:rsidRDefault="00564E69" w:rsidP="00564E69">
            <w:pPr>
              <w:pStyle w:val="acctfourfigures"/>
              <w:tabs>
                <w:tab w:val="clear" w:pos="765"/>
                <w:tab w:val="decimal" w:pos="1545"/>
              </w:tabs>
              <w:contextualSpacing/>
              <w:rPr>
                <w:rFonts w:cs="Times New Roman"/>
                <w:szCs w:val="22"/>
                <w:cs/>
                <w:lang w:bidi="th-TH"/>
              </w:rPr>
            </w:pPr>
            <w:r w:rsidRPr="009859C7">
              <w:rPr>
                <w:rFonts w:cs="Times New Roman"/>
                <w:szCs w:val="22"/>
                <w:cs/>
                <w:lang w:bidi="th-TH"/>
              </w:rPr>
              <w:t>-</w:t>
            </w:r>
          </w:p>
        </w:tc>
        <w:tc>
          <w:tcPr>
            <w:tcW w:w="1996" w:type="dxa"/>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2,599</w:t>
            </w:r>
            <w:r w:rsidR="00564E69" w:rsidRPr="009859C7">
              <w:rPr>
                <w:rFonts w:cs="Times New Roman"/>
                <w:szCs w:val="22"/>
                <w:cs/>
                <w:lang w:bidi="th-TH"/>
              </w:rPr>
              <w:t>)</w:t>
            </w:r>
          </w:p>
        </w:tc>
      </w:tr>
      <w:tr w:rsidR="00564E69" w:rsidRPr="009859C7" w:rsidTr="00564E69">
        <w:trPr>
          <w:jc w:val="center"/>
        </w:trPr>
        <w:tc>
          <w:tcPr>
            <w:tcW w:w="3828" w:type="dxa"/>
            <w:vAlign w:val="bottom"/>
          </w:tcPr>
          <w:p w:rsidR="00564E69" w:rsidRPr="009859C7" w:rsidRDefault="00564E69" w:rsidP="00564E69">
            <w:pPr>
              <w:ind w:right="-180"/>
              <w:contextualSpacing/>
              <w:rPr>
                <w:rFonts w:cs="Times New Roman"/>
                <w:szCs w:val="22"/>
              </w:rPr>
            </w:pPr>
            <w:r w:rsidRPr="009859C7">
              <w:rPr>
                <w:rFonts w:cs="Times New Roman"/>
                <w:szCs w:val="22"/>
              </w:rPr>
              <w:t>Amortisation for the year</w:t>
            </w:r>
          </w:p>
        </w:tc>
        <w:tc>
          <w:tcPr>
            <w:tcW w:w="1821" w:type="dxa"/>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140</w:t>
            </w:r>
            <w:r w:rsidR="00564E69" w:rsidRPr="009859C7">
              <w:rPr>
                <w:rFonts w:cs="Times New Roman"/>
                <w:szCs w:val="22"/>
                <w:cs/>
                <w:lang w:bidi="th-TH"/>
              </w:rPr>
              <w:t>)</w:t>
            </w: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4</w:t>
            </w:r>
            <w:r w:rsidR="00564E69" w:rsidRPr="009859C7">
              <w:rPr>
                <w:rFonts w:cs="Times New Roman"/>
                <w:szCs w:val="22"/>
                <w:cs/>
                <w:lang w:bidi="th-TH"/>
              </w:rPr>
              <w:t>)</w:t>
            </w:r>
          </w:p>
        </w:tc>
        <w:tc>
          <w:tcPr>
            <w:tcW w:w="1996" w:type="dxa"/>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29</w:t>
            </w:r>
            <w:r w:rsidR="00564E69" w:rsidRPr="009859C7">
              <w:rPr>
                <w:rFonts w:cs="Times New Roman"/>
                <w:szCs w:val="22"/>
                <w:cs/>
                <w:lang w:bidi="th-TH"/>
              </w:rPr>
              <w:t>)</w:t>
            </w:r>
          </w:p>
        </w:tc>
        <w:tc>
          <w:tcPr>
            <w:tcW w:w="1996" w:type="dxa"/>
          </w:tcPr>
          <w:p w:rsidR="00564E69" w:rsidRPr="009859C7" w:rsidRDefault="00564E69" w:rsidP="00564E69">
            <w:pPr>
              <w:pStyle w:val="acctfourfigures"/>
              <w:tabs>
                <w:tab w:val="clear" w:pos="765"/>
                <w:tab w:val="decimal" w:pos="1545"/>
              </w:tabs>
              <w:contextualSpacing/>
              <w:rPr>
                <w:rFonts w:cs="Times New Roman"/>
                <w:szCs w:val="22"/>
                <w:cs/>
                <w:lang w:bidi="th-TH"/>
              </w:rPr>
            </w:pPr>
            <w:r w:rsidRPr="009859C7">
              <w:rPr>
                <w:rFonts w:cs="Times New Roman"/>
                <w:szCs w:val="22"/>
                <w:cs/>
                <w:lang w:bidi="th-TH"/>
              </w:rPr>
              <w:t>-</w:t>
            </w:r>
          </w:p>
        </w:tc>
        <w:tc>
          <w:tcPr>
            <w:tcW w:w="1996" w:type="dxa"/>
            <w:vAlign w:val="bottom"/>
          </w:tcPr>
          <w:p w:rsidR="00564E69" w:rsidRPr="009859C7" w:rsidRDefault="00C11EA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173</w:t>
            </w:r>
            <w:r w:rsidR="00564E69" w:rsidRPr="009859C7">
              <w:rPr>
                <w:rFonts w:cs="Times New Roman"/>
                <w:szCs w:val="22"/>
                <w:cs/>
                <w:lang w:bidi="th-TH"/>
              </w:rPr>
              <w:t>)</w:t>
            </w:r>
          </w:p>
        </w:tc>
      </w:tr>
      <w:tr w:rsidR="00564E69" w:rsidRPr="009859C7" w:rsidTr="00564E69">
        <w:trPr>
          <w:jc w:val="center"/>
        </w:trPr>
        <w:tc>
          <w:tcPr>
            <w:tcW w:w="3828" w:type="dxa"/>
            <w:vAlign w:val="bottom"/>
          </w:tcPr>
          <w:p w:rsidR="00564E69" w:rsidRPr="009859C7" w:rsidRDefault="00564E69" w:rsidP="00564E69">
            <w:pPr>
              <w:ind w:right="-180"/>
              <w:contextualSpacing/>
              <w:rPr>
                <w:rFonts w:cs="Times New Roman"/>
                <w:szCs w:val="22"/>
              </w:rPr>
            </w:pPr>
            <w:r w:rsidRPr="009859C7">
              <w:rPr>
                <w:rFonts w:cs="Times New Roman"/>
                <w:szCs w:val="22"/>
              </w:rPr>
              <w:t>Disposals</w:t>
            </w:r>
          </w:p>
        </w:tc>
        <w:tc>
          <w:tcPr>
            <w:tcW w:w="1821" w:type="dxa"/>
            <w:vAlign w:val="bottom"/>
          </w:tcPr>
          <w:p w:rsidR="00564E69" w:rsidRPr="009859C7" w:rsidRDefault="00564E69" w:rsidP="00564E69">
            <w:pPr>
              <w:pStyle w:val="acctfourfigures"/>
              <w:tabs>
                <w:tab w:val="clear" w:pos="765"/>
                <w:tab w:val="decimal" w:pos="1545"/>
              </w:tabs>
              <w:contextualSpacing/>
              <w:rPr>
                <w:rFonts w:cs="Times New Roman"/>
                <w:szCs w:val="22"/>
              </w:rPr>
            </w:pPr>
            <w:r w:rsidRPr="009859C7">
              <w:rPr>
                <w:rFonts w:cs="Times New Roman"/>
                <w:szCs w:val="22"/>
              </w:rPr>
              <w:t>1</w:t>
            </w: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r w:rsidRPr="009859C7">
              <w:rPr>
                <w:rFonts w:cs="Times New Roman"/>
                <w:szCs w:val="22"/>
              </w:rPr>
              <w:t>4</w:t>
            </w: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r w:rsidRPr="009859C7">
              <w:rPr>
                <w:rFonts w:cs="Times New Roman"/>
                <w:szCs w:val="22"/>
              </w:rPr>
              <w:t>15</w:t>
            </w:r>
          </w:p>
        </w:tc>
        <w:tc>
          <w:tcPr>
            <w:tcW w:w="1996" w:type="dxa"/>
          </w:tcPr>
          <w:p w:rsidR="00564E69" w:rsidRPr="009859C7" w:rsidRDefault="00564E69" w:rsidP="00564E69">
            <w:pPr>
              <w:pStyle w:val="acctfourfigures"/>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564E69">
            <w:pPr>
              <w:pStyle w:val="acctfourfigures"/>
              <w:tabs>
                <w:tab w:val="clear" w:pos="765"/>
                <w:tab w:val="decimal" w:pos="1545"/>
              </w:tabs>
              <w:contextualSpacing/>
              <w:rPr>
                <w:rFonts w:cs="Times New Roman"/>
                <w:szCs w:val="22"/>
              </w:rPr>
            </w:pPr>
            <w:r w:rsidRPr="009859C7">
              <w:rPr>
                <w:rFonts w:cs="Times New Roman"/>
                <w:szCs w:val="22"/>
              </w:rPr>
              <w:t>20</w:t>
            </w:r>
          </w:p>
        </w:tc>
      </w:tr>
      <w:tr w:rsidR="00564E69" w:rsidRPr="009859C7" w:rsidTr="00564E69">
        <w:trPr>
          <w:jc w:val="center"/>
        </w:trPr>
        <w:tc>
          <w:tcPr>
            <w:tcW w:w="3828" w:type="dxa"/>
            <w:vAlign w:val="bottom"/>
          </w:tcPr>
          <w:p w:rsidR="00564E69" w:rsidRPr="009859C7" w:rsidRDefault="00564E69" w:rsidP="00564E69">
            <w:pPr>
              <w:ind w:right="-180"/>
              <w:contextualSpacing/>
              <w:rPr>
                <w:rFonts w:cs="Times New Roman"/>
                <w:szCs w:val="22"/>
              </w:rPr>
            </w:pPr>
            <w:r w:rsidRPr="009859C7">
              <w:rPr>
                <w:rFonts w:cs="Times New Roman"/>
                <w:szCs w:val="22"/>
              </w:rPr>
              <w:t>Effect of movements in exchange rates</w:t>
            </w:r>
          </w:p>
        </w:tc>
        <w:tc>
          <w:tcPr>
            <w:tcW w:w="1821"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rPr>
              <w:t>14</w:t>
            </w:r>
          </w:p>
        </w:tc>
        <w:tc>
          <w:tcPr>
            <w:tcW w:w="1996"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C11EA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r w:rsidR="00564E69" w:rsidRPr="009859C7">
              <w:rPr>
                <w:rFonts w:cs="Times New Roman"/>
                <w:szCs w:val="22"/>
              </w:rPr>
              <w:t>2</w:t>
            </w:r>
            <w:r w:rsidR="00564E69" w:rsidRPr="009859C7">
              <w:rPr>
                <w:rFonts w:cs="Times New Roman"/>
                <w:szCs w:val="22"/>
                <w:cs/>
                <w:lang w:bidi="th-TH"/>
              </w:rPr>
              <w:t>)</w:t>
            </w:r>
          </w:p>
        </w:tc>
        <w:tc>
          <w:tcPr>
            <w:tcW w:w="1996" w:type="dxa"/>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cs/>
                <w:lang w:bidi="th-TH"/>
              </w:rPr>
              <w:t>-</w:t>
            </w:r>
          </w:p>
        </w:tc>
        <w:tc>
          <w:tcPr>
            <w:tcW w:w="1996" w:type="dxa"/>
            <w:vAlign w:val="bottom"/>
          </w:tcPr>
          <w:p w:rsidR="00564E69" w:rsidRPr="009859C7" w:rsidRDefault="00564E69" w:rsidP="00564E69">
            <w:pPr>
              <w:pStyle w:val="acctfourfigures"/>
              <w:pBdr>
                <w:bottom w:val="single" w:sz="4" w:space="1" w:color="auto"/>
              </w:pBdr>
              <w:tabs>
                <w:tab w:val="clear" w:pos="765"/>
                <w:tab w:val="decimal" w:pos="1545"/>
              </w:tabs>
              <w:contextualSpacing/>
              <w:rPr>
                <w:rFonts w:cs="Times New Roman"/>
                <w:szCs w:val="22"/>
              </w:rPr>
            </w:pPr>
            <w:r w:rsidRPr="009859C7">
              <w:rPr>
                <w:rFonts w:cs="Times New Roman"/>
                <w:szCs w:val="22"/>
              </w:rPr>
              <w:t>12</w:t>
            </w:r>
          </w:p>
        </w:tc>
      </w:tr>
      <w:tr w:rsidR="00564E69" w:rsidRPr="009859C7" w:rsidTr="001E1452">
        <w:trPr>
          <w:jc w:val="center"/>
        </w:trPr>
        <w:tc>
          <w:tcPr>
            <w:tcW w:w="3828" w:type="dxa"/>
            <w:vAlign w:val="bottom"/>
          </w:tcPr>
          <w:p w:rsidR="00564E69" w:rsidRPr="009859C7" w:rsidRDefault="00564E69" w:rsidP="00564E69">
            <w:pPr>
              <w:contextualSpacing/>
              <w:rPr>
                <w:rFonts w:cs="Times New Roman"/>
                <w:b/>
                <w:bCs/>
                <w:szCs w:val="22"/>
              </w:rPr>
            </w:pPr>
            <w:r w:rsidRPr="009859C7">
              <w:rPr>
                <w:rFonts w:cs="Times New Roman"/>
                <w:b/>
                <w:bCs/>
                <w:szCs w:val="22"/>
              </w:rPr>
              <w:t>At 31 December 2018 and</w:t>
            </w:r>
          </w:p>
          <w:p w:rsidR="00564E69" w:rsidRPr="009859C7" w:rsidRDefault="00564E69" w:rsidP="00564E69">
            <w:pPr>
              <w:contextualSpacing/>
              <w:rPr>
                <w:rFonts w:cs="Times New Roman"/>
                <w:b/>
                <w:bCs/>
                <w:i/>
                <w:iCs/>
                <w:szCs w:val="22"/>
              </w:rPr>
            </w:pPr>
            <w:r w:rsidRPr="009859C7">
              <w:rPr>
                <w:rFonts w:cs="Times New Roman"/>
                <w:b/>
                <w:bCs/>
                <w:szCs w:val="22"/>
              </w:rPr>
              <w:t xml:space="preserve">   1 January 2019</w:t>
            </w:r>
          </w:p>
        </w:tc>
        <w:tc>
          <w:tcPr>
            <w:tcW w:w="1821" w:type="dxa"/>
            <w:vAlign w:val="bottom"/>
          </w:tcPr>
          <w:p w:rsidR="00564E69" w:rsidRPr="009859C7" w:rsidRDefault="00C11EA9" w:rsidP="00B34AFE">
            <w:pPr>
              <w:pStyle w:val="acctfourfigures"/>
              <w:tabs>
                <w:tab w:val="clear" w:pos="765"/>
                <w:tab w:val="decimal" w:pos="1545"/>
              </w:tabs>
              <w:contextualSpacing/>
              <w:rPr>
                <w:rFonts w:cs="Times New Roman"/>
                <w:b/>
                <w:bCs/>
                <w:szCs w:val="22"/>
              </w:rPr>
            </w:pPr>
            <w:r w:rsidRPr="009859C7">
              <w:rPr>
                <w:rFonts w:cs="Times New Roman"/>
                <w:b/>
                <w:bCs/>
                <w:szCs w:val="22"/>
                <w:cs/>
                <w:lang w:bidi="th-TH"/>
              </w:rPr>
              <w:t>(</w:t>
            </w:r>
            <w:r w:rsidR="00564E69" w:rsidRPr="009859C7">
              <w:rPr>
                <w:rFonts w:cs="Times New Roman"/>
                <w:b/>
                <w:bCs/>
                <w:szCs w:val="22"/>
              </w:rPr>
              <w:t>584</w:t>
            </w:r>
            <w:r w:rsidR="00564E69" w:rsidRPr="009859C7">
              <w:rPr>
                <w:rFonts w:cs="Times New Roman"/>
                <w:b/>
                <w:bCs/>
                <w:szCs w:val="22"/>
                <w:cs/>
                <w:lang w:bidi="th-TH"/>
              </w:rPr>
              <w:t>)</w:t>
            </w:r>
          </w:p>
        </w:tc>
        <w:tc>
          <w:tcPr>
            <w:tcW w:w="1996" w:type="dxa"/>
            <w:vAlign w:val="bottom"/>
          </w:tcPr>
          <w:p w:rsidR="00564E69" w:rsidRPr="009859C7" w:rsidRDefault="00C11EA9" w:rsidP="00B34AFE">
            <w:pPr>
              <w:pStyle w:val="acctfourfigures"/>
              <w:tabs>
                <w:tab w:val="clear" w:pos="765"/>
                <w:tab w:val="decimal" w:pos="1545"/>
              </w:tabs>
              <w:contextualSpacing/>
              <w:rPr>
                <w:rFonts w:cs="Times New Roman"/>
                <w:b/>
                <w:bCs/>
                <w:szCs w:val="22"/>
                <w:rtl/>
                <w:cs/>
              </w:rPr>
            </w:pPr>
            <w:r w:rsidRPr="009859C7">
              <w:rPr>
                <w:rFonts w:cs="Times New Roman"/>
                <w:b/>
                <w:bCs/>
                <w:szCs w:val="22"/>
                <w:cs/>
                <w:lang w:bidi="th-TH"/>
              </w:rPr>
              <w:t>(</w:t>
            </w:r>
            <w:r w:rsidR="00564E69" w:rsidRPr="009859C7">
              <w:rPr>
                <w:rFonts w:cs="Times New Roman"/>
                <w:b/>
                <w:bCs/>
                <w:szCs w:val="22"/>
              </w:rPr>
              <w:t>2,083</w:t>
            </w:r>
            <w:r w:rsidR="00564E69" w:rsidRPr="009859C7">
              <w:rPr>
                <w:rFonts w:cs="Times New Roman"/>
                <w:b/>
                <w:bCs/>
                <w:szCs w:val="22"/>
                <w:cs/>
                <w:lang w:bidi="th-TH"/>
              </w:rPr>
              <w:t>)</w:t>
            </w:r>
          </w:p>
        </w:tc>
        <w:tc>
          <w:tcPr>
            <w:tcW w:w="1996" w:type="dxa"/>
            <w:vAlign w:val="bottom"/>
          </w:tcPr>
          <w:p w:rsidR="00564E69" w:rsidRPr="009859C7" w:rsidRDefault="00C11EA9" w:rsidP="00B34AFE">
            <w:pPr>
              <w:pStyle w:val="acctfourfigures"/>
              <w:tabs>
                <w:tab w:val="clear" w:pos="765"/>
                <w:tab w:val="decimal" w:pos="1545"/>
              </w:tabs>
              <w:contextualSpacing/>
              <w:rPr>
                <w:rFonts w:cs="Times New Roman"/>
                <w:b/>
                <w:bCs/>
                <w:szCs w:val="22"/>
              </w:rPr>
            </w:pPr>
            <w:r w:rsidRPr="009859C7">
              <w:rPr>
                <w:rFonts w:cs="Times New Roman"/>
                <w:b/>
                <w:bCs/>
                <w:szCs w:val="22"/>
                <w:cs/>
                <w:lang w:bidi="th-TH"/>
              </w:rPr>
              <w:t>(</w:t>
            </w:r>
            <w:r w:rsidR="00564E69" w:rsidRPr="009859C7">
              <w:rPr>
                <w:rFonts w:cs="Times New Roman"/>
                <w:b/>
                <w:bCs/>
                <w:szCs w:val="22"/>
              </w:rPr>
              <w:t>8</w:t>
            </w:r>
            <w:r w:rsidR="00564E69" w:rsidRPr="009859C7">
              <w:rPr>
                <w:rFonts w:cs="Times New Roman"/>
                <w:b/>
                <w:bCs/>
                <w:szCs w:val="22"/>
                <w:cs/>
                <w:lang w:bidi="th-TH"/>
              </w:rPr>
              <w:t>)</w:t>
            </w:r>
          </w:p>
        </w:tc>
        <w:tc>
          <w:tcPr>
            <w:tcW w:w="1996" w:type="dxa"/>
            <w:vAlign w:val="bottom"/>
          </w:tcPr>
          <w:p w:rsidR="00564E69" w:rsidRPr="009859C7" w:rsidRDefault="00C11EA9" w:rsidP="00B34AFE">
            <w:pPr>
              <w:pStyle w:val="acctfourfigures"/>
              <w:tabs>
                <w:tab w:val="clear" w:pos="765"/>
                <w:tab w:val="decimal" w:pos="1545"/>
              </w:tabs>
              <w:contextualSpacing/>
              <w:rPr>
                <w:rFonts w:cs="Times New Roman"/>
                <w:b/>
                <w:bCs/>
                <w:szCs w:val="22"/>
              </w:rPr>
            </w:pPr>
            <w:r w:rsidRPr="009859C7">
              <w:rPr>
                <w:rFonts w:cs="Times New Roman"/>
                <w:b/>
                <w:bCs/>
                <w:szCs w:val="22"/>
                <w:cs/>
                <w:lang w:bidi="th-TH"/>
              </w:rPr>
              <w:t>(</w:t>
            </w:r>
            <w:r w:rsidR="00564E69" w:rsidRPr="009859C7">
              <w:rPr>
                <w:rFonts w:cs="Times New Roman"/>
                <w:b/>
                <w:bCs/>
                <w:szCs w:val="22"/>
              </w:rPr>
              <w:t>65</w:t>
            </w:r>
            <w:r w:rsidR="00564E69" w:rsidRPr="009859C7">
              <w:rPr>
                <w:rFonts w:cs="Times New Roman"/>
                <w:b/>
                <w:bCs/>
                <w:szCs w:val="22"/>
                <w:cs/>
                <w:lang w:bidi="th-TH"/>
              </w:rPr>
              <w:t>)</w:t>
            </w:r>
          </w:p>
        </w:tc>
        <w:tc>
          <w:tcPr>
            <w:tcW w:w="1996" w:type="dxa"/>
            <w:vAlign w:val="bottom"/>
          </w:tcPr>
          <w:p w:rsidR="00564E69" w:rsidRPr="009859C7" w:rsidRDefault="00564E69" w:rsidP="00B34AFE">
            <w:pPr>
              <w:pStyle w:val="acctfourfigures"/>
              <w:tabs>
                <w:tab w:val="clear" w:pos="765"/>
                <w:tab w:val="decimal" w:pos="1545"/>
              </w:tabs>
              <w:contextualSpacing/>
              <w:rPr>
                <w:rFonts w:cs="Times New Roman"/>
                <w:b/>
                <w:bCs/>
                <w:szCs w:val="22"/>
              </w:rPr>
            </w:pPr>
            <w:r w:rsidRPr="009859C7">
              <w:rPr>
                <w:rFonts w:cs="Times New Roman"/>
                <w:b/>
                <w:bCs/>
                <w:szCs w:val="22"/>
                <w:cs/>
                <w:lang w:bidi="th-TH"/>
              </w:rPr>
              <w:t>-</w:t>
            </w:r>
          </w:p>
        </w:tc>
        <w:tc>
          <w:tcPr>
            <w:tcW w:w="1996" w:type="dxa"/>
            <w:vAlign w:val="bottom"/>
          </w:tcPr>
          <w:p w:rsidR="00564E69" w:rsidRPr="009859C7" w:rsidRDefault="00C11EA9" w:rsidP="00B34AFE">
            <w:pPr>
              <w:pStyle w:val="acctfourfigures"/>
              <w:tabs>
                <w:tab w:val="clear" w:pos="765"/>
                <w:tab w:val="decimal" w:pos="1545"/>
              </w:tabs>
              <w:contextualSpacing/>
              <w:rPr>
                <w:rFonts w:cs="Times New Roman"/>
                <w:b/>
                <w:bCs/>
                <w:szCs w:val="22"/>
              </w:rPr>
            </w:pPr>
            <w:r w:rsidRPr="009859C7">
              <w:rPr>
                <w:rFonts w:cs="Times New Roman"/>
                <w:b/>
                <w:bCs/>
                <w:szCs w:val="22"/>
                <w:cs/>
                <w:lang w:bidi="th-TH"/>
              </w:rPr>
              <w:t>(</w:t>
            </w:r>
            <w:r w:rsidR="00564E69" w:rsidRPr="009859C7">
              <w:rPr>
                <w:rFonts w:cs="Times New Roman"/>
                <w:b/>
                <w:bCs/>
                <w:szCs w:val="22"/>
              </w:rPr>
              <w:t>2,740</w:t>
            </w:r>
            <w:r w:rsidR="00564E69" w:rsidRPr="009859C7">
              <w:rPr>
                <w:rFonts w:cs="Times New Roman"/>
                <w:b/>
                <w:bCs/>
                <w:szCs w:val="22"/>
                <w:cs/>
                <w:lang w:bidi="th-TH"/>
              </w:rPr>
              <w:t>)</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szCs w:val="22"/>
              </w:rPr>
              <w:t>Amortisation for the year</w:t>
            </w:r>
          </w:p>
        </w:tc>
        <w:tc>
          <w:tcPr>
            <w:tcW w:w="1821" w:type="dxa"/>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169</w:t>
            </w:r>
            <w:r w:rsidRPr="009859C7">
              <w:rPr>
                <w:rFonts w:cs="Times New Roman"/>
                <w:szCs w:val="22"/>
                <w:cs/>
                <w:lang w:bidi="th-TH"/>
              </w:rPr>
              <w:t>)</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4</w:t>
            </w: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22</w:t>
            </w:r>
            <w:r w:rsidRPr="009859C7">
              <w:rPr>
                <w:rFonts w:cs="Times New Roman"/>
                <w:szCs w:val="22"/>
                <w:cs/>
                <w:lang w:bidi="th-TH"/>
              </w:rPr>
              <w:t>)</w:t>
            </w:r>
          </w:p>
        </w:tc>
        <w:tc>
          <w:tcPr>
            <w:tcW w:w="1996" w:type="dxa"/>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54</w:t>
            </w: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249</w:t>
            </w:r>
            <w:r w:rsidRPr="009859C7">
              <w:rPr>
                <w:rFonts w:cs="Times New Roman"/>
                <w:szCs w:val="22"/>
                <w:cs/>
                <w:lang w:bidi="th-TH"/>
              </w:rPr>
              <w:t>)</w:t>
            </w:r>
          </w:p>
        </w:tc>
      </w:tr>
      <w:tr w:rsidR="001F2D2D" w:rsidRPr="009859C7" w:rsidTr="00382BAE">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szCs w:val="22"/>
              </w:rPr>
              <w:t>Disposals</w:t>
            </w:r>
          </w:p>
        </w:tc>
        <w:tc>
          <w:tcPr>
            <w:tcW w:w="1821" w:type="dxa"/>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lang w:bidi="th-TH"/>
              </w:rPr>
              <w:t>147</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tcBorders>
              <w:top w:val="nil"/>
              <w:left w:val="nil"/>
              <w:bottom w:val="nil"/>
              <w:right w:val="nil"/>
            </w:tcBorders>
            <w:shd w:val="clear" w:color="auto" w:fill="auto"/>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vAlign w:val="bottom"/>
          </w:tcPr>
          <w:p w:rsidR="001F2D2D" w:rsidRPr="009859C7" w:rsidRDefault="001F2D2D" w:rsidP="001F2D2D">
            <w:pPr>
              <w:pStyle w:val="acctfourfigures"/>
              <w:tabs>
                <w:tab w:val="clear" w:pos="765"/>
                <w:tab w:val="decimal" w:pos="1545"/>
              </w:tabs>
              <w:contextualSpacing/>
              <w:rPr>
                <w:rFonts w:cs="Times New Roman"/>
                <w:szCs w:val="22"/>
                <w:lang w:bidi="th-TH"/>
              </w:rPr>
            </w:pPr>
            <w:r w:rsidRPr="009859C7">
              <w:rPr>
                <w:rFonts w:cs="Times New Roman"/>
                <w:szCs w:val="22"/>
                <w:lang w:bidi="th-TH"/>
              </w:rPr>
              <w:t>147</w:t>
            </w:r>
          </w:p>
        </w:tc>
      </w:tr>
      <w:tr w:rsidR="001F2D2D" w:rsidRPr="009859C7" w:rsidTr="00382BAE">
        <w:trPr>
          <w:trHeight w:val="68"/>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szCs w:val="22"/>
              </w:rPr>
              <w:t>Effect of movements in exchange rates</w:t>
            </w:r>
          </w:p>
        </w:tc>
        <w:tc>
          <w:tcPr>
            <w:tcW w:w="1821"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tcBorders>
              <w:top w:val="nil"/>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lang w:bidi="th-TH"/>
              </w:rPr>
            </w:pPr>
            <w:r w:rsidRPr="009859C7">
              <w:rPr>
                <w:rFonts w:cs="Times New Roman"/>
                <w:szCs w:val="22"/>
                <w:lang w:bidi="th-TH"/>
              </w:rPr>
              <w:t>148</w:t>
            </w:r>
          </w:p>
        </w:tc>
        <w:tc>
          <w:tcPr>
            <w:tcW w:w="1996" w:type="dxa"/>
            <w:tcBorders>
              <w:top w:val="nil"/>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lang w:bidi="th-TH"/>
              </w:rPr>
            </w:pPr>
            <w:r w:rsidRPr="009859C7">
              <w:rPr>
                <w:rFonts w:cs="Times New Roman"/>
                <w:szCs w:val="22"/>
                <w:lang w:bidi="th-TH"/>
              </w:rPr>
              <w:t>4</w:t>
            </w:r>
          </w:p>
        </w:tc>
        <w:tc>
          <w:tcPr>
            <w:tcW w:w="1996" w:type="dxa"/>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lang w:bidi="th-TH"/>
              </w:rPr>
            </w:pPr>
            <w:r w:rsidRPr="009859C7">
              <w:rPr>
                <w:rFonts w:cs="Times New Roman"/>
                <w:szCs w:val="22"/>
                <w:cs/>
                <w:lang w:bidi="th-TH"/>
              </w:rPr>
              <w:t>-</w:t>
            </w:r>
          </w:p>
        </w:tc>
        <w:tc>
          <w:tcPr>
            <w:tcW w:w="1996"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szCs w:val="22"/>
                <w:lang w:bidi="th-TH"/>
              </w:rPr>
            </w:pPr>
            <w:r w:rsidRPr="009859C7">
              <w:rPr>
                <w:rFonts w:cs="Times New Roman"/>
                <w:szCs w:val="22"/>
                <w:lang w:bidi="th-TH"/>
              </w:rPr>
              <w:t>152</w:t>
            </w:r>
          </w:p>
        </w:tc>
      </w:tr>
      <w:tr w:rsidR="001F2D2D" w:rsidRPr="009859C7" w:rsidTr="00564E69">
        <w:trPr>
          <w:jc w:val="center"/>
        </w:trPr>
        <w:tc>
          <w:tcPr>
            <w:tcW w:w="3828" w:type="dxa"/>
            <w:vAlign w:val="bottom"/>
          </w:tcPr>
          <w:p w:rsidR="001F2D2D" w:rsidRPr="009859C7" w:rsidRDefault="001F2D2D" w:rsidP="001F2D2D">
            <w:pPr>
              <w:contextualSpacing/>
              <w:rPr>
                <w:rFonts w:cs="Times New Roman"/>
                <w:szCs w:val="22"/>
              </w:rPr>
            </w:pPr>
            <w:r w:rsidRPr="009859C7">
              <w:rPr>
                <w:rFonts w:cs="Times New Roman"/>
                <w:b/>
                <w:bCs/>
                <w:szCs w:val="22"/>
              </w:rPr>
              <w:t>At 31 December 2019</w:t>
            </w:r>
          </w:p>
        </w:tc>
        <w:tc>
          <w:tcPr>
            <w:tcW w:w="1821" w:type="dxa"/>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rtl/>
                <w:cs/>
              </w:rPr>
            </w:pPr>
            <w:r w:rsidRPr="009859C7">
              <w:rPr>
                <w:rFonts w:cs="Times New Roman"/>
                <w:b/>
                <w:bCs/>
                <w:szCs w:val="22"/>
                <w:cs/>
                <w:lang w:bidi="th-TH"/>
              </w:rPr>
              <w:t>(</w:t>
            </w:r>
            <w:r w:rsidRPr="009859C7">
              <w:rPr>
                <w:rFonts w:cs="Times New Roman"/>
                <w:b/>
                <w:bCs/>
                <w:szCs w:val="22"/>
                <w:lang w:bidi="th-TH"/>
              </w:rPr>
              <w:t>606</w:t>
            </w:r>
            <w:r w:rsidRPr="009859C7">
              <w:rPr>
                <w:rFonts w:cs="Times New Roman"/>
                <w:b/>
                <w:bCs/>
                <w:szCs w:val="22"/>
                <w:cs/>
                <w:lang w:bidi="th-TH"/>
              </w:rPr>
              <w:t>)</w:t>
            </w:r>
          </w:p>
        </w:tc>
        <w:tc>
          <w:tcPr>
            <w:tcW w:w="1996" w:type="dxa"/>
            <w:tcBorders>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1,93</w:t>
            </w:r>
            <w:r w:rsidR="00B34AFE" w:rsidRPr="009859C7">
              <w:rPr>
                <w:rFonts w:cs="Times New Roman"/>
                <w:b/>
                <w:bCs/>
                <w:szCs w:val="22"/>
                <w:lang w:bidi="th-TH"/>
              </w:rPr>
              <w:t>5</w:t>
            </w:r>
            <w:r w:rsidRPr="009859C7">
              <w:rPr>
                <w:rFonts w:cs="Times New Roman"/>
                <w:b/>
                <w:bCs/>
                <w:szCs w:val="22"/>
                <w:cs/>
                <w:lang w:bidi="th-TH"/>
              </w:rPr>
              <w:t>)</w:t>
            </w:r>
          </w:p>
        </w:tc>
        <w:tc>
          <w:tcPr>
            <w:tcW w:w="1996" w:type="dxa"/>
            <w:tcBorders>
              <w:left w:val="nil"/>
              <w:right w:val="nil"/>
            </w:tcBorders>
            <w:shd w:val="clear" w:color="auto" w:fill="auto"/>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12</w:t>
            </w:r>
            <w:r w:rsidRPr="009859C7">
              <w:rPr>
                <w:rFonts w:cs="Times New Roman"/>
                <w:b/>
                <w:bCs/>
                <w:szCs w:val="22"/>
                <w:cs/>
                <w:lang w:bidi="th-TH"/>
              </w:rPr>
              <w:t>)</w:t>
            </w:r>
          </w:p>
        </w:tc>
        <w:tc>
          <w:tcPr>
            <w:tcW w:w="1996"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83</w:t>
            </w:r>
            <w:r w:rsidRPr="009859C7">
              <w:rPr>
                <w:rFonts w:cs="Times New Roman"/>
                <w:b/>
                <w:bCs/>
                <w:szCs w:val="22"/>
                <w:cs/>
                <w:lang w:bidi="th-TH"/>
              </w:rPr>
              <w:t>)</w:t>
            </w:r>
          </w:p>
        </w:tc>
        <w:tc>
          <w:tcPr>
            <w:tcW w:w="1996" w:type="dxa"/>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54</w:t>
            </w:r>
            <w:r w:rsidRPr="009859C7">
              <w:rPr>
                <w:rFonts w:cs="Times New Roman"/>
                <w:b/>
                <w:bCs/>
                <w:szCs w:val="22"/>
                <w:cs/>
                <w:lang w:bidi="th-TH"/>
              </w:rPr>
              <w:t>)</w:t>
            </w:r>
          </w:p>
        </w:tc>
        <w:tc>
          <w:tcPr>
            <w:tcW w:w="1996" w:type="dxa"/>
            <w:vAlign w:val="bottom"/>
          </w:tcPr>
          <w:p w:rsidR="001F2D2D" w:rsidRPr="009859C7" w:rsidRDefault="001F2D2D" w:rsidP="001F2D2D">
            <w:pPr>
              <w:pStyle w:val="acctfourfigures"/>
              <w:pBdr>
                <w:bottom w:val="single" w:sz="4" w:space="1" w:color="auto"/>
              </w:pBdr>
              <w:tabs>
                <w:tab w:val="clear" w:pos="765"/>
                <w:tab w:val="decimal" w:pos="1545"/>
              </w:tabs>
              <w:contextualSpacing/>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2,69</w:t>
            </w:r>
            <w:r w:rsidR="00B34AFE" w:rsidRPr="009859C7">
              <w:rPr>
                <w:rFonts w:cs="Times New Roman"/>
                <w:b/>
                <w:bCs/>
                <w:szCs w:val="22"/>
                <w:lang w:bidi="th-TH"/>
              </w:rPr>
              <w:t>0</w:t>
            </w:r>
            <w:r w:rsidRPr="009859C7">
              <w:rPr>
                <w:rFonts w:cs="Times New Roman"/>
                <w:b/>
                <w:bCs/>
                <w:szCs w:val="22"/>
                <w:cs/>
                <w:lang w:bidi="th-TH"/>
              </w:rPr>
              <w:t>)</w:t>
            </w:r>
          </w:p>
        </w:tc>
      </w:tr>
      <w:tr w:rsidR="00C448AC" w:rsidRPr="009859C7" w:rsidTr="00564E69">
        <w:trPr>
          <w:jc w:val="center"/>
        </w:trPr>
        <w:tc>
          <w:tcPr>
            <w:tcW w:w="3828" w:type="dxa"/>
            <w:vAlign w:val="bottom"/>
          </w:tcPr>
          <w:p w:rsidR="00C448AC" w:rsidRPr="009859C7" w:rsidRDefault="00C448AC" w:rsidP="00C448AC">
            <w:pPr>
              <w:tabs>
                <w:tab w:val="left" w:pos="540"/>
              </w:tabs>
              <w:contextualSpacing/>
              <w:outlineLvl w:val="0"/>
              <w:rPr>
                <w:rFonts w:eastAsia="Calibri" w:cs="Times New Roman"/>
                <w:b/>
                <w:bCs/>
                <w:szCs w:val="22"/>
                <w:rtl/>
                <w:cs/>
              </w:rPr>
            </w:pPr>
          </w:p>
        </w:tc>
        <w:tc>
          <w:tcPr>
            <w:tcW w:w="1821" w:type="dxa"/>
            <w:shd w:val="clear" w:color="auto" w:fill="auto"/>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vAlign w:val="bottom"/>
          </w:tcPr>
          <w:p w:rsidR="00C448AC" w:rsidRPr="009859C7" w:rsidRDefault="00C448AC" w:rsidP="00C448AC">
            <w:pPr>
              <w:pStyle w:val="acctfourfigures"/>
              <w:tabs>
                <w:tab w:val="clear" w:pos="765"/>
                <w:tab w:val="decimal" w:pos="1545"/>
              </w:tabs>
              <w:contextualSpacing/>
              <w:rPr>
                <w:rFonts w:cs="Times New Roman"/>
                <w:szCs w:val="22"/>
              </w:rPr>
            </w:pPr>
          </w:p>
        </w:tc>
      </w:tr>
      <w:tr w:rsidR="00C448AC" w:rsidRPr="009859C7" w:rsidTr="00564E69">
        <w:trPr>
          <w:jc w:val="center"/>
        </w:trPr>
        <w:tc>
          <w:tcPr>
            <w:tcW w:w="3828" w:type="dxa"/>
            <w:vAlign w:val="bottom"/>
          </w:tcPr>
          <w:p w:rsidR="00C448AC" w:rsidRPr="009859C7" w:rsidRDefault="00C448AC" w:rsidP="00C448AC">
            <w:pPr>
              <w:contextualSpacing/>
              <w:rPr>
                <w:rFonts w:cs="Times New Roman"/>
                <w:i/>
                <w:iCs/>
                <w:szCs w:val="22"/>
              </w:rPr>
            </w:pPr>
            <w:r w:rsidRPr="009859C7">
              <w:rPr>
                <w:rFonts w:cs="Times New Roman"/>
                <w:b/>
                <w:bCs/>
                <w:i/>
                <w:iCs/>
                <w:szCs w:val="22"/>
              </w:rPr>
              <w:t>Net book value</w:t>
            </w:r>
          </w:p>
        </w:tc>
        <w:tc>
          <w:tcPr>
            <w:tcW w:w="1821" w:type="dxa"/>
            <w:shd w:val="clear" w:color="auto" w:fill="auto"/>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tcBorders>
              <w:left w:val="nil"/>
              <w:right w:val="nil"/>
            </w:tcBorders>
            <w:shd w:val="clear" w:color="auto" w:fill="auto"/>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vAlign w:val="bottom"/>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tcPr>
          <w:p w:rsidR="00C448AC" w:rsidRPr="009859C7" w:rsidRDefault="00C448AC" w:rsidP="00C448AC">
            <w:pPr>
              <w:pStyle w:val="acctfourfigures"/>
              <w:tabs>
                <w:tab w:val="clear" w:pos="765"/>
                <w:tab w:val="decimal" w:pos="1545"/>
              </w:tabs>
              <w:contextualSpacing/>
              <w:rPr>
                <w:rFonts w:cs="Times New Roman"/>
                <w:szCs w:val="22"/>
              </w:rPr>
            </w:pPr>
          </w:p>
        </w:tc>
        <w:tc>
          <w:tcPr>
            <w:tcW w:w="1996" w:type="dxa"/>
            <w:vAlign w:val="bottom"/>
          </w:tcPr>
          <w:p w:rsidR="00C448AC" w:rsidRPr="009859C7" w:rsidRDefault="00C448AC" w:rsidP="00C448AC">
            <w:pPr>
              <w:pStyle w:val="acctfourfigures"/>
              <w:tabs>
                <w:tab w:val="clear" w:pos="765"/>
                <w:tab w:val="decimal" w:pos="1545"/>
              </w:tabs>
              <w:contextualSpacing/>
              <w:rPr>
                <w:rFonts w:cs="Times New Roman"/>
                <w:szCs w:val="22"/>
              </w:rPr>
            </w:pPr>
          </w:p>
        </w:tc>
      </w:tr>
      <w:tr w:rsidR="00E50952" w:rsidRPr="009859C7" w:rsidTr="001E1452">
        <w:trPr>
          <w:trHeight w:val="128"/>
          <w:jc w:val="center"/>
        </w:trPr>
        <w:tc>
          <w:tcPr>
            <w:tcW w:w="3828" w:type="dxa"/>
            <w:vAlign w:val="bottom"/>
          </w:tcPr>
          <w:p w:rsidR="00E50952" w:rsidRPr="009859C7" w:rsidRDefault="00E50952" w:rsidP="00E50952">
            <w:pPr>
              <w:contextualSpacing/>
              <w:rPr>
                <w:rFonts w:cs="Times New Roman"/>
                <w:b/>
                <w:bCs/>
                <w:szCs w:val="22"/>
              </w:rPr>
            </w:pPr>
            <w:r w:rsidRPr="009859C7">
              <w:rPr>
                <w:rFonts w:cs="Times New Roman"/>
                <w:b/>
                <w:bCs/>
                <w:szCs w:val="22"/>
              </w:rPr>
              <w:t>At 1 January 2018</w:t>
            </w:r>
          </w:p>
        </w:tc>
        <w:tc>
          <w:tcPr>
            <w:tcW w:w="1821" w:type="dxa"/>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730</w:t>
            </w:r>
          </w:p>
        </w:tc>
        <w:tc>
          <w:tcPr>
            <w:tcW w:w="1996" w:type="dxa"/>
            <w:tcBorders>
              <w:left w:val="nil"/>
              <w:right w:val="nil"/>
            </w:tcBorders>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1,338</w:t>
            </w:r>
          </w:p>
        </w:tc>
        <w:tc>
          <w:tcPr>
            <w:tcW w:w="1996" w:type="dxa"/>
            <w:tcBorders>
              <w:left w:val="nil"/>
              <w:right w:val="nil"/>
            </w:tcBorders>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106</w:t>
            </w:r>
          </w:p>
        </w:tc>
        <w:tc>
          <w:tcPr>
            <w:tcW w:w="1996" w:type="dxa"/>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1,558</w:t>
            </w:r>
          </w:p>
        </w:tc>
        <w:tc>
          <w:tcPr>
            <w:tcW w:w="1996" w:type="dxa"/>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cs/>
                <w:lang w:bidi="th-TH"/>
              </w:rPr>
              <w:t>-</w:t>
            </w:r>
          </w:p>
        </w:tc>
        <w:tc>
          <w:tcPr>
            <w:tcW w:w="1996" w:type="dxa"/>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3,732</w:t>
            </w:r>
          </w:p>
        </w:tc>
      </w:tr>
      <w:tr w:rsidR="00E50952" w:rsidRPr="009859C7" w:rsidTr="001E1452">
        <w:trPr>
          <w:jc w:val="center"/>
        </w:trPr>
        <w:tc>
          <w:tcPr>
            <w:tcW w:w="3828" w:type="dxa"/>
            <w:vAlign w:val="bottom"/>
          </w:tcPr>
          <w:p w:rsidR="00E50952" w:rsidRPr="009859C7" w:rsidRDefault="00E50952" w:rsidP="00E50952">
            <w:pPr>
              <w:contextualSpacing/>
              <w:rPr>
                <w:rFonts w:cs="Times New Roman"/>
                <w:b/>
                <w:bCs/>
                <w:szCs w:val="22"/>
              </w:rPr>
            </w:pPr>
            <w:r w:rsidRPr="009859C7">
              <w:rPr>
                <w:rFonts w:cs="Times New Roman"/>
                <w:b/>
                <w:bCs/>
                <w:szCs w:val="22"/>
              </w:rPr>
              <w:t>At 31 December 2018 and</w:t>
            </w:r>
          </w:p>
          <w:p w:rsidR="00E50952" w:rsidRPr="009859C7" w:rsidRDefault="00E50952" w:rsidP="00E50952">
            <w:pPr>
              <w:contextualSpacing/>
              <w:rPr>
                <w:rFonts w:cs="Times New Roman"/>
                <w:szCs w:val="22"/>
              </w:rPr>
            </w:pPr>
            <w:r w:rsidRPr="009859C7">
              <w:rPr>
                <w:rFonts w:cs="Times New Roman"/>
                <w:b/>
                <w:bCs/>
                <w:szCs w:val="22"/>
              </w:rPr>
              <w:t xml:space="preserve">   1 January 2019</w:t>
            </w:r>
          </w:p>
        </w:tc>
        <w:tc>
          <w:tcPr>
            <w:tcW w:w="1821" w:type="dxa"/>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882</w:t>
            </w:r>
          </w:p>
        </w:tc>
        <w:tc>
          <w:tcPr>
            <w:tcW w:w="1996" w:type="dxa"/>
            <w:tcBorders>
              <w:left w:val="nil"/>
              <w:right w:val="nil"/>
            </w:tcBorders>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1,335</w:t>
            </w:r>
          </w:p>
        </w:tc>
        <w:tc>
          <w:tcPr>
            <w:tcW w:w="1996" w:type="dxa"/>
            <w:tcBorders>
              <w:left w:val="nil"/>
              <w:right w:val="nil"/>
            </w:tcBorders>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tl/>
                <w:cs/>
              </w:rPr>
            </w:pPr>
            <w:r w:rsidRPr="009859C7">
              <w:rPr>
                <w:rFonts w:cs="Times New Roman"/>
                <w:b/>
                <w:bCs/>
                <w:szCs w:val="22"/>
              </w:rPr>
              <w:t>72</w:t>
            </w:r>
          </w:p>
        </w:tc>
        <w:tc>
          <w:tcPr>
            <w:tcW w:w="1996" w:type="dxa"/>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1,369</w:t>
            </w:r>
          </w:p>
        </w:tc>
        <w:tc>
          <w:tcPr>
            <w:tcW w:w="1996" w:type="dxa"/>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cs/>
                <w:lang w:bidi="th-TH"/>
              </w:rPr>
              <w:t>-</w:t>
            </w:r>
          </w:p>
        </w:tc>
        <w:tc>
          <w:tcPr>
            <w:tcW w:w="1996" w:type="dxa"/>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3,658</w:t>
            </w:r>
          </w:p>
        </w:tc>
      </w:tr>
      <w:tr w:rsidR="00E50952" w:rsidRPr="009859C7" w:rsidTr="00564E69">
        <w:trPr>
          <w:jc w:val="center"/>
        </w:trPr>
        <w:tc>
          <w:tcPr>
            <w:tcW w:w="3828" w:type="dxa"/>
            <w:vAlign w:val="bottom"/>
          </w:tcPr>
          <w:p w:rsidR="00E50952" w:rsidRPr="009859C7" w:rsidRDefault="00E50952" w:rsidP="00E50952">
            <w:pPr>
              <w:contextualSpacing/>
              <w:rPr>
                <w:rFonts w:cs="Times New Roman"/>
                <w:szCs w:val="22"/>
              </w:rPr>
            </w:pPr>
            <w:r w:rsidRPr="009859C7">
              <w:rPr>
                <w:rFonts w:cs="Times New Roman"/>
                <w:b/>
                <w:bCs/>
                <w:szCs w:val="22"/>
              </w:rPr>
              <w:t>At 31 December 2019</w:t>
            </w:r>
          </w:p>
        </w:tc>
        <w:tc>
          <w:tcPr>
            <w:tcW w:w="1821" w:type="dxa"/>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79</w:t>
            </w:r>
            <w:r w:rsidR="008856DF" w:rsidRPr="009859C7">
              <w:rPr>
                <w:rFonts w:cs="Times New Roman"/>
                <w:b/>
                <w:bCs/>
                <w:szCs w:val="22"/>
              </w:rPr>
              <w:t>6</w:t>
            </w:r>
          </w:p>
        </w:tc>
        <w:tc>
          <w:tcPr>
            <w:tcW w:w="1996" w:type="dxa"/>
            <w:tcBorders>
              <w:left w:val="nil"/>
              <w:right w:val="nil"/>
            </w:tcBorders>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tl/>
                <w:cs/>
              </w:rPr>
            </w:pPr>
            <w:r w:rsidRPr="009859C7">
              <w:rPr>
                <w:rFonts w:cs="Times New Roman"/>
                <w:b/>
                <w:bCs/>
                <w:szCs w:val="22"/>
              </w:rPr>
              <w:t>1,315</w:t>
            </w:r>
          </w:p>
        </w:tc>
        <w:tc>
          <w:tcPr>
            <w:tcW w:w="1996" w:type="dxa"/>
            <w:tcBorders>
              <w:left w:val="nil"/>
              <w:right w:val="nil"/>
            </w:tcBorders>
            <w:shd w:val="clear" w:color="auto" w:fill="auto"/>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74</w:t>
            </w:r>
          </w:p>
        </w:tc>
        <w:tc>
          <w:tcPr>
            <w:tcW w:w="1996" w:type="dxa"/>
            <w:vAlign w:val="bottom"/>
          </w:tcPr>
          <w:p w:rsidR="00E50952" w:rsidRPr="009859C7" w:rsidRDefault="00E50952" w:rsidP="00E50952">
            <w:pPr>
              <w:pStyle w:val="acctfourfigures"/>
              <w:pBdr>
                <w:bottom w:val="double" w:sz="4" w:space="1" w:color="auto"/>
              </w:pBdr>
              <w:tabs>
                <w:tab w:val="clear" w:pos="765"/>
                <w:tab w:val="decimal" w:pos="1545"/>
              </w:tabs>
              <w:contextualSpacing/>
              <w:rPr>
                <w:rFonts w:cs="Times New Roman"/>
                <w:b/>
                <w:bCs/>
                <w:szCs w:val="22"/>
              </w:rPr>
            </w:pPr>
            <w:r w:rsidRPr="009859C7">
              <w:rPr>
                <w:rFonts w:cs="Times New Roman"/>
                <w:b/>
                <w:bCs/>
                <w:szCs w:val="22"/>
              </w:rPr>
              <w:t>1,267</w:t>
            </w:r>
          </w:p>
        </w:tc>
        <w:tc>
          <w:tcPr>
            <w:tcW w:w="1996" w:type="dxa"/>
          </w:tcPr>
          <w:p w:rsidR="00E50952" w:rsidRPr="009859C7" w:rsidRDefault="001F2D2D" w:rsidP="00E50952">
            <w:pPr>
              <w:pStyle w:val="acctfourfigures"/>
              <w:pBdr>
                <w:bottom w:val="double" w:sz="4" w:space="1" w:color="auto"/>
              </w:pBdr>
              <w:tabs>
                <w:tab w:val="clear" w:pos="765"/>
                <w:tab w:val="decimal" w:pos="1545"/>
              </w:tabs>
              <w:contextualSpacing/>
              <w:rPr>
                <w:rFonts w:cs="Times New Roman"/>
                <w:b/>
                <w:bCs/>
                <w:szCs w:val="22"/>
                <w:rtl/>
                <w:cs/>
              </w:rPr>
            </w:pPr>
            <w:r w:rsidRPr="009859C7">
              <w:rPr>
                <w:rFonts w:cs="Times New Roman"/>
                <w:b/>
                <w:bCs/>
                <w:szCs w:val="22"/>
              </w:rPr>
              <w:t>5,04</w:t>
            </w:r>
            <w:r w:rsidR="008856DF" w:rsidRPr="009859C7">
              <w:rPr>
                <w:rFonts w:cs="Times New Roman"/>
                <w:b/>
                <w:bCs/>
                <w:szCs w:val="22"/>
              </w:rPr>
              <w:t>2</w:t>
            </w:r>
          </w:p>
        </w:tc>
        <w:tc>
          <w:tcPr>
            <w:tcW w:w="1996" w:type="dxa"/>
            <w:vAlign w:val="bottom"/>
          </w:tcPr>
          <w:p w:rsidR="00E50952" w:rsidRPr="009859C7" w:rsidRDefault="001F2D2D" w:rsidP="00E50952">
            <w:pPr>
              <w:pStyle w:val="acctfourfigures"/>
              <w:pBdr>
                <w:bottom w:val="double" w:sz="4" w:space="1" w:color="auto"/>
              </w:pBdr>
              <w:tabs>
                <w:tab w:val="clear" w:pos="765"/>
                <w:tab w:val="decimal" w:pos="1545"/>
              </w:tabs>
              <w:contextualSpacing/>
              <w:rPr>
                <w:rFonts w:cs="Times New Roman"/>
                <w:b/>
                <w:bCs/>
                <w:szCs w:val="28"/>
                <w:rtl/>
                <w:cs/>
                <w:lang w:bidi="th-TH"/>
              </w:rPr>
            </w:pPr>
            <w:r w:rsidRPr="009859C7">
              <w:rPr>
                <w:rFonts w:cs="Times New Roman"/>
                <w:b/>
                <w:bCs/>
                <w:szCs w:val="22"/>
              </w:rPr>
              <w:t>8,494</w:t>
            </w:r>
          </w:p>
        </w:tc>
      </w:tr>
    </w:tbl>
    <w:p w:rsidR="003130AD" w:rsidRPr="009859C7" w:rsidRDefault="003130AD" w:rsidP="00783E92">
      <w:pPr>
        <w:tabs>
          <w:tab w:val="left" w:pos="540"/>
        </w:tabs>
        <w:spacing w:line="240" w:lineRule="atLeast"/>
        <w:rPr>
          <w:rFonts w:cs="Times New Roman"/>
          <w:sz w:val="24"/>
          <w:szCs w:val="24"/>
          <w:lang w:val="en-US"/>
        </w:rPr>
      </w:pPr>
    </w:p>
    <w:p w:rsidR="003130AD" w:rsidRPr="009859C7" w:rsidRDefault="003130AD" w:rsidP="00783E92">
      <w:pPr>
        <w:tabs>
          <w:tab w:val="left" w:pos="540"/>
        </w:tabs>
        <w:spacing w:line="240" w:lineRule="atLeast"/>
        <w:rPr>
          <w:rFonts w:cs="Times New Roman"/>
          <w:sz w:val="24"/>
          <w:szCs w:val="24"/>
          <w:lang w:val="en-US"/>
        </w:rPr>
      </w:pPr>
    </w:p>
    <w:p w:rsidR="003130AD" w:rsidRPr="009859C7" w:rsidRDefault="003130AD" w:rsidP="00783E92">
      <w:pPr>
        <w:tabs>
          <w:tab w:val="left" w:pos="540"/>
        </w:tabs>
        <w:spacing w:line="240" w:lineRule="atLeast"/>
        <w:rPr>
          <w:rFonts w:cs="Times New Roman"/>
          <w:sz w:val="24"/>
          <w:szCs w:val="24"/>
          <w:lang w:val="en-US"/>
        </w:rPr>
      </w:pPr>
    </w:p>
    <w:p w:rsidR="003130AD" w:rsidRPr="009859C7" w:rsidRDefault="003130AD" w:rsidP="00783E92">
      <w:pPr>
        <w:tabs>
          <w:tab w:val="left" w:pos="540"/>
        </w:tabs>
        <w:spacing w:line="240" w:lineRule="atLeast"/>
        <w:rPr>
          <w:rFonts w:cs="Times New Roman"/>
          <w:sz w:val="24"/>
          <w:szCs w:val="24"/>
          <w:lang w:val="en-US"/>
        </w:rPr>
      </w:pPr>
    </w:p>
    <w:p w:rsidR="00C007A0" w:rsidRPr="009859C7" w:rsidRDefault="00C007A0" w:rsidP="00783E92">
      <w:pPr>
        <w:rPr>
          <w:rFonts w:cs="Times New Roman"/>
        </w:rPr>
      </w:pPr>
    </w:p>
    <w:p w:rsidR="00C007A0" w:rsidRPr="009859C7" w:rsidRDefault="00C007A0" w:rsidP="00783E92">
      <w:pPr>
        <w:rPr>
          <w:rFonts w:cs="Tahoma"/>
          <w:szCs w:val="22"/>
          <w:cs/>
          <w:lang w:bidi="th-TH"/>
        </w:rPr>
        <w:sectPr w:rsidR="00C007A0" w:rsidRPr="009859C7" w:rsidSect="001658CE">
          <w:pgSz w:w="16840" w:h="11907" w:orient="landscape"/>
          <w:pgMar w:top="691" w:right="1152" w:bottom="576" w:left="1152" w:header="720" w:footer="720" w:gutter="0"/>
          <w:cols w:space="720"/>
          <w:docGrid w:linePitch="299"/>
        </w:sectPr>
      </w:pPr>
    </w:p>
    <w:p w:rsidR="00783E92" w:rsidRPr="009859C7" w:rsidRDefault="00783E92" w:rsidP="00783E92">
      <w:pPr>
        <w:rPr>
          <w:rFonts w:cs="Times New Roman"/>
          <w:b/>
          <w:sz w:val="2"/>
          <w:szCs w:val="2"/>
        </w:rPr>
      </w:pPr>
    </w:p>
    <w:p w:rsidR="00973CB1" w:rsidRPr="009859C7" w:rsidRDefault="00973CB1" w:rsidP="00783E92">
      <w:pPr>
        <w:rPr>
          <w:rFonts w:cs="Times New Roman"/>
          <w:b/>
          <w:sz w:val="2"/>
          <w:szCs w:val="2"/>
        </w:rPr>
      </w:pPr>
    </w:p>
    <w:p w:rsidR="00620B84" w:rsidRPr="009859C7" w:rsidRDefault="00620B84" w:rsidP="00783E92">
      <w:pPr>
        <w:rPr>
          <w:rFonts w:cs="Times New Roman"/>
          <w:b/>
          <w:sz w:val="2"/>
          <w:szCs w:val="2"/>
        </w:rPr>
      </w:pPr>
    </w:p>
    <w:tbl>
      <w:tblPr>
        <w:tblW w:w="9180" w:type="dxa"/>
        <w:tblInd w:w="450" w:type="dxa"/>
        <w:tblLayout w:type="fixed"/>
        <w:tblLook w:val="01E0" w:firstRow="1" w:lastRow="1" w:firstColumn="1" w:lastColumn="1" w:noHBand="0" w:noVBand="0"/>
      </w:tblPr>
      <w:tblGrid>
        <w:gridCol w:w="4950"/>
        <w:gridCol w:w="2115"/>
        <w:gridCol w:w="2115"/>
      </w:tblGrid>
      <w:tr w:rsidR="00973CB1" w:rsidRPr="009859C7" w:rsidTr="00464AE5">
        <w:trPr>
          <w:tblHeader/>
        </w:trPr>
        <w:tc>
          <w:tcPr>
            <w:tcW w:w="4950" w:type="dxa"/>
            <w:shd w:val="clear" w:color="auto" w:fill="auto"/>
          </w:tcPr>
          <w:p w:rsidR="00973CB1" w:rsidRPr="009859C7" w:rsidRDefault="00973CB1" w:rsidP="004177FE">
            <w:pPr>
              <w:ind w:right="-738"/>
              <w:contextualSpacing/>
              <w:rPr>
                <w:rFonts w:cs="Times New Roman"/>
                <w:b/>
                <w:bCs/>
                <w:szCs w:val="22"/>
              </w:rPr>
            </w:pPr>
          </w:p>
        </w:tc>
        <w:tc>
          <w:tcPr>
            <w:tcW w:w="4230" w:type="dxa"/>
            <w:gridSpan w:val="2"/>
            <w:shd w:val="clear" w:color="auto" w:fill="auto"/>
          </w:tcPr>
          <w:p w:rsidR="00973CB1" w:rsidRPr="009859C7" w:rsidRDefault="00973CB1" w:rsidP="004177FE">
            <w:pPr>
              <w:ind w:left="-106" w:right="-81"/>
              <w:contextualSpacing/>
              <w:jc w:val="center"/>
              <w:rPr>
                <w:rFonts w:cs="Times New Roman"/>
                <w:b/>
                <w:bCs/>
                <w:szCs w:val="22"/>
              </w:rPr>
            </w:pPr>
            <w:r w:rsidRPr="009859C7">
              <w:rPr>
                <w:rFonts w:cs="Times New Roman"/>
                <w:b/>
                <w:bCs/>
                <w:szCs w:val="22"/>
              </w:rPr>
              <w:t>Separate financial statements</w:t>
            </w:r>
          </w:p>
        </w:tc>
      </w:tr>
      <w:tr w:rsidR="00973CB1" w:rsidRPr="009859C7" w:rsidTr="00464AE5">
        <w:trPr>
          <w:tblHeader/>
        </w:trPr>
        <w:tc>
          <w:tcPr>
            <w:tcW w:w="4950" w:type="dxa"/>
            <w:shd w:val="clear" w:color="auto" w:fill="auto"/>
          </w:tcPr>
          <w:p w:rsidR="00973CB1" w:rsidRPr="009859C7" w:rsidRDefault="00973CB1" w:rsidP="004177FE">
            <w:pPr>
              <w:ind w:right="-738"/>
              <w:contextualSpacing/>
              <w:rPr>
                <w:rFonts w:cs="Times New Roman"/>
                <w:b/>
                <w:bCs/>
                <w:szCs w:val="22"/>
              </w:rPr>
            </w:pPr>
          </w:p>
        </w:tc>
        <w:tc>
          <w:tcPr>
            <w:tcW w:w="4230" w:type="dxa"/>
            <w:gridSpan w:val="2"/>
            <w:shd w:val="clear" w:color="auto" w:fill="auto"/>
            <w:vAlign w:val="bottom"/>
          </w:tcPr>
          <w:p w:rsidR="00973CB1" w:rsidRPr="009859C7" w:rsidRDefault="00973CB1" w:rsidP="004177FE">
            <w:pPr>
              <w:ind w:left="-86" w:right="-108"/>
              <w:contextualSpacing/>
              <w:jc w:val="center"/>
              <w:rPr>
                <w:rFonts w:cs="Times New Roman"/>
                <w:szCs w:val="22"/>
                <w:rtl/>
                <w:cs/>
              </w:rPr>
            </w:pPr>
            <w:r w:rsidRPr="009859C7">
              <w:rPr>
                <w:rFonts w:cs="Times New Roman"/>
                <w:szCs w:val="22"/>
              </w:rPr>
              <w:t xml:space="preserve">Right to use and </w:t>
            </w:r>
            <w:r w:rsidR="00D847DE" w:rsidRPr="009859C7">
              <w:rPr>
                <w:rFonts w:cs="Times New Roman"/>
                <w:szCs w:val="22"/>
              </w:rPr>
              <w:br/>
            </w:r>
            <w:r w:rsidRPr="009859C7">
              <w:rPr>
                <w:rFonts w:cs="Times New Roman"/>
                <w:szCs w:val="22"/>
              </w:rPr>
              <w:t>cost of development of computer software</w:t>
            </w:r>
          </w:p>
        </w:tc>
      </w:tr>
      <w:tr w:rsidR="00A463AE" w:rsidRPr="009859C7" w:rsidTr="00464AE5">
        <w:trPr>
          <w:tblHeader/>
        </w:trPr>
        <w:tc>
          <w:tcPr>
            <w:tcW w:w="4950" w:type="dxa"/>
          </w:tcPr>
          <w:p w:rsidR="00A463AE" w:rsidRPr="009859C7" w:rsidRDefault="00A463AE" w:rsidP="004177FE">
            <w:pPr>
              <w:ind w:right="-738"/>
              <w:contextualSpacing/>
              <w:rPr>
                <w:rFonts w:cs="Times New Roman"/>
                <w:szCs w:val="22"/>
              </w:rPr>
            </w:pPr>
          </w:p>
        </w:tc>
        <w:tc>
          <w:tcPr>
            <w:tcW w:w="2115" w:type="dxa"/>
          </w:tcPr>
          <w:p w:rsidR="00A463AE" w:rsidRPr="009859C7" w:rsidRDefault="00A463AE" w:rsidP="004177FE">
            <w:pPr>
              <w:pStyle w:val="BodyText"/>
              <w:spacing w:after="0"/>
              <w:ind w:right="-43"/>
              <w:contextualSpacing/>
              <w:jc w:val="center"/>
              <w:rPr>
                <w:rFonts w:cs="Times New Roman"/>
                <w:szCs w:val="22"/>
                <w:lang w:val="en-US" w:bidi="th-TH"/>
              </w:rPr>
            </w:pPr>
            <w:r w:rsidRPr="009859C7">
              <w:rPr>
                <w:rFonts w:cs="Times New Roman"/>
                <w:szCs w:val="22"/>
              </w:rPr>
              <w:t>201</w:t>
            </w:r>
            <w:r w:rsidR="009C7DE3" w:rsidRPr="009859C7">
              <w:rPr>
                <w:rFonts w:cs="Times New Roman"/>
                <w:szCs w:val="22"/>
              </w:rPr>
              <w:t>9</w:t>
            </w:r>
          </w:p>
        </w:tc>
        <w:tc>
          <w:tcPr>
            <w:tcW w:w="2115" w:type="dxa"/>
          </w:tcPr>
          <w:p w:rsidR="00A463AE" w:rsidRPr="009859C7" w:rsidRDefault="00A463AE" w:rsidP="004177FE">
            <w:pPr>
              <w:pStyle w:val="BodyText"/>
              <w:spacing w:after="0"/>
              <w:ind w:right="-43"/>
              <w:contextualSpacing/>
              <w:jc w:val="center"/>
              <w:rPr>
                <w:rFonts w:cs="Times New Roman"/>
                <w:szCs w:val="22"/>
              </w:rPr>
            </w:pPr>
            <w:r w:rsidRPr="009859C7">
              <w:rPr>
                <w:rFonts w:cs="Times New Roman"/>
                <w:szCs w:val="22"/>
              </w:rPr>
              <w:t>201</w:t>
            </w:r>
            <w:r w:rsidR="009C7DE3" w:rsidRPr="009859C7">
              <w:rPr>
                <w:rFonts w:cs="Times New Roman"/>
                <w:szCs w:val="22"/>
              </w:rPr>
              <w:t>8</w:t>
            </w:r>
          </w:p>
        </w:tc>
      </w:tr>
      <w:tr w:rsidR="00973CB1" w:rsidRPr="009859C7" w:rsidTr="00464AE5">
        <w:trPr>
          <w:tblHeader/>
        </w:trPr>
        <w:tc>
          <w:tcPr>
            <w:tcW w:w="4950" w:type="dxa"/>
          </w:tcPr>
          <w:p w:rsidR="00973CB1" w:rsidRPr="009859C7" w:rsidRDefault="00973CB1" w:rsidP="004177FE">
            <w:pPr>
              <w:ind w:right="-738"/>
              <w:contextualSpacing/>
              <w:rPr>
                <w:rFonts w:cs="Times New Roman"/>
                <w:szCs w:val="22"/>
              </w:rPr>
            </w:pPr>
          </w:p>
        </w:tc>
        <w:tc>
          <w:tcPr>
            <w:tcW w:w="4230" w:type="dxa"/>
            <w:gridSpan w:val="2"/>
          </w:tcPr>
          <w:p w:rsidR="00973CB1" w:rsidRPr="009859C7" w:rsidRDefault="00C11EA9" w:rsidP="004177FE">
            <w:pPr>
              <w:pStyle w:val="BodyText"/>
              <w:spacing w:after="0"/>
              <w:ind w:right="-43"/>
              <w:contextualSpacing/>
              <w:jc w:val="center"/>
              <w:rPr>
                <w:rFonts w:cs="Times New Roman"/>
                <w:szCs w:val="22"/>
              </w:rPr>
            </w:pPr>
            <w:r w:rsidRPr="009859C7">
              <w:rPr>
                <w:rFonts w:cs="Times New Roman"/>
                <w:i/>
                <w:iCs/>
                <w:szCs w:val="22"/>
                <w:cs/>
                <w:lang w:bidi="th-TH"/>
              </w:rPr>
              <w:t>(</w:t>
            </w:r>
            <w:r w:rsidR="00973CB1" w:rsidRPr="009859C7">
              <w:rPr>
                <w:rFonts w:cs="Times New Roman"/>
                <w:i/>
                <w:iCs/>
                <w:szCs w:val="22"/>
              </w:rPr>
              <w:t>in million Baht</w:t>
            </w:r>
            <w:r w:rsidR="00973CB1" w:rsidRPr="009859C7">
              <w:rPr>
                <w:rFonts w:cs="Times New Roman"/>
                <w:i/>
                <w:iCs/>
                <w:szCs w:val="22"/>
                <w:cs/>
                <w:lang w:bidi="th-TH"/>
              </w:rPr>
              <w:t>)</w:t>
            </w:r>
          </w:p>
        </w:tc>
      </w:tr>
      <w:tr w:rsidR="00F41AF0" w:rsidRPr="009859C7" w:rsidTr="00464AE5">
        <w:tc>
          <w:tcPr>
            <w:tcW w:w="4950" w:type="dxa"/>
          </w:tcPr>
          <w:p w:rsidR="00F41AF0" w:rsidRPr="009859C7" w:rsidRDefault="00F41AF0" w:rsidP="004177FE">
            <w:pPr>
              <w:contextualSpacing/>
              <w:rPr>
                <w:rFonts w:cs="Times New Roman"/>
                <w:b/>
                <w:bCs/>
                <w:i/>
                <w:iCs/>
                <w:szCs w:val="22"/>
              </w:rPr>
            </w:pPr>
            <w:r w:rsidRPr="009859C7">
              <w:rPr>
                <w:rFonts w:cs="Times New Roman"/>
                <w:b/>
                <w:bCs/>
                <w:i/>
                <w:iCs/>
                <w:szCs w:val="22"/>
              </w:rPr>
              <w:t>Cost</w:t>
            </w:r>
          </w:p>
        </w:tc>
        <w:tc>
          <w:tcPr>
            <w:tcW w:w="2115" w:type="dxa"/>
          </w:tcPr>
          <w:p w:rsidR="00F41AF0" w:rsidRPr="009859C7" w:rsidRDefault="00F41AF0" w:rsidP="004177FE">
            <w:pPr>
              <w:tabs>
                <w:tab w:val="decimal" w:pos="882"/>
              </w:tabs>
              <w:contextualSpacing/>
              <w:rPr>
                <w:rFonts w:cs="Times New Roman"/>
                <w:szCs w:val="22"/>
              </w:rPr>
            </w:pPr>
          </w:p>
        </w:tc>
        <w:tc>
          <w:tcPr>
            <w:tcW w:w="2115" w:type="dxa"/>
          </w:tcPr>
          <w:p w:rsidR="00F41AF0" w:rsidRPr="009859C7" w:rsidRDefault="00F41AF0" w:rsidP="004177FE">
            <w:pPr>
              <w:tabs>
                <w:tab w:val="decimal" w:pos="882"/>
              </w:tabs>
              <w:contextualSpacing/>
              <w:rPr>
                <w:rFonts w:cs="Times New Roman"/>
                <w:szCs w:val="22"/>
              </w:rPr>
            </w:pPr>
          </w:p>
        </w:tc>
      </w:tr>
      <w:tr w:rsidR="00E50952" w:rsidRPr="009859C7" w:rsidTr="00464AE5">
        <w:tc>
          <w:tcPr>
            <w:tcW w:w="4950" w:type="dxa"/>
          </w:tcPr>
          <w:p w:rsidR="00E50952" w:rsidRPr="009859C7" w:rsidRDefault="00E50952" w:rsidP="00E50952">
            <w:pPr>
              <w:contextualSpacing/>
              <w:rPr>
                <w:rFonts w:cs="Times New Roman"/>
                <w:szCs w:val="22"/>
                <w:lang w:val="en-US"/>
              </w:rPr>
            </w:pPr>
            <w:r w:rsidRPr="009859C7">
              <w:rPr>
                <w:rFonts w:cs="Times New Roman"/>
                <w:szCs w:val="22"/>
              </w:rPr>
              <w:t xml:space="preserve">At 1 January </w:t>
            </w: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r w:rsidRPr="009859C7">
              <w:rPr>
                <w:rFonts w:cs="Times New Roman"/>
                <w:szCs w:val="22"/>
              </w:rPr>
              <w:t>969</w:t>
            </w: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r w:rsidRPr="009859C7">
              <w:rPr>
                <w:rFonts w:cs="Times New Roman"/>
                <w:szCs w:val="22"/>
              </w:rPr>
              <w:t>789</w:t>
            </w:r>
          </w:p>
        </w:tc>
      </w:tr>
      <w:tr w:rsidR="00E50952" w:rsidRPr="009859C7" w:rsidTr="00464AE5">
        <w:tc>
          <w:tcPr>
            <w:tcW w:w="4950" w:type="dxa"/>
          </w:tcPr>
          <w:p w:rsidR="00E50952" w:rsidRPr="009859C7" w:rsidRDefault="00E50952" w:rsidP="00E50952">
            <w:pPr>
              <w:contextualSpacing/>
              <w:rPr>
                <w:rFonts w:cs="Times New Roman"/>
                <w:szCs w:val="22"/>
                <w:rtl/>
                <w:cs/>
              </w:rPr>
            </w:pPr>
            <w:r w:rsidRPr="009859C7">
              <w:rPr>
                <w:rFonts w:cs="Times New Roman"/>
                <w:szCs w:val="22"/>
              </w:rPr>
              <w:t>Additions</w:t>
            </w: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r w:rsidRPr="009859C7">
              <w:rPr>
                <w:rFonts w:cs="Times New Roman"/>
                <w:szCs w:val="22"/>
              </w:rPr>
              <w:t>79</w:t>
            </w: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r w:rsidRPr="009859C7">
              <w:rPr>
                <w:rFonts w:cs="Times New Roman"/>
                <w:szCs w:val="22"/>
              </w:rPr>
              <w:t>181</w:t>
            </w:r>
          </w:p>
        </w:tc>
      </w:tr>
      <w:tr w:rsidR="00E50952" w:rsidRPr="009859C7" w:rsidTr="00464AE5">
        <w:tc>
          <w:tcPr>
            <w:tcW w:w="4950" w:type="dxa"/>
          </w:tcPr>
          <w:p w:rsidR="00E50952" w:rsidRPr="009859C7" w:rsidRDefault="00E50952" w:rsidP="00E50952">
            <w:pPr>
              <w:contextualSpacing/>
              <w:rPr>
                <w:rFonts w:cs="Times New Roman"/>
                <w:szCs w:val="22"/>
                <w:rtl/>
                <w:cs/>
              </w:rPr>
            </w:pPr>
            <w:r w:rsidRPr="009859C7">
              <w:rPr>
                <w:rFonts w:cs="Times New Roman"/>
                <w:szCs w:val="22"/>
              </w:rPr>
              <w:t>Disposals</w:t>
            </w:r>
          </w:p>
        </w:tc>
        <w:tc>
          <w:tcPr>
            <w:tcW w:w="2115" w:type="dxa"/>
          </w:tcPr>
          <w:p w:rsidR="00E50952" w:rsidRPr="009859C7" w:rsidRDefault="00C11EA9" w:rsidP="00E50952">
            <w:pPr>
              <w:pStyle w:val="acctfourfigures"/>
              <w:pBdr>
                <w:bottom w:val="single" w:sz="4" w:space="1" w:color="auto"/>
              </w:pBdr>
              <w:tabs>
                <w:tab w:val="clear" w:pos="765"/>
                <w:tab w:val="decimal" w:pos="1605"/>
              </w:tabs>
              <w:contextualSpacing/>
              <w:outlineLvl w:val="0"/>
              <w:rPr>
                <w:rFonts w:cs="Times New Roman"/>
                <w:szCs w:val="22"/>
              </w:rPr>
            </w:pPr>
            <w:r w:rsidRPr="009859C7">
              <w:rPr>
                <w:rFonts w:cs="Times New Roman"/>
                <w:szCs w:val="22"/>
                <w:cs/>
                <w:lang w:bidi="th-TH"/>
              </w:rPr>
              <w:t>(</w:t>
            </w:r>
            <w:r w:rsidR="00E50952" w:rsidRPr="009859C7">
              <w:rPr>
                <w:rFonts w:cs="Times New Roman"/>
                <w:szCs w:val="22"/>
              </w:rPr>
              <w:t>145</w:t>
            </w:r>
            <w:r w:rsidR="00E50952" w:rsidRPr="009859C7">
              <w:rPr>
                <w:rFonts w:cs="Times New Roman"/>
                <w:szCs w:val="22"/>
                <w:cs/>
                <w:lang w:bidi="th-TH"/>
              </w:rPr>
              <w:t>)</w:t>
            </w:r>
          </w:p>
        </w:tc>
        <w:tc>
          <w:tcPr>
            <w:tcW w:w="2115" w:type="dxa"/>
          </w:tcPr>
          <w:p w:rsidR="00E50952" w:rsidRPr="009859C7" w:rsidRDefault="00C11EA9" w:rsidP="00E50952">
            <w:pPr>
              <w:pStyle w:val="acctfourfigures"/>
              <w:pBdr>
                <w:bottom w:val="single" w:sz="4" w:space="1" w:color="auto"/>
              </w:pBdr>
              <w:tabs>
                <w:tab w:val="clear" w:pos="765"/>
                <w:tab w:val="decimal" w:pos="1605"/>
              </w:tabs>
              <w:contextualSpacing/>
              <w:outlineLvl w:val="0"/>
              <w:rPr>
                <w:rFonts w:cs="Times New Roman"/>
                <w:szCs w:val="22"/>
              </w:rPr>
            </w:pPr>
            <w:r w:rsidRPr="009859C7">
              <w:rPr>
                <w:rFonts w:cs="Times New Roman"/>
                <w:szCs w:val="22"/>
                <w:cs/>
                <w:lang w:bidi="th-TH"/>
              </w:rPr>
              <w:t>(</w:t>
            </w:r>
            <w:r w:rsidR="00E50952" w:rsidRPr="009859C7">
              <w:rPr>
                <w:rFonts w:cs="Times New Roman"/>
                <w:szCs w:val="22"/>
              </w:rPr>
              <w:t>1</w:t>
            </w:r>
            <w:r w:rsidR="00E50952" w:rsidRPr="009859C7">
              <w:rPr>
                <w:rFonts w:cs="Times New Roman"/>
                <w:szCs w:val="22"/>
                <w:cs/>
                <w:lang w:bidi="th-TH"/>
              </w:rPr>
              <w:t>)</w:t>
            </w:r>
          </w:p>
        </w:tc>
      </w:tr>
      <w:tr w:rsidR="00E50952" w:rsidRPr="009859C7" w:rsidTr="00464AE5">
        <w:tc>
          <w:tcPr>
            <w:tcW w:w="4950" w:type="dxa"/>
          </w:tcPr>
          <w:p w:rsidR="00E50952" w:rsidRPr="009859C7" w:rsidRDefault="00E50952" w:rsidP="00E50952">
            <w:pPr>
              <w:contextualSpacing/>
              <w:rPr>
                <w:rFonts w:cs="Times New Roman"/>
                <w:b/>
                <w:bCs/>
                <w:szCs w:val="22"/>
                <w:rtl/>
                <w:cs/>
              </w:rPr>
            </w:pPr>
            <w:r w:rsidRPr="009859C7">
              <w:rPr>
                <w:rFonts w:cs="Times New Roman"/>
                <w:b/>
                <w:bCs/>
                <w:szCs w:val="22"/>
              </w:rPr>
              <w:t xml:space="preserve">At 31 December </w:t>
            </w:r>
          </w:p>
        </w:tc>
        <w:tc>
          <w:tcPr>
            <w:tcW w:w="2115" w:type="dxa"/>
          </w:tcPr>
          <w:p w:rsidR="00E50952" w:rsidRPr="009859C7" w:rsidRDefault="00E50952" w:rsidP="00E50952">
            <w:pPr>
              <w:pStyle w:val="acctfourfigures"/>
              <w:pBdr>
                <w:bottom w:val="single" w:sz="4" w:space="1" w:color="auto"/>
              </w:pBdr>
              <w:tabs>
                <w:tab w:val="clear" w:pos="765"/>
                <w:tab w:val="decimal" w:pos="1605"/>
              </w:tabs>
              <w:contextualSpacing/>
              <w:outlineLvl w:val="0"/>
              <w:rPr>
                <w:rFonts w:cs="Times New Roman"/>
                <w:b/>
                <w:bCs/>
                <w:szCs w:val="22"/>
              </w:rPr>
            </w:pPr>
            <w:r w:rsidRPr="009859C7">
              <w:rPr>
                <w:rFonts w:cs="Times New Roman"/>
                <w:b/>
                <w:bCs/>
                <w:szCs w:val="22"/>
              </w:rPr>
              <w:t>903</w:t>
            </w:r>
          </w:p>
        </w:tc>
        <w:tc>
          <w:tcPr>
            <w:tcW w:w="2115" w:type="dxa"/>
          </w:tcPr>
          <w:p w:rsidR="00E50952" w:rsidRPr="009859C7" w:rsidRDefault="00E50952" w:rsidP="00E50952">
            <w:pPr>
              <w:pStyle w:val="acctfourfigures"/>
              <w:pBdr>
                <w:bottom w:val="single" w:sz="4" w:space="1" w:color="auto"/>
              </w:pBdr>
              <w:tabs>
                <w:tab w:val="clear" w:pos="765"/>
                <w:tab w:val="decimal" w:pos="1605"/>
              </w:tabs>
              <w:contextualSpacing/>
              <w:outlineLvl w:val="0"/>
              <w:rPr>
                <w:rFonts w:cs="Times New Roman"/>
                <w:b/>
                <w:bCs/>
                <w:szCs w:val="22"/>
              </w:rPr>
            </w:pPr>
            <w:r w:rsidRPr="009859C7">
              <w:rPr>
                <w:rFonts w:cs="Times New Roman"/>
                <w:b/>
                <w:bCs/>
                <w:szCs w:val="22"/>
              </w:rPr>
              <w:t>969</w:t>
            </w:r>
          </w:p>
        </w:tc>
      </w:tr>
      <w:tr w:rsidR="00E50952" w:rsidRPr="009859C7" w:rsidTr="00464AE5">
        <w:tc>
          <w:tcPr>
            <w:tcW w:w="4950" w:type="dxa"/>
          </w:tcPr>
          <w:p w:rsidR="00E50952" w:rsidRPr="009859C7" w:rsidRDefault="00E50952" w:rsidP="00E50952">
            <w:pPr>
              <w:tabs>
                <w:tab w:val="left" w:pos="252"/>
              </w:tabs>
              <w:ind w:right="-108"/>
              <w:contextualSpacing/>
              <w:rPr>
                <w:rFonts w:cs="Times New Roman"/>
                <w:b/>
                <w:bCs/>
                <w:szCs w:val="22"/>
                <w:rtl/>
                <w:cs/>
              </w:rPr>
            </w:pP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p>
        </w:tc>
      </w:tr>
      <w:tr w:rsidR="00E50952" w:rsidRPr="009859C7" w:rsidTr="00464AE5">
        <w:tc>
          <w:tcPr>
            <w:tcW w:w="4950" w:type="dxa"/>
          </w:tcPr>
          <w:p w:rsidR="00E50952" w:rsidRPr="009859C7" w:rsidRDefault="00E50952" w:rsidP="00E50952">
            <w:pPr>
              <w:ind w:right="-108"/>
              <w:contextualSpacing/>
              <w:rPr>
                <w:rFonts w:cs="Times New Roman"/>
                <w:i/>
                <w:iCs/>
                <w:szCs w:val="22"/>
              </w:rPr>
            </w:pPr>
            <w:r w:rsidRPr="009859C7">
              <w:rPr>
                <w:rFonts w:cs="Times New Roman"/>
                <w:b/>
                <w:bCs/>
                <w:i/>
                <w:iCs/>
                <w:szCs w:val="22"/>
              </w:rPr>
              <w:t>Amortisation and impairment losses</w:t>
            </w: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tl/>
                <w:cs/>
              </w:rPr>
            </w:pP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p>
        </w:tc>
      </w:tr>
      <w:tr w:rsidR="00E50952" w:rsidRPr="009859C7" w:rsidTr="00464AE5">
        <w:trPr>
          <w:trHeight w:val="58"/>
        </w:trPr>
        <w:tc>
          <w:tcPr>
            <w:tcW w:w="4950" w:type="dxa"/>
          </w:tcPr>
          <w:p w:rsidR="00E50952" w:rsidRPr="009859C7" w:rsidRDefault="00E50952" w:rsidP="00E50952">
            <w:pPr>
              <w:ind w:right="-108"/>
              <w:contextualSpacing/>
              <w:rPr>
                <w:rFonts w:cs="Times New Roman"/>
                <w:szCs w:val="22"/>
                <w:lang w:val="en-US"/>
              </w:rPr>
            </w:pPr>
            <w:r w:rsidRPr="009859C7">
              <w:rPr>
                <w:rFonts w:cs="Times New Roman"/>
                <w:szCs w:val="22"/>
              </w:rPr>
              <w:t xml:space="preserve">At 1 January </w:t>
            </w:r>
          </w:p>
        </w:tc>
        <w:tc>
          <w:tcPr>
            <w:tcW w:w="2115" w:type="dxa"/>
          </w:tcPr>
          <w:p w:rsidR="00E50952" w:rsidRPr="009859C7" w:rsidRDefault="00C11EA9" w:rsidP="00E50952">
            <w:pPr>
              <w:pStyle w:val="acctfourfigures"/>
              <w:tabs>
                <w:tab w:val="clear" w:pos="765"/>
                <w:tab w:val="decimal" w:pos="1605"/>
              </w:tabs>
              <w:contextualSpacing/>
              <w:outlineLvl w:val="0"/>
              <w:rPr>
                <w:rFonts w:cs="Times New Roman"/>
                <w:szCs w:val="22"/>
              </w:rPr>
            </w:pPr>
            <w:r w:rsidRPr="009859C7">
              <w:rPr>
                <w:rFonts w:cs="Times New Roman"/>
                <w:szCs w:val="22"/>
                <w:cs/>
                <w:lang w:bidi="th-TH"/>
              </w:rPr>
              <w:t>(</w:t>
            </w:r>
            <w:r w:rsidR="00E50952" w:rsidRPr="009859C7">
              <w:rPr>
                <w:rFonts w:cs="Times New Roman"/>
                <w:szCs w:val="22"/>
              </w:rPr>
              <w:t>518</w:t>
            </w:r>
            <w:r w:rsidR="00E50952" w:rsidRPr="009859C7">
              <w:rPr>
                <w:rFonts w:cs="Times New Roman"/>
                <w:szCs w:val="22"/>
                <w:cs/>
                <w:lang w:bidi="th-TH"/>
              </w:rPr>
              <w:t>)</w:t>
            </w:r>
          </w:p>
        </w:tc>
        <w:tc>
          <w:tcPr>
            <w:tcW w:w="2115" w:type="dxa"/>
          </w:tcPr>
          <w:p w:rsidR="00E50952" w:rsidRPr="009859C7" w:rsidRDefault="00C11EA9" w:rsidP="00E50952">
            <w:pPr>
              <w:pStyle w:val="acctfourfigures"/>
              <w:tabs>
                <w:tab w:val="clear" w:pos="765"/>
                <w:tab w:val="decimal" w:pos="1605"/>
              </w:tabs>
              <w:contextualSpacing/>
              <w:outlineLvl w:val="0"/>
              <w:rPr>
                <w:rFonts w:cs="Times New Roman"/>
                <w:szCs w:val="22"/>
                <w:rtl/>
                <w:cs/>
              </w:rPr>
            </w:pPr>
            <w:r w:rsidRPr="009859C7">
              <w:rPr>
                <w:rFonts w:cs="Times New Roman"/>
                <w:szCs w:val="22"/>
                <w:cs/>
                <w:lang w:bidi="th-TH"/>
              </w:rPr>
              <w:t>(</w:t>
            </w:r>
            <w:r w:rsidR="00E50952" w:rsidRPr="009859C7">
              <w:rPr>
                <w:rFonts w:cs="Times New Roman"/>
                <w:szCs w:val="22"/>
              </w:rPr>
              <w:t>413</w:t>
            </w:r>
            <w:r w:rsidR="00E50952" w:rsidRPr="009859C7">
              <w:rPr>
                <w:rFonts w:cs="Times New Roman"/>
                <w:szCs w:val="22"/>
                <w:cs/>
                <w:lang w:bidi="th-TH"/>
              </w:rPr>
              <w:t>)</w:t>
            </w:r>
          </w:p>
        </w:tc>
      </w:tr>
      <w:tr w:rsidR="00E50952" w:rsidRPr="009859C7" w:rsidTr="00464AE5">
        <w:trPr>
          <w:trHeight w:val="58"/>
        </w:trPr>
        <w:tc>
          <w:tcPr>
            <w:tcW w:w="4950" w:type="dxa"/>
          </w:tcPr>
          <w:p w:rsidR="00E50952" w:rsidRPr="009859C7" w:rsidRDefault="00E50952" w:rsidP="00E50952">
            <w:pPr>
              <w:ind w:right="-108"/>
              <w:contextualSpacing/>
              <w:rPr>
                <w:rFonts w:cs="Times New Roman"/>
                <w:szCs w:val="22"/>
                <w:rtl/>
                <w:cs/>
              </w:rPr>
            </w:pPr>
            <w:r w:rsidRPr="009859C7">
              <w:rPr>
                <w:rFonts w:cs="Times New Roman"/>
                <w:szCs w:val="22"/>
              </w:rPr>
              <w:t>Amortisation for the year</w:t>
            </w:r>
          </w:p>
        </w:tc>
        <w:tc>
          <w:tcPr>
            <w:tcW w:w="2115" w:type="dxa"/>
          </w:tcPr>
          <w:p w:rsidR="00E50952" w:rsidRPr="009859C7" w:rsidRDefault="00C11EA9" w:rsidP="00E50952">
            <w:pPr>
              <w:pStyle w:val="acctfourfigures"/>
              <w:tabs>
                <w:tab w:val="clear" w:pos="765"/>
                <w:tab w:val="decimal" w:pos="1605"/>
              </w:tabs>
              <w:contextualSpacing/>
              <w:outlineLvl w:val="0"/>
              <w:rPr>
                <w:rFonts w:cs="Times New Roman"/>
                <w:szCs w:val="22"/>
              </w:rPr>
            </w:pPr>
            <w:r w:rsidRPr="009859C7">
              <w:rPr>
                <w:rFonts w:cs="Times New Roman"/>
                <w:szCs w:val="22"/>
                <w:cs/>
                <w:lang w:bidi="th-TH"/>
              </w:rPr>
              <w:t>(</w:t>
            </w:r>
            <w:r w:rsidR="00E50952" w:rsidRPr="009859C7">
              <w:rPr>
                <w:rFonts w:cs="Times New Roman"/>
                <w:szCs w:val="22"/>
              </w:rPr>
              <w:t>131</w:t>
            </w:r>
            <w:r w:rsidR="00E50952" w:rsidRPr="009859C7">
              <w:rPr>
                <w:rFonts w:cs="Times New Roman"/>
                <w:szCs w:val="22"/>
                <w:cs/>
                <w:lang w:bidi="th-TH"/>
              </w:rPr>
              <w:t>)</w:t>
            </w:r>
          </w:p>
        </w:tc>
        <w:tc>
          <w:tcPr>
            <w:tcW w:w="2115" w:type="dxa"/>
          </w:tcPr>
          <w:p w:rsidR="00E50952" w:rsidRPr="009859C7" w:rsidRDefault="00C11EA9" w:rsidP="00E50952">
            <w:pPr>
              <w:pStyle w:val="acctfourfigures"/>
              <w:tabs>
                <w:tab w:val="clear" w:pos="765"/>
                <w:tab w:val="decimal" w:pos="1605"/>
              </w:tabs>
              <w:contextualSpacing/>
              <w:outlineLvl w:val="0"/>
              <w:rPr>
                <w:rFonts w:cs="Times New Roman"/>
                <w:szCs w:val="22"/>
              </w:rPr>
            </w:pPr>
            <w:r w:rsidRPr="009859C7">
              <w:rPr>
                <w:rFonts w:cs="Times New Roman"/>
                <w:szCs w:val="22"/>
                <w:cs/>
                <w:lang w:bidi="th-TH"/>
              </w:rPr>
              <w:t>(</w:t>
            </w:r>
            <w:r w:rsidR="00E50952" w:rsidRPr="009859C7">
              <w:rPr>
                <w:rFonts w:cs="Times New Roman"/>
                <w:szCs w:val="22"/>
              </w:rPr>
              <w:t>106</w:t>
            </w:r>
            <w:r w:rsidR="00E50952" w:rsidRPr="009859C7">
              <w:rPr>
                <w:rFonts w:cs="Times New Roman"/>
                <w:szCs w:val="22"/>
                <w:cs/>
                <w:lang w:bidi="th-TH"/>
              </w:rPr>
              <w:t>)</w:t>
            </w:r>
          </w:p>
        </w:tc>
      </w:tr>
      <w:tr w:rsidR="00E50952" w:rsidRPr="009859C7" w:rsidTr="00464AE5">
        <w:trPr>
          <w:trHeight w:val="58"/>
        </w:trPr>
        <w:tc>
          <w:tcPr>
            <w:tcW w:w="4950" w:type="dxa"/>
          </w:tcPr>
          <w:p w:rsidR="00E50952" w:rsidRPr="009859C7" w:rsidRDefault="00E50952" w:rsidP="00E50952">
            <w:pPr>
              <w:autoSpaceDE w:val="0"/>
              <w:autoSpaceDN w:val="0"/>
              <w:adjustRightInd w:val="0"/>
              <w:contextualSpacing/>
              <w:rPr>
                <w:rFonts w:cs="Times New Roman"/>
                <w:szCs w:val="22"/>
                <w:rtl/>
                <w:cs/>
              </w:rPr>
            </w:pPr>
            <w:r w:rsidRPr="009859C7">
              <w:rPr>
                <w:rFonts w:cs="Times New Roman"/>
                <w:szCs w:val="22"/>
              </w:rPr>
              <w:t>Disposals</w:t>
            </w:r>
          </w:p>
        </w:tc>
        <w:tc>
          <w:tcPr>
            <w:tcW w:w="2115" w:type="dxa"/>
            <w:vAlign w:val="bottom"/>
          </w:tcPr>
          <w:p w:rsidR="00E50952" w:rsidRPr="009859C7" w:rsidRDefault="00E50952" w:rsidP="00E50952">
            <w:pPr>
              <w:pStyle w:val="acctfourfigures"/>
              <w:pBdr>
                <w:bottom w:val="single" w:sz="4" w:space="1" w:color="auto"/>
              </w:pBdr>
              <w:tabs>
                <w:tab w:val="clear" w:pos="765"/>
                <w:tab w:val="decimal" w:pos="1605"/>
              </w:tabs>
              <w:contextualSpacing/>
              <w:outlineLvl w:val="0"/>
              <w:rPr>
                <w:rFonts w:cs="Times New Roman"/>
                <w:szCs w:val="22"/>
              </w:rPr>
            </w:pPr>
            <w:r w:rsidRPr="009859C7">
              <w:rPr>
                <w:rFonts w:cs="Times New Roman"/>
                <w:szCs w:val="22"/>
              </w:rPr>
              <w:t>145</w:t>
            </w:r>
          </w:p>
        </w:tc>
        <w:tc>
          <w:tcPr>
            <w:tcW w:w="2115" w:type="dxa"/>
            <w:vAlign w:val="bottom"/>
          </w:tcPr>
          <w:p w:rsidR="00E50952" w:rsidRPr="009859C7" w:rsidRDefault="00E50952" w:rsidP="00E50952">
            <w:pPr>
              <w:pStyle w:val="acctfourfigures"/>
              <w:pBdr>
                <w:bottom w:val="single" w:sz="4" w:space="1" w:color="auto"/>
              </w:pBdr>
              <w:tabs>
                <w:tab w:val="clear" w:pos="765"/>
                <w:tab w:val="decimal" w:pos="1605"/>
              </w:tabs>
              <w:contextualSpacing/>
              <w:outlineLvl w:val="0"/>
              <w:rPr>
                <w:rFonts w:cs="Times New Roman"/>
                <w:szCs w:val="22"/>
              </w:rPr>
            </w:pPr>
            <w:r w:rsidRPr="009859C7">
              <w:rPr>
                <w:rFonts w:cs="Times New Roman"/>
                <w:szCs w:val="22"/>
              </w:rPr>
              <w:t>1</w:t>
            </w:r>
          </w:p>
        </w:tc>
      </w:tr>
      <w:tr w:rsidR="00E50952" w:rsidRPr="009859C7" w:rsidTr="00464AE5">
        <w:trPr>
          <w:trHeight w:val="58"/>
        </w:trPr>
        <w:tc>
          <w:tcPr>
            <w:tcW w:w="4950" w:type="dxa"/>
          </w:tcPr>
          <w:p w:rsidR="00E50952" w:rsidRPr="009859C7" w:rsidRDefault="00E50952" w:rsidP="00E50952">
            <w:pPr>
              <w:ind w:right="-108"/>
              <w:contextualSpacing/>
              <w:rPr>
                <w:rFonts w:cs="Times New Roman"/>
                <w:szCs w:val="22"/>
                <w:rtl/>
                <w:cs/>
              </w:rPr>
            </w:pPr>
            <w:r w:rsidRPr="009859C7">
              <w:rPr>
                <w:rFonts w:cs="Times New Roman"/>
                <w:b/>
                <w:bCs/>
                <w:szCs w:val="22"/>
              </w:rPr>
              <w:t xml:space="preserve">At 31 December </w:t>
            </w:r>
          </w:p>
        </w:tc>
        <w:tc>
          <w:tcPr>
            <w:tcW w:w="2115" w:type="dxa"/>
          </w:tcPr>
          <w:p w:rsidR="00E50952" w:rsidRPr="009859C7" w:rsidRDefault="00C11EA9" w:rsidP="00E50952">
            <w:pPr>
              <w:pStyle w:val="acctfourfigures"/>
              <w:pBdr>
                <w:bottom w:val="single" w:sz="4" w:space="1" w:color="auto"/>
              </w:pBdr>
              <w:tabs>
                <w:tab w:val="clear" w:pos="765"/>
                <w:tab w:val="decimal" w:pos="1605"/>
              </w:tabs>
              <w:contextualSpacing/>
              <w:outlineLvl w:val="0"/>
              <w:rPr>
                <w:rFonts w:cs="Times New Roman"/>
                <w:b/>
                <w:bCs/>
                <w:szCs w:val="22"/>
              </w:rPr>
            </w:pPr>
            <w:r w:rsidRPr="009859C7">
              <w:rPr>
                <w:rFonts w:cs="Times New Roman"/>
                <w:b/>
                <w:bCs/>
                <w:szCs w:val="22"/>
                <w:cs/>
                <w:lang w:bidi="th-TH"/>
              </w:rPr>
              <w:t>(</w:t>
            </w:r>
            <w:r w:rsidR="00E50952" w:rsidRPr="009859C7">
              <w:rPr>
                <w:rFonts w:cs="Times New Roman"/>
                <w:b/>
                <w:bCs/>
                <w:szCs w:val="22"/>
              </w:rPr>
              <w:t>504</w:t>
            </w:r>
            <w:r w:rsidR="00E50952" w:rsidRPr="009859C7">
              <w:rPr>
                <w:rFonts w:cs="Times New Roman"/>
                <w:b/>
                <w:bCs/>
                <w:szCs w:val="22"/>
                <w:cs/>
                <w:lang w:bidi="th-TH"/>
              </w:rPr>
              <w:t>)</w:t>
            </w:r>
          </w:p>
        </w:tc>
        <w:tc>
          <w:tcPr>
            <w:tcW w:w="2115" w:type="dxa"/>
          </w:tcPr>
          <w:p w:rsidR="00E50952" w:rsidRPr="009859C7" w:rsidRDefault="00C11EA9" w:rsidP="00E50952">
            <w:pPr>
              <w:pStyle w:val="acctfourfigures"/>
              <w:pBdr>
                <w:bottom w:val="single" w:sz="4" w:space="1" w:color="auto"/>
              </w:pBdr>
              <w:tabs>
                <w:tab w:val="clear" w:pos="765"/>
                <w:tab w:val="decimal" w:pos="1605"/>
              </w:tabs>
              <w:contextualSpacing/>
              <w:outlineLvl w:val="0"/>
              <w:rPr>
                <w:rFonts w:cs="Times New Roman"/>
                <w:b/>
                <w:bCs/>
                <w:szCs w:val="22"/>
              </w:rPr>
            </w:pPr>
            <w:r w:rsidRPr="009859C7">
              <w:rPr>
                <w:rFonts w:cs="Times New Roman"/>
                <w:b/>
                <w:bCs/>
                <w:szCs w:val="22"/>
                <w:cs/>
                <w:lang w:bidi="th-TH"/>
              </w:rPr>
              <w:t>(</w:t>
            </w:r>
            <w:r w:rsidR="00E50952" w:rsidRPr="009859C7">
              <w:rPr>
                <w:rFonts w:cs="Times New Roman"/>
                <w:b/>
                <w:bCs/>
                <w:szCs w:val="22"/>
              </w:rPr>
              <w:t>518</w:t>
            </w:r>
            <w:r w:rsidR="00E50952" w:rsidRPr="009859C7">
              <w:rPr>
                <w:rFonts w:cs="Times New Roman"/>
                <w:b/>
                <w:bCs/>
                <w:szCs w:val="22"/>
                <w:cs/>
                <w:lang w:bidi="th-TH"/>
              </w:rPr>
              <w:t>)</w:t>
            </w:r>
          </w:p>
        </w:tc>
      </w:tr>
      <w:tr w:rsidR="00E50952" w:rsidRPr="009859C7" w:rsidTr="00464AE5">
        <w:trPr>
          <w:trHeight w:val="58"/>
        </w:trPr>
        <w:tc>
          <w:tcPr>
            <w:tcW w:w="4950" w:type="dxa"/>
          </w:tcPr>
          <w:p w:rsidR="00E50952" w:rsidRPr="009859C7" w:rsidRDefault="00E50952" w:rsidP="00E50952">
            <w:pPr>
              <w:tabs>
                <w:tab w:val="decimal" w:pos="540"/>
              </w:tabs>
              <w:contextualSpacing/>
              <w:rPr>
                <w:rFonts w:cs="Times New Roman"/>
                <w:szCs w:val="22"/>
              </w:rPr>
            </w:pP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p>
        </w:tc>
      </w:tr>
      <w:tr w:rsidR="00E50952" w:rsidRPr="009859C7" w:rsidTr="00464AE5">
        <w:trPr>
          <w:trHeight w:val="58"/>
        </w:trPr>
        <w:tc>
          <w:tcPr>
            <w:tcW w:w="4950" w:type="dxa"/>
          </w:tcPr>
          <w:p w:rsidR="00E50952" w:rsidRPr="009859C7" w:rsidRDefault="00E50952" w:rsidP="00E50952">
            <w:pPr>
              <w:tabs>
                <w:tab w:val="left" w:pos="252"/>
              </w:tabs>
              <w:ind w:right="-108"/>
              <w:contextualSpacing/>
              <w:rPr>
                <w:rFonts w:cs="Times New Roman"/>
                <w:b/>
                <w:bCs/>
                <w:i/>
                <w:iCs/>
                <w:szCs w:val="22"/>
                <w:rtl/>
                <w:cs/>
              </w:rPr>
            </w:pPr>
            <w:r w:rsidRPr="009859C7">
              <w:rPr>
                <w:rFonts w:cs="Times New Roman"/>
                <w:b/>
                <w:bCs/>
                <w:i/>
                <w:iCs/>
                <w:szCs w:val="22"/>
              </w:rPr>
              <w:t>Net book value</w:t>
            </w: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p>
        </w:tc>
        <w:tc>
          <w:tcPr>
            <w:tcW w:w="2115" w:type="dxa"/>
          </w:tcPr>
          <w:p w:rsidR="00E50952" w:rsidRPr="009859C7" w:rsidRDefault="00E50952" w:rsidP="00E50952">
            <w:pPr>
              <w:pStyle w:val="acctfourfigures"/>
              <w:tabs>
                <w:tab w:val="clear" w:pos="765"/>
                <w:tab w:val="decimal" w:pos="1605"/>
              </w:tabs>
              <w:contextualSpacing/>
              <w:outlineLvl w:val="0"/>
              <w:rPr>
                <w:rFonts w:cs="Times New Roman"/>
                <w:szCs w:val="22"/>
              </w:rPr>
            </w:pPr>
          </w:p>
        </w:tc>
      </w:tr>
      <w:tr w:rsidR="00E50952" w:rsidRPr="009859C7" w:rsidTr="00464AE5">
        <w:trPr>
          <w:trHeight w:val="58"/>
        </w:trPr>
        <w:tc>
          <w:tcPr>
            <w:tcW w:w="4950" w:type="dxa"/>
          </w:tcPr>
          <w:p w:rsidR="00E50952" w:rsidRPr="009859C7" w:rsidRDefault="00E50952" w:rsidP="00E50952">
            <w:pPr>
              <w:tabs>
                <w:tab w:val="left" w:pos="252"/>
              </w:tabs>
              <w:ind w:right="-108"/>
              <w:contextualSpacing/>
              <w:rPr>
                <w:rFonts w:cs="Times New Roman"/>
                <w:b/>
                <w:bCs/>
                <w:szCs w:val="28"/>
                <w:lang w:val="en-US" w:bidi="th-TH"/>
              </w:rPr>
            </w:pPr>
            <w:r w:rsidRPr="009859C7">
              <w:rPr>
                <w:rFonts w:cs="Times New Roman"/>
                <w:b/>
                <w:bCs/>
                <w:szCs w:val="22"/>
              </w:rPr>
              <w:t xml:space="preserve">At </w:t>
            </w:r>
            <w:r w:rsidRPr="009859C7">
              <w:rPr>
                <w:rFonts w:cs="Times New Roman"/>
                <w:b/>
                <w:bCs/>
                <w:szCs w:val="28"/>
                <w:lang w:val="en-US" w:bidi="th-TH"/>
              </w:rPr>
              <w:t>1 January</w:t>
            </w:r>
          </w:p>
        </w:tc>
        <w:tc>
          <w:tcPr>
            <w:tcW w:w="2115" w:type="dxa"/>
          </w:tcPr>
          <w:p w:rsidR="00E50952" w:rsidRPr="009859C7" w:rsidRDefault="00D53C5C" w:rsidP="00B34AFE">
            <w:pPr>
              <w:pStyle w:val="acctfourfigures"/>
              <w:pBdr>
                <w:bottom w:val="double" w:sz="4" w:space="1" w:color="auto"/>
              </w:pBdr>
              <w:tabs>
                <w:tab w:val="clear" w:pos="765"/>
                <w:tab w:val="decimal" w:pos="1605"/>
              </w:tabs>
              <w:contextualSpacing/>
              <w:outlineLvl w:val="0"/>
              <w:rPr>
                <w:rFonts w:cs="Times New Roman"/>
                <w:b/>
                <w:bCs/>
                <w:szCs w:val="22"/>
              </w:rPr>
            </w:pPr>
            <w:r w:rsidRPr="009859C7">
              <w:rPr>
                <w:rFonts w:cs="Times New Roman"/>
                <w:b/>
                <w:bCs/>
                <w:szCs w:val="22"/>
              </w:rPr>
              <w:t>451</w:t>
            </w:r>
          </w:p>
        </w:tc>
        <w:tc>
          <w:tcPr>
            <w:tcW w:w="2115" w:type="dxa"/>
          </w:tcPr>
          <w:p w:rsidR="00E50952" w:rsidRPr="009859C7" w:rsidRDefault="00E50952" w:rsidP="00E50952">
            <w:pPr>
              <w:pStyle w:val="acctfourfigures"/>
              <w:pBdr>
                <w:bottom w:val="double" w:sz="4" w:space="1" w:color="auto"/>
              </w:pBdr>
              <w:tabs>
                <w:tab w:val="clear" w:pos="765"/>
                <w:tab w:val="decimal" w:pos="1605"/>
              </w:tabs>
              <w:contextualSpacing/>
              <w:outlineLvl w:val="0"/>
              <w:rPr>
                <w:rFonts w:cs="Times New Roman"/>
                <w:b/>
                <w:bCs/>
                <w:szCs w:val="22"/>
              </w:rPr>
            </w:pPr>
            <w:r w:rsidRPr="009859C7">
              <w:rPr>
                <w:rFonts w:cs="Times New Roman"/>
                <w:b/>
                <w:bCs/>
                <w:szCs w:val="22"/>
              </w:rPr>
              <w:t>376</w:t>
            </w:r>
          </w:p>
        </w:tc>
      </w:tr>
      <w:tr w:rsidR="00E50952" w:rsidRPr="009859C7" w:rsidTr="00464AE5">
        <w:trPr>
          <w:trHeight w:val="58"/>
        </w:trPr>
        <w:tc>
          <w:tcPr>
            <w:tcW w:w="4950" w:type="dxa"/>
          </w:tcPr>
          <w:p w:rsidR="00E50952" w:rsidRPr="009859C7" w:rsidRDefault="00E50952" w:rsidP="00E50952">
            <w:pPr>
              <w:tabs>
                <w:tab w:val="left" w:pos="252"/>
              </w:tabs>
              <w:ind w:right="-108"/>
              <w:contextualSpacing/>
              <w:rPr>
                <w:rFonts w:cs="Times New Roman"/>
                <w:b/>
                <w:bCs/>
                <w:szCs w:val="22"/>
                <w:rtl/>
                <w:cs/>
              </w:rPr>
            </w:pPr>
            <w:r w:rsidRPr="009859C7">
              <w:rPr>
                <w:rFonts w:cs="Times New Roman"/>
                <w:b/>
                <w:bCs/>
                <w:szCs w:val="22"/>
              </w:rPr>
              <w:t>At 31 December</w:t>
            </w:r>
          </w:p>
        </w:tc>
        <w:tc>
          <w:tcPr>
            <w:tcW w:w="2115" w:type="dxa"/>
          </w:tcPr>
          <w:p w:rsidR="00E50952" w:rsidRPr="009859C7" w:rsidRDefault="00D53C5C" w:rsidP="00B34AFE">
            <w:pPr>
              <w:pStyle w:val="acctfourfigures"/>
              <w:pBdr>
                <w:bottom w:val="double" w:sz="4" w:space="1" w:color="auto"/>
              </w:pBdr>
              <w:tabs>
                <w:tab w:val="clear" w:pos="765"/>
                <w:tab w:val="decimal" w:pos="1605"/>
              </w:tabs>
              <w:contextualSpacing/>
              <w:outlineLvl w:val="0"/>
              <w:rPr>
                <w:rFonts w:cs="Times New Roman"/>
                <w:b/>
                <w:bCs/>
                <w:szCs w:val="22"/>
              </w:rPr>
            </w:pPr>
            <w:r w:rsidRPr="009859C7">
              <w:rPr>
                <w:rFonts w:cs="Times New Roman"/>
                <w:b/>
                <w:bCs/>
                <w:szCs w:val="22"/>
              </w:rPr>
              <w:t>399</w:t>
            </w:r>
          </w:p>
        </w:tc>
        <w:tc>
          <w:tcPr>
            <w:tcW w:w="2115" w:type="dxa"/>
          </w:tcPr>
          <w:p w:rsidR="00E50952" w:rsidRPr="009859C7" w:rsidRDefault="00E50952" w:rsidP="00E50952">
            <w:pPr>
              <w:pStyle w:val="acctfourfigures"/>
              <w:pBdr>
                <w:bottom w:val="double" w:sz="4" w:space="1" w:color="auto"/>
              </w:pBdr>
              <w:tabs>
                <w:tab w:val="clear" w:pos="765"/>
                <w:tab w:val="decimal" w:pos="1605"/>
              </w:tabs>
              <w:contextualSpacing/>
              <w:outlineLvl w:val="0"/>
              <w:rPr>
                <w:rFonts w:cs="Times New Roman"/>
                <w:b/>
                <w:bCs/>
                <w:szCs w:val="22"/>
              </w:rPr>
            </w:pPr>
            <w:r w:rsidRPr="009859C7">
              <w:rPr>
                <w:rFonts w:cs="Times New Roman"/>
                <w:b/>
                <w:bCs/>
                <w:szCs w:val="22"/>
              </w:rPr>
              <w:t>451</w:t>
            </w:r>
          </w:p>
        </w:tc>
      </w:tr>
    </w:tbl>
    <w:p w:rsidR="004177FE" w:rsidRPr="009859C7" w:rsidRDefault="004177FE" w:rsidP="00C40300">
      <w:pPr>
        <w:pStyle w:val="BodyText"/>
        <w:spacing w:after="0" w:line="240" w:lineRule="atLeast"/>
        <w:ind w:left="547" w:right="-27"/>
        <w:jc w:val="both"/>
        <w:rPr>
          <w:rFonts w:cs="Times New Roman"/>
          <w:szCs w:val="24"/>
        </w:r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Deferred tax</w:t>
      </w:r>
    </w:p>
    <w:p w:rsidR="00783E92" w:rsidRPr="009859C7" w:rsidRDefault="00783E92" w:rsidP="004177FE">
      <w:pPr>
        <w:pStyle w:val="BodyText"/>
        <w:spacing w:after="0" w:line="240" w:lineRule="atLeast"/>
        <w:ind w:left="547" w:right="-27"/>
        <w:jc w:val="both"/>
        <w:rPr>
          <w:rFonts w:cs="Times New Roman"/>
        </w:rPr>
      </w:pPr>
    </w:p>
    <w:p w:rsidR="00783E92" w:rsidRPr="009859C7" w:rsidRDefault="00783E92" w:rsidP="00783E92">
      <w:pPr>
        <w:pStyle w:val="BodyText"/>
        <w:spacing w:after="0" w:line="240" w:lineRule="atLeast"/>
        <w:ind w:left="547" w:right="-27"/>
        <w:jc w:val="both"/>
        <w:rPr>
          <w:rFonts w:cs="Times New Roman"/>
        </w:rPr>
      </w:pPr>
      <w:r w:rsidRPr="009859C7">
        <w:rPr>
          <w:rFonts w:cs="Times New Roman"/>
        </w:rPr>
        <w:t>Deferred tax assets and liabilities as at 31 December were as follows</w:t>
      </w:r>
      <w:r w:rsidRPr="009859C7">
        <w:rPr>
          <w:rFonts w:cs="Times New Roman"/>
          <w:szCs w:val="22"/>
          <w:cs/>
          <w:lang w:bidi="th-TH"/>
        </w:rPr>
        <w:t>:</w:t>
      </w:r>
    </w:p>
    <w:p w:rsidR="00F41AF0" w:rsidRPr="009859C7" w:rsidRDefault="00F41AF0" w:rsidP="00783E92">
      <w:pPr>
        <w:pStyle w:val="BodyText"/>
        <w:spacing w:after="0" w:line="240" w:lineRule="atLeast"/>
        <w:ind w:left="547" w:right="-27"/>
        <w:jc w:val="both"/>
        <w:rPr>
          <w:rFonts w:cs="Times New Roman"/>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41AF0" w:rsidRPr="009859C7" w:rsidTr="00464AE5">
        <w:trPr>
          <w:tblHeader/>
        </w:trPr>
        <w:tc>
          <w:tcPr>
            <w:tcW w:w="4230" w:type="dxa"/>
            <w:shd w:val="clear" w:color="auto" w:fill="auto"/>
          </w:tcPr>
          <w:p w:rsidR="00F41AF0" w:rsidRPr="009859C7" w:rsidRDefault="00F41AF0" w:rsidP="004177FE">
            <w:pPr>
              <w:ind w:right="-738"/>
              <w:contextualSpacing/>
              <w:rPr>
                <w:rFonts w:cs="Times New Roman"/>
                <w:b/>
                <w:bCs/>
                <w:szCs w:val="22"/>
              </w:rPr>
            </w:pPr>
          </w:p>
        </w:tc>
        <w:tc>
          <w:tcPr>
            <w:tcW w:w="4950" w:type="dxa"/>
            <w:gridSpan w:val="4"/>
            <w:shd w:val="clear" w:color="auto" w:fill="auto"/>
          </w:tcPr>
          <w:p w:rsidR="00F41AF0" w:rsidRPr="009859C7" w:rsidRDefault="00F41AF0" w:rsidP="004177FE">
            <w:pPr>
              <w:ind w:left="-106" w:right="-81"/>
              <w:contextualSpacing/>
              <w:jc w:val="center"/>
              <w:rPr>
                <w:rFonts w:cs="Times New Roman"/>
                <w:b/>
                <w:bCs/>
                <w:szCs w:val="22"/>
              </w:rPr>
            </w:pPr>
            <w:r w:rsidRPr="009859C7">
              <w:rPr>
                <w:rFonts w:cs="Times New Roman"/>
                <w:b/>
                <w:bCs/>
                <w:szCs w:val="22"/>
              </w:rPr>
              <w:t>Consolidated financial statements</w:t>
            </w:r>
          </w:p>
        </w:tc>
      </w:tr>
      <w:tr w:rsidR="00F41AF0" w:rsidRPr="009859C7" w:rsidTr="00464AE5">
        <w:trPr>
          <w:tblHeader/>
        </w:trPr>
        <w:tc>
          <w:tcPr>
            <w:tcW w:w="4230" w:type="dxa"/>
            <w:shd w:val="clear" w:color="auto" w:fill="auto"/>
          </w:tcPr>
          <w:p w:rsidR="00F41AF0" w:rsidRPr="009859C7" w:rsidRDefault="00F41AF0" w:rsidP="004177FE">
            <w:pPr>
              <w:ind w:right="-738"/>
              <w:contextualSpacing/>
              <w:rPr>
                <w:rFonts w:cs="Times New Roman"/>
                <w:b/>
                <w:bCs/>
                <w:szCs w:val="22"/>
              </w:rPr>
            </w:pPr>
          </w:p>
        </w:tc>
        <w:tc>
          <w:tcPr>
            <w:tcW w:w="2475" w:type="dxa"/>
            <w:gridSpan w:val="2"/>
            <w:shd w:val="clear" w:color="auto" w:fill="auto"/>
          </w:tcPr>
          <w:p w:rsidR="00F41AF0" w:rsidRPr="009859C7" w:rsidRDefault="007E7F75" w:rsidP="004177FE">
            <w:pPr>
              <w:ind w:left="-106" w:right="-81"/>
              <w:contextualSpacing/>
              <w:jc w:val="center"/>
              <w:rPr>
                <w:rFonts w:cs="Times New Roman"/>
                <w:szCs w:val="22"/>
                <w:rtl/>
                <w:cs/>
              </w:rPr>
            </w:pPr>
            <w:r w:rsidRPr="009859C7">
              <w:rPr>
                <w:rFonts w:cs="Times New Roman"/>
                <w:szCs w:val="22"/>
              </w:rPr>
              <w:t>Assets</w:t>
            </w:r>
          </w:p>
        </w:tc>
        <w:tc>
          <w:tcPr>
            <w:tcW w:w="2475" w:type="dxa"/>
            <w:gridSpan w:val="2"/>
            <w:shd w:val="clear" w:color="auto" w:fill="auto"/>
          </w:tcPr>
          <w:p w:rsidR="00F41AF0" w:rsidRPr="009859C7" w:rsidRDefault="007E7F75" w:rsidP="004177FE">
            <w:pPr>
              <w:ind w:left="-106" w:right="-81"/>
              <w:contextualSpacing/>
              <w:jc w:val="center"/>
              <w:rPr>
                <w:rFonts w:cs="Times New Roman"/>
                <w:szCs w:val="22"/>
              </w:rPr>
            </w:pPr>
            <w:r w:rsidRPr="009859C7">
              <w:rPr>
                <w:rFonts w:cs="Times New Roman"/>
                <w:szCs w:val="22"/>
              </w:rPr>
              <w:t>Liabilities</w:t>
            </w:r>
          </w:p>
        </w:tc>
      </w:tr>
      <w:tr w:rsidR="004E4AAC" w:rsidRPr="009859C7" w:rsidTr="00464AE5">
        <w:trPr>
          <w:tblHeader/>
        </w:trPr>
        <w:tc>
          <w:tcPr>
            <w:tcW w:w="4230" w:type="dxa"/>
          </w:tcPr>
          <w:p w:rsidR="004E4AAC" w:rsidRPr="009859C7" w:rsidRDefault="004E4AAC" w:rsidP="004E4AAC">
            <w:pPr>
              <w:pStyle w:val="acctfourfigures"/>
              <w:tabs>
                <w:tab w:val="clear" w:pos="765"/>
              </w:tabs>
              <w:contextualSpacing/>
              <w:jc w:val="center"/>
              <w:rPr>
                <w:rFonts w:cs="Times New Roman"/>
                <w:szCs w:val="22"/>
              </w:rPr>
            </w:pPr>
          </w:p>
        </w:tc>
        <w:tc>
          <w:tcPr>
            <w:tcW w:w="1237" w:type="dxa"/>
          </w:tcPr>
          <w:p w:rsidR="004E4AAC" w:rsidRPr="009859C7" w:rsidRDefault="004E4AAC" w:rsidP="004E4AAC">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4E4AAC" w:rsidRPr="009859C7" w:rsidRDefault="004E4AAC" w:rsidP="004E4AAC">
            <w:pPr>
              <w:pStyle w:val="BodyText"/>
              <w:spacing w:after="0"/>
              <w:ind w:right="-43"/>
              <w:contextualSpacing/>
              <w:jc w:val="center"/>
              <w:rPr>
                <w:rFonts w:cs="Times New Roman"/>
                <w:szCs w:val="22"/>
              </w:rPr>
            </w:pPr>
            <w:r w:rsidRPr="009859C7">
              <w:rPr>
                <w:rFonts w:cs="Times New Roman"/>
                <w:szCs w:val="22"/>
              </w:rPr>
              <w:t>2018</w:t>
            </w:r>
          </w:p>
        </w:tc>
        <w:tc>
          <w:tcPr>
            <w:tcW w:w="1237" w:type="dxa"/>
          </w:tcPr>
          <w:p w:rsidR="004E4AAC" w:rsidRPr="009859C7" w:rsidRDefault="004E4AAC" w:rsidP="004E4AAC">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4E4AAC" w:rsidRPr="009859C7" w:rsidRDefault="004E4AAC" w:rsidP="004E4AAC">
            <w:pPr>
              <w:pStyle w:val="BodyText"/>
              <w:spacing w:after="0"/>
              <w:ind w:right="-43"/>
              <w:contextualSpacing/>
              <w:jc w:val="center"/>
              <w:rPr>
                <w:rFonts w:cs="Times New Roman"/>
                <w:szCs w:val="22"/>
              </w:rPr>
            </w:pPr>
            <w:r w:rsidRPr="009859C7">
              <w:rPr>
                <w:rFonts w:cs="Times New Roman"/>
                <w:szCs w:val="22"/>
              </w:rPr>
              <w:t>2018</w:t>
            </w:r>
          </w:p>
        </w:tc>
      </w:tr>
      <w:tr w:rsidR="00F41AF0" w:rsidRPr="009859C7" w:rsidTr="00464AE5">
        <w:trPr>
          <w:tblHeader/>
        </w:trPr>
        <w:tc>
          <w:tcPr>
            <w:tcW w:w="4230" w:type="dxa"/>
          </w:tcPr>
          <w:p w:rsidR="00F41AF0" w:rsidRPr="009859C7" w:rsidRDefault="00F41AF0" w:rsidP="004177FE">
            <w:pPr>
              <w:ind w:right="-738"/>
              <w:contextualSpacing/>
              <w:rPr>
                <w:rFonts w:cs="Times New Roman"/>
                <w:szCs w:val="22"/>
              </w:rPr>
            </w:pPr>
          </w:p>
        </w:tc>
        <w:tc>
          <w:tcPr>
            <w:tcW w:w="4950" w:type="dxa"/>
            <w:gridSpan w:val="4"/>
          </w:tcPr>
          <w:p w:rsidR="00F41AF0" w:rsidRPr="009859C7" w:rsidRDefault="00C11EA9" w:rsidP="004177FE">
            <w:pPr>
              <w:pStyle w:val="BodyText"/>
              <w:spacing w:after="0"/>
              <w:ind w:right="-43"/>
              <w:contextualSpacing/>
              <w:jc w:val="center"/>
              <w:rPr>
                <w:rFonts w:cs="Times New Roman"/>
                <w:i/>
                <w:iCs/>
                <w:szCs w:val="22"/>
              </w:rPr>
            </w:pPr>
            <w:r w:rsidRPr="009859C7">
              <w:rPr>
                <w:rFonts w:cs="Times New Roman"/>
                <w:i/>
                <w:iCs/>
                <w:szCs w:val="22"/>
                <w:cs/>
                <w:lang w:bidi="th-TH"/>
              </w:rPr>
              <w:t>(</w:t>
            </w:r>
            <w:r w:rsidR="007E7F75" w:rsidRPr="009859C7">
              <w:rPr>
                <w:rFonts w:cs="Times New Roman"/>
                <w:i/>
                <w:iCs/>
                <w:szCs w:val="22"/>
              </w:rPr>
              <w:t>in million Baht</w:t>
            </w:r>
            <w:r w:rsidR="007E7F75" w:rsidRPr="009859C7">
              <w:rPr>
                <w:rFonts w:cs="Times New Roman"/>
                <w:i/>
                <w:iCs/>
                <w:szCs w:val="22"/>
                <w:cs/>
                <w:lang w:bidi="th-TH"/>
              </w:rPr>
              <w:t>)</w:t>
            </w:r>
          </w:p>
        </w:tc>
      </w:tr>
      <w:tr w:rsidR="00EB67B3" w:rsidRPr="009859C7" w:rsidTr="00464AE5">
        <w:tc>
          <w:tcPr>
            <w:tcW w:w="4230" w:type="dxa"/>
          </w:tcPr>
          <w:p w:rsidR="00EB67B3" w:rsidRPr="009859C7" w:rsidRDefault="00EB67B3" w:rsidP="00EB67B3">
            <w:pPr>
              <w:contextualSpacing/>
              <w:rPr>
                <w:rFonts w:cs="Times New Roman"/>
                <w:szCs w:val="22"/>
              </w:rPr>
            </w:pPr>
            <w:r w:rsidRPr="009859C7">
              <w:rPr>
                <w:rFonts w:cs="Times New Roman"/>
                <w:szCs w:val="22"/>
              </w:rPr>
              <w:t>Total</w:t>
            </w:r>
          </w:p>
        </w:tc>
        <w:tc>
          <w:tcPr>
            <w:tcW w:w="1237" w:type="dxa"/>
          </w:tcPr>
          <w:p w:rsidR="00EB67B3" w:rsidRPr="009859C7" w:rsidRDefault="00C30755" w:rsidP="00EB67B3">
            <w:pPr>
              <w:tabs>
                <w:tab w:val="decimal" w:pos="882"/>
              </w:tabs>
              <w:contextualSpacing/>
              <w:rPr>
                <w:rFonts w:cs="Times New Roman"/>
              </w:rPr>
            </w:pPr>
            <w:r w:rsidRPr="009859C7">
              <w:rPr>
                <w:rFonts w:cs="Times New Roman"/>
              </w:rPr>
              <w:t>1,187</w:t>
            </w:r>
          </w:p>
        </w:tc>
        <w:tc>
          <w:tcPr>
            <w:tcW w:w="1238" w:type="dxa"/>
          </w:tcPr>
          <w:p w:rsidR="00EB67B3" w:rsidRPr="009859C7" w:rsidRDefault="00EB67B3" w:rsidP="00EB67B3">
            <w:pPr>
              <w:tabs>
                <w:tab w:val="decimal" w:pos="882"/>
              </w:tabs>
              <w:contextualSpacing/>
              <w:rPr>
                <w:rFonts w:cs="Times New Roman"/>
              </w:rPr>
            </w:pPr>
            <w:r w:rsidRPr="009859C7">
              <w:rPr>
                <w:rFonts w:cs="Times New Roman"/>
              </w:rPr>
              <w:t>1,063</w:t>
            </w:r>
          </w:p>
        </w:tc>
        <w:tc>
          <w:tcPr>
            <w:tcW w:w="1237" w:type="dxa"/>
          </w:tcPr>
          <w:p w:rsidR="00EB67B3" w:rsidRPr="009859C7" w:rsidRDefault="00C30755" w:rsidP="00EB67B3">
            <w:pPr>
              <w:tabs>
                <w:tab w:val="decimal" w:pos="882"/>
              </w:tabs>
              <w:contextualSpacing/>
              <w:rPr>
                <w:rFonts w:cs="Times New Roman"/>
                <w:rtl/>
                <w:cs/>
              </w:rPr>
            </w:pPr>
            <w:r w:rsidRPr="009859C7">
              <w:rPr>
                <w:rFonts w:cs="Times New Roman"/>
                <w:szCs w:val="22"/>
                <w:cs/>
                <w:lang w:bidi="th-TH"/>
              </w:rPr>
              <w:t>(</w:t>
            </w:r>
            <w:r w:rsidRPr="009859C7">
              <w:rPr>
                <w:rFonts w:cs="Times New Roman"/>
                <w:lang w:bidi="th-TH"/>
              </w:rPr>
              <w:t>675</w:t>
            </w:r>
            <w:r w:rsidRPr="009859C7">
              <w:rPr>
                <w:rFonts w:cs="Times New Roman"/>
                <w:szCs w:val="22"/>
                <w:cs/>
                <w:lang w:bidi="th-TH"/>
              </w:rPr>
              <w:t>)</w:t>
            </w:r>
          </w:p>
        </w:tc>
        <w:tc>
          <w:tcPr>
            <w:tcW w:w="1238" w:type="dxa"/>
          </w:tcPr>
          <w:p w:rsidR="00EB67B3" w:rsidRPr="009859C7" w:rsidRDefault="00EB67B3" w:rsidP="00EB67B3">
            <w:pPr>
              <w:pStyle w:val="acctfourfigures"/>
              <w:tabs>
                <w:tab w:val="clear" w:pos="765"/>
                <w:tab w:val="decimal" w:pos="900"/>
              </w:tabs>
              <w:ind w:right="14"/>
              <w:contextualSpacing/>
              <w:outlineLvl w:val="0"/>
              <w:rPr>
                <w:rFonts w:cs="Times New Roman"/>
                <w:szCs w:val="22"/>
                <w:lang w:bidi="th-TH"/>
              </w:rPr>
            </w:pPr>
            <w:r w:rsidRPr="009859C7">
              <w:rPr>
                <w:rFonts w:cs="Times New Roman"/>
                <w:szCs w:val="22"/>
                <w:cs/>
                <w:lang w:bidi="th-TH"/>
              </w:rPr>
              <w:t>(</w:t>
            </w:r>
            <w:r w:rsidRPr="009859C7">
              <w:rPr>
                <w:rFonts w:cs="Times New Roman"/>
                <w:szCs w:val="22"/>
                <w:lang w:bidi="th-TH"/>
              </w:rPr>
              <w:t>703</w:t>
            </w:r>
            <w:r w:rsidRPr="009859C7">
              <w:rPr>
                <w:rFonts w:cs="Times New Roman"/>
                <w:szCs w:val="22"/>
                <w:cs/>
                <w:lang w:bidi="th-TH"/>
              </w:rPr>
              <w:t>)</w:t>
            </w:r>
          </w:p>
        </w:tc>
      </w:tr>
      <w:tr w:rsidR="00EB67B3" w:rsidRPr="009859C7" w:rsidTr="00464AE5">
        <w:tc>
          <w:tcPr>
            <w:tcW w:w="4230" w:type="dxa"/>
          </w:tcPr>
          <w:p w:rsidR="00EB67B3" w:rsidRPr="009859C7" w:rsidRDefault="00EB67B3" w:rsidP="00EB67B3">
            <w:pPr>
              <w:contextualSpacing/>
              <w:rPr>
                <w:rFonts w:cs="Times New Roman"/>
                <w:szCs w:val="22"/>
              </w:rPr>
            </w:pPr>
            <w:r w:rsidRPr="009859C7">
              <w:rPr>
                <w:rFonts w:cs="Times New Roman"/>
                <w:szCs w:val="22"/>
              </w:rPr>
              <w:t>Set off of tax</w:t>
            </w:r>
          </w:p>
        </w:tc>
        <w:tc>
          <w:tcPr>
            <w:tcW w:w="1237" w:type="dxa"/>
          </w:tcPr>
          <w:p w:rsidR="00EB67B3" w:rsidRPr="009859C7" w:rsidRDefault="00C30755" w:rsidP="00EB67B3">
            <w:pPr>
              <w:pBdr>
                <w:bottom w:val="single" w:sz="4" w:space="1" w:color="auto"/>
              </w:pBdr>
              <w:tabs>
                <w:tab w:val="decimal" w:pos="882"/>
              </w:tabs>
              <w:contextualSpacing/>
              <w:rPr>
                <w:rFonts w:cs="Times New Roman"/>
              </w:rPr>
            </w:pPr>
            <w:r w:rsidRPr="009859C7">
              <w:rPr>
                <w:rFonts w:cs="Times New Roman"/>
                <w:szCs w:val="22"/>
                <w:cs/>
                <w:lang w:bidi="th-TH"/>
              </w:rPr>
              <w:t>(</w:t>
            </w:r>
            <w:r w:rsidRPr="009859C7">
              <w:rPr>
                <w:rFonts w:cs="Times New Roman"/>
                <w:lang w:bidi="th-TH"/>
              </w:rPr>
              <w:t>66</w:t>
            </w:r>
            <w:r w:rsidRPr="009859C7">
              <w:rPr>
                <w:rFonts w:cs="Times New Roman"/>
                <w:szCs w:val="22"/>
                <w:cs/>
                <w:lang w:bidi="th-TH"/>
              </w:rPr>
              <w:t>)</w:t>
            </w:r>
          </w:p>
        </w:tc>
        <w:tc>
          <w:tcPr>
            <w:tcW w:w="1238" w:type="dxa"/>
          </w:tcPr>
          <w:p w:rsidR="00EB67B3" w:rsidRPr="009859C7" w:rsidRDefault="00EB67B3" w:rsidP="00EB67B3">
            <w:pPr>
              <w:pBdr>
                <w:bottom w:val="single" w:sz="4" w:space="1" w:color="auto"/>
              </w:pBdr>
              <w:tabs>
                <w:tab w:val="decimal" w:pos="882"/>
              </w:tabs>
              <w:contextualSpacing/>
              <w:rPr>
                <w:rFonts w:cs="Times New Roman"/>
              </w:rPr>
            </w:pPr>
            <w:r w:rsidRPr="009859C7">
              <w:rPr>
                <w:rFonts w:cs="Times New Roman"/>
                <w:cs/>
                <w:lang w:bidi="th-TH"/>
              </w:rPr>
              <w:t>(</w:t>
            </w:r>
            <w:r w:rsidRPr="009859C7">
              <w:rPr>
                <w:rFonts w:cs="Times New Roman"/>
              </w:rPr>
              <w:t>236</w:t>
            </w:r>
            <w:r w:rsidRPr="009859C7">
              <w:rPr>
                <w:rFonts w:cs="Times New Roman"/>
                <w:cs/>
                <w:lang w:bidi="th-TH"/>
              </w:rPr>
              <w:t>)</w:t>
            </w:r>
          </w:p>
        </w:tc>
        <w:tc>
          <w:tcPr>
            <w:tcW w:w="1237" w:type="dxa"/>
          </w:tcPr>
          <w:p w:rsidR="00EB67B3" w:rsidRPr="009859C7" w:rsidRDefault="00C30755" w:rsidP="00EB67B3">
            <w:pPr>
              <w:pBdr>
                <w:bottom w:val="single" w:sz="4" w:space="1" w:color="auto"/>
              </w:pBdr>
              <w:tabs>
                <w:tab w:val="decimal" w:pos="882"/>
              </w:tabs>
              <w:contextualSpacing/>
              <w:rPr>
                <w:rFonts w:cs="Times New Roman"/>
              </w:rPr>
            </w:pPr>
            <w:r w:rsidRPr="009859C7">
              <w:rPr>
                <w:rFonts w:cs="Times New Roman"/>
                <w:lang w:bidi="th-TH"/>
              </w:rPr>
              <w:t>66</w:t>
            </w:r>
          </w:p>
        </w:tc>
        <w:tc>
          <w:tcPr>
            <w:tcW w:w="1238" w:type="dxa"/>
          </w:tcPr>
          <w:p w:rsidR="00EB67B3" w:rsidRPr="009859C7" w:rsidRDefault="00EB67B3" w:rsidP="00EB67B3">
            <w:pPr>
              <w:pStyle w:val="acctfourfigures"/>
              <w:pBdr>
                <w:bottom w:val="single" w:sz="4" w:space="1" w:color="auto"/>
              </w:pBdr>
              <w:tabs>
                <w:tab w:val="clear" w:pos="765"/>
                <w:tab w:val="decimal" w:pos="900"/>
              </w:tabs>
              <w:ind w:right="14"/>
              <w:contextualSpacing/>
              <w:outlineLvl w:val="0"/>
              <w:rPr>
                <w:rFonts w:cs="Times New Roman"/>
                <w:szCs w:val="22"/>
                <w:lang w:bidi="th-TH"/>
              </w:rPr>
            </w:pPr>
            <w:r w:rsidRPr="009859C7">
              <w:rPr>
                <w:rFonts w:cs="Times New Roman"/>
                <w:szCs w:val="22"/>
                <w:lang w:bidi="th-TH"/>
              </w:rPr>
              <w:t>236</w:t>
            </w:r>
          </w:p>
        </w:tc>
      </w:tr>
      <w:tr w:rsidR="00EB67B3" w:rsidRPr="009859C7" w:rsidTr="00464AE5">
        <w:tc>
          <w:tcPr>
            <w:tcW w:w="4230" w:type="dxa"/>
          </w:tcPr>
          <w:p w:rsidR="00EB67B3" w:rsidRPr="009859C7" w:rsidRDefault="00EB67B3" w:rsidP="00EB67B3">
            <w:pPr>
              <w:contextualSpacing/>
              <w:rPr>
                <w:rFonts w:cs="Times New Roman"/>
                <w:b/>
                <w:bCs/>
                <w:szCs w:val="22"/>
              </w:rPr>
            </w:pPr>
            <w:r w:rsidRPr="009859C7">
              <w:rPr>
                <w:rFonts w:cs="Times New Roman"/>
                <w:b/>
                <w:bCs/>
                <w:szCs w:val="22"/>
              </w:rPr>
              <w:t xml:space="preserve">Net deferred tax assets </w:t>
            </w:r>
            <w:r w:rsidRPr="009859C7">
              <w:rPr>
                <w:rFonts w:cs="Times New Roman"/>
                <w:b/>
                <w:bCs/>
                <w:szCs w:val="22"/>
                <w:cs/>
                <w:lang w:bidi="th-TH"/>
              </w:rPr>
              <w:t>(</w:t>
            </w:r>
            <w:r w:rsidRPr="009859C7">
              <w:rPr>
                <w:rFonts w:cs="Times New Roman"/>
                <w:b/>
                <w:bCs/>
                <w:szCs w:val="22"/>
              </w:rPr>
              <w:t>liabilities</w:t>
            </w:r>
            <w:r w:rsidRPr="009859C7">
              <w:rPr>
                <w:rFonts w:cs="Times New Roman"/>
                <w:b/>
                <w:bCs/>
                <w:szCs w:val="22"/>
                <w:cs/>
                <w:lang w:bidi="th-TH"/>
              </w:rPr>
              <w:t>)</w:t>
            </w:r>
          </w:p>
        </w:tc>
        <w:tc>
          <w:tcPr>
            <w:tcW w:w="1237" w:type="dxa"/>
          </w:tcPr>
          <w:p w:rsidR="00EB67B3" w:rsidRPr="009859C7" w:rsidRDefault="00EB67B3" w:rsidP="00EB67B3">
            <w:pPr>
              <w:pBdr>
                <w:bottom w:val="double" w:sz="4" w:space="1" w:color="auto"/>
              </w:pBdr>
              <w:tabs>
                <w:tab w:val="decimal" w:pos="882"/>
              </w:tabs>
              <w:contextualSpacing/>
              <w:rPr>
                <w:rFonts w:cs="Times New Roman"/>
                <w:b/>
                <w:bCs/>
              </w:rPr>
            </w:pPr>
            <w:r w:rsidRPr="009859C7">
              <w:rPr>
                <w:rFonts w:cs="Times New Roman"/>
                <w:b/>
                <w:bCs/>
              </w:rPr>
              <w:t>1,1</w:t>
            </w:r>
            <w:r w:rsidR="00B34AFE" w:rsidRPr="009859C7">
              <w:rPr>
                <w:rFonts w:cs="Times New Roman"/>
                <w:b/>
                <w:bCs/>
              </w:rPr>
              <w:t>21</w:t>
            </w:r>
          </w:p>
        </w:tc>
        <w:tc>
          <w:tcPr>
            <w:tcW w:w="1238" w:type="dxa"/>
          </w:tcPr>
          <w:p w:rsidR="00EB67B3" w:rsidRPr="009859C7" w:rsidRDefault="00EB67B3" w:rsidP="00EB67B3">
            <w:pPr>
              <w:pBdr>
                <w:bottom w:val="double" w:sz="4" w:space="1" w:color="auto"/>
              </w:pBdr>
              <w:tabs>
                <w:tab w:val="decimal" w:pos="882"/>
              </w:tabs>
              <w:contextualSpacing/>
              <w:rPr>
                <w:rFonts w:cs="Times New Roman"/>
                <w:b/>
                <w:bCs/>
              </w:rPr>
            </w:pPr>
            <w:r w:rsidRPr="009859C7">
              <w:rPr>
                <w:rFonts w:cs="Times New Roman"/>
                <w:b/>
                <w:bCs/>
              </w:rPr>
              <w:t>827</w:t>
            </w:r>
          </w:p>
        </w:tc>
        <w:tc>
          <w:tcPr>
            <w:tcW w:w="1237" w:type="dxa"/>
          </w:tcPr>
          <w:p w:rsidR="00EB67B3" w:rsidRPr="009859C7" w:rsidRDefault="00EB67B3" w:rsidP="00EB67B3">
            <w:pPr>
              <w:pBdr>
                <w:bottom w:val="double" w:sz="4" w:space="1" w:color="auto"/>
              </w:pBdr>
              <w:tabs>
                <w:tab w:val="decimal" w:pos="882"/>
              </w:tabs>
              <w:contextualSpacing/>
              <w:rPr>
                <w:rFonts w:cs="Times New Roman"/>
                <w:b/>
                <w:bCs/>
              </w:rPr>
            </w:pPr>
            <w:r w:rsidRPr="009859C7">
              <w:rPr>
                <w:rFonts w:cs="Times New Roman"/>
                <w:b/>
                <w:bCs/>
                <w:cs/>
                <w:lang w:bidi="th-TH"/>
              </w:rPr>
              <w:t>(</w:t>
            </w:r>
            <w:r w:rsidR="00B34AFE" w:rsidRPr="009859C7">
              <w:rPr>
                <w:rFonts w:cs="Times New Roman"/>
                <w:b/>
                <w:bCs/>
              </w:rPr>
              <w:t>609</w:t>
            </w:r>
            <w:r w:rsidRPr="009859C7">
              <w:rPr>
                <w:rFonts w:cs="Times New Roman"/>
                <w:b/>
                <w:bCs/>
                <w:cs/>
                <w:lang w:bidi="th-TH"/>
              </w:rPr>
              <w:t>)</w:t>
            </w:r>
          </w:p>
        </w:tc>
        <w:tc>
          <w:tcPr>
            <w:tcW w:w="1238" w:type="dxa"/>
          </w:tcPr>
          <w:p w:rsidR="00EB67B3" w:rsidRPr="009859C7" w:rsidRDefault="00EB67B3" w:rsidP="00EB67B3">
            <w:pPr>
              <w:pStyle w:val="acctfourfigures"/>
              <w:pBdr>
                <w:bottom w:val="double" w:sz="4" w:space="1" w:color="auto"/>
              </w:pBdr>
              <w:tabs>
                <w:tab w:val="clear" w:pos="765"/>
                <w:tab w:val="decimal" w:pos="900"/>
              </w:tabs>
              <w:ind w:right="14"/>
              <w:contextualSpacing/>
              <w:outlineLvl w:val="0"/>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467</w:t>
            </w:r>
            <w:r w:rsidRPr="009859C7">
              <w:rPr>
                <w:rFonts w:cs="Times New Roman"/>
                <w:b/>
                <w:bCs/>
                <w:szCs w:val="22"/>
                <w:cs/>
                <w:lang w:bidi="th-TH"/>
              </w:rPr>
              <w:t>)</w:t>
            </w:r>
          </w:p>
        </w:tc>
      </w:tr>
      <w:tr w:rsidR="00E50952" w:rsidRPr="009859C7" w:rsidTr="00464AE5">
        <w:tc>
          <w:tcPr>
            <w:tcW w:w="4230" w:type="dxa"/>
          </w:tcPr>
          <w:p w:rsidR="00E50952" w:rsidRPr="009859C7" w:rsidRDefault="00E50952" w:rsidP="00E50952">
            <w:pPr>
              <w:pStyle w:val="BodyText"/>
              <w:spacing w:after="0"/>
              <w:ind w:right="-45"/>
              <w:contextualSpacing/>
              <w:rPr>
                <w:rFonts w:cs="Times New Roman"/>
                <w:szCs w:val="22"/>
                <w:rtl/>
                <w:cs/>
              </w:rPr>
            </w:pPr>
          </w:p>
        </w:tc>
        <w:tc>
          <w:tcPr>
            <w:tcW w:w="1237" w:type="dxa"/>
          </w:tcPr>
          <w:p w:rsidR="00E50952" w:rsidRPr="009859C7" w:rsidRDefault="00E50952" w:rsidP="00E50952">
            <w:pPr>
              <w:tabs>
                <w:tab w:val="decimal" w:pos="882"/>
              </w:tabs>
              <w:contextualSpacing/>
              <w:rPr>
                <w:rFonts w:cs="Times New Roman"/>
                <w:szCs w:val="22"/>
              </w:rPr>
            </w:pPr>
          </w:p>
        </w:tc>
        <w:tc>
          <w:tcPr>
            <w:tcW w:w="1238" w:type="dxa"/>
          </w:tcPr>
          <w:p w:rsidR="00E50952" w:rsidRPr="009859C7" w:rsidRDefault="00E50952" w:rsidP="00E50952">
            <w:pPr>
              <w:tabs>
                <w:tab w:val="decimal" w:pos="882"/>
              </w:tabs>
              <w:contextualSpacing/>
              <w:rPr>
                <w:rFonts w:cs="Times New Roman"/>
                <w:szCs w:val="22"/>
              </w:rPr>
            </w:pPr>
          </w:p>
        </w:tc>
        <w:tc>
          <w:tcPr>
            <w:tcW w:w="1237" w:type="dxa"/>
          </w:tcPr>
          <w:p w:rsidR="00E50952" w:rsidRPr="009859C7" w:rsidRDefault="00E50952" w:rsidP="00E50952">
            <w:pPr>
              <w:tabs>
                <w:tab w:val="decimal" w:pos="882"/>
              </w:tabs>
              <w:contextualSpacing/>
              <w:rPr>
                <w:rFonts w:cs="Times New Roman"/>
                <w:szCs w:val="22"/>
              </w:rPr>
            </w:pPr>
          </w:p>
        </w:tc>
        <w:tc>
          <w:tcPr>
            <w:tcW w:w="1238" w:type="dxa"/>
          </w:tcPr>
          <w:p w:rsidR="00E50952" w:rsidRPr="009859C7" w:rsidRDefault="00E50952" w:rsidP="00E50952">
            <w:pPr>
              <w:tabs>
                <w:tab w:val="decimal" w:pos="882"/>
              </w:tabs>
              <w:contextualSpacing/>
              <w:rPr>
                <w:rFonts w:cs="Times New Roman"/>
                <w:szCs w:val="22"/>
              </w:rPr>
            </w:pPr>
          </w:p>
        </w:tc>
      </w:tr>
      <w:tr w:rsidR="00E50952" w:rsidRPr="009859C7" w:rsidTr="00464AE5">
        <w:trPr>
          <w:trHeight w:val="80"/>
        </w:trPr>
        <w:tc>
          <w:tcPr>
            <w:tcW w:w="4230" w:type="dxa"/>
          </w:tcPr>
          <w:p w:rsidR="00E50952" w:rsidRPr="009859C7" w:rsidRDefault="00E50952" w:rsidP="00E50952">
            <w:pPr>
              <w:pStyle w:val="BodyText"/>
              <w:spacing w:after="0"/>
              <w:ind w:right="-45"/>
              <w:contextualSpacing/>
              <w:rPr>
                <w:rFonts w:cs="Times New Roman"/>
                <w:szCs w:val="22"/>
                <w:rtl/>
                <w:cs/>
              </w:rPr>
            </w:pPr>
          </w:p>
        </w:tc>
        <w:tc>
          <w:tcPr>
            <w:tcW w:w="4950" w:type="dxa"/>
            <w:gridSpan w:val="4"/>
            <w:vAlign w:val="bottom"/>
          </w:tcPr>
          <w:p w:rsidR="00E50952" w:rsidRPr="009859C7" w:rsidRDefault="00E50952" w:rsidP="00E50952">
            <w:pPr>
              <w:pStyle w:val="acctmergecolhdg"/>
              <w:contextualSpacing/>
              <w:rPr>
                <w:rFonts w:cs="Times New Roman"/>
                <w:szCs w:val="22"/>
              </w:rPr>
            </w:pPr>
            <w:r w:rsidRPr="009859C7">
              <w:rPr>
                <w:rFonts w:cs="Times New Roman"/>
                <w:szCs w:val="22"/>
                <w:lang w:val="en-US" w:bidi="th-TH"/>
              </w:rPr>
              <w:t>Separate</w:t>
            </w:r>
            <w:r w:rsidRPr="009859C7">
              <w:rPr>
                <w:rFonts w:cs="Times New Roman"/>
                <w:szCs w:val="22"/>
              </w:rPr>
              <w:t xml:space="preserve"> financial statements</w:t>
            </w:r>
          </w:p>
        </w:tc>
      </w:tr>
      <w:tr w:rsidR="00E50952" w:rsidRPr="009859C7" w:rsidTr="00464AE5">
        <w:tc>
          <w:tcPr>
            <w:tcW w:w="4230" w:type="dxa"/>
          </w:tcPr>
          <w:p w:rsidR="00E50952" w:rsidRPr="009859C7" w:rsidRDefault="00E50952" w:rsidP="00E50952">
            <w:pPr>
              <w:ind w:left="-106" w:right="-81"/>
              <w:contextualSpacing/>
              <w:jc w:val="center"/>
              <w:rPr>
                <w:rFonts w:cs="Times New Roman"/>
                <w:szCs w:val="22"/>
                <w:rtl/>
                <w:cs/>
              </w:rPr>
            </w:pPr>
          </w:p>
        </w:tc>
        <w:tc>
          <w:tcPr>
            <w:tcW w:w="2475" w:type="dxa"/>
            <w:gridSpan w:val="2"/>
          </w:tcPr>
          <w:p w:rsidR="00E50952" w:rsidRPr="009859C7" w:rsidRDefault="00E50952" w:rsidP="00E50952">
            <w:pPr>
              <w:ind w:left="-106" w:right="-81"/>
              <w:contextualSpacing/>
              <w:jc w:val="center"/>
              <w:rPr>
                <w:rFonts w:cs="Times New Roman"/>
                <w:szCs w:val="22"/>
                <w:rtl/>
                <w:cs/>
              </w:rPr>
            </w:pPr>
            <w:r w:rsidRPr="009859C7">
              <w:rPr>
                <w:rFonts w:cs="Times New Roman"/>
                <w:szCs w:val="22"/>
              </w:rPr>
              <w:t>Assets</w:t>
            </w:r>
          </w:p>
        </w:tc>
        <w:tc>
          <w:tcPr>
            <w:tcW w:w="2475" w:type="dxa"/>
            <w:gridSpan w:val="2"/>
          </w:tcPr>
          <w:p w:rsidR="00E50952" w:rsidRPr="009859C7" w:rsidRDefault="00E50952" w:rsidP="00E50952">
            <w:pPr>
              <w:ind w:left="-106" w:right="-81"/>
              <w:contextualSpacing/>
              <w:jc w:val="center"/>
              <w:rPr>
                <w:rFonts w:cs="Times New Roman"/>
                <w:szCs w:val="22"/>
              </w:rPr>
            </w:pPr>
            <w:r w:rsidRPr="009859C7">
              <w:rPr>
                <w:rFonts w:cs="Times New Roman"/>
                <w:szCs w:val="22"/>
              </w:rPr>
              <w:t>Liabilities</w:t>
            </w:r>
          </w:p>
        </w:tc>
      </w:tr>
      <w:tr w:rsidR="00E50952" w:rsidRPr="009859C7" w:rsidTr="00464AE5">
        <w:tc>
          <w:tcPr>
            <w:tcW w:w="4230" w:type="dxa"/>
          </w:tcPr>
          <w:p w:rsidR="00E50952" w:rsidRPr="009859C7" w:rsidRDefault="00E50952" w:rsidP="00E50952">
            <w:pPr>
              <w:pStyle w:val="acctfourfigures"/>
              <w:tabs>
                <w:tab w:val="clear" w:pos="765"/>
              </w:tabs>
              <w:contextualSpacing/>
              <w:jc w:val="center"/>
              <w:rPr>
                <w:rFonts w:cs="Times New Roman"/>
                <w:szCs w:val="22"/>
                <w:rtl/>
                <w:cs/>
              </w:rPr>
            </w:pPr>
          </w:p>
        </w:tc>
        <w:tc>
          <w:tcPr>
            <w:tcW w:w="1237" w:type="dxa"/>
          </w:tcPr>
          <w:p w:rsidR="00E50952" w:rsidRPr="009859C7" w:rsidRDefault="00E50952" w:rsidP="00E50952">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E50952" w:rsidRPr="009859C7" w:rsidRDefault="00E50952" w:rsidP="00E50952">
            <w:pPr>
              <w:pStyle w:val="BodyText"/>
              <w:spacing w:after="0"/>
              <w:ind w:right="-43"/>
              <w:contextualSpacing/>
              <w:jc w:val="center"/>
              <w:rPr>
                <w:rFonts w:cs="Times New Roman"/>
                <w:szCs w:val="22"/>
              </w:rPr>
            </w:pPr>
            <w:r w:rsidRPr="009859C7">
              <w:rPr>
                <w:rFonts w:cs="Times New Roman"/>
                <w:szCs w:val="22"/>
              </w:rPr>
              <w:t>2018</w:t>
            </w:r>
          </w:p>
        </w:tc>
        <w:tc>
          <w:tcPr>
            <w:tcW w:w="1237" w:type="dxa"/>
          </w:tcPr>
          <w:p w:rsidR="00E50952" w:rsidRPr="009859C7" w:rsidRDefault="00E50952" w:rsidP="00E50952">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E50952" w:rsidRPr="009859C7" w:rsidRDefault="00E50952" w:rsidP="00E50952">
            <w:pPr>
              <w:pStyle w:val="BodyText"/>
              <w:spacing w:after="0"/>
              <w:ind w:right="-43"/>
              <w:contextualSpacing/>
              <w:jc w:val="center"/>
              <w:rPr>
                <w:rFonts w:cs="Times New Roman"/>
                <w:szCs w:val="22"/>
              </w:rPr>
            </w:pPr>
            <w:r w:rsidRPr="009859C7">
              <w:rPr>
                <w:rFonts w:cs="Times New Roman"/>
                <w:szCs w:val="22"/>
              </w:rPr>
              <w:t>2018</w:t>
            </w:r>
          </w:p>
        </w:tc>
      </w:tr>
      <w:tr w:rsidR="00E50952" w:rsidRPr="009859C7" w:rsidTr="00464AE5">
        <w:tc>
          <w:tcPr>
            <w:tcW w:w="4230" w:type="dxa"/>
          </w:tcPr>
          <w:p w:rsidR="00E50952" w:rsidRPr="009859C7" w:rsidRDefault="00E50952" w:rsidP="00E50952">
            <w:pPr>
              <w:ind w:right="-738"/>
              <w:contextualSpacing/>
              <w:rPr>
                <w:rFonts w:cs="Times New Roman"/>
                <w:szCs w:val="22"/>
              </w:rPr>
            </w:pPr>
          </w:p>
        </w:tc>
        <w:tc>
          <w:tcPr>
            <w:tcW w:w="4950" w:type="dxa"/>
            <w:gridSpan w:val="4"/>
          </w:tcPr>
          <w:p w:rsidR="00E50952" w:rsidRPr="009859C7" w:rsidRDefault="00C11EA9" w:rsidP="00E50952">
            <w:pPr>
              <w:pStyle w:val="acctfourfigures"/>
              <w:tabs>
                <w:tab w:val="clear" w:pos="765"/>
              </w:tabs>
              <w:contextualSpacing/>
              <w:jc w:val="center"/>
              <w:rPr>
                <w:rFonts w:cs="Times New Roman"/>
                <w:szCs w:val="22"/>
              </w:rPr>
            </w:pPr>
            <w:r w:rsidRPr="009859C7">
              <w:rPr>
                <w:rFonts w:cs="Times New Roman"/>
                <w:i/>
                <w:iCs/>
                <w:szCs w:val="22"/>
                <w:cs/>
                <w:lang w:bidi="th-TH"/>
              </w:rPr>
              <w:t>(</w:t>
            </w:r>
            <w:r w:rsidR="00E50952" w:rsidRPr="009859C7">
              <w:rPr>
                <w:rFonts w:cs="Times New Roman"/>
                <w:i/>
                <w:iCs/>
                <w:szCs w:val="22"/>
              </w:rPr>
              <w:t>in million Baht</w:t>
            </w:r>
            <w:r w:rsidR="00E50952" w:rsidRPr="009859C7">
              <w:rPr>
                <w:rFonts w:cs="Times New Roman"/>
                <w:i/>
                <w:iCs/>
                <w:szCs w:val="22"/>
                <w:cs/>
                <w:lang w:bidi="th-TH"/>
              </w:rPr>
              <w:t>)</w:t>
            </w:r>
          </w:p>
        </w:tc>
      </w:tr>
      <w:tr w:rsidR="00E50952" w:rsidRPr="009859C7" w:rsidTr="00464AE5">
        <w:tc>
          <w:tcPr>
            <w:tcW w:w="4230" w:type="dxa"/>
          </w:tcPr>
          <w:p w:rsidR="00E50952" w:rsidRPr="009859C7" w:rsidRDefault="00E50952" w:rsidP="00E50952">
            <w:pPr>
              <w:contextualSpacing/>
              <w:rPr>
                <w:rFonts w:cs="Times New Roman"/>
                <w:szCs w:val="22"/>
              </w:rPr>
            </w:pPr>
            <w:r w:rsidRPr="009859C7">
              <w:rPr>
                <w:rFonts w:cs="Times New Roman"/>
                <w:szCs w:val="22"/>
              </w:rPr>
              <w:t>Total</w:t>
            </w:r>
          </w:p>
        </w:tc>
        <w:tc>
          <w:tcPr>
            <w:tcW w:w="1237" w:type="dxa"/>
          </w:tcPr>
          <w:p w:rsidR="00E50952" w:rsidRPr="009859C7" w:rsidRDefault="00E50952" w:rsidP="00E50952">
            <w:pPr>
              <w:pStyle w:val="acctfourfigures"/>
              <w:tabs>
                <w:tab w:val="clear" w:pos="765"/>
                <w:tab w:val="decimal" w:pos="900"/>
              </w:tabs>
              <w:ind w:right="14"/>
              <w:contextualSpacing/>
              <w:outlineLvl w:val="0"/>
              <w:rPr>
                <w:rFonts w:cs="Times New Roman"/>
                <w:szCs w:val="22"/>
                <w:rtl/>
                <w:cs/>
              </w:rPr>
            </w:pPr>
            <w:r w:rsidRPr="009859C7">
              <w:rPr>
                <w:rFonts w:cs="Times New Roman"/>
                <w:szCs w:val="22"/>
                <w:lang w:bidi="th-TH"/>
              </w:rPr>
              <w:t>1,1</w:t>
            </w:r>
            <w:r w:rsidR="00571B79" w:rsidRPr="009859C7">
              <w:rPr>
                <w:rFonts w:cs="Times New Roman"/>
                <w:szCs w:val="22"/>
                <w:lang w:bidi="th-TH"/>
              </w:rPr>
              <w:t>22</w:t>
            </w:r>
          </w:p>
        </w:tc>
        <w:tc>
          <w:tcPr>
            <w:tcW w:w="1238" w:type="dxa"/>
          </w:tcPr>
          <w:p w:rsidR="00E50952" w:rsidRPr="009859C7" w:rsidRDefault="00E50952" w:rsidP="00E50952">
            <w:pPr>
              <w:pStyle w:val="acctfourfigures"/>
              <w:tabs>
                <w:tab w:val="clear" w:pos="765"/>
                <w:tab w:val="decimal" w:pos="900"/>
              </w:tabs>
              <w:ind w:right="14"/>
              <w:contextualSpacing/>
              <w:outlineLvl w:val="0"/>
              <w:rPr>
                <w:rFonts w:cs="Times New Roman"/>
                <w:szCs w:val="22"/>
                <w:lang w:bidi="th-TH"/>
              </w:rPr>
            </w:pPr>
            <w:r w:rsidRPr="009859C7">
              <w:rPr>
                <w:rFonts w:cs="Times New Roman"/>
                <w:szCs w:val="22"/>
                <w:lang w:bidi="th-TH"/>
              </w:rPr>
              <w:t>1,017</w:t>
            </w:r>
          </w:p>
        </w:tc>
        <w:tc>
          <w:tcPr>
            <w:tcW w:w="1237" w:type="dxa"/>
          </w:tcPr>
          <w:p w:rsidR="00E50952" w:rsidRPr="009859C7" w:rsidRDefault="00C11EA9" w:rsidP="00E50952">
            <w:pPr>
              <w:pStyle w:val="acctfourfigures"/>
              <w:tabs>
                <w:tab w:val="clear" w:pos="765"/>
                <w:tab w:val="decimal" w:pos="900"/>
              </w:tabs>
              <w:ind w:right="14"/>
              <w:contextualSpacing/>
              <w:outlineLvl w:val="0"/>
              <w:rPr>
                <w:rFonts w:cs="Times New Roman"/>
                <w:szCs w:val="22"/>
                <w:lang w:bidi="th-TH"/>
              </w:rPr>
            </w:pPr>
            <w:r w:rsidRPr="009859C7">
              <w:rPr>
                <w:rFonts w:cs="Times New Roman"/>
                <w:szCs w:val="22"/>
                <w:cs/>
                <w:lang w:bidi="th-TH"/>
              </w:rPr>
              <w:t>(</w:t>
            </w:r>
            <w:r w:rsidR="00E50952" w:rsidRPr="009859C7">
              <w:rPr>
                <w:rFonts w:cs="Times New Roman"/>
                <w:szCs w:val="22"/>
                <w:lang w:bidi="th-TH"/>
              </w:rPr>
              <w:t>52</w:t>
            </w:r>
            <w:r w:rsidR="00E50952" w:rsidRPr="009859C7">
              <w:rPr>
                <w:rFonts w:cs="Times New Roman"/>
                <w:szCs w:val="22"/>
                <w:cs/>
                <w:lang w:bidi="th-TH"/>
              </w:rPr>
              <w:t>)</w:t>
            </w:r>
          </w:p>
        </w:tc>
        <w:tc>
          <w:tcPr>
            <w:tcW w:w="1238" w:type="dxa"/>
          </w:tcPr>
          <w:p w:rsidR="00E50952" w:rsidRPr="009859C7" w:rsidRDefault="00C11EA9" w:rsidP="00E50952">
            <w:pPr>
              <w:pStyle w:val="acctfourfigures"/>
              <w:tabs>
                <w:tab w:val="clear" w:pos="765"/>
                <w:tab w:val="decimal" w:pos="900"/>
              </w:tabs>
              <w:ind w:right="14"/>
              <w:contextualSpacing/>
              <w:outlineLvl w:val="0"/>
              <w:rPr>
                <w:rFonts w:cs="Times New Roman"/>
                <w:szCs w:val="22"/>
                <w:lang w:bidi="th-TH"/>
              </w:rPr>
            </w:pPr>
            <w:r w:rsidRPr="009859C7">
              <w:rPr>
                <w:rFonts w:cs="Times New Roman"/>
                <w:szCs w:val="22"/>
                <w:cs/>
                <w:lang w:bidi="th-TH"/>
              </w:rPr>
              <w:t>(</w:t>
            </w:r>
            <w:r w:rsidR="00E50952" w:rsidRPr="009859C7">
              <w:rPr>
                <w:rFonts w:cs="Times New Roman"/>
                <w:szCs w:val="22"/>
                <w:lang w:bidi="th-TH"/>
              </w:rPr>
              <w:t>225</w:t>
            </w:r>
            <w:r w:rsidR="00E50952" w:rsidRPr="009859C7">
              <w:rPr>
                <w:rFonts w:cs="Times New Roman"/>
                <w:szCs w:val="22"/>
                <w:cs/>
                <w:lang w:bidi="th-TH"/>
              </w:rPr>
              <w:t>)</w:t>
            </w:r>
          </w:p>
        </w:tc>
      </w:tr>
      <w:tr w:rsidR="00E50952" w:rsidRPr="009859C7" w:rsidTr="00464AE5">
        <w:tc>
          <w:tcPr>
            <w:tcW w:w="4230" w:type="dxa"/>
          </w:tcPr>
          <w:p w:rsidR="00E50952" w:rsidRPr="009859C7" w:rsidRDefault="00E50952" w:rsidP="00E50952">
            <w:pPr>
              <w:contextualSpacing/>
              <w:rPr>
                <w:rFonts w:cs="Times New Roman"/>
                <w:szCs w:val="22"/>
              </w:rPr>
            </w:pPr>
            <w:r w:rsidRPr="009859C7">
              <w:rPr>
                <w:rFonts w:cs="Times New Roman"/>
                <w:szCs w:val="22"/>
              </w:rPr>
              <w:t>Set off of tax</w:t>
            </w:r>
          </w:p>
        </w:tc>
        <w:tc>
          <w:tcPr>
            <w:tcW w:w="1237" w:type="dxa"/>
          </w:tcPr>
          <w:p w:rsidR="00E50952" w:rsidRPr="009859C7" w:rsidRDefault="00C11EA9" w:rsidP="00E50952">
            <w:pPr>
              <w:pStyle w:val="acctfourfigures"/>
              <w:pBdr>
                <w:bottom w:val="single" w:sz="4" w:space="1" w:color="auto"/>
              </w:pBdr>
              <w:tabs>
                <w:tab w:val="clear" w:pos="765"/>
                <w:tab w:val="decimal" w:pos="900"/>
              </w:tabs>
              <w:ind w:right="14"/>
              <w:contextualSpacing/>
              <w:outlineLvl w:val="0"/>
              <w:rPr>
                <w:rFonts w:cs="Times New Roman"/>
                <w:szCs w:val="22"/>
                <w:lang w:bidi="th-TH"/>
              </w:rPr>
            </w:pPr>
            <w:r w:rsidRPr="009859C7">
              <w:rPr>
                <w:rFonts w:cs="Times New Roman"/>
                <w:szCs w:val="22"/>
                <w:cs/>
                <w:lang w:bidi="th-TH"/>
              </w:rPr>
              <w:t>(</w:t>
            </w:r>
            <w:r w:rsidR="00E50952" w:rsidRPr="009859C7">
              <w:rPr>
                <w:rFonts w:cs="Times New Roman"/>
                <w:szCs w:val="22"/>
                <w:lang w:bidi="th-TH"/>
              </w:rPr>
              <w:t>52</w:t>
            </w:r>
            <w:r w:rsidR="00E50952" w:rsidRPr="009859C7">
              <w:rPr>
                <w:rFonts w:cs="Times New Roman"/>
                <w:szCs w:val="22"/>
                <w:cs/>
                <w:lang w:bidi="th-TH"/>
              </w:rPr>
              <w:t>)</w:t>
            </w:r>
          </w:p>
        </w:tc>
        <w:tc>
          <w:tcPr>
            <w:tcW w:w="1238" w:type="dxa"/>
          </w:tcPr>
          <w:p w:rsidR="00E50952" w:rsidRPr="009859C7" w:rsidRDefault="00C11EA9" w:rsidP="00E50952">
            <w:pPr>
              <w:pStyle w:val="acctfourfigures"/>
              <w:pBdr>
                <w:bottom w:val="single" w:sz="4" w:space="1" w:color="auto"/>
              </w:pBdr>
              <w:tabs>
                <w:tab w:val="clear" w:pos="765"/>
                <w:tab w:val="decimal" w:pos="900"/>
              </w:tabs>
              <w:ind w:right="14"/>
              <w:contextualSpacing/>
              <w:outlineLvl w:val="0"/>
              <w:rPr>
                <w:rFonts w:cs="Times New Roman"/>
                <w:szCs w:val="22"/>
                <w:lang w:bidi="th-TH"/>
              </w:rPr>
            </w:pPr>
            <w:r w:rsidRPr="009859C7">
              <w:rPr>
                <w:rFonts w:cs="Times New Roman"/>
                <w:szCs w:val="22"/>
                <w:cs/>
                <w:lang w:bidi="th-TH"/>
              </w:rPr>
              <w:t>(</w:t>
            </w:r>
            <w:r w:rsidR="00E50952" w:rsidRPr="009859C7">
              <w:rPr>
                <w:rFonts w:cs="Times New Roman"/>
                <w:szCs w:val="22"/>
                <w:lang w:bidi="th-TH"/>
              </w:rPr>
              <w:t>225</w:t>
            </w:r>
            <w:r w:rsidR="00E50952" w:rsidRPr="009859C7">
              <w:rPr>
                <w:rFonts w:cs="Times New Roman"/>
                <w:szCs w:val="22"/>
                <w:cs/>
                <w:lang w:bidi="th-TH"/>
              </w:rPr>
              <w:t>)</w:t>
            </w:r>
          </w:p>
        </w:tc>
        <w:tc>
          <w:tcPr>
            <w:tcW w:w="1237" w:type="dxa"/>
          </w:tcPr>
          <w:p w:rsidR="00E50952" w:rsidRPr="009859C7" w:rsidRDefault="00E50952" w:rsidP="00E50952">
            <w:pPr>
              <w:pStyle w:val="acctfourfigures"/>
              <w:pBdr>
                <w:bottom w:val="single" w:sz="4" w:space="1" w:color="auto"/>
              </w:pBdr>
              <w:tabs>
                <w:tab w:val="clear" w:pos="765"/>
                <w:tab w:val="decimal" w:pos="900"/>
              </w:tabs>
              <w:ind w:right="14"/>
              <w:contextualSpacing/>
              <w:outlineLvl w:val="0"/>
              <w:rPr>
                <w:rFonts w:cs="Times New Roman"/>
                <w:szCs w:val="22"/>
                <w:rtl/>
                <w:cs/>
              </w:rPr>
            </w:pPr>
            <w:r w:rsidRPr="009859C7">
              <w:rPr>
                <w:rFonts w:cs="Times New Roman"/>
                <w:szCs w:val="22"/>
                <w:lang w:bidi="th-TH"/>
              </w:rPr>
              <w:t>52</w:t>
            </w:r>
          </w:p>
        </w:tc>
        <w:tc>
          <w:tcPr>
            <w:tcW w:w="1238" w:type="dxa"/>
          </w:tcPr>
          <w:p w:rsidR="00E50952" w:rsidRPr="009859C7" w:rsidRDefault="00E50952" w:rsidP="00E50952">
            <w:pPr>
              <w:pStyle w:val="acctfourfigures"/>
              <w:pBdr>
                <w:bottom w:val="single" w:sz="4" w:space="1" w:color="auto"/>
              </w:pBdr>
              <w:tabs>
                <w:tab w:val="clear" w:pos="765"/>
                <w:tab w:val="decimal" w:pos="900"/>
              </w:tabs>
              <w:ind w:right="14"/>
              <w:contextualSpacing/>
              <w:outlineLvl w:val="0"/>
              <w:rPr>
                <w:rFonts w:cs="Times New Roman"/>
                <w:szCs w:val="22"/>
                <w:lang w:bidi="th-TH"/>
              </w:rPr>
            </w:pPr>
            <w:r w:rsidRPr="009859C7">
              <w:rPr>
                <w:rFonts w:cs="Times New Roman"/>
                <w:szCs w:val="22"/>
                <w:lang w:bidi="th-TH"/>
              </w:rPr>
              <w:t>225</w:t>
            </w:r>
          </w:p>
        </w:tc>
      </w:tr>
      <w:tr w:rsidR="00E50952" w:rsidRPr="009859C7" w:rsidTr="00464AE5">
        <w:tc>
          <w:tcPr>
            <w:tcW w:w="4230" w:type="dxa"/>
          </w:tcPr>
          <w:p w:rsidR="00E50952" w:rsidRPr="009859C7" w:rsidRDefault="00E50952" w:rsidP="00E50952">
            <w:pPr>
              <w:contextualSpacing/>
              <w:rPr>
                <w:rFonts w:cs="Times New Roman"/>
                <w:b/>
                <w:bCs/>
                <w:szCs w:val="22"/>
              </w:rPr>
            </w:pPr>
            <w:r w:rsidRPr="009859C7">
              <w:rPr>
                <w:rFonts w:cs="Times New Roman"/>
                <w:b/>
                <w:bCs/>
                <w:szCs w:val="22"/>
              </w:rPr>
              <w:t>Net deferred tax assets</w:t>
            </w:r>
          </w:p>
        </w:tc>
        <w:tc>
          <w:tcPr>
            <w:tcW w:w="1237" w:type="dxa"/>
          </w:tcPr>
          <w:p w:rsidR="00E50952" w:rsidRPr="009859C7" w:rsidRDefault="00E50952" w:rsidP="00E50952">
            <w:pPr>
              <w:pStyle w:val="acctfourfigures"/>
              <w:pBdr>
                <w:bottom w:val="double" w:sz="4" w:space="1" w:color="auto"/>
              </w:pBdr>
              <w:tabs>
                <w:tab w:val="clear" w:pos="765"/>
                <w:tab w:val="decimal" w:pos="900"/>
              </w:tabs>
              <w:ind w:right="14"/>
              <w:contextualSpacing/>
              <w:outlineLvl w:val="0"/>
              <w:rPr>
                <w:rFonts w:cs="Times New Roman"/>
                <w:b/>
                <w:bCs/>
                <w:szCs w:val="22"/>
                <w:lang w:bidi="th-TH"/>
              </w:rPr>
            </w:pPr>
            <w:r w:rsidRPr="009859C7">
              <w:rPr>
                <w:rFonts w:cs="Times New Roman"/>
                <w:b/>
                <w:bCs/>
                <w:szCs w:val="22"/>
                <w:lang w:bidi="th-TH"/>
              </w:rPr>
              <w:t>1,</w:t>
            </w:r>
            <w:r w:rsidR="00571B79" w:rsidRPr="009859C7">
              <w:rPr>
                <w:rFonts w:cs="Times New Roman"/>
                <w:b/>
                <w:bCs/>
                <w:szCs w:val="22"/>
                <w:lang w:bidi="th-TH"/>
              </w:rPr>
              <w:t>070</w:t>
            </w:r>
          </w:p>
        </w:tc>
        <w:tc>
          <w:tcPr>
            <w:tcW w:w="1238" w:type="dxa"/>
          </w:tcPr>
          <w:p w:rsidR="00E50952" w:rsidRPr="009859C7" w:rsidRDefault="00E50952" w:rsidP="00E50952">
            <w:pPr>
              <w:pStyle w:val="acctfourfigures"/>
              <w:pBdr>
                <w:bottom w:val="double" w:sz="4" w:space="1" w:color="auto"/>
              </w:pBdr>
              <w:tabs>
                <w:tab w:val="clear" w:pos="765"/>
                <w:tab w:val="decimal" w:pos="900"/>
              </w:tabs>
              <w:ind w:right="14"/>
              <w:contextualSpacing/>
              <w:outlineLvl w:val="0"/>
              <w:rPr>
                <w:rFonts w:cs="Times New Roman"/>
                <w:b/>
                <w:bCs/>
                <w:szCs w:val="22"/>
                <w:rtl/>
                <w:cs/>
              </w:rPr>
            </w:pPr>
            <w:r w:rsidRPr="009859C7">
              <w:rPr>
                <w:rFonts w:cs="Times New Roman"/>
                <w:b/>
                <w:bCs/>
                <w:szCs w:val="22"/>
                <w:lang w:bidi="th-TH"/>
              </w:rPr>
              <w:t>792</w:t>
            </w:r>
          </w:p>
        </w:tc>
        <w:tc>
          <w:tcPr>
            <w:tcW w:w="1237" w:type="dxa"/>
          </w:tcPr>
          <w:p w:rsidR="00E50952" w:rsidRPr="009859C7" w:rsidRDefault="00E50952" w:rsidP="00E50952">
            <w:pPr>
              <w:pStyle w:val="acctfourfigures"/>
              <w:pBdr>
                <w:bottom w:val="double" w:sz="4" w:space="1" w:color="auto"/>
              </w:pBdr>
              <w:tabs>
                <w:tab w:val="clear" w:pos="765"/>
                <w:tab w:val="decimal" w:pos="900"/>
              </w:tabs>
              <w:ind w:right="14"/>
              <w:contextualSpacing/>
              <w:outlineLvl w:val="0"/>
              <w:rPr>
                <w:rFonts w:cs="Times New Roman"/>
                <w:b/>
                <w:bCs/>
                <w:szCs w:val="22"/>
                <w:lang w:bidi="th-TH"/>
              </w:rPr>
            </w:pPr>
            <w:r w:rsidRPr="009859C7">
              <w:rPr>
                <w:rFonts w:cs="Times New Roman"/>
                <w:b/>
                <w:bCs/>
                <w:szCs w:val="22"/>
                <w:cs/>
                <w:lang w:bidi="th-TH"/>
              </w:rPr>
              <w:t>-</w:t>
            </w:r>
          </w:p>
        </w:tc>
        <w:tc>
          <w:tcPr>
            <w:tcW w:w="1238" w:type="dxa"/>
          </w:tcPr>
          <w:p w:rsidR="00E50952" w:rsidRPr="009859C7" w:rsidRDefault="00E50952" w:rsidP="00E50952">
            <w:pPr>
              <w:pStyle w:val="acctfourfigures"/>
              <w:pBdr>
                <w:bottom w:val="double" w:sz="4" w:space="1" w:color="auto"/>
              </w:pBdr>
              <w:tabs>
                <w:tab w:val="clear" w:pos="765"/>
                <w:tab w:val="decimal" w:pos="900"/>
              </w:tabs>
              <w:ind w:right="14"/>
              <w:contextualSpacing/>
              <w:outlineLvl w:val="0"/>
              <w:rPr>
                <w:rFonts w:cs="Times New Roman"/>
                <w:b/>
                <w:bCs/>
                <w:szCs w:val="22"/>
                <w:lang w:bidi="th-TH"/>
              </w:rPr>
            </w:pPr>
            <w:r w:rsidRPr="009859C7">
              <w:rPr>
                <w:rFonts w:cs="Times New Roman"/>
                <w:b/>
                <w:bCs/>
                <w:szCs w:val="22"/>
                <w:cs/>
                <w:lang w:bidi="th-TH"/>
              </w:rPr>
              <w:t>-</w:t>
            </w:r>
          </w:p>
        </w:tc>
      </w:tr>
    </w:tbl>
    <w:p w:rsidR="00F41AF0" w:rsidRPr="009859C7" w:rsidRDefault="00F41AF0" w:rsidP="00783E92">
      <w:pPr>
        <w:pStyle w:val="BodyText"/>
        <w:spacing w:after="0" w:line="240" w:lineRule="atLeast"/>
        <w:ind w:left="547" w:right="-27"/>
        <w:jc w:val="both"/>
        <w:rPr>
          <w:rFonts w:cs="Times New Roman"/>
        </w:rPr>
      </w:pPr>
    </w:p>
    <w:p w:rsidR="00783E92" w:rsidRPr="009859C7" w:rsidRDefault="00783E92" w:rsidP="00783E92">
      <w:pPr>
        <w:pStyle w:val="BodyText"/>
        <w:spacing w:after="0" w:line="240" w:lineRule="atLeast"/>
        <w:ind w:left="540" w:right="-405"/>
        <w:rPr>
          <w:rFonts w:cs="Times New Roman"/>
        </w:rPr>
      </w:pPr>
      <w:r w:rsidRPr="009859C7">
        <w:rPr>
          <w:rFonts w:cs="Times New Roman"/>
        </w:rPr>
        <w:tab/>
      </w:r>
    </w:p>
    <w:p w:rsidR="00783E92" w:rsidRPr="009859C7" w:rsidRDefault="00783E92" w:rsidP="00783E92">
      <w:pPr>
        <w:rPr>
          <w:rFonts w:cs="Tahoma"/>
          <w:szCs w:val="22"/>
          <w:cs/>
          <w:lang w:bidi="th-TH"/>
        </w:rPr>
        <w:sectPr w:rsidR="00783E92" w:rsidRPr="009859C7" w:rsidSect="001658CE">
          <w:pgSz w:w="11907" w:h="16840"/>
          <w:pgMar w:top="691" w:right="1152" w:bottom="576" w:left="1152" w:header="720" w:footer="720" w:gutter="0"/>
          <w:cols w:space="720"/>
          <w:docGrid w:linePitch="299"/>
        </w:sectPr>
      </w:pPr>
    </w:p>
    <w:p w:rsidR="00783E92" w:rsidRPr="009859C7" w:rsidRDefault="00783E92" w:rsidP="00217C2B">
      <w:pPr>
        <w:pStyle w:val="BodyText"/>
        <w:spacing w:after="0" w:line="240" w:lineRule="atLeast"/>
        <w:ind w:left="540" w:right="-675"/>
        <w:jc w:val="both"/>
        <w:rPr>
          <w:rFonts w:cs="Times New Roman"/>
        </w:rPr>
      </w:pPr>
      <w:r w:rsidRPr="009859C7">
        <w:rPr>
          <w:rFonts w:cs="Times New Roman"/>
        </w:rPr>
        <w:t>Movements in total deferred tax assets and liabilities during the year were as follows</w:t>
      </w:r>
      <w:r w:rsidRPr="009859C7">
        <w:rPr>
          <w:rFonts w:cs="Times New Roman"/>
          <w:szCs w:val="22"/>
          <w:cs/>
          <w:lang w:bidi="th-TH"/>
        </w:rPr>
        <w:t>:</w:t>
      </w:r>
    </w:p>
    <w:p w:rsidR="00A25421" w:rsidRPr="009859C7" w:rsidRDefault="00A25421" w:rsidP="00217C2B">
      <w:pPr>
        <w:pStyle w:val="BodyText"/>
        <w:spacing w:after="0" w:line="240" w:lineRule="atLeast"/>
        <w:ind w:left="540" w:right="-675"/>
        <w:jc w:val="both"/>
        <w:rPr>
          <w:rFonts w:cs="Times New Roman"/>
        </w:rPr>
      </w:pPr>
    </w:p>
    <w:tbl>
      <w:tblPr>
        <w:tblW w:w="15235" w:type="dxa"/>
        <w:jc w:val="center"/>
        <w:tblLayout w:type="fixed"/>
        <w:tblLook w:val="01E0" w:firstRow="1" w:lastRow="1" w:firstColumn="1" w:lastColumn="1" w:noHBand="0" w:noVBand="0"/>
      </w:tblPr>
      <w:tblGrid>
        <w:gridCol w:w="3911"/>
        <w:gridCol w:w="1887"/>
        <w:gridCol w:w="1887"/>
        <w:gridCol w:w="1888"/>
        <w:gridCol w:w="1887"/>
        <w:gridCol w:w="1887"/>
        <w:gridCol w:w="1888"/>
      </w:tblGrid>
      <w:tr w:rsidR="00A25421" w:rsidRPr="009859C7" w:rsidTr="004177FE">
        <w:trPr>
          <w:tblHeader/>
          <w:jc w:val="center"/>
        </w:trPr>
        <w:tc>
          <w:tcPr>
            <w:tcW w:w="3911" w:type="dxa"/>
          </w:tcPr>
          <w:p w:rsidR="00A25421" w:rsidRPr="009859C7" w:rsidRDefault="00A25421" w:rsidP="004177FE">
            <w:pPr>
              <w:tabs>
                <w:tab w:val="left" w:pos="540"/>
              </w:tabs>
              <w:contextualSpacing/>
              <w:jc w:val="center"/>
              <w:outlineLvl w:val="0"/>
              <w:rPr>
                <w:rFonts w:eastAsia="Calibri" w:cs="Times New Roman"/>
                <w:szCs w:val="22"/>
              </w:rPr>
            </w:pPr>
          </w:p>
        </w:tc>
        <w:tc>
          <w:tcPr>
            <w:tcW w:w="11324" w:type="dxa"/>
            <w:gridSpan w:val="6"/>
            <w:vAlign w:val="bottom"/>
          </w:tcPr>
          <w:p w:rsidR="00A25421" w:rsidRPr="009859C7" w:rsidRDefault="00A25421" w:rsidP="004177FE">
            <w:pPr>
              <w:contextualSpacing/>
              <w:jc w:val="center"/>
              <w:outlineLvl w:val="0"/>
              <w:rPr>
                <w:rFonts w:eastAsia="Calibri" w:cs="Times New Roman"/>
                <w:b/>
                <w:bCs/>
                <w:szCs w:val="22"/>
                <w:rtl/>
                <w:cs/>
              </w:rPr>
            </w:pPr>
            <w:r w:rsidRPr="009859C7">
              <w:rPr>
                <w:rFonts w:cs="Times New Roman"/>
                <w:b/>
                <w:bCs/>
                <w:szCs w:val="22"/>
              </w:rPr>
              <w:t>Consolidated financial statement</w:t>
            </w:r>
          </w:p>
        </w:tc>
      </w:tr>
      <w:tr w:rsidR="00A25421" w:rsidRPr="009859C7" w:rsidTr="00AE0233">
        <w:trPr>
          <w:tblHeader/>
          <w:jc w:val="center"/>
        </w:trPr>
        <w:tc>
          <w:tcPr>
            <w:tcW w:w="3911" w:type="dxa"/>
            <w:vAlign w:val="bottom"/>
          </w:tcPr>
          <w:p w:rsidR="00A25421" w:rsidRPr="009859C7" w:rsidRDefault="00A25421" w:rsidP="004177FE">
            <w:pPr>
              <w:tabs>
                <w:tab w:val="left" w:pos="540"/>
              </w:tabs>
              <w:contextualSpacing/>
              <w:outlineLvl w:val="0"/>
              <w:rPr>
                <w:rFonts w:eastAsia="Calibri" w:cs="Times New Roman"/>
                <w:szCs w:val="22"/>
              </w:rPr>
            </w:pPr>
          </w:p>
        </w:tc>
        <w:tc>
          <w:tcPr>
            <w:tcW w:w="1887" w:type="dxa"/>
            <w:vMerge w:val="restart"/>
            <w:vAlign w:val="bottom"/>
          </w:tcPr>
          <w:p w:rsidR="00A25421" w:rsidRPr="009859C7" w:rsidRDefault="00A25421" w:rsidP="004177FE">
            <w:pPr>
              <w:tabs>
                <w:tab w:val="left" w:pos="360"/>
                <w:tab w:val="left" w:pos="720"/>
              </w:tabs>
              <w:ind w:left="-108" w:right="-108"/>
              <w:contextualSpacing/>
              <w:jc w:val="center"/>
              <w:rPr>
                <w:rFonts w:cs="Times New Roman"/>
                <w:b/>
                <w:bCs/>
                <w:szCs w:val="22"/>
              </w:rPr>
            </w:pPr>
          </w:p>
          <w:p w:rsidR="00A25421" w:rsidRPr="009859C7" w:rsidRDefault="00A25421" w:rsidP="004177FE">
            <w:pPr>
              <w:tabs>
                <w:tab w:val="left" w:pos="360"/>
                <w:tab w:val="left" w:pos="720"/>
              </w:tabs>
              <w:ind w:left="-108" w:right="-108"/>
              <w:contextualSpacing/>
              <w:jc w:val="center"/>
              <w:rPr>
                <w:rFonts w:cs="Times New Roman"/>
                <w:szCs w:val="22"/>
                <w:rtl/>
                <w:cs/>
              </w:rPr>
            </w:pPr>
            <w:r w:rsidRPr="009859C7">
              <w:rPr>
                <w:rFonts w:cs="Times New Roman"/>
                <w:szCs w:val="22"/>
              </w:rPr>
              <w:t xml:space="preserve">At </w:t>
            </w:r>
            <w:r w:rsidR="004177FE" w:rsidRPr="009859C7">
              <w:rPr>
                <w:rFonts w:cs="Times New Roman"/>
                <w:szCs w:val="22"/>
              </w:rPr>
              <w:br/>
            </w:r>
            <w:r w:rsidRPr="009859C7">
              <w:rPr>
                <w:rFonts w:cs="Times New Roman"/>
                <w:szCs w:val="22"/>
              </w:rPr>
              <w:t>1</w:t>
            </w:r>
            <w:r w:rsidR="004177FE" w:rsidRPr="009859C7">
              <w:rPr>
                <w:rFonts w:cs="Times New Roman"/>
                <w:szCs w:val="22"/>
                <w:cs/>
                <w:lang w:bidi="th-TH"/>
              </w:rPr>
              <w:t xml:space="preserve"> </w:t>
            </w:r>
            <w:r w:rsidRPr="009859C7">
              <w:rPr>
                <w:rFonts w:cs="Times New Roman"/>
                <w:szCs w:val="22"/>
              </w:rPr>
              <w:t>January</w:t>
            </w:r>
            <w:r w:rsidR="004177FE" w:rsidRPr="009859C7">
              <w:rPr>
                <w:rFonts w:cs="Times New Roman"/>
                <w:szCs w:val="22"/>
                <w:cs/>
                <w:lang w:bidi="th-TH"/>
              </w:rPr>
              <w:t xml:space="preserve"> </w:t>
            </w:r>
            <w:r w:rsidR="004177FE" w:rsidRPr="009859C7">
              <w:rPr>
                <w:rFonts w:cs="Times New Roman"/>
                <w:szCs w:val="22"/>
              </w:rPr>
              <w:br/>
            </w:r>
            <w:r w:rsidRPr="009859C7">
              <w:rPr>
                <w:rFonts w:cs="Times New Roman"/>
                <w:szCs w:val="22"/>
              </w:rPr>
              <w:t>201</w:t>
            </w:r>
            <w:r w:rsidR="004E4AAC" w:rsidRPr="009859C7">
              <w:rPr>
                <w:rFonts w:cs="Times New Roman"/>
                <w:szCs w:val="22"/>
              </w:rPr>
              <w:t>9</w:t>
            </w:r>
          </w:p>
        </w:tc>
        <w:tc>
          <w:tcPr>
            <w:tcW w:w="3775" w:type="dxa"/>
            <w:gridSpan w:val="2"/>
            <w:tcBorders>
              <w:bottom w:val="single" w:sz="4" w:space="0" w:color="auto"/>
            </w:tcBorders>
            <w:vAlign w:val="bottom"/>
          </w:tcPr>
          <w:p w:rsidR="00A25421" w:rsidRPr="009859C7" w:rsidRDefault="00C11EA9" w:rsidP="004177FE">
            <w:pPr>
              <w:ind w:left="-108" w:right="-108"/>
              <w:contextualSpacing/>
              <w:jc w:val="center"/>
              <w:rPr>
                <w:rFonts w:cs="Times New Roman"/>
                <w:szCs w:val="22"/>
              </w:rPr>
            </w:pPr>
            <w:r w:rsidRPr="009859C7">
              <w:rPr>
                <w:rFonts w:cs="Times New Roman"/>
                <w:szCs w:val="22"/>
                <w:cs/>
                <w:lang w:bidi="th-TH"/>
              </w:rPr>
              <w:t>(</w:t>
            </w:r>
            <w:r w:rsidR="00A25421" w:rsidRPr="009859C7">
              <w:rPr>
                <w:rFonts w:cs="Times New Roman"/>
                <w:szCs w:val="22"/>
              </w:rPr>
              <w:t>Charged</w:t>
            </w:r>
            <w:r w:rsidR="00A25421" w:rsidRPr="009859C7">
              <w:rPr>
                <w:rFonts w:cs="Times New Roman"/>
                <w:szCs w:val="22"/>
                <w:cs/>
                <w:lang w:bidi="th-TH"/>
              </w:rPr>
              <w:t>)/</w:t>
            </w:r>
            <w:r w:rsidR="00A25421" w:rsidRPr="009859C7">
              <w:rPr>
                <w:rFonts w:cs="Times New Roman"/>
                <w:szCs w:val="22"/>
              </w:rPr>
              <w:t>Credited to</w:t>
            </w:r>
            <w:r w:rsidR="00A25421" w:rsidRPr="009859C7">
              <w:rPr>
                <w:rFonts w:cs="Times New Roman"/>
                <w:szCs w:val="22"/>
                <w:cs/>
                <w:lang w:bidi="th-TH"/>
              </w:rPr>
              <w:t>:</w:t>
            </w:r>
          </w:p>
        </w:tc>
        <w:tc>
          <w:tcPr>
            <w:tcW w:w="1887" w:type="dxa"/>
            <w:vMerge w:val="restart"/>
            <w:vAlign w:val="bottom"/>
          </w:tcPr>
          <w:p w:rsidR="00A25421" w:rsidRPr="009859C7" w:rsidRDefault="00861198" w:rsidP="00C617F2">
            <w:pPr>
              <w:tabs>
                <w:tab w:val="left" w:pos="360"/>
                <w:tab w:val="left" w:pos="720"/>
              </w:tabs>
              <w:ind w:left="-108" w:right="-108"/>
              <w:contextualSpacing/>
              <w:jc w:val="center"/>
              <w:rPr>
                <w:rFonts w:eastAsia="Calibri" w:cs="Times New Roman"/>
                <w:szCs w:val="28"/>
                <w:cs/>
                <w:lang w:bidi="th-TH"/>
              </w:rPr>
            </w:pPr>
            <w:r w:rsidRPr="009859C7">
              <w:rPr>
                <w:rFonts w:cs="Times New Roman"/>
                <w:szCs w:val="22"/>
              </w:rPr>
              <w:t xml:space="preserve">Net from </w:t>
            </w:r>
            <w:r w:rsidRPr="009859C7">
              <w:rPr>
                <w:rFonts w:cs="Times New Roman"/>
                <w:szCs w:val="22"/>
              </w:rPr>
              <w:br/>
              <w:t>disposal of asset</w:t>
            </w:r>
            <w:r w:rsidR="00B846E4" w:rsidRPr="009859C7">
              <w:rPr>
                <w:rFonts w:cs="Times New Roman"/>
                <w:szCs w:val="22"/>
              </w:rPr>
              <w:t>s</w:t>
            </w:r>
            <w:r w:rsidR="00560DB7" w:rsidRPr="009859C7">
              <w:rPr>
                <w:rFonts w:cs="Times New Roman"/>
                <w:szCs w:val="22"/>
              </w:rPr>
              <w:t xml:space="preserve"> and</w:t>
            </w:r>
            <w:r w:rsidRPr="009859C7">
              <w:rPr>
                <w:rFonts w:cs="Times New Roman"/>
                <w:szCs w:val="22"/>
                <w:cs/>
                <w:lang w:bidi="th-TH"/>
              </w:rPr>
              <w:t xml:space="preserve"> </w:t>
            </w:r>
            <w:r w:rsidR="00C617F2" w:rsidRPr="009859C7">
              <w:rPr>
                <w:rFonts w:cs="Times New Roman"/>
                <w:szCs w:val="22"/>
              </w:rPr>
              <w:t>investment</w:t>
            </w:r>
          </w:p>
        </w:tc>
        <w:tc>
          <w:tcPr>
            <w:tcW w:w="1887" w:type="dxa"/>
            <w:vMerge w:val="restart"/>
            <w:vAlign w:val="bottom"/>
          </w:tcPr>
          <w:p w:rsidR="00A25421" w:rsidRPr="009859C7" w:rsidRDefault="00A25421" w:rsidP="004177FE">
            <w:pPr>
              <w:tabs>
                <w:tab w:val="left" w:pos="360"/>
                <w:tab w:val="left" w:pos="720"/>
              </w:tabs>
              <w:ind w:left="-108" w:right="-108"/>
              <w:contextualSpacing/>
              <w:jc w:val="center"/>
              <w:rPr>
                <w:rFonts w:cs="Times New Roman"/>
                <w:szCs w:val="22"/>
              </w:rPr>
            </w:pPr>
          </w:p>
          <w:p w:rsidR="00A25421" w:rsidRPr="009859C7" w:rsidRDefault="00A25421" w:rsidP="004177FE">
            <w:pPr>
              <w:tabs>
                <w:tab w:val="left" w:pos="360"/>
                <w:tab w:val="left" w:pos="720"/>
              </w:tabs>
              <w:ind w:left="-108" w:right="-108"/>
              <w:contextualSpacing/>
              <w:jc w:val="center"/>
              <w:rPr>
                <w:rFonts w:cs="Times New Roman"/>
                <w:szCs w:val="22"/>
              </w:rPr>
            </w:pPr>
            <w:r w:rsidRPr="009859C7">
              <w:rPr>
                <w:rFonts w:cs="Times New Roman"/>
                <w:szCs w:val="22"/>
              </w:rPr>
              <w:t>Exchange</w:t>
            </w:r>
          </w:p>
          <w:p w:rsidR="00A25421" w:rsidRPr="009859C7" w:rsidRDefault="00A25421" w:rsidP="004177FE">
            <w:pPr>
              <w:contextualSpacing/>
              <w:jc w:val="center"/>
              <w:outlineLvl w:val="0"/>
              <w:rPr>
                <w:rFonts w:eastAsia="Calibri" w:cs="Times New Roman"/>
                <w:szCs w:val="22"/>
              </w:rPr>
            </w:pPr>
            <w:r w:rsidRPr="009859C7">
              <w:rPr>
                <w:rFonts w:cs="Times New Roman"/>
                <w:szCs w:val="22"/>
              </w:rPr>
              <w:t>differences</w:t>
            </w:r>
          </w:p>
        </w:tc>
        <w:tc>
          <w:tcPr>
            <w:tcW w:w="1888" w:type="dxa"/>
            <w:vMerge w:val="restart"/>
            <w:vAlign w:val="bottom"/>
          </w:tcPr>
          <w:p w:rsidR="00A25421" w:rsidRPr="009859C7" w:rsidRDefault="004177FE" w:rsidP="004177FE">
            <w:pPr>
              <w:contextualSpacing/>
              <w:jc w:val="center"/>
              <w:outlineLvl w:val="0"/>
              <w:rPr>
                <w:rFonts w:eastAsia="Calibri" w:cs="Times New Roman"/>
                <w:szCs w:val="22"/>
                <w:rtl/>
                <w:cs/>
              </w:rPr>
            </w:pPr>
            <w:r w:rsidRPr="009859C7">
              <w:rPr>
                <w:rFonts w:cs="Times New Roman"/>
                <w:szCs w:val="22"/>
              </w:rPr>
              <w:t xml:space="preserve">At </w:t>
            </w:r>
            <w:r w:rsidRPr="009859C7">
              <w:rPr>
                <w:rFonts w:cs="Times New Roman"/>
                <w:szCs w:val="22"/>
              </w:rPr>
              <w:br/>
              <w:t>31 December 201</w:t>
            </w:r>
            <w:r w:rsidR="004E4AAC" w:rsidRPr="009859C7">
              <w:rPr>
                <w:rFonts w:cs="Times New Roman"/>
                <w:szCs w:val="22"/>
              </w:rPr>
              <w:t>9</w:t>
            </w:r>
          </w:p>
        </w:tc>
      </w:tr>
      <w:tr w:rsidR="00A25421" w:rsidRPr="009859C7" w:rsidTr="00861198">
        <w:trPr>
          <w:trHeight w:val="307"/>
          <w:tblHeader/>
          <w:jc w:val="center"/>
        </w:trPr>
        <w:tc>
          <w:tcPr>
            <w:tcW w:w="3911" w:type="dxa"/>
            <w:vAlign w:val="bottom"/>
          </w:tcPr>
          <w:p w:rsidR="00A25421" w:rsidRPr="009859C7" w:rsidRDefault="00A25421" w:rsidP="004177FE">
            <w:pPr>
              <w:tabs>
                <w:tab w:val="left" w:pos="540"/>
              </w:tabs>
              <w:contextualSpacing/>
              <w:outlineLvl w:val="0"/>
              <w:rPr>
                <w:rFonts w:eastAsia="Calibri" w:cs="Times New Roman"/>
                <w:b/>
                <w:bCs/>
                <w:i/>
                <w:iCs/>
                <w:szCs w:val="22"/>
                <w:rtl/>
                <w:cs/>
              </w:rPr>
            </w:pPr>
          </w:p>
        </w:tc>
        <w:tc>
          <w:tcPr>
            <w:tcW w:w="1887" w:type="dxa"/>
            <w:vMerge/>
            <w:vAlign w:val="bottom"/>
          </w:tcPr>
          <w:p w:rsidR="00A25421" w:rsidRPr="009859C7" w:rsidRDefault="00A25421" w:rsidP="004177FE">
            <w:pPr>
              <w:contextualSpacing/>
              <w:jc w:val="center"/>
              <w:outlineLvl w:val="0"/>
              <w:rPr>
                <w:rFonts w:eastAsia="Calibri" w:cs="Times New Roman"/>
                <w:szCs w:val="22"/>
              </w:rPr>
            </w:pPr>
          </w:p>
        </w:tc>
        <w:tc>
          <w:tcPr>
            <w:tcW w:w="1887" w:type="dxa"/>
            <w:vAlign w:val="bottom"/>
          </w:tcPr>
          <w:p w:rsidR="00A25421" w:rsidRPr="009859C7" w:rsidRDefault="00A25421" w:rsidP="004177FE">
            <w:pPr>
              <w:tabs>
                <w:tab w:val="left" w:pos="360"/>
                <w:tab w:val="left" w:pos="720"/>
              </w:tabs>
              <w:ind w:left="-108" w:right="-108"/>
              <w:contextualSpacing/>
              <w:jc w:val="center"/>
              <w:rPr>
                <w:rFonts w:cs="Times New Roman"/>
                <w:szCs w:val="22"/>
              </w:rPr>
            </w:pPr>
            <w:r w:rsidRPr="009859C7">
              <w:rPr>
                <w:rFonts w:cs="Times New Roman"/>
                <w:szCs w:val="22"/>
              </w:rPr>
              <w:t>Profit</w:t>
            </w:r>
            <w:r w:rsidRPr="009859C7">
              <w:rPr>
                <w:rFonts w:cs="Times New Roman"/>
                <w:szCs w:val="22"/>
                <w:cs/>
                <w:lang w:bidi="th-TH"/>
              </w:rPr>
              <w:t>/</w:t>
            </w:r>
            <w:r w:rsidRPr="009859C7">
              <w:rPr>
                <w:rFonts w:cs="Times New Roman"/>
                <w:szCs w:val="22"/>
              </w:rPr>
              <w:t>loss</w:t>
            </w:r>
          </w:p>
          <w:p w:rsidR="00A25421" w:rsidRPr="009859C7" w:rsidRDefault="00C11EA9" w:rsidP="00AB4AE2">
            <w:pPr>
              <w:contextualSpacing/>
              <w:jc w:val="center"/>
              <w:outlineLvl w:val="0"/>
              <w:rPr>
                <w:rFonts w:eastAsia="Calibri" w:cs="Times New Roman"/>
                <w:szCs w:val="22"/>
              </w:rPr>
            </w:pPr>
            <w:r w:rsidRPr="009859C7">
              <w:rPr>
                <w:rFonts w:cs="Times New Roman"/>
                <w:i/>
                <w:iCs/>
                <w:szCs w:val="22"/>
                <w:cs/>
                <w:lang w:bidi="th-TH"/>
              </w:rPr>
              <w:t>(</w:t>
            </w:r>
            <w:r w:rsidR="00A25421" w:rsidRPr="009859C7">
              <w:rPr>
                <w:rFonts w:cs="Times New Roman"/>
                <w:i/>
                <w:iCs/>
                <w:szCs w:val="22"/>
              </w:rPr>
              <w:t>Note 3</w:t>
            </w:r>
            <w:r w:rsidR="00D53C5C" w:rsidRPr="009859C7">
              <w:rPr>
                <w:rFonts w:cs="Times New Roman"/>
                <w:i/>
                <w:iCs/>
                <w:szCs w:val="22"/>
              </w:rPr>
              <w:t>7</w:t>
            </w:r>
            <w:r w:rsidR="00A25421" w:rsidRPr="009859C7">
              <w:rPr>
                <w:rFonts w:cs="Times New Roman"/>
                <w:i/>
                <w:iCs/>
                <w:szCs w:val="22"/>
                <w:cs/>
                <w:lang w:bidi="th-TH"/>
              </w:rPr>
              <w:t>)</w:t>
            </w:r>
          </w:p>
        </w:tc>
        <w:tc>
          <w:tcPr>
            <w:tcW w:w="1888" w:type="dxa"/>
            <w:vAlign w:val="bottom"/>
          </w:tcPr>
          <w:p w:rsidR="00A25421" w:rsidRPr="009859C7" w:rsidRDefault="00A25421" w:rsidP="004177FE">
            <w:pPr>
              <w:ind w:left="-108" w:right="-108"/>
              <w:contextualSpacing/>
              <w:jc w:val="center"/>
              <w:rPr>
                <w:rFonts w:cs="Times New Roman"/>
                <w:szCs w:val="22"/>
              </w:rPr>
            </w:pPr>
          </w:p>
          <w:p w:rsidR="00A25421" w:rsidRPr="009859C7" w:rsidRDefault="00A25421" w:rsidP="004177FE">
            <w:pPr>
              <w:ind w:left="-108" w:right="-108"/>
              <w:contextualSpacing/>
              <w:jc w:val="center"/>
              <w:rPr>
                <w:rFonts w:cs="Times New Roman"/>
                <w:szCs w:val="22"/>
              </w:rPr>
            </w:pPr>
            <w:r w:rsidRPr="009859C7">
              <w:rPr>
                <w:rFonts w:cs="Times New Roman"/>
                <w:szCs w:val="22"/>
              </w:rPr>
              <w:t>Other comprehensive</w:t>
            </w:r>
          </w:p>
          <w:p w:rsidR="00A25421" w:rsidRPr="009859C7" w:rsidRDefault="00A25421" w:rsidP="004177FE">
            <w:pPr>
              <w:contextualSpacing/>
              <w:jc w:val="center"/>
              <w:outlineLvl w:val="0"/>
              <w:rPr>
                <w:rFonts w:eastAsia="Calibri" w:cs="Times New Roman"/>
                <w:szCs w:val="22"/>
                <w:rtl/>
                <w:cs/>
              </w:rPr>
            </w:pPr>
            <w:r w:rsidRPr="009859C7">
              <w:rPr>
                <w:rFonts w:cs="Times New Roman"/>
                <w:szCs w:val="22"/>
              </w:rPr>
              <w:t>income</w:t>
            </w:r>
          </w:p>
        </w:tc>
        <w:tc>
          <w:tcPr>
            <w:tcW w:w="1887" w:type="dxa"/>
            <w:vMerge/>
            <w:vAlign w:val="bottom"/>
          </w:tcPr>
          <w:p w:rsidR="00A25421" w:rsidRPr="009859C7" w:rsidRDefault="00A25421" w:rsidP="004177FE">
            <w:pPr>
              <w:contextualSpacing/>
              <w:jc w:val="center"/>
              <w:outlineLvl w:val="0"/>
              <w:rPr>
                <w:rFonts w:eastAsia="Calibri" w:cs="Times New Roman"/>
                <w:szCs w:val="22"/>
                <w:rtl/>
                <w:cs/>
              </w:rPr>
            </w:pPr>
          </w:p>
        </w:tc>
        <w:tc>
          <w:tcPr>
            <w:tcW w:w="1887" w:type="dxa"/>
            <w:vMerge/>
            <w:vAlign w:val="bottom"/>
          </w:tcPr>
          <w:p w:rsidR="00A25421" w:rsidRPr="009859C7" w:rsidRDefault="00A25421" w:rsidP="004177FE">
            <w:pPr>
              <w:contextualSpacing/>
              <w:jc w:val="center"/>
              <w:outlineLvl w:val="0"/>
              <w:rPr>
                <w:rFonts w:eastAsia="Calibri" w:cs="Times New Roman"/>
                <w:szCs w:val="22"/>
              </w:rPr>
            </w:pPr>
          </w:p>
        </w:tc>
        <w:tc>
          <w:tcPr>
            <w:tcW w:w="1888" w:type="dxa"/>
            <w:vMerge/>
            <w:vAlign w:val="bottom"/>
          </w:tcPr>
          <w:p w:rsidR="00A25421" w:rsidRPr="009859C7" w:rsidRDefault="00A25421" w:rsidP="004177FE">
            <w:pPr>
              <w:contextualSpacing/>
              <w:jc w:val="center"/>
              <w:outlineLvl w:val="0"/>
              <w:rPr>
                <w:rFonts w:eastAsia="Calibri" w:cs="Times New Roman"/>
                <w:szCs w:val="22"/>
                <w:rtl/>
                <w:cs/>
              </w:rPr>
            </w:pPr>
          </w:p>
        </w:tc>
      </w:tr>
      <w:tr w:rsidR="00A25421" w:rsidRPr="009859C7" w:rsidTr="004177FE">
        <w:trPr>
          <w:tblHeader/>
          <w:jc w:val="center"/>
        </w:trPr>
        <w:tc>
          <w:tcPr>
            <w:tcW w:w="3911" w:type="dxa"/>
          </w:tcPr>
          <w:p w:rsidR="00A25421" w:rsidRPr="009859C7" w:rsidRDefault="00A25421" w:rsidP="004177FE">
            <w:pPr>
              <w:tabs>
                <w:tab w:val="left" w:pos="540"/>
              </w:tabs>
              <w:contextualSpacing/>
              <w:jc w:val="center"/>
              <w:outlineLvl w:val="0"/>
              <w:rPr>
                <w:rFonts w:eastAsia="Calibri" w:cs="Times New Roman"/>
                <w:szCs w:val="22"/>
              </w:rPr>
            </w:pPr>
          </w:p>
        </w:tc>
        <w:tc>
          <w:tcPr>
            <w:tcW w:w="11324" w:type="dxa"/>
            <w:gridSpan w:val="6"/>
            <w:vAlign w:val="bottom"/>
          </w:tcPr>
          <w:p w:rsidR="00A25421" w:rsidRPr="009859C7" w:rsidRDefault="00C11EA9" w:rsidP="004177FE">
            <w:pPr>
              <w:contextualSpacing/>
              <w:jc w:val="center"/>
              <w:outlineLvl w:val="0"/>
              <w:rPr>
                <w:rFonts w:eastAsia="Calibri" w:cs="Times New Roman"/>
                <w:i/>
                <w:iCs/>
                <w:szCs w:val="22"/>
                <w:rtl/>
                <w:cs/>
              </w:rPr>
            </w:pPr>
            <w:r w:rsidRPr="009859C7">
              <w:rPr>
                <w:rFonts w:cs="Times New Roman"/>
                <w:i/>
                <w:iCs/>
                <w:szCs w:val="22"/>
                <w:cs/>
                <w:lang w:bidi="th-TH"/>
              </w:rPr>
              <w:t>(</w:t>
            </w:r>
            <w:r w:rsidR="00A25421" w:rsidRPr="009859C7">
              <w:rPr>
                <w:rFonts w:cs="Times New Roman"/>
                <w:i/>
                <w:iCs/>
                <w:szCs w:val="22"/>
              </w:rPr>
              <w:t>in million Baht</w:t>
            </w:r>
            <w:r w:rsidR="00A25421" w:rsidRPr="009859C7">
              <w:rPr>
                <w:rFonts w:cs="Times New Roman"/>
                <w:i/>
                <w:iCs/>
                <w:szCs w:val="22"/>
                <w:cs/>
                <w:lang w:bidi="th-TH"/>
              </w:rPr>
              <w:t>)</w:t>
            </w:r>
          </w:p>
        </w:tc>
      </w:tr>
      <w:tr w:rsidR="00A25421" w:rsidRPr="009859C7" w:rsidTr="004177FE">
        <w:trPr>
          <w:jc w:val="center"/>
        </w:trPr>
        <w:tc>
          <w:tcPr>
            <w:tcW w:w="3911" w:type="dxa"/>
          </w:tcPr>
          <w:p w:rsidR="00A25421" w:rsidRPr="009859C7" w:rsidRDefault="00A25421" w:rsidP="004177FE">
            <w:pPr>
              <w:tabs>
                <w:tab w:val="left" w:pos="720"/>
              </w:tabs>
              <w:ind w:left="112"/>
              <w:contextualSpacing/>
              <w:rPr>
                <w:rFonts w:cs="Times New Roman"/>
                <w:b/>
                <w:bCs/>
                <w:i/>
                <w:iCs/>
                <w:szCs w:val="22"/>
              </w:rPr>
            </w:pPr>
            <w:r w:rsidRPr="009859C7">
              <w:rPr>
                <w:rFonts w:cs="Times New Roman"/>
                <w:b/>
                <w:bCs/>
                <w:i/>
                <w:iCs/>
                <w:szCs w:val="22"/>
              </w:rPr>
              <w:t>Deferred tax assets</w:t>
            </w:r>
          </w:p>
        </w:tc>
        <w:tc>
          <w:tcPr>
            <w:tcW w:w="1887" w:type="dxa"/>
            <w:vAlign w:val="bottom"/>
          </w:tcPr>
          <w:p w:rsidR="00A25421" w:rsidRPr="009859C7" w:rsidRDefault="00A25421" w:rsidP="004177FE">
            <w:pPr>
              <w:tabs>
                <w:tab w:val="decimal" w:pos="1390"/>
              </w:tabs>
              <w:contextualSpacing/>
              <w:outlineLvl w:val="0"/>
              <w:rPr>
                <w:rFonts w:eastAsia="Calibri" w:cs="Times New Roman"/>
                <w:szCs w:val="22"/>
              </w:rPr>
            </w:pPr>
          </w:p>
        </w:tc>
        <w:tc>
          <w:tcPr>
            <w:tcW w:w="1887" w:type="dxa"/>
            <w:vAlign w:val="bottom"/>
          </w:tcPr>
          <w:p w:rsidR="00A25421" w:rsidRPr="009859C7" w:rsidRDefault="00A25421" w:rsidP="004177FE">
            <w:pPr>
              <w:tabs>
                <w:tab w:val="decimal" w:pos="1390"/>
              </w:tabs>
              <w:contextualSpacing/>
              <w:outlineLvl w:val="0"/>
              <w:rPr>
                <w:rFonts w:eastAsia="Calibri" w:cs="Times New Roman"/>
                <w:szCs w:val="22"/>
              </w:rPr>
            </w:pPr>
          </w:p>
        </w:tc>
        <w:tc>
          <w:tcPr>
            <w:tcW w:w="1888" w:type="dxa"/>
            <w:vAlign w:val="bottom"/>
          </w:tcPr>
          <w:p w:rsidR="00A25421" w:rsidRPr="009859C7" w:rsidRDefault="00A25421" w:rsidP="004177FE">
            <w:pPr>
              <w:tabs>
                <w:tab w:val="decimal" w:pos="1390"/>
              </w:tabs>
              <w:contextualSpacing/>
              <w:outlineLvl w:val="0"/>
              <w:rPr>
                <w:rFonts w:eastAsia="Calibri" w:cs="Times New Roman"/>
                <w:szCs w:val="22"/>
              </w:rPr>
            </w:pPr>
          </w:p>
        </w:tc>
        <w:tc>
          <w:tcPr>
            <w:tcW w:w="1887" w:type="dxa"/>
            <w:vAlign w:val="bottom"/>
          </w:tcPr>
          <w:p w:rsidR="00A25421" w:rsidRPr="009859C7" w:rsidRDefault="00A25421" w:rsidP="004177FE">
            <w:pPr>
              <w:tabs>
                <w:tab w:val="decimal" w:pos="1390"/>
              </w:tabs>
              <w:contextualSpacing/>
              <w:outlineLvl w:val="0"/>
              <w:rPr>
                <w:rFonts w:eastAsia="Calibri" w:cs="Times New Roman"/>
                <w:szCs w:val="22"/>
              </w:rPr>
            </w:pPr>
          </w:p>
        </w:tc>
        <w:tc>
          <w:tcPr>
            <w:tcW w:w="1887" w:type="dxa"/>
            <w:vAlign w:val="bottom"/>
          </w:tcPr>
          <w:p w:rsidR="00A25421" w:rsidRPr="009859C7" w:rsidRDefault="00A25421" w:rsidP="004177FE">
            <w:pPr>
              <w:tabs>
                <w:tab w:val="decimal" w:pos="1390"/>
              </w:tabs>
              <w:contextualSpacing/>
              <w:outlineLvl w:val="0"/>
              <w:rPr>
                <w:rFonts w:eastAsia="Calibri" w:cs="Times New Roman"/>
                <w:szCs w:val="22"/>
              </w:rPr>
            </w:pPr>
          </w:p>
        </w:tc>
        <w:tc>
          <w:tcPr>
            <w:tcW w:w="1888" w:type="dxa"/>
            <w:vAlign w:val="bottom"/>
          </w:tcPr>
          <w:p w:rsidR="00A25421" w:rsidRPr="009859C7" w:rsidRDefault="00A25421" w:rsidP="004177FE">
            <w:pPr>
              <w:tabs>
                <w:tab w:val="decimal" w:pos="1390"/>
              </w:tabs>
              <w:contextualSpacing/>
              <w:outlineLvl w:val="0"/>
              <w:rPr>
                <w:rFonts w:eastAsia="Calibri" w:cs="Times New Roman"/>
                <w:szCs w:val="22"/>
              </w:rPr>
            </w:pP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szCs w:val="22"/>
                <w:rtl/>
                <w:cs/>
              </w:rPr>
            </w:pPr>
            <w:r w:rsidRPr="009859C7">
              <w:rPr>
                <w:rFonts w:cs="Times New Roman"/>
                <w:szCs w:val="22"/>
              </w:rPr>
              <w:t>Loss from impairment of assets</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val="en-US" w:bidi="th-TH"/>
              </w:rPr>
            </w:pPr>
            <w:r w:rsidRPr="009859C7">
              <w:rPr>
                <w:rFonts w:cs="Times New Roman"/>
                <w:szCs w:val="22"/>
                <w:lang w:val="en-US" w:bidi="th-TH"/>
              </w:rPr>
              <w:t>484</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6</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rtl/>
                <w:cs/>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rtl/>
                <w:cs/>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rtl/>
                <w:cs/>
              </w:rPr>
            </w:pP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490</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szCs w:val="22"/>
                <w:rtl/>
                <w:cs/>
              </w:rPr>
            </w:pPr>
            <w:r w:rsidRPr="009859C7">
              <w:rPr>
                <w:rFonts w:cs="Times New Roman"/>
                <w:szCs w:val="22"/>
              </w:rPr>
              <w:t>Property, plant and equipment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90</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13</w:t>
            </w: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77</w:t>
            </w:r>
          </w:p>
        </w:tc>
      </w:tr>
      <w:tr w:rsidR="00802803" w:rsidRPr="009859C7" w:rsidTr="004177FE">
        <w:trPr>
          <w:jc w:val="center"/>
        </w:trPr>
        <w:tc>
          <w:tcPr>
            <w:tcW w:w="3911" w:type="dxa"/>
          </w:tcPr>
          <w:p w:rsidR="00802803" w:rsidRPr="009859C7" w:rsidRDefault="00802803" w:rsidP="00802803">
            <w:pPr>
              <w:tabs>
                <w:tab w:val="left" w:pos="360"/>
                <w:tab w:val="left" w:pos="720"/>
              </w:tabs>
              <w:ind w:left="342" w:hanging="230"/>
              <w:contextualSpacing/>
              <w:rPr>
                <w:rFonts w:cs="Times New Roman"/>
                <w:szCs w:val="22"/>
                <w:rtl/>
                <w:cs/>
              </w:rPr>
            </w:pPr>
            <w:r w:rsidRPr="009859C7">
              <w:rPr>
                <w:rFonts w:cs="Times New Roman"/>
                <w:szCs w:val="22"/>
              </w:rPr>
              <w:t>Non</w:t>
            </w:r>
            <w:r w:rsidRPr="009859C7">
              <w:rPr>
                <w:rFonts w:cs="Times New Roman"/>
                <w:szCs w:val="22"/>
                <w:cs/>
                <w:lang w:bidi="th-TH"/>
              </w:rPr>
              <w:t>-</w:t>
            </w:r>
            <w:r w:rsidRPr="009859C7">
              <w:rPr>
                <w:rFonts w:cs="Times New Roman"/>
                <w:szCs w:val="22"/>
              </w:rPr>
              <w:t>current provisions for employee benefits</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408</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56</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50</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514</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szCs w:val="22"/>
                <w:rtl/>
                <w:cs/>
              </w:rPr>
            </w:pPr>
            <w:r w:rsidRPr="009859C7">
              <w:rPr>
                <w:rFonts w:cs="Times New Roman"/>
                <w:szCs w:val="22"/>
              </w:rPr>
              <w:t>Loss carry forward</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27</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6</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33</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szCs w:val="22"/>
                <w:rtl/>
                <w:cs/>
              </w:rPr>
            </w:pPr>
            <w:r w:rsidRPr="009859C7">
              <w:rPr>
                <w:rFonts w:cs="Times New Roman"/>
                <w:szCs w:val="22"/>
              </w:rPr>
              <w:t>Others</w:t>
            </w:r>
          </w:p>
        </w:tc>
        <w:tc>
          <w:tcPr>
            <w:tcW w:w="1887" w:type="dxa"/>
            <w:vAlign w:val="bottom"/>
          </w:tcPr>
          <w:p w:rsidR="00802803" w:rsidRPr="009859C7" w:rsidRDefault="00802803" w:rsidP="00802803">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54</w:t>
            </w:r>
          </w:p>
        </w:tc>
        <w:tc>
          <w:tcPr>
            <w:tcW w:w="1887" w:type="dxa"/>
            <w:vAlign w:val="bottom"/>
          </w:tcPr>
          <w:p w:rsidR="00802803" w:rsidRPr="009859C7" w:rsidRDefault="00802803" w:rsidP="00802803">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19</w:t>
            </w:r>
          </w:p>
        </w:tc>
        <w:tc>
          <w:tcPr>
            <w:tcW w:w="1888" w:type="dxa"/>
            <w:vAlign w:val="bottom"/>
          </w:tcPr>
          <w:p w:rsidR="00802803" w:rsidRPr="009859C7" w:rsidRDefault="00802803" w:rsidP="00802803">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802803" w:rsidRPr="009859C7" w:rsidRDefault="00802803" w:rsidP="00802803">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73</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b/>
                <w:bCs/>
                <w:szCs w:val="22"/>
                <w:rtl/>
                <w:cs/>
              </w:rPr>
            </w:pPr>
            <w:r w:rsidRPr="009859C7">
              <w:rPr>
                <w:rFonts w:cs="Times New Roman"/>
                <w:b/>
                <w:bCs/>
                <w:szCs w:val="22"/>
              </w:rPr>
              <w:t>Total</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1,063</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74</w:t>
            </w:r>
          </w:p>
        </w:tc>
        <w:tc>
          <w:tcPr>
            <w:tcW w:w="1888"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50</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p>
        </w:tc>
        <w:tc>
          <w:tcPr>
            <w:tcW w:w="1888"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1,187</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b/>
                <w:bCs/>
                <w:i/>
                <w:iCs/>
                <w:szCs w:val="22"/>
                <w:rtl/>
                <w:cs/>
              </w:rPr>
            </w:pPr>
            <w:r w:rsidRPr="009859C7">
              <w:rPr>
                <w:rFonts w:cs="Times New Roman"/>
                <w:b/>
                <w:bCs/>
                <w:i/>
                <w:iCs/>
                <w:szCs w:val="22"/>
              </w:rPr>
              <w:t>Deferred tax liabilities</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szCs w:val="22"/>
                <w:rtl/>
                <w:cs/>
              </w:rPr>
            </w:pPr>
            <w:r w:rsidRPr="009859C7">
              <w:rPr>
                <w:rFonts w:cs="Times New Roman"/>
                <w:szCs w:val="22"/>
              </w:rPr>
              <w:t>Property, plant and equipment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233</w:t>
            </w: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81</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1</w:t>
            </w: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153</w:t>
            </w:r>
            <w:r w:rsidRPr="009859C7">
              <w:rPr>
                <w:rFonts w:cs="Times New Roman"/>
                <w:szCs w:val="22"/>
                <w:cs/>
                <w:lang w:bidi="th-TH"/>
              </w:rPr>
              <w:t>)</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szCs w:val="22"/>
                <w:rtl/>
                <w:cs/>
              </w:rPr>
            </w:pPr>
            <w:r w:rsidRPr="009859C7">
              <w:rPr>
                <w:rFonts w:cs="Times New Roman"/>
                <w:szCs w:val="22"/>
              </w:rPr>
              <w:t>Intangible assets</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359</w:t>
            </w: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96</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0877C8" w:rsidP="00802803">
            <w:pPr>
              <w:pStyle w:val="acctfourfigures"/>
              <w:tabs>
                <w:tab w:val="clear" w:pos="765"/>
                <w:tab w:val="decimal" w:pos="1320"/>
              </w:tabs>
              <w:ind w:right="14"/>
              <w:contextualSpacing/>
              <w:rPr>
                <w:rFonts w:cs="Times New Roman"/>
                <w:szCs w:val="28"/>
                <w:cs/>
                <w:lang w:val="en-US" w:bidi="th-TH"/>
              </w:rPr>
            </w:pPr>
            <w:r w:rsidRPr="009859C7">
              <w:rPr>
                <w:rFonts w:cs="Times New Roman"/>
                <w:szCs w:val="28"/>
                <w:cs/>
                <w:lang w:val="en-US" w:bidi="th-TH"/>
              </w:rPr>
              <w:t>(</w:t>
            </w:r>
            <w:r w:rsidRPr="009859C7">
              <w:rPr>
                <w:rFonts w:cs="Times New Roman"/>
                <w:szCs w:val="28"/>
                <w:lang w:val="en-US" w:bidi="th-TH"/>
              </w:rPr>
              <w:t>179</w:t>
            </w:r>
            <w:r w:rsidRPr="009859C7">
              <w:rPr>
                <w:rFonts w:cs="Times New Roman"/>
                <w:szCs w:val="28"/>
                <w:cs/>
                <w:lang w:val="en-US" w:bidi="th-TH"/>
              </w:rPr>
              <w:t>)</w:t>
            </w:r>
          </w:p>
        </w:tc>
        <w:tc>
          <w:tcPr>
            <w:tcW w:w="1887" w:type="dxa"/>
            <w:vAlign w:val="bottom"/>
          </w:tcPr>
          <w:p w:rsidR="00802803" w:rsidRPr="009859C7" w:rsidRDefault="000877C8"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26</w:t>
            </w:r>
          </w:p>
        </w:tc>
        <w:tc>
          <w:tcPr>
            <w:tcW w:w="1888" w:type="dxa"/>
            <w:vAlign w:val="bottom"/>
          </w:tcPr>
          <w:p w:rsidR="00802803" w:rsidRPr="009859C7" w:rsidRDefault="00802803" w:rsidP="000877C8">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0877C8" w:rsidRPr="009859C7">
              <w:rPr>
                <w:rFonts w:cs="Times New Roman"/>
                <w:szCs w:val="22"/>
                <w:lang w:bidi="th-TH"/>
              </w:rPr>
              <w:t>506</w:t>
            </w:r>
            <w:r w:rsidRPr="009859C7">
              <w:rPr>
                <w:rFonts w:cs="Times New Roman"/>
                <w:szCs w:val="22"/>
                <w:cs/>
                <w:lang w:bidi="th-TH"/>
              </w:rPr>
              <w:t>)</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szCs w:val="22"/>
              </w:rPr>
            </w:pPr>
            <w:r w:rsidRPr="009859C7">
              <w:rPr>
                <w:rFonts w:cs="Times New Roman"/>
                <w:szCs w:val="22"/>
              </w:rPr>
              <w:t>Leasehold rights</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1</w:t>
            </w: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1</w:t>
            </w:r>
            <w:r w:rsidRPr="009859C7">
              <w:rPr>
                <w:rFonts w:cs="Times New Roman"/>
                <w:szCs w:val="22"/>
                <w:cs/>
                <w:lang w:bidi="th-TH"/>
              </w:rPr>
              <w:t>)</w:t>
            </w:r>
          </w:p>
        </w:tc>
      </w:tr>
      <w:tr w:rsidR="000877C8" w:rsidRPr="009859C7" w:rsidTr="004177FE">
        <w:trPr>
          <w:jc w:val="center"/>
        </w:trPr>
        <w:tc>
          <w:tcPr>
            <w:tcW w:w="3911" w:type="dxa"/>
          </w:tcPr>
          <w:p w:rsidR="000877C8" w:rsidRPr="009859C7" w:rsidRDefault="000877C8" w:rsidP="000877C8">
            <w:pPr>
              <w:tabs>
                <w:tab w:val="left" w:pos="360"/>
                <w:tab w:val="left" w:pos="720"/>
              </w:tabs>
              <w:ind w:left="112"/>
              <w:contextualSpacing/>
              <w:rPr>
                <w:rFonts w:cs="Times New Roman"/>
                <w:szCs w:val="22"/>
              </w:rPr>
            </w:pPr>
            <w:r w:rsidRPr="009859C7">
              <w:rPr>
                <w:rFonts w:cs="Times New Roman"/>
                <w:szCs w:val="22"/>
              </w:rPr>
              <w:t>Others</w:t>
            </w:r>
          </w:p>
        </w:tc>
        <w:tc>
          <w:tcPr>
            <w:tcW w:w="1887" w:type="dxa"/>
            <w:vAlign w:val="bottom"/>
          </w:tcPr>
          <w:p w:rsidR="000877C8" w:rsidRPr="009859C7" w:rsidRDefault="000877C8" w:rsidP="000877C8">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110</w:t>
            </w:r>
            <w:r w:rsidRPr="009859C7">
              <w:rPr>
                <w:rFonts w:cs="Times New Roman"/>
                <w:szCs w:val="22"/>
                <w:cs/>
                <w:lang w:bidi="th-TH"/>
              </w:rPr>
              <w:t>)</w:t>
            </w:r>
          </w:p>
        </w:tc>
        <w:tc>
          <w:tcPr>
            <w:tcW w:w="1887" w:type="dxa"/>
            <w:vAlign w:val="bottom"/>
          </w:tcPr>
          <w:p w:rsidR="000877C8" w:rsidRPr="009859C7" w:rsidRDefault="000877C8" w:rsidP="000877C8">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5</w:t>
            </w:r>
          </w:p>
        </w:tc>
        <w:tc>
          <w:tcPr>
            <w:tcW w:w="1888" w:type="dxa"/>
            <w:vAlign w:val="bottom"/>
          </w:tcPr>
          <w:p w:rsidR="000877C8" w:rsidRPr="009859C7" w:rsidRDefault="000877C8" w:rsidP="000877C8">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0877C8" w:rsidRPr="009859C7" w:rsidRDefault="000877C8" w:rsidP="000877C8">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0877C8" w:rsidRPr="009859C7" w:rsidRDefault="000877C8" w:rsidP="000877C8">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0877C8" w:rsidRPr="009859C7" w:rsidRDefault="000877C8" w:rsidP="000877C8">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r w:rsidRPr="009859C7">
              <w:rPr>
                <w:rFonts w:cs="Times New Roman"/>
                <w:szCs w:val="22"/>
                <w:lang w:bidi="th-TH"/>
              </w:rPr>
              <w:t>15</w:t>
            </w:r>
            <w:r w:rsidRPr="009859C7">
              <w:rPr>
                <w:rFonts w:cs="Times New Roman"/>
                <w:szCs w:val="22"/>
                <w:cs/>
                <w:lang w:bidi="th-TH"/>
              </w:rPr>
              <w:t>)</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b/>
                <w:bCs/>
                <w:szCs w:val="22"/>
                <w:rtl/>
                <w:cs/>
              </w:rPr>
            </w:pPr>
            <w:r w:rsidRPr="009859C7">
              <w:rPr>
                <w:rFonts w:cs="Times New Roman"/>
                <w:b/>
                <w:bCs/>
                <w:szCs w:val="22"/>
              </w:rPr>
              <w:t>Total</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703</w:t>
            </w:r>
            <w:r w:rsidRPr="009859C7">
              <w:rPr>
                <w:rFonts w:cs="Times New Roman"/>
                <w:b/>
                <w:bCs/>
                <w:szCs w:val="22"/>
                <w:cs/>
                <w:lang w:bidi="th-TH"/>
              </w:rPr>
              <w:t>)</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182</w:t>
            </w:r>
          </w:p>
        </w:tc>
        <w:tc>
          <w:tcPr>
            <w:tcW w:w="1888"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0877C8" w:rsidRPr="009859C7">
              <w:rPr>
                <w:rFonts w:cs="Times New Roman"/>
                <w:b/>
                <w:bCs/>
                <w:szCs w:val="22"/>
                <w:lang w:bidi="th-TH"/>
              </w:rPr>
              <w:t>179</w:t>
            </w:r>
            <w:r w:rsidRPr="009859C7">
              <w:rPr>
                <w:rFonts w:cs="Times New Roman"/>
                <w:b/>
                <w:bCs/>
                <w:szCs w:val="22"/>
                <w:cs/>
                <w:lang w:bidi="th-TH"/>
              </w:rPr>
              <w:t>)</w:t>
            </w:r>
          </w:p>
        </w:tc>
        <w:tc>
          <w:tcPr>
            <w:tcW w:w="1887" w:type="dxa"/>
            <w:vAlign w:val="bottom"/>
          </w:tcPr>
          <w:p w:rsidR="00802803" w:rsidRPr="009859C7" w:rsidRDefault="000877C8"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25</w:t>
            </w:r>
          </w:p>
        </w:tc>
        <w:tc>
          <w:tcPr>
            <w:tcW w:w="1888"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675</w:t>
            </w:r>
            <w:r w:rsidRPr="009859C7">
              <w:rPr>
                <w:rFonts w:cs="Times New Roman"/>
                <w:b/>
                <w:bCs/>
                <w:szCs w:val="22"/>
                <w:cs/>
                <w:lang w:bidi="th-TH"/>
              </w:rPr>
              <w:t>)</w:t>
            </w: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b/>
                <w:bCs/>
                <w:szCs w:val="22"/>
                <w:rtl/>
                <w:cs/>
              </w:rPr>
            </w:pP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b/>
                <w:bCs/>
                <w:szCs w:val="22"/>
                <w:lang w:bidi="th-TH"/>
              </w:rPr>
            </w:pP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b/>
                <w:bCs/>
                <w:szCs w:val="22"/>
                <w:lang w:bidi="th-TH"/>
              </w:rPr>
            </w:pP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b/>
                <w:bCs/>
                <w:szCs w:val="22"/>
                <w:lang w:bidi="th-TH"/>
              </w:rPr>
            </w:pP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b/>
                <w:bCs/>
                <w:szCs w:val="22"/>
                <w:lang w:bidi="th-TH"/>
              </w:rPr>
            </w:pPr>
          </w:p>
        </w:tc>
        <w:tc>
          <w:tcPr>
            <w:tcW w:w="1887" w:type="dxa"/>
            <w:vAlign w:val="bottom"/>
          </w:tcPr>
          <w:p w:rsidR="00802803" w:rsidRPr="009859C7" w:rsidRDefault="00802803" w:rsidP="00802803">
            <w:pPr>
              <w:pStyle w:val="acctfourfigures"/>
              <w:tabs>
                <w:tab w:val="clear" w:pos="765"/>
                <w:tab w:val="decimal" w:pos="1320"/>
              </w:tabs>
              <w:ind w:right="14"/>
              <w:contextualSpacing/>
              <w:rPr>
                <w:rFonts w:cs="Times New Roman"/>
                <w:b/>
                <w:bCs/>
                <w:szCs w:val="22"/>
                <w:lang w:bidi="th-TH"/>
              </w:rPr>
            </w:pPr>
          </w:p>
        </w:tc>
        <w:tc>
          <w:tcPr>
            <w:tcW w:w="1888" w:type="dxa"/>
            <w:vAlign w:val="bottom"/>
          </w:tcPr>
          <w:p w:rsidR="00802803" w:rsidRPr="009859C7" w:rsidRDefault="00802803" w:rsidP="00802803">
            <w:pPr>
              <w:pStyle w:val="acctfourfigures"/>
              <w:tabs>
                <w:tab w:val="clear" w:pos="765"/>
                <w:tab w:val="decimal" w:pos="1320"/>
              </w:tabs>
              <w:ind w:right="14"/>
              <w:contextualSpacing/>
              <w:rPr>
                <w:rFonts w:cs="Times New Roman"/>
                <w:b/>
                <w:bCs/>
                <w:szCs w:val="22"/>
                <w:lang w:bidi="th-TH"/>
              </w:rPr>
            </w:pPr>
          </w:p>
        </w:tc>
      </w:tr>
      <w:tr w:rsidR="00802803" w:rsidRPr="009859C7" w:rsidTr="004177FE">
        <w:trPr>
          <w:jc w:val="center"/>
        </w:trPr>
        <w:tc>
          <w:tcPr>
            <w:tcW w:w="3911" w:type="dxa"/>
          </w:tcPr>
          <w:p w:rsidR="00802803" w:rsidRPr="009859C7" w:rsidRDefault="00802803" w:rsidP="00802803">
            <w:pPr>
              <w:tabs>
                <w:tab w:val="left" w:pos="360"/>
                <w:tab w:val="left" w:pos="720"/>
              </w:tabs>
              <w:ind w:left="112"/>
              <w:contextualSpacing/>
              <w:rPr>
                <w:rFonts w:cs="Times New Roman"/>
                <w:b/>
                <w:bCs/>
                <w:szCs w:val="22"/>
                <w:rtl/>
                <w:cs/>
              </w:rPr>
            </w:pPr>
            <w:r w:rsidRPr="009859C7">
              <w:rPr>
                <w:rFonts w:cs="Times New Roman"/>
                <w:b/>
                <w:bCs/>
                <w:szCs w:val="22"/>
              </w:rPr>
              <w:t>Net</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360</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256</w:t>
            </w:r>
          </w:p>
        </w:tc>
        <w:tc>
          <w:tcPr>
            <w:tcW w:w="1888"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50</w:t>
            </w:r>
          </w:p>
        </w:tc>
        <w:tc>
          <w:tcPr>
            <w:tcW w:w="1887"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0877C8" w:rsidRPr="009859C7">
              <w:rPr>
                <w:rFonts w:cs="Times New Roman"/>
                <w:b/>
                <w:bCs/>
                <w:szCs w:val="22"/>
                <w:lang w:bidi="th-TH"/>
              </w:rPr>
              <w:t>179</w:t>
            </w:r>
            <w:r w:rsidRPr="009859C7">
              <w:rPr>
                <w:rFonts w:cs="Times New Roman"/>
                <w:b/>
                <w:bCs/>
                <w:szCs w:val="22"/>
                <w:cs/>
                <w:lang w:bidi="th-TH"/>
              </w:rPr>
              <w:t>)</w:t>
            </w:r>
          </w:p>
        </w:tc>
        <w:tc>
          <w:tcPr>
            <w:tcW w:w="1887" w:type="dxa"/>
            <w:vAlign w:val="bottom"/>
          </w:tcPr>
          <w:p w:rsidR="00802803" w:rsidRPr="009859C7" w:rsidRDefault="000877C8"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25</w:t>
            </w:r>
          </w:p>
        </w:tc>
        <w:tc>
          <w:tcPr>
            <w:tcW w:w="1888" w:type="dxa"/>
            <w:vAlign w:val="bottom"/>
          </w:tcPr>
          <w:p w:rsidR="00802803" w:rsidRPr="009859C7" w:rsidRDefault="00802803" w:rsidP="00802803">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512</w:t>
            </w:r>
          </w:p>
        </w:tc>
      </w:tr>
    </w:tbl>
    <w:p w:rsidR="00A25421" w:rsidRPr="009859C7" w:rsidRDefault="00A25421" w:rsidP="00217C2B">
      <w:pPr>
        <w:pStyle w:val="BodyText"/>
        <w:spacing w:after="0" w:line="240" w:lineRule="atLeast"/>
        <w:ind w:left="540" w:right="-675"/>
        <w:jc w:val="both"/>
        <w:rPr>
          <w:rFonts w:cs="Times New Roman"/>
        </w:rPr>
      </w:pPr>
    </w:p>
    <w:p w:rsidR="004177FE" w:rsidRPr="009859C7" w:rsidRDefault="004177FE" w:rsidP="00217C2B">
      <w:pPr>
        <w:pStyle w:val="BodyText"/>
        <w:spacing w:after="0" w:line="240" w:lineRule="atLeast"/>
        <w:ind w:left="540" w:right="-675"/>
        <w:jc w:val="both"/>
        <w:rPr>
          <w:rFonts w:cs="Times New Roman"/>
        </w:rPr>
      </w:pPr>
    </w:p>
    <w:p w:rsidR="004177FE" w:rsidRPr="009859C7" w:rsidRDefault="004177FE" w:rsidP="00217C2B">
      <w:pPr>
        <w:pStyle w:val="BodyText"/>
        <w:spacing w:after="0" w:line="240" w:lineRule="atLeast"/>
        <w:ind w:left="540" w:right="-675"/>
        <w:jc w:val="both"/>
        <w:rPr>
          <w:rFonts w:cs="Times New Roman"/>
        </w:rPr>
      </w:pPr>
    </w:p>
    <w:p w:rsidR="004177FE" w:rsidRPr="009859C7" w:rsidRDefault="004177FE" w:rsidP="00217C2B">
      <w:pPr>
        <w:pStyle w:val="BodyText"/>
        <w:spacing w:after="0" w:line="240" w:lineRule="atLeast"/>
        <w:ind w:left="540" w:right="-675"/>
        <w:jc w:val="both"/>
        <w:rPr>
          <w:rFonts w:cs="Times New Roman"/>
        </w:rPr>
      </w:pPr>
    </w:p>
    <w:p w:rsidR="00A25421" w:rsidRPr="009859C7" w:rsidRDefault="00A25421" w:rsidP="00217C2B">
      <w:pPr>
        <w:pStyle w:val="BodyText"/>
        <w:spacing w:after="0" w:line="240" w:lineRule="atLeast"/>
        <w:ind w:left="540" w:right="-675"/>
        <w:jc w:val="both"/>
        <w:rPr>
          <w:rFonts w:cs="Times New Roman"/>
        </w:rPr>
      </w:pPr>
    </w:p>
    <w:p w:rsidR="00A25421" w:rsidRPr="009859C7" w:rsidRDefault="00A25421" w:rsidP="00217C2B">
      <w:pPr>
        <w:pStyle w:val="BodyText"/>
        <w:spacing w:after="0" w:line="240" w:lineRule="atLeast"/>
        <w:ind w:left="540" w:right="-675"/>
        <w:jc w:val="both"/>
        <w:rPr>
          <w:rFonts w:cs="Times New Roman"/>
        </w:rPr>
      </w:pPr>
    </w:p>
    <w:p w:rsidR="00A25421" w:rsidRPr="009859C7" w:rsidRDefault="00A25421" w:rsidP="00217C2B">
      <w:pPr>
        <w:pStyle w:val="BodyText"/>
        <w:spacing w:after="0" w:line="240" w:lineRule="atLeast"/>
        <w:ind w:left="540" w:right="-675"/>
        <w:jc w:val="both"/>
        <w:rPr>
          <w:rFonts w:cs="Times New Roman"/>
        </w:rPr>
      </w:pPr>
    </w:p>
    <w:p w:rsidR="00A25421" w:rsidRPr="009859C7" w:rsidRDefault="00A25421" w:rsidP="00217C2B">
      <w:pPr>
        <w:pStyle w:val="BodyText"/>
        <w:spacing w:after="0" w:line="240" w:lineRule="atLeast"/>
        <w:ind w:left="540" w:right="-675"/>
        <w:jc w:val="both"/>
        <w:rPr>
          <w:rFonts w:cs="Times New Roman"/>
        </w:rPr>
      </w:pPr>
    </w:p>
    <w:p w:rsidR="00A25421" w:rsidRPr="009859C7" w:rsidRDefault="00A25421" w:rsidP="00217C2B">
      <w:pPr>
        <w:pStyle w:val="BodyText"/>
        <w:spacing w:after="0" w:line="240" w:lineRule="atLeast"/>
        <w:ind w:left="540" w:right="-675"/>
        <w:jc w:val="both"/>
        <w:rPr>
          <w:rFonts w:cs="Times New Roman"/>
          <w:cs/>
          <w:lang w:bidi="th-TH"/>
        </w:rPr>
      </w:pPr>
    </w:p>
    <w:p w:rsidR="00783E92" w:rsidRPr="009859C7" w:rsidRDefault="00783E92" w:rsidP="00783E92">
      <w:pPr>
        <w:pStyle w:val="BodyText"/>
        <w:spacing w:after="0" w:line="240" w:lineRule="atLeast"/>
        <w:ind w:left="540" w:right="-675"/>
        <w:jc w:val="both"/>
        <w:rPr>
          <w:rFonts w:cs="Times New Roman"/>
        </w:rPr>
      </w:pPr>
    </w:p>
    <w:tbl>
      <w:tblPr>
        <w:tblW w:w="15145" w:type="dxa"/>
        <w:jc w:val="center"/>
        <w:tblLayout w:type="fixed"/>
        <w:tblLook w:val="01E0" w:firstRow="1" w:lastRow="1" w:firstColumn="1" w:lastColumn="1" w:noHBand="0" w:noVBand="0"/>
      </w:tblPr>
      <w:tblGrid>
        <w:gridCol w:w="3821"/>
        <w:gridCol w:w="1887"/>
        <w:gridCol w:w="1887"/>
        <w:gridCol w:w="1888"/>
        <w:gridCol w:w="1887"/>
        <w:gridCol w:w="1887"/>
        <w:gridCol w:w="1888"/>
      </w:tblGrid>
      <w:tr w:rsidR="00A25421" w:rsidRPr="009859C7" w:rsidTr="004177FE">
        <w:trPr>
          <w:tblHeader/>
          <w:jc w:val="center"/>
        </w:trPr>
        <w:tc>
          <w:tcPr>
            <w:tcW w:w="3821" w:type="dxa"/>
          </w:tcPr>
          <w:p w:rsidR="00A25421" w:rsidRPr="009859C7" w:rsidRDefault="00A25421" w:rsidP="004177FE">
            <w:pPr>
              <w:tabs>
                <w:tab w:val="left" w:pos="540"/>
              </w:tabs>
              <w:contextualSpacing/>
              <w:jc w:val="center"/>
              <w:outlineLvl w:val="0"/>
              <w:rPr>
                <w:rFonts w:eastAsia="Calibri" w:cs="Times New Roman"/>
                <w:szCs w:val="22"/>
              </w:rPr>
            </w:pPr>
          </w:p>
        </w:tc>
        <w:tc>
          <w:tcPr>
            <w:tcW w:w="11324" w:type="dxa"/>
            <w:gridSpan w:val="6"/>
            <w:vAlign w:val="bottom"/>
          </w:tcPr>
          <w:p w:rsidR="00A25421" w:rsidRPr="009859C7" w:rsidRDefault="00A65DEB" w:rsidP="004177FE">
            <w:pPr>
              <w:contextualSpacing/>
              <w:jc w:val="center"/>
              <w:outlineLvl w:val="0"/>
              <w:rPr>
                <w:rFonts w:eastAsia="Calibri" w:cs="Times New Roman"/>
                <w:b/>
                <w:bCs/>
                <w:szCs w:val="22"/>
                <w:rtl/>
                <w:cs/>
              </w:rPr>
            </w:pPr>
            <w:r w:rsidRPr="009859C7">
              <w:rPr>
                <w:rFonts w:cs="Times New Roman"/>
                <w:b/>
                <w:bCs/>
                <w:szCs w:val="22"/>
              </w:rPr>
              <w:t>Consolidated financial statement</w:t>
            </w:r>
          </w:p>
        </w:tc>
      </w:tr>
      <w:tr w:rsidR="00A65DEB" w:rsidRPr="009859C7" w:rsidTr="00AE0233">
        <w:trPr>
          <w:tblHeader/>
          <w:jc w:val="center"/>
        </w:trPr>
        <w:tc>
          <w:tcPr>
            <w:tcW w:w="3821" w:type="dxa"/>
            <w:vAlign w:val="bottom"/>
          </w:tcPr>
          <w:p w:rsidR="00A65DEB" w:rsidRPr="009859C7" w:rsidRDefault="00A65DEB" w:rsidP="004177FE">
            <w:pPr>
              <w:tabs>
                <w:tab w:val="left" w:pos="540"/>
              </w:tabs>
              <w:contextualSpacing/>
              <w:outlineLvl w:val="0"/>
              <w:rPr>
                <w:rFonts w:eastAsia="Calibri" w:cs="Times New Roman"/>
                <w:szCs w:val="22"/>
              </w:rPr>
            </w:pPr>
          </w:p>
        </w:tc>
        <w:tc>
          <w:tcPr>
            <w:tcW w:w="1887" w:type="dxa"/>
            <w:vMerge w:val="restart"/>
            <w:vAlign w:val="bottom"/>
          </w:tcPr>
          <w:p w:rsidR="00A65DEB" w:rsidRPr="009859C7" w:rsidRDefault="004177FE" w:rsidP="004177FE">
            <w:pPr>
              <w:tabs>
                <w:tab w:val="left" w:pos="360"/>
                <w:tab w:val="left" w:pos="720"/>
              </w:tabs>
              <w:ind w:left="-108" w:right="-108"/>
              <w:contextualSpacing/>
              <w:jc w:val="center"/>
              <w:rPr>
                <w:rFonts w:cs="Times New Roman"/>
                <w:b/>
                <w:bCs/>
                <w:szCs w:val="22"/>
                <w:rtl/>
                <w:cs/>
              </w:rPr>
            </w:pPr>
            <w:r w:rsidRPr="009859C7">
              <w:rPr>
                <w:rFonts w:cs="Times New Roman"/>
                <w:szCs w:val="22"/>
              </w:rPr>
              <w:t xml:space="preserve">At </w:t>
            </w:r>
            <w:r w:rsidRPr="009859C7">
              <w:rPr>
                <w:rFonts w:cs="Times New Roman"/>
                <w:szCs w:val="22"/>
              </w:rPr>
              <w:br/>
              <w:t xml:space="preserve">1 January </w:t>
            </w:r>
            <w:r w:rsidRPr="009859C7">
              <w:rPr>
                <w:rFonts w:cs="Times New Roman"/>
                <w:szCs w:val="22"/>
              </w:rPr>
              <w:br/>
              <w:t>201</w:t>
            </w:r>
            <w:r w:rsidR="004E4AAC" w:rsidRPr="009859C7">
              <w:rPr>
                <w:rFonts w:cs="Times New Roman"/>
                <w:szCs w:val="22"/>
              </w:rPr>
              <w:t>8</w:t>
            </w:r>
          </w:p>
        </w:tc>
        <w:tc>
          <w:tcPr>
            <w:tcW w:w="3775" w:type="dxa"/>
            <w:gridSpan w:val="2"/>
            <w:tcBorders>
              <w:bottom w:val="single" w:sz="4" w:space="0" w:color="auto"/>
            </w:tcBorders>
            <w:vAlign w:val="bottom"/>
          </w:tcPr>
          <w:p w:rsidR="00A65DEB" w:rsidRPr="009859C7" w:rsidRDefault="00C11EA9" w:rsidP="004177FE">
            <w:pPr>
              <w:ind w:left="-108" w:right="-108"/>
              <w:contextualSpacing/>
              <w:jc w:val="center"/>
              <w:rPr>
                <w:rFonts w:cs="Times New Roman"/>
                <w:szCs w:val="22"/>
              </w:rPr>
            </w:pPr>
            <w:r w:rsidRPr="009859C7">
              <w:rPr>
                <w:rFonts w:cs="Times New Roman"/>
                <w:szCs w:val="22"/>
                <w:cs/>
                <w:lang w:bidi="th-TH"/>
              </w:rPr>
              <w:t>(</w:t>
            </w:r>
            <w:r w:rsidR="00A65DEB" w:rsidRPr="009859C7">
              <w:rPr>
                <w:rFonts w:cs="Times New Roman"/>
                <w:szCs w:val="22"/>
              </w:rPr>
              <w:t>Charged</w:t>
            </w:r>
            <w:r w:rsidR="00A65DEB" w:rsidRPr="009859C7">
              <w:rPr>
                <w:rFonts w:cs="Times New Roman"/>
                <w:szCs w:val="22"/>
                <w:cs/>
                <w:lang w:bidi="th-TH"/>
              </w:rPr>
              <w:t>)/</w:t>
            </w:r>
            <w:r w:rsidR="00A65DEB" w:rsidRPr="009859C7">
              <w:rPr>
                <w:rFonts w:cs="Times New Roman"/>
                <w:szCs w:val="22"/>
              </w:rPr>
              <w:t>Credited to</w:t>
            </w:r>
            <w:r w:rsidR="00A65DEB" w:rsidRPr="009859C7">
              <w:rPr>
                <w:rFonts w:cs="Times New Roman"/>
                <w:szCs w:val="22"/>
                <w:cs/>
                <w:lang w:bidi="th-TH"/>
              </w:rPr>
              <w:t>:</w:t>
            </w:r>
          </w:p>
        </w:tc>
        <w:tc>
          <w:tcPr>
            <w:tcW w:w="1887" w:type="dxa"/>
            <w:vMerge w:val="restart"/>
            <w:vAlign w:val="bottom"/>
          </w:tcPr>
          <w:p w:rsidR="00D53C5C" w:rsidRPr="009859C7" w:rsidRDefault="00D53C5C" w:rsidP="00D53C5C">
            <w:pPr>
              <w:tabs>
                <w:tab w:val="left" w:pos="360"/>
                <w:tab w:val="left" w:pos="720"/>
              </w:tabs>
              <w:ind w:left="-108" w:right="-108"/>
              <w:contextualSpacing/>
              <w:jc w:val="center"/>
              <w:rPr>
                <w:rFonts w:cs="Times New Roman"/>
                <w:szCs w:val="22"/>
              </w:rPr>
            </w:pPr>
            <w:r w:rsidRPr="009859C7">
              <w:rPr>
                <w:rFonts w:cs="Times New Roman"/>
                <w:szCs w:val="22"/>
              </w:rPr>
              <w:t xml:space="preserve">Net from </w:t>
            </w:r>
          </w:p>
          <w:p w:rsidR="00A65DEB" w:rsidRPr="009859C7" w:rsidRDefault="00D53C5C" w:rsidP="00D53C5C">
            <w:pPr>
              <w:contextualSpacing/>
              <w:jc w:val="center"/>
              <w:outlineLvl w:val="0"/>
              <w:rPr>
                <w:rFonts w:eastAsia="Calibri" w:cs="Times New Roman"/>
                <w:szCs w:val="22"/>
                <w:rtl/>
                <w:cs/>
              </w:rPr>
            </w:pPr>
            <w:r w:rsidRPr="009859C7">
              <w:rPr>
                <w:rFonts w:cs="Times New Roman"/>
                <w:szCs w:val="22"/>
              </w:rPr>
              <w:t>disposal of assets and investment</w:t>
            </w:r>
          </w:p>
        </w:tc>
        <w:tc>
          <w:tcPr>
            <w:tcW w:w="1887" w:type="dxa"/>
            <w:vMerge w:val="restart"/>
            <w:vAlign w:val="bottom"/>
          </w:tcPr>
          <w:p w:rsidR="00A65DEB" w:rsidRPr="009859C7" w:rsidRDefault="00A65DEB" w:rsidP="004177FE">
            <w:pPr>
              <w:tabs>
                <w:tab w:val="left" w:pos="360"/>
                <w:tab w:val="left" w:pos="720"/>
              </w:tabs>
              <w:ind w:left="-108" w:right="-108"/>
              <w:contextualSpacing/>
              <w:jc w:val="center"/>
              <w:rPr>
                <w:rFonts w:cs="Times New Roman"/>
                <w:szCs w:val="22"/>
              </w:rPr>
            </w:pPr>
          </w:p>
          <w:p w:rsidR="00A65DEB" w:rsidRPr="009859C7" w:rsidRDefault="00A65DEB" w:rsidP="004177FE">
            <w:pPr>
              <w:tabs>
                <w:tab w:val="left" w:pos="360"/>
                <w:tab w:val="left" w:pos="720"/>
              </w:tabs>
              <w:ind w:left="-108" w:right="-108"/>
              <w:contextualSpacing/>
              <w:jc w:val="center"/>
              <w:rPr>
                <w:rFonts w:cs="Times New Roman"/>
                <w:szCs w:val="22"/>
              </w:rPr>
            </w:pPr>
            <w:r w:rsidRPr="009859C7">
              <w:rPr>
                <w:rFonts w:cs="Times New Roman"/>
                <w:szCs w:val="22"/>
              </w:rPr>
              <w:t>Exchange</w:t>
            </w:r>
          </w:p>
          <w:p w:rsidR="00A65DEB" w:rsidRPr="009859C7" w:rsidRDefault="00A65DEB" w:rsidP="004177FE">
            <w:pPr>
              <w:contextualSpacing/>
              <w:jc w:val="center"/>
              <w:outlineLvl w:val="0"/>
              <w:rPr>
                <w:rFonts w:eastAsia="Calibri" w:cs="Times New Roman"/>
                <w:szCs w:val="22"/>
              </w:rPr>
            </w:pPr>
            <w:r w:rsidRPr="009859C7">
              <w:rPr>
                <w:rFonts w:cs="Times New Roman"/>
                <w:szCs w:val="22"/>
              </w:rPr>
              <w:t>differences</w:t>
            </w:r>
          </w:p>
        </w:tc>
        <w:tc>
          <w:tcPr>
            <w:tcW w:w="1888" w:type="dxa"/>
            <w:vMerge w:val="restart"/>
            <w:vAlign w:val="bottom"/>
          </w:tcPr>
          <w:p w:rsidR="00A65DEB" w:rsidRPr="009859C7" w:rsidRDefault="00861198" w:rsidP="004177FE">
            <w:pPr>
              <w:contextualSpacing/>
              <w:jc w:val="center"/>
              <w:outlineLvl w:val="0"/>
              <w:rPr>
                <w:rFonts w:eastAsia="Calibri" w:cs="Times New Roman"/>
                <w:szCs w:val="22"/>
                <w:rtl/>
                <w:cs/>
              </w:rPr>
            </w:pPr>
            <w:r w:rsidRPr="009859C7">
              <w:rPr>
                <w:rFonts w:cs="Times New Roman"/>
                <w:szCs w:val="22"/>
              </w:rPr>
              <w:t xml:space="preserve">At </w:t>
            </w:r>
            <w:r w:rsidRPr="009859C7">
              <w:rPr>
                <w:rFonts w:cs="Times New Roman"/>
                <w:szCs w:val="22"/>
              </w:rPr>
              <w:br/>
              <w:t xml:space="preserve">31 December </w:t>
            </w:r>
            <w:r w:rsidR="004177FE" w:rsidRPr="009859C7">
              <w:rPr>
                <w:rFonts w:cs="Times New Roman"/>
                <w:szCs w:val="22"/>
              </w:rPr>
              <w:t>201</w:t>
            </w:r>
            <w:r w:rsidR="004E4AAC" w:rsidRPr="009859C7">
              <w:rPr>
                <w:rFonts w:cs="Times New Roman"/>
                <w:szCs w:val="22"/>
              </w:rPr>
              <w:t>8</w:t>
            </w:r>
          </w:p>
        </w:tc>
      </w:tr>
      <w:tr w:rsidR="00A65DEB" w:rsidRPr="009859C7" w:rsidTr="004177FE">
        <w:trPr>
          <w:tblHeader/>
          <w:jc w:val="center"/>
        </w:trPr>
        <w:tc>
          <w:tcPr>
            <w:tcW w:w="3821" w:type="dxa"/>
            <w:vAlign w:val="bottom"/>
          </w:tcPr>
          <w:p w:rsidR="00A65DEB" w:rsidRPr="009859C7" w:rsidRDefault="00A65DEB" w:rsidP="004177FE">
            <w:pPr>
              <w:tabs>
                <w:tab w:val="left" w:pos="540"/>
              </w:tabs>
              <w:contextualSpacing/>
              <w:outlineLvl w:val="0"/>
              <w:rPr>
                <w:rFonts w:eastAsia="Calibri" w:cs="Times New Roman"/>
                <w:b/>
                <w:bCs/>
                <w:i/>
                <w:iCs/>
                <w:szCs w:val="22"/>
                <w:rtl/>
                <w:cs/>
              </w:rPr>
            </w:pPr>
          </w:p>
        </w:tc>
        <w:tc>
          <w:tcPr>
            <w:tcW w:w="1887" w:type="dxa"/>
            <w:vMerge/>
            <w:vAlign w:val="bottom"/>
          </w:tcPr>
          <w:p w:rsidR="00A65DEB" w:rsidRPr="009859C7" w:rsidRDefault="00A65DEB" w:rsidP="004177FE">
            <w:pPr>
              <w:contextualSpacing/>
              <w:jc w:val="center"/>
              <w:outlineLvl w:val="0"/>
              <w:rPr>
                <w:rFonts w:eastAsia="Calibri" w:cs="Times New Roman"/>
                <w:szCs w:val="22"/>
              </w:rPr>
            </w:pPr>
          </w:p>
        </w:tc>
        <w:tc>
          <w:tcPr>
            <w:tcW w:w="1887" w:type="dxa"/>
            <w:vAlign w:val="bottom"/>
          </w:tcPr>
          <w:p w:rsidR="00A65DEB" w:rsidRPr="009859C7" w:rsidRDefault="00A65DEB" w:rsidP="004177FE">
            <w:pPr>
              <w:tabs>
                <w:tab w:val="left" w:pos="360"/>
                <w:tab w:val="left" w:pos="720"/>
              </w:tabs>
              <w:ind w:left="-108" w:right="-108"/>
              <w:contextualSpacing/>
              <w:jc w:val="center"/>
              <w:rPr>
                <w:rFonts w:cs="Times New Roman"/>
                <w:szCs w:val="22"/>
              </w:rPr>
            </w:pPr>
            <w:r w:rsidRPr="009859C7">
              <w:rPr>
                <w:rFonts w:cs="Times New Roman"/>
                <w:szCs w:val="22"/>
              </w:rPr>
              <w:t>Profit</w:t>
            </w:r>
            <w:r w:rsidRPr="009859C7">
              <w:rPr>
                <w:rFonts w:cs="Times New Roman"/>
                <w:szCs w:val="22"/>
                <w:cs/>
                <w:lang w:bidi="th-TH"/>
              </w:rPr>
              <w:t>/</w:t>
            </w:r>
            <w:r w:rsidRPr="009859C7">
              <w:rPr>
                <w:rFonts w:cs="Times New Roman"/>
                <w:szCs w:val="22"/>
              </w:rPr>
              <w:t>loss</w:t>
            </w:r>
          </w:p>
          <w:p w:rsidR="00A65DEB" w:rsidRPr="009859C7" w:rsidRDefault="00C11EA9" w:rsidP="00AB4AE2">
            <w:pPr>
              <w:contextualSpacing/>
              <w:jc w:val="center"/>
              <w:outlineLvl w:val="0"/>
              <w:rPr>
                <w:rFonts w:eastAsia="Calibri" w:cs="Times New Roman"/>
                <w:szCs w:val="22"/>
              </w:rPr>
            </w:pPr>
            <w:r w:rsidRPr="009859C7">
              <w:rPr>
                <w:rFonts w:cs="Times New Roman"/>
                <w:i/>
                <w:iCs/>
                <w:szCs w:val="22"/>
                <w:cs/>
                <w:lang w:bidi="th-TH"/>
              </w:rPr>
              <w:t>(</w:t>
            </w:r>
            <w:r w:rsidR="00A65DEB" w:rsidRPr="009859C7">
              <w:rPr>
                <w:rFonts w:cs="Times New Roman"/>
                <w:i/>
                <w:iCs/>
                <w:szCs w:val="22"/>
              </w:rPr>
              <w:t>Note 3</w:t>
            </w:r>
            <w:r w:rsidR="00D53C5C" w:rsidRPr="009859C7">
              <w:rPr>
                <w:rFonts w:cs="Times New Roman"/>
                <w:i/>
                <w:iCs/>
                <w:szCs w:val="22"/>
              </w:rPr>
              <w:t>7</w:t>
            </w:r>
            <w:r w:rsidR="00A65DEB" w:rsidRPr="009859C7">
              <w:rPr>
                <w:rFonts w:cs="Times New Roman"/>
                <w:i/>
                <w:iCs/>
                <w:szCs w:val="22"/>
                <w:cs/>
                <w:lang w:bidi="th-TH"/>
              </w:rPr>
              <w:t>)</w:t>
            </w:r>
          </w:p>
        </w:tc>
        <w:tc>
          <w:tcPr>
            <w:tcW w:w="1888" w:type="dxa"/>
            <w:vAlign w:val="bottom"/>
          </w:tcPr>
          <w:p w:rsidR="00A65DEB" w:rsidRPr="009859C7" w:rsidRDefault="00A65DEB" w:rsidP="004177FE">
            <w:pPr>
              <w:ind w:left="-108" w:right="-108"/>
              <w:contextualSpacing/>
              <w:jc w:val="center"/>
              <w:rPr>
                <w:rFonts w:cs="Times New Roman"/>
                <w:szCs w:val="22"/>
              </w:rPr>
            </w:pPr>
          </w:p>
          <w:p w:rsidR="00A65DEB" w:rsidRPr="009859C7" w:rsidRDefault="00A65DEB" w:rsidP="004177FE">
            <w:pPr>
              <w:ind w:left="-108" w:right="-108"/>
              <w:contextualSpacing/>
              <w:jc w:val="center"/>
              <w:rPr>
                <w:rFonts w:cs="Times New Roman"/>
                <w:szCs w:val="22"/>
              </w:rPr>
            </w:pPr>
            <w:r w:rsidRPr="009859C7">
              <w:rPr>
                <w:rFonts w:cs="Times New Roman"/>
                <w:szCs w:val="22"/>
              </w:rPr>
              <w:t>Other comprehensive</w:t>
            </w:r>
          </w:p>
          <w:p w:rsidR="00A65DEB" w:rsidRPr="009859C7" w:rsidRDefault="00A65DEB" w:rsidP="004177FE">
            <w:pPr>
              <w:contextualSpacing/>
              <w:jc w:val="center"/>
              <w:outlineLvl w:val="0"/>
              <w:rPr>
                <w:rFonts w:eastAsia="Calibri" w:cs="Times New Roman"/>
                <w:szCs w:val="22"/>
                <w:rtl/>
                <w:cs/>
              </w:rPr>
            </w:pPr>
            <w:r w:rsidRPr="009859C7">
              <w:rPr>
                <w:rFonts w:cs="Times New Roman"/>
                <w:szCs w:val="22"/>
              </w:rPr>
              <w:t>income</w:t>
            </w:r>
          </w:p>
        </w:tc>
        <w:tc>
          <w:tcPr>
            <w:tcW w:w="1887" w:type="dxa"/>
            <w:vMerge/>
            <w:vAlign w:val="bottom"/>
          </w:tcPr>
          <w:p w:rsidR="00A65DEB" w:rsidRPr="009859C7" w:rsidRDefault="00A65DEB" w:rsidP="004177FE">
            <w:pPr>
              <w:contextualSpacing/>
              <w:jc w:val="center"/>
              <w:outlineLvl w:val="0"/>
              <w:rPr>
                <w:rFonts w:eastAsia="Calibri" w:cs="Times New Roman"/>
                <w:szCs w:val="22"/>
                <w:rtl/>
                <w:cs/>
              </w:rPr>
            </w:pPr>
          </w:p>
        </w:tc>
        <w:tc>
          <w:tcPr>
            <w:tcW w:w="1887" w:type="dxa"/>
            <w:vMerge/>
            <w:vAlign w:val="bottom"/>
          </w:tcPr>
          <w:p w:rsidR="00A65DEB" w:rsidRPr="009859C7" w:rsidRDefault="00A65DEB" w:rsidP="004177FE">
            <w:pPr>
              <w:contextualSpacing/>
              <w:jc w:val="center"/>
              <w:outlineLvl w:val="0"/>
              <w:rPr>
                <w:rFonts w:eastAsia="Calibri" w:cs="Times New Roman"/>
                <w:szCs w:val="22"/>
              </w:rPr>
            </w:pPr>
          </w:p>
        </w:tc>
        <w:tc>
          <w:tcPr>
            <w:tcW w:w="1888" w:type="dxa"/>
            <w:vMerge/>
            <w:vAlign w:val="bottom"/>
          </w:tcPr>
          <w:p w:rsidR="00A65DEB" w:rsidRPr="009859C7" w:rsidRDefault="00A65DEB" w:rsidP="004177FE">
            <w:pPr>
              <w:contextualSpacing/>
              <w:jc w:val="center"/>
              <w:outlineLvl w:val="0"/>
              <w:rPr>
                <w:rFonts w:eastAsia="Calibri" w:cs="Times New Roman"/>
                <w:szCs w:val="22"/>
                <w:rtl/>
                <w:cs/>
              </w:rPr>
            </w:pPr>
          </w:p>
        </w:tc>
      </w:tr>
      <w:tr w:rsidR="00A25421" w:rsidRPr="009859C7" w:rsidTr="004177FE">
        <w:trPr>
          <w:tblHeader/>
          <w:jc w:val="center"/>
        </w:trPr>
        <w:tc>
          <w:tcPr>
            <w:tcW w:w="3821" w:type="dxa"/>
          </w:tcPr>
          <w:p w:rsidR="00A25421" w:rsidRPr="009859C7" w:rsidRDefault="00A25421" w:rsidP="004177FE">
            <w:pPr>
              <w:tabs>
                <w:tab w:val="left" w:pos="540"/>
              </w:tabs>
              <w:contextualSpacing/>
              <w:jc w:val="center"/>
              <w:outlineLvl w:val="0"/>
              <w:rPr>
                <w:rFonts w:eastAsia="Calibri" w:cs="Times New Roman"/>
                <w:szCs w:val="22"/>
              </w:rPr>
            </w:pPr>
          </w:p>
        </w:tc>
        <w:tc>
          <w:tcPr>
            <w:tcW w:w="11324" w:type="dxa"/>
            <w:gridSpan w:val="6"/>
            <w:vAlign w:val="bottom"/>
          </w:tcPr>
          <w:p w:rsidR="00A25421" w:rsidRPr="009859C7" w:rsidRDefault="00C11EA9" w:rsidP="004177FE">
            <w:pPr>
              <w:contextualSpacing/>
              <w:jc w:val="center"/>
              <w:outlineLvl w:val="0"/>
              <w:rPr>
                <w:rFonts w:eastAsia="Calibri" w:cs="Times New Roman"/>
                <w:i/>
                <w:iCs/>
                <w:szCs w:val="22"/>
                <w:rtl/>
                <w:cs/>
              </w:rPr>
            </w:pPr>
            <w:r w:rsidRPr="009859C7">
              <w:rPr>
                <w:rFonts w:cs="Times New Roman"/>
                <w:i/>
                <w:iCs/>
                <w:szCs w:val="22"/>
                <w:cs/>
                <w:lang w:bidi="th-TH"/>
              </w:rPr>
              <w:t>(</w:t>
            </w:r>
            <w:r w:rsidR="00A65DEB" w:rsidRPr="009859C7">
              <w:rPr>
                <w:rFonts w:cs="Times New Roman"/>
                <w:i/>
                <w:iCs/>
                <w:szCs w:val="22"/>
              </w:rPr>
              <w:t>in million Baht</w:t>
            </w:r>
            <w:r w:rsidR="00A65DEB" w:rsidRPr="009859C7">
              <w:rPr>
                <w:rFonts w:cs="Times New Roman"/>
                <w:i/>
                <w:iCs/>
                <w:szCs w:val="22"/>
                <w:cs/>
                <w:lang w:bidi="th-TH"/>
              </w:rPr>
              <w:t>)</w:t>
            </w:r>
          </w:p>
        </w:tc>
      </w:tr>
      <w:tr w:rsidR="00180444" w:rsidRPr="009859C7" w:rsidTr="004177FE">
        <w:trPr>
          <w:jc w:val="center"/>
        </w:trPr>
        <w:tc>
          <w:tcPr>
            <w:tcW w:w="3821" w:type="dxa"/>
          </w:tcPr>
          <w:p w:rsidR="00180444" w:rsidRPr="009859C7" w:rsidRDefault="00180444" w:rsidP="00365928">
            <w:pPr>
              <w:tabs>
                <w:tab w:val="left" w:pos="720"/>
              </w:tabs>
              <w:ind w:firstLine="17"/>
              <w:contextualSpacing/>
              <w:rPr>
                <w:rFonts w:cs="Times New Roman"/>
                <w:b/>
                <w:bCs/>
                <w:i/>
                <w:iCs/>
                <w:szCs w:val="22"/>
              </w:rPr>
            </w:pPr>
            <w:r w:rsidRPr="009859C7">
              <w:rPr>
                <w:rFonts w:cs="Times New Roman"/>
                <w:b/>
                <w:bCs/>
                <w:i/>
                <w:iCs/>
                <w:szCs w:val="22"/>
              </w:rPr>
              <w:t>Deferred tax assets</w:t>
            </w:r>
          </w:p>
        </w:tc>
        <w:tc>
          <w:tcPr>
            <w:tcW w:w="1887" w:type="dxa"/>
            <w:vAlign w:val="bottom"/>
          </w:tcPr>
          <w:p w:rsidR="00180444" w:rsidRPr="009859C7" w:rsidRDefault="00180444" w:rsidP="004177FE">
            <w:pPr>
              <w:pStyle w:val="acctfourfigures"/>
              <w:tabs>
                <w:tab w:val="clear" w:pos="765"/>
                <w:tab w:val="decimal" w:pos="693"/>
              </w:tabs>
              <w:ind w:right="14"/>
              <w:contextualSpacing/>
              <w:jc w:val="center"/>
              <w:rPr>
                <w:rFonts w:cs="Times New Roman"/>
                <w:szCs w:val="22"/>
                <w:lang w:bidi="th-TH"/>
              </w:rPr>
            </w:pPr>
          </w:p>
        </w:tc>
        <w:tc>
          <w:tcPr>
            <w:tcW w:w="1887" w:type="dxa"/>
            <w:vAlign w:val="bottom"/>
          </w:tcPr>
          <w:p w:rsidR="00180444" w:rsidRPr="009859C7" w:rsidRDefault="00180444" w:rsidP="004177FE">
            <w:pPr>
              <w:pStyle w:val="acctfourfigures"/>
              <w:tabs>
                <w:tab w:val="clear" w:pos="765"/>
                <w:tab w:val="decimal" w:pos="693"/>
              </w:tabs>
              <w:ind w:right="14"/>
              <w:contextualSpacing/>
              <w:jc w:val="center"/>
              <w:rPr>
                <w:rFonts w:cs="Times New Roman"/>
                <w:szCs w:val="22"/>
                <w:lang w:bidi="th-TH"/>
              </w:rPr>
            </w:pPr>
          </w:p>
        </w:tc>
        <w:tc>
          <w:tcPr>
            <w:tcW w:w="1888" w:type="dxa"/>
            <w:vAlign w:val="bottom"/>
          </w:tcPr>
          <w:p w:rsidR="00180444" w:rsidRPr="009859C7" w:rsidRDefault="00180444" w:rsidP="004177FE">
            <w:pPr>
              <w:pStyle w:val="acctfourfigures"/>
              <w:tabs>
                <w:tab w:val="clear" w:pos="765"/>
                <w:tab w:val="decimal" w:pos="693"/>
              </w:tabs>
              <w:ind w:right="14"/>
              <w:contextualSpacing/>
              <w:jc w:val="center"/>
              <w:rPr>
                <w:rFonts w:cs="Times New Roman"/>
                <w:szCs w:val="22"/>
                <w:lang w:bidi="th-TH"/>
              </w:rPr>
            </w:pPr>
          </w:p>
        </w:tc>
        <w:tc>
          <w:tcPr>
            <w:tcW w:w="1887" w:type="dxa"/>
            <w:vAlign w:val="bottom"/>
          </w:tcPr>
          <w:p w:rsidR="00180444" w:rsidRPr="009859C7" w:rsidRDefault="00180444" w:rsidP="004177FE">
            <w:pPr>
              <w:pStyle w:val="acctfourfigures"/>
              <w:tabs>
                <w:tab w:val="clear" w:pos="765"/>
                <w:tab w:val="decimal" w:pos="693"/>
              </w:tabs>
              <w:ind w:right="14"/>
              <w:contextualSpacing/>
              <w:jc w:val="center"/>
              <w:rPr>
                <w:rFonts w:cs="Times New Roman"/>
                <w:szCs w:val="22"/>
                <w:lang w:bidi="th-TH"/>
              </w:rPr>
            </w:pPr>
          </w:p>
        </w:tc>
        <w:tc>
          <w:tcPr>
            <w:tcW w:w="1887" w:type="dxa"/>
            <w:vAlign w:val="bottom"/>
          </w:tcPr>
          <w:p w:rsidR="00180444" w:rsidRPr="009859C7" w:rsidRDefault="00180444" w:rsidP="004177FE">
            <w:pPr>
              <w:pStyle w:val="acctfourfigures"/>
              <w:tabs>
                <w:tab w:val="clear" w:pos="765"/>
                <w:tab w:val="decimal" w:pos="693"/>
              </w:tabs>
              <w:ind w:right="14"/>
              <w:contextualSpacing/>
              <w:jc w:val="center"/>
              <w:rPr>
                <w:rFonts w:cs="Times New Roman"/>
                <w:szCs w:val="22"/>
                <w:lang w:bidi="th-TH"/>
              </w:rPr>
            </w:pPr>
          </w:p>
        </w:tc>
        <w:tc>
          <w:tcPr>
            <w:tcW w:w="1888" w:type="dxa"/>
            <w:vAlign w:val="bottom"/>
          </w:tcPr>
          <w:p w:rsidR="00180444" w:rsidRPr="009859C7" w:rsidRDefault="00180444" w:rsidP="004177FE">
            <w:pPr>
              <w:pStyle w:val="acctfourfigures"/>
              <w:tabs>
                <w:tab w:val="clear" w:pos="765"/>
                <w:tab w:val="decimal" w:pos="693"/>
              </w:tabs>
              <w:ind w:right="14"/>
              <w:contextualSpacing/>
              <w:jc w:val="center"/>
              <w:rPr>
                <w:rFonts w:cs="Times New Roman"/>
                <w:szCs w:val="22"/>
                <w:lang w:bidi="th-TH"/>
              </w:rPr>
            </w:pP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tl/>
                <w:cs/>
              </w:rPr>
            </w:pPr>
            <w:r w:rsidRPr="009859C7">
              <w:rPr>
                <w:rFonts w:cs="Times New Roman"/>
                <w:szCs w:val="22"/>
              </w:rPr>
              <w:t>Loss from impairment of assets</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426</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58</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rtl/>
                <w:cs/>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484</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tl/>
                <w:cs/>
              </w:rPr>
            </w:pPr>
            <w:r w:rsidRPr="009859C7">
              <w:rPr>
                <w:rFonts w:cs="Times New Roman"/>
                <w:szCs w:val="22"/>
              </w:rPr>
              <w:t>Property, plant and equipment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282</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9</w:t>
            </w:r>
            <w:r w:rsidR="004E4AAC"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181</w:t>
            </w:r>
            <w:r w:rsidR="004E4AAC" w:rsidRPr="009859C7">
              <w:rPr>
                <w:rFonts w:cs="Times New Roman"/>
                <w:szCs w:val="22"/>
                <w:cs/>
                <w:lang w:bidi="th-TH"/>
              </w:rPr>
              <w:t>)</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2</w:t>
            </w:r>
            <w:r w:rsidR="004E4AAC"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90</w:t>
            </w:r>
          </w:p>
        </w:tc>
      </w:tr>
      <w:tr w:rsidR="004E4AAC" w:rsidRPr="009859C7" w:rsidTr="004177FE">
        <w:trPr>
          <w:jc w:val="center"/>
        </w:trPr>
        <w:tc>
          <w:tcPr>
            <w:tcW w:w="3821" w:type="dxa"/>
          </w:tcPr>
          <w:p w:rsidR="004E4AAC" w:rsidRPr="009859C7" w:rsidRDefault="00D53C5C" w:rsidP="00D53C5C">
            <w:pPr>
              <w:tabs>
                <w:tab w:val="left" w:pos="252"/>
                <w:tab w:val="left" w:pos="720"/>
              </w:tabs>
              <w:ind w:left="252" w:hanging="252"/>
              <w:contextualSpacing/>
              <w:rPr>
                <w:rFonts w:cs="Times New Roman"/>
                <w:szCs w:val="22"/>
                <w:rtl/>
                <w:cs/>
              </w:rPr>
            </w:pPr>
            <w:r w:rsidRPr="009859C7">
              <w:rPr>
                <w:rFonts w:cs="Times New Roman"/>
                <w:szCs w:val="22"/>
              </w:rPr>
              <w:t>Non</w:t>
            </w:r>
            <w:r w:rsidRPr="009859C7">
              <w:rPr>
                <w:rFonts w:cs="Times New Roman"/>
                <w:szCs w:val="22"/>
                <w:cs/>
                <w:lang w:bidi="th-TH"/>
              </w:rPr>
              <w:t>-</w:t>
            </w:r>
            <w:r w:rsidRPr="009859C7">
              <w:rPr>
                <w:rFonts w:cs="Times New Roman"/>
                <w:szCs w:val="22"/>
              </w:rPr>
              <w:t>current p</w:t>
            </w:r>
            <w:r w:rsidR="004E4AAC" w:rsidRPr="009859C7">
              <w:rPr>
                <w:rFonts w:cs="Times New Roman"/>
                <w:szCs w:val="22"/>
              </w:rPr>
              <w:t>rovisions for employee benefit</w:t>
            </w:r>
            <w:r w:rsidRPr="009859C7">
              <w:rPr>
                <w:rFonts w:cs="Times New Roman"/>
                <w:szCs w:val="22"/>
              </w:rPr>
              <w:t>s</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382</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26</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408</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tl/>
                <w:cs/>
              </w:rPr>
            </w:pPr>
            <w:r w:rsidRPr="009859C7">
              <w:rPr>
                <w:rFonts w:cs="Times New Roman"/>
                <w:szCs w:val="22"/>
              </w:rPr>
              <w:t>Loss carry forward</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94</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4</w:t>
            </w:r>
            <w:r w:rsidR="004E4AAC"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63</w:t>
            </w:r>
            <w:r w:rsidR="004E4AAC"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27</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tl/>
                <w:cs/>
              </w:rPr>
            </w:pPr>
            <w:r w:rsidRPr="009859C7">
              <w:rPr>
                <w:rFonts w:cs="Times New Roman"/>
                <w:szCs w:val="22"/>
              </w:rPr>
              <w:t>Others</w:t>
            </w:r>
          </w:p>
        </w:tc>
        <w:tc>
          <w:tcPr>
            <w:tcW w:w="1887"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43</w:t>
            </w:r>
          </w:p>
        </w:tc>
        <w:tc>
          <w:tcPr>
            <w:tcW w:w="1887"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11</w:t>
            </w:r>
          </w:p>
        </w:tc>
        <w:tc>
          <w:tcPr>
            <w:tcW w:w="1888"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54</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b/>
                <w:bCs/>
                <w:szCs w:val="22"/>
                <w:rtl/>
                <w:cs/>
              </w:rPr>
            </w:pPr>
            <w:r w:rsidRPr="009859C7">
              <w:rPr>
                <w:rFonts w:cs="Times New Roman"/>
                <w:b/>
                <w:bCs/>
                <w:szCs w:val="22"/>
              </w:rPr>
              <w:t>Total</w:t>
            </w:r>
          </w:p>
        </w:tc>
        <w:tc>
          <w:tcPr>
            <w:tcW w:w="1887"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1,227</w:t>
            </w:r>
          </w:p>
        </w:tc>
        <w:tc>
          <w:tcPr>
            <w:tcW w:w="1887"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82</w:t>
            </w:r>
          </w:p>
        </w:tc>
        <w:tc>
          <w:tcPr>
            <w:tcW w:w="1888"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p>
        </w:tc>
        <w:tc>
          <w:tcPr>
            <w:tcW w:w="1887"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244</w:t>
            </w:r>
            <w:r w:rsidR="004E4AAC" w:rsidRPr="009859C7">
              <w:rPr>
                <w:rFonts w:cs="Times New Roman"/>
                <w:b/>
                <w:bCs/>
                <w:szCs w:val="22"/>
                <w:cs/>
                <w:lang w:bidi="th-TH"/>
              </w:rPr>
              <w:t>)</w:t>
            </w:r>
          </w:p>
        </w:tc>
        <w:tc>
          <w:tcPr>
            <w:tcW w:w="1887"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2</w:t>
            </w:r>
            <w:r w:rsidR="004E4AAC" w:rsidRPr="009859C7">
              <w:rPr>
                <w:rFonts w:cs="Times New Roman"/>
                <w:b/>
                <w:bCs/>
                <w:szCs w:val="22"/>
                <w:cs/>
                <w:lang w:bidi="th-TH"/>
              </w:rPr>
              <w:t>)</w:t>
            </w:r>
          </w:p>
        </w:tc>
        <w:tc>
          <w:tcPr>
            <w:tcW w:w="1888"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1,063</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b/>
                <w:bCs/>
                <w:i/>
                <w:iCs/>
                <w:szCs w:val="22"/>
                <w:rtl/>
                <w:cs/>
              </w:rPr>
            </w:pPr>
            <w:r w:rsidRPr="009859C7">
              <w:rPr>
                <w:rFonts w:cs="Times New Roman"/>
                <w:b/>
                <w:bCs/>
                <w:i/>
                <w:iCs/>
                <w:szCs w:val="22"/>
              </w:rPr>
              <w:t>Deferred tax liabilities</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tl/>
                <w:cs/>
              </w:rPr>
            </w:pPr>
            <w:r w:rsidRPr="009859C7">
              <w:rPr>
                <w:rFonts w:cs="Times New Roman"/>
                <w:szCs w:val="22"/>
              </w:rPr>
              <w:t>Property, plant and equipment</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304</w:t>
            </w:r>
            <w:r w:rsidR="004E4AAC" w:rsidRPr="009859C7">
              <w:rPr>
                <w:rFonts w:cs="Times New Roman"/>
                <w:szCs w:val="22"/>
                <w:cs/>
                <w:lang w:bidi="th-TH"/>
              </w:rPr>
              <w:t>)</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87</w:t>
            </w:r>
            <w:r w:rsidR="004E4AAC"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163</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5</w:t>
            </w:r>
            <w:r w:rsidR="004E4AAC" w:rsidRPr="009859C7">
              <w:rPr>
                <w:rFonts w:cs="Times New Roman"/>
                <w:szCs w:val="22"/>
                <w:cs/>
                <w:lang w:bidi="th-TH"/>
              </w:rPr>
              <w:t>)</w:t>
            </w:r>
          </w:p>
        </w:tc>
        <w:tc>
          <w:tcPr>
            <w:tcW w:w="1888"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233</w:t>
            </w:r>
            <w:r w:rsidR="004E4AAC" w:rsidRPr="009859C7">
              <w:rPr>
                <w:rFonts w:cs="Times New Roman"/>
                <w:szCs w:val="22"/>
                <w:cs/>
                <w:lang w:bidi="th-TH"/>
              </w:rPr>
              <w:t>)</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tl/>
                <w:cs/>
              </w:rPr>
            </w:pPr>
            <w:r w:rsidRPr="009859C7">
              <w:rPr>
                <w:rFonts w:cs="Times New Roman"/>
                <w:szCs w:val="22"/>
              </w:rPr>
              <w:t>Intangible assets</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418</w:t>
            </w:r>
            <w:r w:rsidR="004E4AAC"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6</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52</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1</w:t>
            </w:r>
          </w:p>
        </w:tc>
        <w:tc>
          <w:tcPr>
            <w:tcW w:w="1888"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359</w:t>
            </w:r>
            <w:r w:rsidR="004E4AAC" w:rsidRPr="009859C7">
              <w:rPr>
                <w:rFonts w:cs="Times New Roman"/>
                <w:szCs w:val="22"/>
                <w:cs/>
                <w:lang w:bidi="th-TH"/>
              </w:rPr>
              <w:t>)</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Pr>
            </w:pPr>
            <w:r w:rsidRPr="009859C7">
              <w:rPr>
                <w:rFonts w:cs="Times New Roman"/>
                <w:szCs w:val="22"/>
              </w:rPr>
              <w:t>Leasehold rights</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1</w:t>
            </w:r>
            <w:r w:rsidR="004E4AAC"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1</w:t>
            </w:r>
            <w:r w:rsidR="004E4AAC" w:rsidRPr="009859C7">
              <w:rPr>
                <w:rFonts w:cs="Times New Roman"/>
                <w:szCs w:val="22"/>
                <w:cs/>
                <w:lang w:bidi="th-TH"/>
              </w:rPr>
              <w:t>)</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Pr>
            </w:pPr>
            <w:r w:rsidRPr="009859C7">
              <w:rPr>
                <w:rFonts w:cs="Times New Roman"/>
                <w:szCs w:val="22"/>
              </w:rPr>
              <w:t>Provision for the decommissioning cost</w:t>
            </w:r>
          </w:p>
        </w:tc>
        <w:tc>
          <w:tcPr>
            <w:tcW w:w="1887" w:type="dxa"/>
            <w:vAlign w:val="bottom"/>
          </w:tcPr>
          <w:p w:rsidR="004E4AAC" w:rsidRPr="009859C7" w:rsidRDefault="00C11EA9"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77</w:t>
            </w:r>
            <w:r w:rsidR="004E4AAC"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76</w:t>
            </w: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lang w:bidi="th-TH"/>
              </w:rPr>
              <w:t>1</w:t>
            </w: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szCs w:val="22"/>
                <w:lang w:bidi="th-TH"/>
              </w:rPr>
            </w:pPr>
            <w:r w:rsidRPr="009859C7">
              <w:rPr>
                <w:rFonts w:cs="Times New Roman"/>
                <w:szCs w:val="22"/>
                <w:cs/>
                <w:lang w:bidi="th-TH"/>
              </w:rPr>
              <w:t>-</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szCs w:val="22"/>
              </w:rPr>
            </w:pPr>
            <w:r w:rsidRPr="009859C7">
              <w:rPr>
                <w:rFonts w:cs="Times New Roman"/>
                <w:szCs w:val="22"/>
              </w:rPr>
              <w:t>Others</w:t>
            </w:r>
          </w:p>
        </w:tc>
        <w:tc>
          <w:tcPr>
            <w:tcW w:w="1887" w:type="dxa"/>
            <w:vAlign w:val="bottom"/>
          </w:tcPr>
          <w:p w:rsidR="004E4AAC" w:rsidRPr="009859C7" w:rsidRDefault="00C11EA9"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17</w:t>
            </w:r>
            <w:r w:rsidR="004E4AAC" w:rsidRPr="009859C7">
              <w:rPr>
                <w:rFonts w:cs="Times New Roman"/>
                <w:szCs w:val="22"/>
                <w:cs/>
                <w:lang w:bidi="th-TH"/>
              </w:rPr>
              <w:t>)</w:t>
            </w:r>
          </w:p>
        </w:tc>
        <w:tc>
          <w:tcPr>
            <w:tcW w:w="1887" w:type="dxa"/>
            <w:vAlign w:val="bottom"/>
          </w:tcPr>
          <w:p w:rsidR="004E4AAC" w:rsidRPr="009859C7" w:rsidRDefault="00C11EA9"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110</w:t>
            </w:r>
            <w:r w:rsidR="004E4AAC" w:rsidRPr="009859C7">
              <w:rPr>
                <w:rFonts w:cs="Times New Roman"/>
                <w:szCs w:val="22"/>
                <w:cs/>
                <w:lang w:bidi="th-TH"/>
              </w:rPr>
              <w:t>)</w:t>
            </w:r>
          </w:p>
        </w:tc>
        <w:tc>
          <w:tcPr>
            <w:tcW w:w="1888"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7"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lang w:bidi="th-TH"/>
              </w:rPr>
              <w:t>17</w:t>
            </w:r>
          </w:p>
        </w:tc>
        <w:tc>
          <w:tcPr>
            <w:tcW w:w="1887" w:type="dxa"/>
            <w:vAlign w:val="bottom"/>
          </w:tcPr>
          <w:p w:rsidR="004E4AAC" w:rsidRPr="009859C7" w:rsidRDefault="004E4AAC"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p>
        </w:tc>
        <w:tc>
          <w:tcPr>
            <w:tcW w:w="1888" w:type="dxa"/>
            <w:vAlign w:val="bottom"/>
          </w:tcPr>
          <w:p w:rsidR="004E4AAC" w:rsidRPr="009859C7" w:rsidRDefault="00C11EA9" w:rsidP="004E4AAC">
            <w:pPr>
              <w:pStyle w:val="acctfourfigures"/>
              <w:pBdr>
                <w:bottom w:val="single" w:sz="4" w:space="1" w:color="auto"/>
              </w:pBdr>
              <w:tabs>
                <w:tab w:val="clear" w:pos="765"/>
                <w:tab w:val="decimal" w:pos="1320"/>
              </w:tabs>
              <w:ind w:right="14"/>
              <w:contextualSpacing/>
              <w:rPr>
                <w:rFonts w:cs="Times New Roman"/>
                <w:szCs w:val="22"/>
                <w:lang w:bidi="th-TH"/>
              </w:rPr>
            </w:pPr>
            <w:r w:rsidRPr="009859C7">
              <w:rPr>
                <w:rFonts w:cs="Times New Roman"/>
                <w:szCs w:val="22"/>
                <w:cs/>
                <w:lang w:bidi="th-TH"/>
              </w:rPr>
              <w:t>(</w:t>
            </w:r>
            <w:r w:rsidR="004E4AAC" w:rsidRPr="009859C7">
              <w:rPr>
                <w:rFonts w:cs="Times New Roman"/>
                <w:szCs w:val="22"/>
                <w:lang w:bidi="th-TH"/>
              </w:rPr>
              <w:t>110</w:t>
            </w:r>
            <w:r w:rsidR="004E4AAC" w:rsidRPr="009859C7">
              <w:rPr>
                <w:rFonts w:cs="Times New Roman"/>
                <w:szCs w:val="22"/>
                <w:cs/>
                <w:lang w:bidi="th-TH"/>
              </w:rPr>
              <w:t>)</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b/>
                <w:bCs/>
                <w:szCs w:val="22"/>
                <w:rtl/>
                <w:cs/>
              </w:rPr>
            </w:pPr>
            <w:r w:rsidRPr="009859C7">
              <w:rPr>
                <w:rFonts w:cs="Times New Roman"/>
                <w:b/>
                <w:bCs/>
                <w:szCs w:val="22"/>
              </w:rPr>
              <w:t>Total</w:t>
            </w:r>
          </w:p>
        </w:tc>
        <w:tc>
          <w:tcPr>
            <w:tcW w:w="1887"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817</w:t>
            </w:r>
            <w:r w:rsidR="004E4AAC" w:rsidRPr="009859C7">
              <w:rPr>
                <w:rFonts w:cs="Times New Roman"/>
                <w:b/>
                <w:bCs/>
                <w:szCs w:val="22"/>
                <w:cs/>
                <w:lang w:bidi="th-TH"/>
              </w:rPr>
              <w:t>)</w:t>
            </w:r>
          </w:p>
        </w:tc>
        <w:tc>
          <w:tcPr>
            <w:tcW w:w="1887"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191</w:t>
            </w:r>
            <w:r w:rsidR="004E4AAC" w:rsidRPr="009859C7">
              <w:rPr>
                <w:rFonts w:cs="Times New Roman"/>
                <w:b/>
                <w:bCs/>
                <w:szCs w:val="22"/>
                <w:cs/>
                <w:lang w:bidi="th-TH"/>
              </w:rPr>
              <w:t>)</w:t>
            </w:r>
          </w:p>
        </w:tc>
        <w:tc>
          <w:tcPr>
            <w:tcW w:w="1888"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p>
        </w:tc>
        <w:tc>
          <w:tcPr>
            <w:tcW w:w="1887"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308</w:t>
            </w:r>
          </w:p>
        </w:tc>
        <w:tc>
          <w:tcPr>
            <w:tcW w:w="1887"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3</w:t>
            </w:r>
            <w:r w:rsidR="004E4AAC" w:rsidRPr="009859C7">
              <w:rPr>
                <w:rFonts w:cs="Times New Roman"/>
                <w:b/>
                <w:bCs/>
                <w:szCs w:val="22"/>
                <w:cs/>
                <w:lang w:bidi="th-TH"/>
              </w:rPr>
              <w:t>)</w:t>
            </w:r>
          </w:p>
        </w:tc>
        <w:tc>
          <w:tcPr>
            <w:tcW w:w="1888"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703</w:t>
            </w:r>
            <w:r w:rsidR="004E4AAC" w:rsidRPr="009859C7">
              <w:rPr>
                <w:rFonts w:cs="Times New Roman"/>
                <w:b/>
                <w:bCs/>
                <w:szCs w:val="22"/>
                <w:cs/>
                <w:lang w:bidi="th-TH"/>
              </w:rPr>
              <w:t>)</w:t>
            </w: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b/>
                <w:bCs/>
                <w:szCs w:val="22"/>
                <w:rtl/>
                <w:cs/>
              </w:rPr>
            </w:pP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b/>
                <w:bCs/>
                <w:szCs w:val="22"/>
                <w:lang w:bidi="th-TH"/>
              </w:rPr>
            </w:pP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b/>
                <w:bCs/>
                <w:szCs w:val="22"/>
                <w:lang w:bidi="th-TH"/>
              </w:rPr>
            </w:pP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b/>
                <w:bCs/>
                <w:szCs w:val="22"/>
                <w:lang w:bidi="th-TH"/>
              </w:rPr>
            </w:pP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b/>
                <w:bCs/>
                <w:szCs w:val="22"/>
                <w:lang w:bidi="th-TH"/>
              </w:rPr>
            </w:pPr>
          </w:p>
        </w:tc>
        <w:tc>
          <w:tcPr>
            <w:tcW w:w="1887" w:type="dxa"/>
            <w:vAlign w:val="bottom"/>
          </w:tcPr>
          <w:p w:rsidR="004E4AAC" w:rsidRPr="009859C7" w:rsidRDefault="004E4AAC" w:rsidP="004E4AAC">
            <w:pPr>
              <w:pStyle w:val="acctfourfigures"/>
              <w:tabs>
                <w:tab w:val="clear" w:pos="765"/>
                <w:tab w:val="decimal" w:pos="1320"/>
              </w:tabs>
              <w:ind w:right="14"/>
              <w:contextualSpacing/>
              <w:rPr>
                <w:rFonts w:cs="Times New Roman"/>
                <w:b/>
                <w:bCs/>
                <w:szCs w:val="22"/>
                <w:lang w:bidi="th-TH"/>
              </w:rPr>
            </w:pPr>
          </w:p>
        </w:tc>
        <w:tc>
          <w:tcPr>
            <w:tcW w:w="1888" w:type="dxa"/>
            <w:vAlign w:val="bottom"/>
          </w:tcPr>
          <w:p w:rsidR="004E4AAC" w:rsidRPr="009859C7" w:rsidRDefault="004E4AAC" w:rsidP="004E4AAC">
            <w:pPr>
              <w:pStyle w:val="acctfourfigures"/>
              <w:tabs>
                <w:tab w:val="clear" w:pos="765"/>
                <w:tab w:val="decimal" w:pos="1320"/>
              </w:tabs>
              <w:ind w:right="14"/>
              <w:contextualSpacing/>
              <w:rPr>
                <w:rFonts w:cs="Times New Roman"/>
                <w:b/>
                <w:bCs/>
                <w:szCs w:val="22"/>
                <w:lang w:bidi="th-TH"/>
              </w:rPr>
            </w:pPr>
          </w:p>
        </w:tc>
      </w:tr>
      <w:tr w:rsidR="004E4AAC" w:rsidRPr="009859C7" w:rsidTr="004177FE">
        <w:trPr>
          <w:jc w:val="center"/>
        </w:trPr>
        <w:tc>
          <w:tcPr>
            <w:tcW w:w="3821" w:type="dxa"/>
          </w:tcPr>
          <w:p w:rsidR="004E4AAC" w:rsidRPr="009859C7" w:rsidRDefault="004E4AAC" w:rsidP="004E4AAC">
            <w:pPr>
              <w:tabs>
                <w:tab w:val="left" w:pos="360"/>
                <w:tab w:val="left" w:pos="720"/>
              </w:tabs>
              <w:contextualSpacing/>
              <w:rPr>
                <w:rFonts w:cs="Times New Roman"/>
                <w:b/>
                <w:bCs/>
                <w:szCs w:val="22"/>
                <w:rtl/>
                <w:cs/>
              </w:rPr>
            </w:pPr>
            <w:r w:rsidRPr="009859C7">
              <w:rPr>
                <w:rFonts w:cs="Times New Roman"/>
                <w:b/>
                <w:bCs/>
                <w:szCs w:val="22"/>
              </w:rPr>
              <w:t>Net</w:t>
            </w:r>
          </w:p>
        </w:tc>
        <w:tc>
          <w:tcPr>
            <w:tcW w:w="1887"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410</w:t>
            </w:r>
          </w:p>
        </w:tc>
        <w:tc>
          <w:tcPr>
            <w:tcW w:w="1887"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109</w:t>
            </w:r>
            <w:r w:rsidR="004E4AAC" w:rsidRPr="009859C7">
              <w:rPr>
                <w:rFonts w:cs="Times New Roman"/>
                <w:b/>
                <w:bCs/>
                <w:szCs w:val="22"/>
                <w:cs/>
                <w:lang w:bidi="th-TH"/>
              </w:rPr>
              <w:t>)</w:t>
            </w:r>
          </w:p>
        </w:tc>
        <w:tc>
          <w:tcPr>
            <w:tcW w:w="1888"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p>
        </w:tc>
        <w:tc>
          <w:tcPr>
            <w:tcW w:w="1887"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64</w:t>
            </w:r>
          </w:p>
        </w:tc>
        <w:tc>
          <w:tcPr>
            <w:tcW w:w="1887" w:type="dxa"/>
            <w:vAlign w:val="bottom"/>
          </w:tcPr>
          <w:p w:rsidR="004E4AAC" w:rsidRPr="009859C7" w:rsidRDefault="00C11EA9"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cs/>
                <w:lang w:bidi="th-TH"/>
              </w:rPr>
              <w:t>(</w:t>
            </w:r>
            <w:r w:rsidR="004E4AAC" w:rsidRPr="009859C7">
              <w:rPr>
                <w:rFonts w:cs="Times New Roman"/>
                <w:b/>
                <w:bCs/>
                <w:szCs w:val="22"/>
                <w:lang w:bidi="th-TH"/>
              </w:rPr>
              <w:t>5</w:t>
            </w:r>
            <w:r w:rsidR="004E4AAC" w:rsidRPr="009859C7">
              <w:rPr>
                <w:rFonts w:cs="Times New Roman"/>
                <w:b/>
                <w:bCs/>
                <w:szCs w:val="22"/>
                <w:cs/>
                <w:lang w:bidi="th-TH"/>
              </w:rPr>
              <w:t>)</w:t>
            </w:r>
          </w:p>
        </w:tc>
        <w:tc>
          <w:tcPr>
            <w:tcW w:w="1888" w:type="dxa"/>
            <w:vAlign w:val="bottom"/>
          </w:tcPr>
          <w:p w:rsidR="004E4AAC" w:rsidRPr="009859C7" w:rsidRDefault="004E4AAC" w:rsidP="004E4AAC">
            <w:pPr>
              <w:pStyle w:val="acctfourfigures"/>
              <w:pBdr>
                <w:bottom w:val="double" w:sz="4" w:space="1" w:color="auto"/>
              </w:pBdr>
              <w:tabs>
                <w:tab w:val="clear" w:pos="765"/>
                <w:tab w:val="decimal" w:pos="1320"/>
              </w:tabs>
              <w:ind w:right="14"/>
              <w:contextualSpacing/>
              <w:rPr>
                <w:rFonts w:cs="Times New Roman"/>
                <w:b/>
                <w:bCs/>
                <w:szCs w:val="22"/>
                <w:lang w:bidi="th-TH"/>
              </w:rPr>
            </w:pPr>
            <w:r w:rsidRPr="009859C7">
              <w:rPr>
                <w:rFonts w:cs="Times New Roman"/>
                <w:b/>
                <w:bCs/>
                <w:szCs w:val="22"/>
                <w:lang w:bidi="th-TH"/>
              </w:rPr>
              <w:t>360</w:t>
            </w:r>
          </w:p>
        </w:tc>
      </w:tr>
    </w:tbl>
    <w:p w:rsidR="008D2905" w:rsidRPr="009859C7" w:rsidRDefault="008D2905"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imes New Roman"/>
          <w:szCs w:val="22"/>
          <w:lang w:bidi="th-TH"/>
        </w:rPr>
      </w:pPr>
    </w:p>
    <w:tbl>
      <w:tblPr>
        <w:tblW w:w="14940" w:type="dxa"/>
        <w:tblInd w:w="90" w:type="dxa"/>
        <w:tblLayout w:type="fixed"/>
        <w:tblLook w:val="01E0" w:firstRow="1" w:lastRow="1" w:firstColumn="1" w:lastColumn="1" w:noHBand="0" w:noVBand="0"/>
      </w:tblPr>
      <w:tblGrid>
        <w:gridCol w:w="3690"/>
        <w:gridCol w:w="1406"/>
        <w:gridCol w:w="1406"/>
        <w:gridCol w:w="1406"/>
        <w:gridCol w:w="1407"/>
        <w:gridCol w:w="1406"/>
        <w:gridCol w:w="1406"/>
        <w:gridCol w:w="1406"/>
        <w:gridCol w:w="1407"/>
      </w:tblGrid>
      <w:tr w:rsidR="00B02FAB" w:rsidRPr="009859C7" w:rsidTr="001E1452">
        <w:trPr>
          <w:tblHeader/>
        </w:trPr>
        <w:tc>
          <w:tcPr>
            <w:tcW w:w="3690" w:type="dxa"/>
          </w:tcPr>
          <w:p w:rsidR="00B02FAB" w:rsidRPr="009859C7" w:rsidRDefault="00B02FAB" w:rsidP="00B02FAB">
            <w:pPr>
              <w:spacing w:line="380" w:lineRule="exact"/>
              <w:ind w:right="-738"/>
              <w:rPr>
                <w:rFonts w:cs="Times New Roman"/>
                <w:szCs w:val="22"/>
              </w:rPr>
            </w:pPr>
          </w:p>
        </w:tc>
        <w:tc>
          <w:tcPr>
            <w:tcW w:w="11250" w:type="dxa"/>
            <w:gridSpan w:val="8"/>
          </w:tcPr>
          <w:p w:rsidR="00B02FAB" w:rsidRPr="009859C7" w:rsidRDefault="00B02FAB" w:rsidP="00B02FAB">
            <w:pPr>
              <w:ind w:left="-106" w:right="-81"/>
              <w:contextualSpacing/>
              <w:jc w:val="center"/>
              <w:rPr>
                <w:rFonts w:cs="Times New Roman"/>
                <w:b/>
                <w:bCs/>
                <w:szCs w:val="22"/>
              </w:rPr>
            </w:pPr>
            <w:r w:rsidRPr="009859C7">
              <w:rPr>
                <w:rFonts w:cs="Times New Roman"/>
                <w:b/>
                <w:bCs/>
                <w:szCs w:val="22"/>
              </w:rPr>
              <w:t>Separate financial statements</w:t>
            </w:r>
          </w:p>
        </w:tc>
      </w:tr>
      <w:tr w:rsidR="00B02FAB" w:rsidRPr="009859C7" w:rsidTr="00571B79">
        <w:trPr>
          <w:trHeight w:val="68"/>
          <w:tblHeader/>
        </w:trPr>
        <w:tc>
          <w:tcPr>
            <w:tcW w:w="3690" w:type="dxa"/>
          </w:tcPr>
          <w:p w:rsidR="00B02FAB" w:rsidRPr="009859C7" w:rsidRDefault="00B02FAB" w:rsidP="00B02FAB">
            <w:pPr>
              <w:spacing w:line="380" w:lineRule="exact"/>
              <w:ind w:right="-738"/>
              <w:rPr>
                <w:rFonts w:cs="Times New Roman"/>
                <w:szCs w:val="22"/>
              </w:rPr>
            </w:pPr>
          </w:p>
        </w:tc>
        <w:tc>
          <w:tcPr>
            <w:tcW w:w="1406" w:type="dxa"/>
            <w:vMerge w:val="restart"/>
            <w:vAlign w:val="center"/>
          </w:tcPr>
          <w:p w:rsidR="00B02FAB" w:rsidRPr="009859C7" w:rsidRDefault="00B02FAB" w:rsidP="00571B79">
            <w:pPr>
              <w:tabs>
                <w:tab w:val="left" w:pos="360"/>
                <w:tab w:val="left" w:pos="720"/>
              </w:tabs>
              <w:ind w:left="-108" w:right="-108"/>
              <w:contextualSpacing/>
              <w:jc w:val="center"/>
              <w:rPr>
                <w:rFonts w:cs="Times New Roman"/>
                <w:szCs w:val="22"/>
              </w:rPr>
            </w:pPr>
            <w:r w:rsidRPr="009859C7">
              <w:rPr>
                <w:rFonts w:cs="Times New Roman"/>
                <w:szCs w:val="22"/>
              </w:rPr>
              <w:t>At 1</w:t>
            </w:r>
          </w:p>
          <w:p w:rsidR="00B02FAB" w:rsidRPr="009859C7" w:rsidRDefault="00B02FAB" w:rsidP="00571B79">
            <w:pPr>
              <w:tabs>
                <w:tab w:val="left" w:pos="360"/>
                <w:tab w:val="left" w:pos="720"/>
              </w:tabs>
              <w:ind w:left="-108" w:right="-108"/>
              <w:contextualSpacing/>
              <w:jc w:val="center"/>
              <w:rPr>
                <w:rFonts w:cs="Times New Roman"/>
                <w:szCs w:val="22"/>
              </w:rPr>
            </w:pPr>
            <w:r w:rsidRPr="009859C7">
              <w:rPr>
                <w:rFonts w:cs="Times New Roman"/>
                <w:szCs w:val="22"/>
              </w:rPr>
              <w:t>January</w:t>
            </w:r>
          </w:p>
          <w:p w:rsidR="00B02FAB" w:rsidRPr="009859C7" w:rsidRDefault="00B02FAB" w:rsidP="00571B79">
            <w:pPr>
              <w:tabs>
                <w:tab w:val="left" w:pos="360"/>
                <w:tab w:val="left" w:pos="720"/>
              </w:tabs>
              <w:ind w:left="-108" w:right="-108"/>
              <w:contextualSpacing/>
              <w:jc w:val="center"/>
              <w:rPr>
                <w:rFonts w:cs="Times New Roman"/>
                <w:szCs w:val="22"/>
                <w:rtl/>
                <w:cs/>
              </w:rPr>
            </w:pPr>
            <w:r w:rsidRPr="009859C7">
              <w:rPr>
                <w:rFonts w:cs="Times New Roman"/>
                <w:szCs w:val="22"/>
              </w:rPr>
              <w:t>2019</w:t>
            </w:r>
          </w:p>
        </w:tc>
        <w:tc>
          <w:tcPr>
            <w:tcW w:w="2812" w:type="dxa"/>
            <w:gridSpan w:val="2"/>
          </w:tcPr>
          <w:p w:rsidR="00B02FAB" w:rsidRPr="009859C7" w:rsidRDefault="00C11EA9" w:rsidP="00D53C5C">
            <w:pPr>
              <w:pStyle w:val="BodyText"/>
              <w:pBdr>
                <w:bottom w:val="single" w:sz="4" w:space="1" w:color="auto"/>
              </w:pBdr>
              <w:spacing w:after="0"/>
              <w:ind w:right="-43"/>
              <w:contextualSpacing/>
              <w:jc w:val="center"/>
              <w:rPr>
                <w:rFonts w:cs="Times New Roman"/>
                <w:szCs w:val="22"/>
                <w:rtl/>
                <w:cs/>
                <w:lang w:val="en-GB"/>
              </w:rPr>
            </w:pPr>
            <w:r w:rsidRPr="009859C7">
              <w:rPr>
                <w:rFonts w:cs="Times New Roman"/>
                <w:szCs w:val="22"/>
                <w:cs/>
                <w:lang w:val="en-GB" w:bidi="th-TH"/>
              </w:rPr>
              <w:t>(</w:t>
            </w:r>
            <w:r w:rsidR="00B02FAB" w:rsidRPr="009859C7">
              <w:rPr>
                <w:rFonts w:cs="Times New Roman"/>
                <w:szCs w:val="22"/>
                <w:lang w:val="en-GB"/>
              </w:rPr>
              <w:t>Charged</w:t>
            </w:r>
            <w:r w:rsidR="00B02FAB" w:rsidRPr="009859C7">
              <w:rPr>
                <w:rFonts w:cs="Times New Roman"/>
                <w:szCs w:val="22"/>
                <w:cs/>
                <w:lang w:val="en-GB" w:bidi="th-TH"/>
              </w:rPr>
              <w:t>)/</w:t>
            </w:r>
            <w:r w:rsidR="00B02FAB" w:rsidRPr="009859C7">
              <w:rPr>
                <w:rFonts w:cs="Times New Roman"/>
                <w:szCs w:val="22"/>
                <w:lang w:val="en-GB"/>
              </w:rPr>
              <w:t>Credited to</w:t>
            </w:r>
            <w:r w:rsidR="00B02FAB" w:rsidRPr="009859C7">
              <w:rPr>
                <w:rFonts w:cs="Times New Roman"/>
                <w:szCs w:val="22"/>
                <w:cs/>
                <w:lang w:val="en-GB" w:bidi="th-TH"/>
              </w:rPr>
              <w:t>:</w:t>
            </w:r>
          </w:p>
        </w:tc>
        <w:tc>
          <w:tcPr>
            <w:tcW w:w="1407" w:type="dxa"/>
            <w:vMerge w:val="restart"/>
            <w:vAlign w:val="center"/>
          </w:tcPr>
          <w:p w:rsidR="00B02FAB" w:rsidRPr="009859C7" w:rsidRDefault="00B02FAB" w:rsidP="00571B79">
            <w:pPr>
              <w:tabs>
                <w:tab w:val="left" w:pos="360"/>
                <w:tab w:val="left" w:pos="720"/>
              </w:tabs>
              <w:ind w:left="-108" w:right="-108"/>
              <w:contextualSpacing/>
              <w:jc w:val="center"/>
              <w:rPr>
                <w:rFonts w:cs="Times New Roman"/>
                <w:szCs w:val="22"/>
              </w:rPr>
            </w:pPr>
            <w:r w:rsidRPr="009859C7">
              <w:rPr>
                <w:rFonts w:cs="Times New Roman"/>
                <w:szCs w:val="22"/>
              </w:rPr>
              <w:t>At 31</w:t>
            </w:r>
          </w:p>
          <w:p w:rsidR="00B02FAB" w:rsidRPr="009859C7" w:rsidRDefault="00B02FAB" w:rsidP="00571B79">
            <w:pPr>
              <w:tabs>
                <w:tab w:val="left" w:pos="360"/>
                <w:tab w:val="left" w:pos="720"/>
              </w:tabs>
              <w:ind w:left="-108" w:right="-108"/>
              <w:contextualSpacing/>
              <w:jc w:val="center"/>
              <w:rPr>
                <w:rFonts w:cs="Times New Roman"/>
                <w:szCs w:val="22"/>
              </w:rPr>
            </w:pPr>
            <w:r w:rsidRPr="009859C7">
              <w:rPr>
                <w:rFonts w:cs="Times New Roman"/>
                <w:szCs w:val="22"/>
              </w:rPr>
              <w:t>December</w:t>
            </w:r>
          </w:p>
          <w:p w:rsidR="00B02FAB" w:rsidRPr="009859C7" w:rsidRDefault="00B02FAB" w:rsidP="00571B79">
            <w:pPr>
              <w:tabs>
                <w:tab w:val="left" w:pos="360"/>
                <w:tab w:val="left" w:pos="720"/>
              </w:tabs>
              <w:ind w:left="-108" w:right="-108"/>
              <w:contextualSpacing/>
              <w:jc w:val="center"/>
              <w:rPr>
                <w:rFonts w:cs="Times New Roman"/>
                <w:szCs w:val="22"/>
                <w:rtl/>
                <w:cs/>
              </w:rPr>
            </w:pPr>
            <w:r w:rsidRPr="009859C7">
              <w:rPr>
                <w:rFonts w:cs="Times New Roman"/>
                <w:szCs w:val="22"/>
              </w:rPr>
              <w:t>2019</w:t>
            </w:r>
          </w:p>
        </w:tc>
        <w:tc>
          <w:tcPr>
            <w:tcW w:w="1406" w:type="dxa"/>
            <w:vMerge w:val="restart"/>
            <w:vAlign w:val="center"/>
          </w:tcPr>
          <w:p w:rsidR="00B02FAB" w:rsidRPr="009859C7" w:rsidRDefault="00B02FAB" w:rsidP="00571B79">
            <w:pPr>
              <w:tabs>
                <w:tab w:val="left" w:pos="360"/>
                <w:tab w:val="left" w:pos="720"/>
              </w:tabs>
              <w:ind w:left="-108" w:right="-108"/>
              <w:contextualSpacing/>
              <w:jc w:val="center"/>
              <w:rPr>
                <w:rFonts w:cs="Times New Roman"/>
                <w:szCs w:val="22"/>
              </w:rPr>
            </w:pPr>
            <w:r w:rsidRPr="009859C7">
              <w:rPr>
                <w:rFonts w:cs="Times New Roman"/>
                <w:szCs w:val="22"/>
              </w:rPr>
              <w:t>At 1</w:t>
            </w:r>
          </w:p>
          <w:p w:rsidR="00B02FAB" w:rsidRPr="009859C7" w:rsidRDefault="00B02FAB" w:rsidP="00571B79">
            <w:pPr>
              <w:tabs>
                <w:tab w:val="left" w:pos="360"/>
                <w:tab w:val="left" w:pos="720"/>
              </w:tabs>
              <w:ind w:left="-108" w:right="-108"/>
              <w:contextualSpacing/>
              <w:jc w:val="center"/>
              <w:rPr>
                <w:rFonts w:cs="Times New Roman"/>
                <w:szCs w:val="22"/>
              </w:rPr>
            </w:pPr>
            <w:r w:rsidRPr="009859C7">
              <w:rPr>
                <w:rFonts w:cs="Times New Roman"/>
                <w:szCs w:val="22"/>
              </w:rPr>
              <w:t>January</w:t>
            </w:r>
          </w:p>
          <w:p w:rsidR="00B02FAB" w:rsidRPr="009859C7" w:rsidRDefault="00B02FAB" w:rsidP="00571B79">
            <w:pPr>
              <w:tabs>
                <w:tab w:val="left" w:pos="360"/>
                <w:tab w:val="left" w:pos="720"/>
              </w:tabs>
              <w:ind w:left="-108" w:right="-108"/>
              <w:contextualSpacing/>
              <w:jc w:val="center"/>
              <w:rPr>
                <w:rFonts w:cs="Times New Roman"/>
                <w:szCs w:val="22"/>
                <w:rtl/>
                <w:cs/>
              </w:rPr>
            </w:pPr>
            <w:r w:rsidRPr="009859C7">
              <w:rPr>
                <w:rFonts w:cs="Times New Roman"/>
                <w:szCs w:val="22"/>
              </w:rPr>
              <w:t>2018</w:t>
            </w:r>
          </w:p>
        </w:tc>
        <w:tc>
          <w:tcPr>
            <w:tcW w:w="2812" w:type="dxa"/>
            <w:gridSpan w:val="2"/>
          </w:tcPr>
          <w:p w:rsidR="00B02FAB" w:rsidRPr="009859C7" w:rsidRDefault="00C11EA9" w:rsidP="00D53C5C">
            <w:pPr>
              <w:pStyle w:val="BodyText"/>
              <w:pBdr>
                <w:bottom w:val="single" w:sz="4" w:space="1" w:color="auto"/>
              </w:pBdr>
              <w:spacing w:after="0"/>
              <w:ind w:right="-43"/>
              <w:contextualSpacing/>
              <w:jc w:val="center"/>
              <w:rPr>
                <w:rFonts w:cs="Times New Roman"/>
                <w:szCs w:val="22"/>
                <w:rtl/>
                <w:cs/>
                <w:lang w:val="en-GB"/>
              </w:rPr>
            </w:pPr>
            <w:r w:rsidRPr="009859C7">
              <w:rPr>
                <w:rFonts w:cs="Times New Roman"/>
                <w:szCs w:val="22"/>
                <w:cs/>
                <w:lang w:val="en-GB" w:bidi="th-TH"/>
              </w:rPr>
              <w:t>(</w:t>
            </w:r>
            <w:r w:rsidR="00B02FAB" w:rsidRPr="009859C7">
              <w:rPr>
                <w:rFonts w:cs="Times New Roman"/>
                <w:szCs w:val="22"/>
                <w:lang w:val="en-GB"/>
              </w:rPr>
              <w:t>Charged</w:t>
            </w:r>
            <w:r w:rsidR="00B02FAB" w:rsidRPr="009859C7">
              <w:rPr>
                <w:rFonts w:cs="Times New Roman"/>
                <w:szCs w:val="22"/>
                <w:cs/>
                <w:lang w:val="en-GB" w:bidi="th-TH"/>
              </w:rPr>
              <w:t>)/</w:t>
            </w:r>
            <w:r w:rsidR="00B02FAB" w:rsidRPr="009859C7">
              <w:rPr>
                <w:rFonts w:cs="Times New Roman"/>
                <w:szCs w:val="22"/>
                <w:lang w:val="en-GB"/>
              </w:rPr>
              <w:t>Credited to</w:t>
            </w:r>
            <w:r w:rsidR="00B02FAB" w:rsidRPr="009859C7">
              <w:rPr>
                <w:rFonts w:cs="Times New Roman"/>
                <w:szCs w:val="22"/>
                <w:cs/>
                <w:lang w:val="en-GB" w:bidi="th-TH"/>
              </w:rPr>
              <w:t>:</w:t>
            </w:r>
          </w:p>
        </w:tc>
        <w:tc>
          <w:tcPr>
            <w:tcW w:w="1407" w:type="dxa"/>
            <w:vMerge w:val="restart"/>
          </w:tcPr>
          <w:p w:rsidR="00B02FAB" w:rsidRPr="009859C7" w:rsidRDefault="00B02FAB" w:rsidP="00B02FAB">
            <w:pPr>
              <w:tabs>
                <w:tab w:val="left" w:pos="360"/>
                <w:tab w:val="left" w:pos="720"/>
              </w:tabs>
              <w:ind w:left="-108" w:right="-108"/>
              <w:contextualSpacing/>
              <w:jc w:val="center"/>
              <w:rPr>
                <w:rFonts w:cs="Times New Roman"/>
                <w:szCs w:val="22"/>
                <w:lang w:bidi="th-TH"/>
              </w:rPr>
            </w:pPr>
          </w:p>
          <w:p w:rsidR="00B02FAB" w:rsidRPr="009859C7" w:rsidRDefault="00B02FAB" w:rsidP="00B02FAB">
            <w:pPr>
              <w:tabs>
                <w:tab w:val="left" w:pos="360"/>
                <w:tab w:val="left" w:pos="720"/>
              </w:tabs>
              <w:ind w:left="-108" w:right="-108"/>
              <w:contextualSpacing/>
              <w:jc w:val="center"/>
              <w:rPr>
                <w:rFonts w:cs="Times New Roman"/>
                <w:szCs w:val="22"/>
              </w:rPr>
            </w:pPr>
            <w:r w:rsidRPr="009859C7">
              <w:rPr>
                <w:rFonts w:cs="Times New Roman"/>
                <w:szCs w:val="22"/>
              </w:rPr>
              <w:t xml:space="preserve">At </w:t>
            </w:r>
            <w:r w:rsidR="0006203F" w:rsidRPr="009859C7">
              <w:rPr>
                <w:rFonts w:cs="Times New Roman"/>
                <w:szCs w:val="22"/>
              </w:rPr>
              <w:t>3</w:t>
            </w:r>
            <w:r w:rsidRPr="009859C7">
              <w:rPr>
                <w:rFonts w:cs="Times New Roman"/>
                <w:szCs w:val="22"/>
              </w:rPr>
              <w:t>1</w:t>
            </w:r>
          </w:p>
          <w:p w:rsidR="0006203F" w:rsidRPr="009859C7" w:rsidRDefault="0006203F" w:rsidP="0006203F">
            <w:pPr>
              <w:tabs>
                <w:tab w:val="left" w:pos="360"/>
                <w:tab w:val="left" w:pos="720"/>
              </w:tabs>
              <w:ind w:left="-108" w:right="-108"/>
              <w:contextualSpacing/>
              <w:jc w:val="center"/>
              <w:rPr>
                <w:rFonts w:cs="Times New Roman"/>
                <w:szCs w:val="22"/>
              </w:rPr>
            </w:pPr>
            <w:r w:rsidRPr="009859C7">
              <w:rPr>
                <w:rFonts w:cs="Times New Roman"/>
                <w:szCs w:val="22"/>
              </w:rPr>
              <w:t>December</w:t>
            </w:r>
          </w:p>
          <w:p w:rsidR="00B02FAB" w:rsidRPr="009859C7" w:rsidRDefault="0006203F" w:rsidP="0006203F">
            <w:pPr>
              <w:pStyle w:val="BodyText"/>
              <w:spacing w:after="0"/>
              <w:ind w:right="-43"/>
              <w:contextualSpacing/>
              <w:jc w:val="center"/>
              <w:rPr>
                <w:rFonts w:cs="Times New Roman"/>
                <w:szCs w:val="22"/>
                <w:rtl/>
                <w:cs/>
                <w:lang w:val="en-GB"/>
              </w:rPr>
            </w:pPr>
            <w:r w:rsidRPr="009859C7">
              <w:rPr>
                <w:rFonts w:cs="Times New Roman"/>
                <w:szCs w:val="22"/>
              </w:rPr>
              <w:t>201</w:t>
            </w:r>
            <w:r w:rsidR="006E3B10" w:rsidRPr="009859C7">
              <w:rPr>
                <w:rFonts w:cs="Times New Roman"/>
                <w:szCs w:val="22"/>
              </w:rPr>
              <w:t>8</w:t>
            </w:r>
          </w:p>
        </w:tc>
      </w:tr>
      <w:tr w:rsidR="00B02FAB" w:rsidRPr="009859C7" w:rsidTr="001E1452">
        <w:trPr>
          <w:tblHeader/>
        </w:trPr>
        <w:tc>
          <w:tcPr>
            <w:tcW w:w="3690" w:type="dxa"/>
          </w:tcPr>
          <w:p w:rsidR="00B02FAB" w:rsidRPr="009859C7" w:rsidRDefault="00B02FAB" w:rsidP="00B02FAB">
            <w:pPr>
              <w:spacing w:line="380" w:lineRule="exact"/>
              <w:ind w:right="-738"/>
              <w:rPr>
                <w:rFonts w:cs="Times New Roman"/>
                <w:szCs w:val="22"/>
              </w:rPr>
            </w:pPr>
          </w:p>
        </w:tc>
        <w:tc>
          <w:tcPr>
            <w:tcW w:w="1406" w:type="dxa"/>
            <w:vMerge/>
            <w:vAlign w:val="bottom"/>
          </w:tcPr>
          <w:p w:rsidR="00B02FAB" w:rsidRPr="009859C7" w:rsidRDefault="00B02FAB" w:rsidP="00B02FAB">
            <w:pPr>
              <w:pStyle w:val="BodyText"/>
              <w:spacing w:after="0" w:line="380" w:lineRule="exact"/>
              <w:ind w:right="-43"/>
              <w:jc w:val="center"/>
              <w:rPr>
                <w:rFonts w:cs="Times New Roman"/>
                <w:szCs w:val="22"/>
              </w:rPr>
            </w:pPr>
          </w:p>
        </w:tc>
        <w:tc>
          <w:tcPr>
            <w:tcW w:w="1406" w:type="dxa"/>
            <w:vAlign w:val="bottom"/>
          </w:tcPr>
          <w:p w:rsidR="00B02FAB" w:rsidRPr="009859C7" w:rsidRDefault="00B02FAB" w:rsidP="00B02FAB">
            <w:pPr>
              <w:contextualSpacing/>
              <w:jc w:val="center"/>
              <w:rPr>
                <w:rFonts w:cs="Times New Roman"/>
                <w:szCs w:val="22"/>
              </w:rPr>
            </w:pPr>
            <w:r w:rsidRPr="009859C7">
              <w:rPr>
                <w:rFonts w:cs="Times New Roman"/>
                <w:szCs w:val="22"/>
              </w:rPr>
              <w:t>Profit</w:t>
            </w:r>
            <w:r w:rsidRPr="009859C7">
              <w:rPr>
                <w:rFonts w:cs="Times New Roman"/>
                <w:szCs w:val="22"/>
                <w:cs/>
                <w:lang w:bidi="th-TH"/>
              </w:rPr>
              <w:t>/</w:t>
            </w:r>
            <w:r w:rsidRPr="009859C7">
              <w:rPr>
                <w:rFonts w:cs="Times New Roman"/>
                <w:szCs w:val="22"/>
              </w:rPr>
              <w:t>loss</w:t>
            </w:r>
          </w:p>
          <w:p w:rsidR="00B02FAB" w:rsidRPr="009859C7" w:rsidRDefault="00C11EA9" w:rsidP="00B02FAB">
            <w:pPr>
              <w:pStyle w:val="BodyText"/>
              <w:spacing w:after="0"/>
              <w:ind w:right="-43"/>
              <w:contextualSpacing/>
              <w:jc w:val="center"/>
              <w:rPr>
                <w:rFonts w:cs="Times New Roman"/>
                <w:i/>
                <w:iCs/>
                <w:szCs w:val="22"/>
                <w:rtl/>
                <w:cs/>
              </w:rPr>
            </w:pPr>
            <w:r w:rsidRPr="009859C7">
              <w:rPr>
                <w:rFonts w:cs="Times New Roman"/>
                <w:i/>
                <w:iCs/>
                <w:szCs w:val="22"/>
                <w:cs/>
                <w:lang w:bidi="th-TH"/>
              </w:rPr>
              <w:t>(</w:t>
            </w:r>
            <w:r w:rsidR="00B02FAB" w:rsidRPr="009859C7">
              <w:rPr>
                <w:rFonts w:cs="Times New Roman"/>
                <w:i/>
                <w:iCs/>
                <w:szCs w:val="22"/>
              </w:rPr>
              <w:t>Note 37</w:t>
            </w:r>
            <w:r w:rsidR="00B02FAB" w:rsidRPr="009859C7">
              <w:rPr>
                <w:rFonts w:cs="Times New Roman"/>
                <w:i/>
                <w:iCs/>
                <w:szCs w:val="22"/>
                <w:cs/>
                <w:lang w:bidi="th-TH"/>
              </w:rPr>
              <w:t>)</w:t>
            </w:r>
          </w:p>
        </w:tc>
        <w:tc>
          <w:tcPr>
            <w:tcW w:w="1406" w:type="dxa"/>
            <w:vAlign w:val="bottom"/>
          </w:tcPr>
          <w:p w:rsidR="00B02FAB" w:rsidRPr="009859C7" w:rsidRDefault="00B02FAB" w:rsidP="00B02FAB">
            <w:pPr>
              <w:ind w:left="-108" w:right="-108"/>
              <w:contextualSpacing/>
              <w:jc w:val="center"/>
              <w:rPr>
                <w:rFonts w:cs="Times New Roman"/>
                <w:szCs w:val="22"/>
              </w:rPr>
            </w:pPr>
            <w:r w:rsidRPr="009859C7">
              <w:rPr>
                <w:rFonts w:cs="Times New Roman"/>
                <w:szCs w:val="22"/>
              </w:rPr>
              <w:t>Other comprehensive</w:t>
            </w:r>
          </w:p>
          <w:p w:rsidR="00B02FAB" w:rsidRPr="009859C7" w:rsidRDefault="00B02FAB" w:rsidP="00B02FAB">
            <w:pPr>
              <w:pStyle w:val="BodyText"/>
              <w:spacing w:after="0"/>
              <w:ind w:right="-43"/>
              <w:contextualSpacing/>
              <w:jc w:val="center"/>
              <w:rPr>
                <w:rFonts w:cs="Times New Roman"/>
                <w:szCs w:val="22"/>
              </w:rPr>
            </w:pPr>
            <w:r w:rsidRPr="009859C7">
              <w:rPr>
                <w:rFonts w:cs="Times New Roman"/>
                <w:szCs w:val="22"/>
              </w:rPr>
              <w:t>income</w:t>
            </w:r>
          </w:p>
        </w:tc>
        <w:tc>
          <w:tcPr>
            <w:tcW w:w="1407" w:type="dxa"/>
            <w:vMerge/>
            <w:vAlign w:val="bottom"/>
          </w:tcPr>
          <w:p w:rsidR="00B02FAB" w:rsidRPr="009859C7" w:rsidRDefault="00B02FAB" w:rsidP="00B02FAB">
            <w:pPr>
              <w:pStyle w:val="BodyText"/>
              <w:spacing w:after="0" w:line="380" w:lineRule="exact"/>
              <w:ind w:right="-43"/>
              <w:jc w:val="center"/>
              <w:rPr>
                <w:rFonts w:cs="Times New Roman"/>
                <w:szCs w:val="22"/>
              </w:rPr>
            </w:pPr>
          </w:p>
        </w:tc>
        <w:tc>
          <w:tcPr>
            <w:tcW w:w="1406" w:type="dxa"/>
            <w:vMerge/>
            <w:vAlign w:val="bottom"/>
          </w:tcPr>
          <w:p w:rsidR="00B02FAB" w:rsidRPr="009859C7" w:rsidRDefault="00B02FAB" w:rsidP="00B02FAB">
            <w:pPr>
              <w:pStyle w:val="BodyText"/>
              <w:spacing w:after="0" w:line="380" w:lineRule="exact"/>
              <w:ind w:right="-43"/>
              <w:jc w:val="center"/>
              <w:rPr>
                <w:rFonts w:cs="Times New Roman"/>
                <w:szCs w:val="22"/>
                <w:rtl/>
                <w:cs/>
              </w:rPr>
            </w:pPr>
          </w:p>
        </w:tc>
        <w:tc>
          <w:tcPr>
            <w:tcW w:w="1406" w:type="dxa"/>
            <w:vAlign w:val="bottom"/>
          </w:tcPr>
          <w:p w:rsidR="00B02FAB" w:rsidRPr="009859C7" w:rsidRDefault="00B02FAB" w:rsidP="00B02FAB">
            <w:pPr>
              <w:contextualSpacing/>
              <w:jc w:val="center"/>
              <w:rPr>
                <w:rFonts w:cs="Times New Roman"/>
                <w:szCs w:val="22"/>
              </w:rPr>
            </w:pPr>
            <w:r w:rsidRPr="009859C7">
              <w:rPr>
                <w:rFonts w:cs="Times New Roman"/>
                <w:szCs w:val="22"/>
              </w:rPr>
              <w:t>Profit</w:t>
            </w:r>
            <w:r w:rsidRPr="009859C7">
              <w:rPr>
                <w:rFonts w:cs="Times New Roman"/>
                <w:szCs w:val="22"/>
                <w:cs/>
                <w:lang w:bidi="th-TH"/>
              </w:rPr>
              <w:t>/</w:t>
            </w:r>
            <w:r w:rsidRPr="009859C7">
              <w:rPr>
                <w:rFonts w:cs="Times New Roman"/>
                <w:szCs w:val="22"/>
              </w:rPr>
              <w:t>loss</w:t>
            </w:r>
          </w:p>
          <w:p w:rsidR="00B02FAB" w:rsidRPr="009859C7" w:rsidRDefault="00C11EA9" w:rsidP="00B02FAB">
            <w:pPr>
              <w:pStyle w:val="BodyText"/>
              <w:spacing w:after="0"/>
              <w:ind w:right="-43"/>
              <w:contextualSpacing/>
              <w:jc w:val="center"/>
              <w:rPr>
                <w:rFonts w:cs="Times New Roman"/>
                <w:i/>
                <w:iCs/>
                <w:szCs w:val="22"/>
                <w:rtl/>
                <w:cs/>
              </w:rPr>
            </w:pPr>
            <w:r w:rsidRPr="009859C7">
              <w:rPr>
                <w:rFonts w:cs="Times New Roman"/>
                <w:i/>
                <w:iCs/>
                <w:szCs w:val="22"/>
                <w:cs/>
                <w:lang w:bidi="th-TH"/>
              </w:rPr>
              <w:t>(</w:t>
            </w:r>
            <w:r w:rsidR="00B02FAB" w:rsidRPr="009859C7">
              <w:rPr>
                <w:rFonts w:cs="Times New Roman"/>
                <w:i/>
                <w:iCs/>
                <w:szCs w:val="22"/>
              </w:rPr>
              <w:t>Note 37</w:t>
            </w:r>
            <w:r w:rsidR="00B02FAB" w:rsidRPr="009859C7">
              <w:rPr>
                <w:rFonts w:cs="Times New Roman"/>
                <w:i/>
                <w:iCs/>
                <w:szCs w:val="22"/>
                <w:cs/>
                <w:lang w:bidi="th-TH"/>
              </w:rPr>
              <w:t>)</w:t>
            </w:r>
          </w:p>
        </w:tc>
        <w:tc>
          <w:tcPr>
            <w:tcW w:w="1406" w:type="dxa"/>
            <w:vAlign w:val="bottom"/>
          </w:tcPr>
          <w:p w:rsidR="00B02FAB" w:rsidRPr="009859C7" w:rsidRDefault="00B02FAB" w:rsidP="00B02FAB">
            <w:pPr>
              <w:ind w:left="-108" w:right="-108"/>
              <w:contextualSpacing/>
              <w:jc w:val="center"/>
              <w:rPr>
                <w:rFonts w:cs="Times New Roman"/>
                <w:szCs w:val="22"/>
              </w:rPr>
            </w:pPr>
            <w:r w:rsidRPr="009859C7">
              <w:rPr>
                <w:rFonts w:cs="Times New Roman"/>
                <w:szCs w:val="22"/>
              </w:rPr>
              <w:t>Other comprehensive</w:t>
            </w:r>
          </w:p>
          <w:p w:rsidR="00B02FAB" w:rsidRPr="009859C7" w:rsidRDefault="00B02FAB" w:rsidP="00B02FAB">
            <w:pPr>
              <w:pStyle w:val="BodyText"/>
              <w:spacing w:after="0"/>
              <w:ind w:right="-43"/>
              <w:contextualSpacing/>
              <w:jc w:val="center"/>
              <w:rPr>
                <w:rFonts w:cs="Times New Roman"/>
                <w:szCs w:val="22"/>
              </w:rPr>
            </w:pPr>
            <w:r w:rsidRPr="009859C7">
              <w:rPr>
                <w:rFonts w:cs="Times New Roman"/>
                <w:szCs w:val="22"/>
              </w:rPr>
              <w:t>income</w:t>
            </w:r>
          </w:p>
        </w:tc>
        <w:tc>
          <w:tcPr>
            <w:tcW w:w="1407" w:type="dxa"/>
            <w:vMerge/>
            <w:vAlign w:val="bottom"/>
          </w:tcPr>
          <w:p w:rsidR="00B02FAB" w:rsidRPr="009859C7" w:rsidRDefault="00B02FAB" w:rsidP="00B02FAB">
            <w:pPr>
              <w:pStyle w:val="BodyText"/>
              <w:spacing w:after="0" w:line="380" w:lineRule="exact"/>
              <w:ind w:right="-43"/>
              <w:jc w:val="center"/>
              <w:rPr>
                <w:rFonts w:cs="Times New Roman"/>
                <w:szCs w:val="22"/>
                <w:rtl/>
                <w:cs/>
              </w:rPr>
            </w:pPr>
          </w:p>
        </w:tc>
      </w:tr>
      <w:tr w:rsidR="00B02FAB" w:rsidRPr="009859C7" w:rsidTr="00D53C5C">
        <w:trPr>
          <w:trHeight w:val="68"/>
          <w:tblHeader/>
        </w:trPr>
        <w:tc>
          <w:tcPr>
            <w:tcW w:w="3690" w:type="dxa"/>
          </w:tcPr>
          <w:p w:rsidR="00B02FAB" w:rsidRPr="009859C7" w:rsidRDefault="00B02FAB" w:rsidP="000D63C8">
            <w:pPr>
              <w:ind w:right="-738"/>
              <w:rPr>
                <w:rFonts w:cs="Times New Roman"/>
                <w:szCs w:val="22"/>
              </w:rPr>
            </w:pPr>
          </w:p>
        </w:tc>
        <w:tc>
          <w:tcPr>
            <w:tcW w:w="5625" w:type="dxa"/>
            <w:gridSpan w:val="4"/>
            <w:vAlign w:val="bottom"/>
          </w:tcPr>
          <w:p w:rsidR="00B02FAB" w:rsidRPr="009859C7" w:rsidRDefault="00D53C5C" w:rsidP="000D63C8">
            <w:pPr>
              <w:pStyle w:val="BodyText"/>
              <w:spacing w:after="0"/>
              <w:ind w:right="-43"/>
              <w:jc w:val="center"/>
              <w:rPr>
                <w:rFonts w:cs="Times New Roman"/>
                <w:szCs w:val="22"/>
                <w:rtl/>
                <w:cs/>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c>
          <w:tcPr>
            <w:tcW w:w="5625" w:type="dxa"/>
            <w:gridSpan w:val="4"/>
            <w:vAlign w:val="bottom"/>
          </w:tcPr>
          <w:p w:rsidR="00B02FAB" w:rsidRPr="009859C7" w:rsidRDefault="00D53C5C" w:rsidP="000D63C8">
            <w:pPr>
              <w:pStyle w:val="BodyText"/>
              <w:spacing w:after="0"/>
              <w:ind w:right="-43"/>
              <w:jc w:val="center"/>
              <w:rPr>
                <w:rFonts w:cs="Times New Roman"/>
                <w:szCs w:val="22"/>
                <w:rtl/>
                <w:cs/>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B02FAB" w:rsidRPr="009859C7" w:rsidTr="001E1452">
        <w:tc>
          <w:tcPr>
            <w:tcW w:w="3690" w:type="dxa"/>
          </w:tcPr>
          <w:p w:rsidR="00B02FAB" w:rsidRPr="009859C7" w:rsidRDefault="00B02FAB" w:rsidP="000D63C8">
            <w:pPr>
              <w:contextualSpacing/>
              <w:rPr>
                <w:rFonts w:cs="Times New Roman"/>
                <w:b/>
                <w:bCs/>
                <w:i/>
                <w:iCs/>
                <w:szCs w:val="22"/>
              </w:rPr>
            </w:pPr>
            <w:r w:rsidRPr="009859C7">
              <w:rPr>
                <w:rFonts w:cs="Times New Roman"/>
                <w:b/>
                <w:bCs/>
                <w:i/>
                <w:iCs/>
                <w:szCs w:val="22"/>
              </w:rPr>
              <w:t>Deferred tax assets</w:t>
            </w: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7" w:type="dxa"/>
            <w:vAlign w:val="bottom"/>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7" w:type="dxa"/>
          </w:tcPr>
          <w:p w:rsidR="00B02FAB" w:rsidRPr="009859C7" w:rsidRDefault="00B02FAB" w:rsidP="000D63C8">
            <w:pPr>
              <w:tabs>
                <w:tab w:val="decimal" w:pos="882"/>
              </w:tabs>
              <w:rPr>
                <w:rFonts w:cs="Times New Roman"/>
                <w:szCs w:val="22"/>
              </w:rPr>
            </w:pPr>
          </w:p>
        </w:tc>
      </w:tr>
      <w:tr w:rsidR="00B02FAB" w:rsidRPr="009859C7" w:rsidTr="001E1452">
        <w:tc>
          <w:tcPr>
            <w:tcW w:w="3690" w:type="dxa"/>
          </w:tcPr>
          <w:p w:rsidR="00B02FAB" w:rsidRPr="009859C7" w:rsidRDefault="00B02FAB" w:rsidP="000D63C8">
            <w:pPr>
              <w:contextualSpacing/>
              <w:rPr>
                <w:rFonts w:cs="Times New Roman"/>
                <w:szCs w:val="22"/>
              </w:rPr>
            </w:pPr>
            <w:r w:rsidRPr="009859C7">
              <w:rPr>
                <w:rFonts w:cs="Times New Roman"/>
                <w:szCs w:val="22"/>
              </w:rPr>
              <w:t>Loss from impairment of assets</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484</w:t>
            </w:r>
          </w:p>
        </w:tc>
        <w:tc>
          <w:tcPr>
            <w:tcW w:w="1406" w:type="dxa"/>
            <w:vAlign w:val="bottom"/>
          </w:tcPr>
          <w:p w:rsidR="00B02FAB" w:rsidRPr="009859C7" w:rsidRDefault="00571B7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6</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rtl/>
                <w:cs/>
              </w:rPr>
            </w:pPr>
            <w:r w:rsidRPr="009859C7">
              <w:rPr>
                <w:rFonts w:cs="Times New Roman"/>
                <w:szCs w:val="22"/>
                <w:cs/>
                <w:lang w:bidi="th-TH"/>
              </w:rPr>
              <w:t>-</w:t>
            </w:r>
          </w:p>
        </w:tc>
        <w:tc>
          <w:tcPr>
            <w:tcW w:w="1407" w:type="dxa"/>
            <w:vAlign w:val="bottom"/>
          </w:tcPr>
          <w:p w:rsidR="00B02FAB" w:rsidRPr="009859C7" w:rsidRDefault="00571B7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490</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425</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59</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484</w:t>
            </w:r>
          </w:p>
        </w:tc>
      </w:tr>
      <w:tr w:rsidR="00B02FAB" w:rsidRPr="009859C7" w:rsidTr="00BF5607">
        <w:trPr>
          <w:trHeight w:val="68"/>
        </w:trPr>
        <w:tc>
          <w:tcPr>
            <w:tcW w:w="3690" w:type="dxa"/>
          </w:tcPr>
          <w:p w:rsidR="00B02FAB" w:rsidRPr="009859C7" w:rsidRDefault="00B02FAB" w:rsidP="000D63C8">
            <w:pPr>
              <w:contextualSpacing/>
              <w:rPr>
                <w:rFonts w:cs="Times New Roman"/>
                <w:szCs w:val="22"/>
              </w:rPr>
            </w:pPr>
            <w:r w:rsidRPr="009859C7">
              <w:rPr>
                <w:rFonts w:cs="Times New Roman"/>
                <w:szCs w:val="22"/>
              </w:rPr>
              <w:t>Property, plant and equipment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85</w:t>
            </w:r>
          </w:p>
        </w:tc>
        <w:tc>
          <w:tcPr>
            <w:tcW w:w="1406"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15</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70</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95</w:t>
            </w:r>
          </w:p>
        </w:tc>
        <w:tc>
          <w:tcPr>
            <w:tcW w:w="1406"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10</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85</w:t>
            </w:r>
          </w:p>
        </w:tc>
      </w:tr>
      <w:tr w:rsidR="00B02FAB" w:rsidRPr="009859C7" w:rsidTr="001E1452">
        <w:tc>
          <w:tcPr>
            <w:tcW w:w="3690" w:type="dxa"/>
          </w:tcPr>
          <w:p w:rsidR="00B02FAB" w:rsidRPr="009859C7" w:rsidRDefault="00D53C5C" w:rsidP="000D63C8">
            <w:pPr>
              <w:ind w:left="180" w:hanging="180"/>
              <w:contextualSpacing/>
              <w:rPr>
                <w:rFonts w:cs="Times New Roman"/>
                <w:szCs w:val="22"/>
              </w:rPr>
            </w:pPr>
            <w:r w:rsidRPr="009859C7">
              <w:rPr>
                <w:rFonts w:cs="Times New Roman"/>
                <w:szCs w:val="22"/>
              </w:rPr>
              <w:t>Non</w:t>
            </w:r>
            <w:r w:rsidRPr="009859C7">
              <w:rPr>
                <w:rFonts w:cs="Times New Roman"/>
                <w:szCs w:val="22"/>
                <w:cs/>
                <w:lang w:bidi="th-TH"/>
              </w:rPr>
              <w:t>-</w:t>
            </w:r>
            <w:r w:rsidRPr="009859C7">
              <w:rPr>
                <w:rFonts w:cs="Times New Roman"/>
                <w:szCs w:val="22"/>
              </w:rPr>
              <w:t>current p</w:t>
            </w:r>
            <w:r w:rsidR="00B02FAB" w:rsidRPr="009859C7">
              <w:rPr>
                <w:rFonts w:cs="Times New Roman"/>
                <w:szCs w:val="22"/>
              </w:rPr>
              <w:t>rovisions for employee benefit</w:t>
            </w:r>
            <w:r w:rsidRPr="009859C7">
              <w:rPr>
                <w:rFonts w:cs="Times New Roman"/>
                <w:szCs w:val="22"/>
              </w:rPr>
              <w:t>s</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397</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52</w:t>
            </w:r>
          </w:p>
        </w:tc>
        <w:tc>
          <w:tcPr>
            <w:tcW w:w="1406" w:type="dxa"/>
            <w:vAlign w:val="bottom"/>
          </w:tcPr>
          <w:p w:rsidR="00B02FAB" w:rsidRPr="009859C7" w:rsidRDefault="00571B7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50</w:t>
            </w:r>
          </w:p>
        </w:tc>
        <w:tc>
          <w:tcPr>
            <w:tcW w:w="1407"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49</w:t>
            </w:r>
            <w:r w:rsidR="00571B79" w:rsidRPr="009859C7">
              <w:rPr>
                <w:rFonts w:cs="Times New Roman"/>
                <w:szCs w:val="22"/>
                <w:lang w:bidi="th-TH"/>
              </w:rPr>
              <w:t>9</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374</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23</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397</w:t>
            </w:r>
          </w:p>
        </w:tc>
      </w:tr>
      <w:tr w:rsidR="00B02FAB" w:rsidRPr="009859C7" w:rsidTr="001E1452">
        <w:trPr>
          <w:trHeight w:val="182"/>
        </w:trPr>
        <w:tc>
          <w:tcPr>
            <w:tcW w:w="3690" w:type="dxa"/>
          </w:tcPr>
          <w:p w:rsidR="00B02FAB" w:rsidRPr="009859C7" w:rsidRDefault="00B02FAB" w:rsidP="000D63C8">
            <w:pPr>
              <w:ind w:left="180" w:hanging="180"/>
              <w:contextualSpacing/>
              <w:rPr>
                <w:rFonts w:cs="Times New Roman"/>
                <w:szCs w:val="22"/>
              </w:rPr>
            </w:pPr>
            <w:r w:rsidRPr="009859C7">
              <w:rPr>
                <w:rFonts w:cs="Times New Roman"/>
                <w:szCs w:val="22"/>
              </w:rPr>
              <w:t>Others</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lang w:bidi="th-TH"/>
              </w:rPr>
              <w:t>51</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lang w:bidi="th-TH"/>
              </w:rPr>
              <w:t>12</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lang w:bidi="th-TH"/>
              </w:rPr>
              <w:t>63</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lang w:bidi="th-TH"/>
              </w:rPr>
              <w:t>43</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lang w:bidi="th-TH"/>
              </w:rPr>
              <w:t>8</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lang w:bidi="th-TH"/>
              </w:rPr>
              <w:t>51</w:t>
            </w:r>
          </w:p>
        </w:tc>
      </w:tr>
      <w:tr w:rsidR="00B02FAB" w:rsidRPr="009859C7" w:rsidTr="001E1452">
        <w:tc>
          <w:tcPr>
            <w:tcW w:w="3690" w:type="dxa"/>
          </w:tcPr>
          <w:p w:rsidR="00B02FAB" w:rsidRPr="009859C7" w:rsidRDefault="00B02FAB" w:rsidP="000D63C8">
            <w:pPr>
              <w:ind w:left="180" w:hanging="180"/>
              <w:contextualSpacing/>
              <w:rPr>
                <w:rFonts w:cs="Times New Roman"/>
                <w:b/>
                <w:bCs/>
                <w:szCs w:val="22"/>
              </w:rPr>
            </w:pPr>
            <w:r w:rsidRPr="009859C7">
              <w:rPr>
                <w:rFonts w:cs="Times New Roman"/>
                <w:b/>
                <w:bCs/>
                <w:szCs w:val="22"/>
              </w:rPr>
              <w:t>Total</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lang w:bidi="th-TH"/>
              </w:rPr>
              <w:t>1,017</w:t>
            </w:r>
          </w:p>
        </w:tc>
        <w:tc>
          <w:tcPr>
            <w:tcW w:w="1406" w:type="dxa"/>
            <w:vAlign w:val="bottom"/>
          </w:tcPr>
          <w:p w:rsidR="00B02FAB" w:rsidRPr="009859C7" w:rsidRDefault="00571B79" w:rsidP="000D63C8">
            <w:pPr>
              <w:pStyle w:val="acctfourfigures"/>
              <w:pBdr>
                <w:bottom w:val="double" w:sz="4" w:space="1" w:color="auto"/>
              </w:pBdr>
              <w:tabs>
                <w:tab w:val="clear" w:pos="765"/>
                <w:tab w:val="decimal" w:pos="1065"/>
              </w:tabs>
              <w:ind w:right="14"/>
              <w:outlineLvl w:val="0"/>
              <w:rPr>
                <w:rFonts w:cs="Times New Roman"/>
                <w:b/>
                <w:bCs/>
                <w:szCs w:val="22"/>
                <w:rtl/>
                <w:cs/>
              </w:rPr>
            </w:pPr>
            <w:r w:rsidRPr="009859C7">
              <w:rPr>
                <w:rFonts w:cs="Times New Roman"/>
                <w:b/>
                <w:bCs/>
                <w:szCs w:val="22"/>
                <w:lang w:bidi="th-TH"/>
              </w:rPr>
              <w:t>55</w:t>
            </w:r>
          </w:p>
        </w:tc>
        <w:tc>
          <w:tcPr>
            <w:tcW w:w="1406" w:type="dxa"/>
            <w:vAlign w:val="bottom"/>
          </w:tcPr>
          <w:p w:rsidR="00B02FAB" w:rsidRPr="009859C7" w:rsidRDefault="00571B79"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lang w:bidi="th-TH"/>
              </w:rPr>
              <w:t>50</w:t>
            </w:r>
          </w:p>
        </w:tc>
        <w:tc>
          <w:tcPr>
            <w:tcW w:w="1407"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lang w:bidi="th-TH"/>
              </w:rPr>
              <w:t>1,1</w:t>
            </w:r>
            <w:r w:rsidR="00571B79" w:rsidRPr="009859C7">
              <w:rPr>
                <w:rFonts w:cs="Times New Roman"/>
                <w:b/>
                <w:bCs/>
                <w:szCs w:val="22"/>
                <w:lang w:bidi="th-TH"/>
              </w:rPr>
              <w:t>22</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lang w:bidi="th-TH"/>
              </w:rPr>
              <w:t>937</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lang w:bidi="th-TH"/>
              </w:rPr>
              <w:t>80</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p>
        </w:tc>
        <w:tc>
          <w:tcPr>
            <w:tcW w:w="1407"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lang w:bidi="th-TH"/>
              </w:rPr>
              <w:t>1,017</w:t>
            </w:r>
          </w:p>
        </w:tc>
      </w:tr>
      <w:tr w:rsidR="00B02FAB" w:rsidRPr="009859C7" w:rsidTr="001E1452">
        <w:tc>
          <w:tcPr>
            <w:tcW w:w="3690" w:type="dxa"/>
          </w:tcPr>
          <w:p w:rsidR="00B02FAB" w:rsidRPr="009859C7" w:rsidRDefault="00B02FAB" w:rsidP="000D63C8">
            <w:pPr>
              <w:pStyle w:val="BodyText"/>
              <w:spacing w:after="0"/>
              <w:ind w:right="-45"/>
              <w:rPr>
                <w:rFonts w:cs="Times New Roman"/>
                <w:szCs w:val="22"/>
                <w:rtl/>
                <w:cs/>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7" w:type="dxa"/>
            <w:vAlign w:val="bottom"/>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7" w:type="dxa"/>
          </w:tcPr>
          <w:p w:rsidR="00B02FAB" w:rsidRPr="009859C7" w:rsidRDefault="00B02FAB" w:rsidP="000D63C8">
            <w:pPr>
              <w:tabs>
                <w:tab w:val="decimal" w:pos="882"/>
              </w:tabs>
              <w:rPr>
                <w:rFonts w:cs="Times New Roman"/>
                <w:szCs w:val="22"/>
              </w:rPr>
            </w:pPr>
          </w:p>
        </w:tc>
      </w:tr>
      <w:tr w:rsidR="00B02FAB" w:rsidRPr="009859C7" w:rsidTr="00BF5607">
        <w:trPr>
          <w:trHeight w:val="68"/>
        </w:trPr>
        <w:tc>
          <w:tcPr>
            <w:tcW w:w="3690" w:type="dxa"/>
          </w:tcPr>
          <w:p w:rsidR="00B02FAB" w:rsidRPr="009859C7" w:rsidRDefault="00B02FAB" w:rsidP="000D63C8">
            <w:pPr>
              <w:contextualSpacing/>
              <w:rPr>
                <w:rFonts w:cs="Times New Roman"/>
                <w:b/>
                <w:bCs/>
                <w:i/>
                <w:iCs/>
                <w:szCs w:val="22"/>
              </w:rPr>
            </w:pPr>
            <w:r w:rsidRPr="009859C7">
              <w:rPr>
                <w:rFonts w:cs="Times New Roman"/>
                <w:b/>
                <w:bCs/>
                <w:i/>
                <w:iCs/>
                <w:szCs w:val="22"/>
              </w:rPr>
              <w:t>Deferred tax liabilities</w:t>
            </w: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7" w:type="dxa"/>
            <w:vAlign w:val="bottom"/>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6" w:type="dxa"/>
          </w:tcPr>
          <w:p w:rsidR="00B02FAB" w:rsidRPr="009859C7" w:rsidRDefault="00B02FAB" w:rsidP="000D63C8">
            <w:pPr>
              <w:tabs>
                <w:tab w:val="decimal" w:pos="882"/>
              </w:tabs>
              <w:rPr>
                <w:rFonts w:cs="Times New Roman"/>
                <w:szCs w:val="22"/>
              </w:rPr>
            </w:pPr>
          </w:p>
        </w:tc>
        <w:tc>
          <w:tcPr>
            <w:tcW w:w="1407" w:type="dxa"/>
          </w:tcPr>
          <w:p w:rsidR="00B02FAB" w:rsidRPr="009859C7" w:rsidRDefault="00B02FAB" w:rsidP="000D63C8">
            <w:pPr>
              <w:tabs>
                <w:tab w:val="decimal" w:pos="882"/>
              </w:tabs>
              <w:rPr>
                <w:rFonts w:cs="Times New Roman"/>
                <w:szCs w:val="22"/>
              </w:rPr>
            </w:pPr>
          </w:p>
        </w:tc>
      </w:tr>
      <w:tr w:rsidR="00B02FAB" w:rsidRPr="009859C7" w:rsidTr="001E1452">
        <w:tc>
          <w:tcPr>
            <w:tcW w:w="3690" w:type="dxa"/>
          </w:tcPr>
          <w:p w:rsidR="00B02FAB" w:rsidRPr="009859C7" w:rsidRDefault="00B02FAB" w:rsidP="000D63C8">
            <w:pPr>
              <w:ind w:left="180" w:hanging="180"/>
              <w:contextualSpacing/>
              <w:rPr>
                <w:rFonts w:cs="Times New Roman"/>
                <w:szCs w:val="22"/>
              </w:rPr>
            </w:pPr>
            <w:r w:rsidRPr="009859C7">
              <w:rPr>
                <w:rFonts w:cs="Times New Roman"/>
                <w:szCs w:val="22"/>
              </w:rPr>
              <w:t>Property, plant and equipment</w:t>
            </w:r>
          </w:p>
        </w:tc>
        <w:tc>
          <w:tcPr>
            <w:tcW w:w="1406"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128</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lang w:bidi="th-TH"/>
              </w:rPr>
              <w:t>77</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51</w:t>
            </w:r>
            <w:r w:rsidR="00B02FAB" w:rsidRPr="009859C7">
              <w:rPr>
                <w:rFonts w:cs="Times New Roman"/>
                <w:szCs w:val="22"/>
                <w:cs/>
                <w:lang w:bidi="th-TH"/>
              </w:rPr>
              <w:t>)</w:t>
            </w:r>
          </w:p>
        </w:tc>
        <w:tc>
          <w:tcPr>
            <w:tcW w:w="1406"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36</w:t>
            </w:r>
            <w:r w:rsidR="00B02FAB" w:rsidRPr="009859C7">
              <w:rPr>
                <w:rFonts w:cs="Times New Roman"/>
                <w:szCs w:val="22"/>
                <w:cs/>
                <w:lang w:bidi="th-TH"/>
              </w:rPr>
              <w:t>)</w:t>
            </w:r>
          </w:p>
        </w:tc>
        <w:tc>
          <w:tcPr>
            <w:tcW w:w="1406"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92</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128</w:t>
            </w:r>
            <w:r w:rsidR="00B02FAB" w:rsidRPr="009859C7">
              <w:rPr>
                <w:rFonts w:cs="Times New Roman"/>
                <w:szCs w:val="22"/>
                <w:cs/>
                <w:lang w:bidi="th-TH"/>
              </w:rPr>
              <w:t>)</w:t>
            </w:r>
          </w:p>
        </w:tc>
      </w:tr>
      <w:tr w:rsidR="00B02FAB" w:rsidRPr="009859C7" w:rsidTr="001E1452">
        <w:tc>
          <w:tcPr>
            <w:tcW w:w="3690" w:type="dxa"/>
          </w:tcPr>
          <w:p w:rsidR="00B02FAB" w:rsidRPr="009859C7" w:rsidRDefault="00B02FAB" w:rsidP="000D63C8">
            <w:pPr>
              <w:ind w:left="180" w:hanging="180"/>
              <w:contextualSpacing/>
              <w:rPr>
                <w:rFonts w:cs="Times New Roman"/>
                <w:szCs w:val="22"/>
              </w:rPr>
            </w:pPr>
            <w:r w:rsidRPr="009859C7">
              <w:rPr>
                <w:rFonts w:cs="Times New Roman"/>
                <w:szCs w:val="22"/>
              </w:rPr>
              <w:t>Inventories</w:t>
            </w:r>
          </w:p>
        </w:tc>
        <w:tc>
          <w:tcPr>
            <w:tcW w:w="1406"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96</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rtl/>
                <w:cs/>
              </w:rPr>
            </w:pPr>
            <w:r w:rsidRPr="009859C7">
              <w:rPr>
                <w:rFonts w:cs="Times New Roman"/>
                <w:szCs w:val="22"/>
                <w:lang w:bidi="th-TH"/>
              </w:rPr>
              <w:t>96</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6"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96</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C11EA9" w:rsidP="000D63C8">
            <w:pPr>
              <w:pStyle w:val="acctfourfigures"/>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96</w:t>
            </w:r>
            <w:r w:rsidR="00B02FAB" w:rsidRPr="009859C7">
              <w:rPr>
                <w:rFonts w:cs="Times New Roman"/>
                <w:szCs w:val="22"/>
                <w:cs/>
                <w:lang w:bidi="th-TH"/>
              </w:rPr>
              <w:t>)</w:t>
            </w:r>
          </w:p>
        </w:tc>
      </w:tr>
      <w:tr w:rsidR="00B02FAB" w:rsidRPr="009859C7" w:rsidTr="001E1452">
        <w:tc>
          <w:tcPr>
            <w:tcW w:w="3690" w:type="dxa"/>
          </w:tcPr>
          <w:p w:rsidR="00B02FAB" w:rsidRPr="009859C7" w:rsidRDefault="00B02FAB" w:rsidP="000D63C8">
            <w:pPr>
              <w:contextualSpacing/>
              <w:rPr>
                <w:rFonts w:cs="Times New Roman"/>
                <w:szCs w:val="22"/>
              </w:rPr>
            </w:pPr>
            <w:r w:rsidRPr="009859C7">
              <w:rPr>
                <w:rFonts w:cs="Times New Roman"/>
                <w:szCs w:val="22"/>
              </w:rPr>
              <w:t>Leasehold rights</w:t>
            </w:r>
          </w:p>
        </w:tc>
        <w:tc>
          <w:tcPr>
            <w:tcW w:w="1406" w:type="dxa"/>
            <w:vAlign w:val="bottom"/>
          </w:tcPr>
          <w:p w:rsidR="00B02FAB" w:rsidRPr="009859C7" w:rsidRDefault="00C11EA9"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C11EA9"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w:t>
            </w:r>
            <w:r w:rsidR="00B02FAB" w:rsidRPr="009859C7">
              <w:rPr>
                <w:rFonts w:cs="Times New Roman"/>
                <w:szCs w:val="22"/>
                <w:cs/>
                <w:lang w:bidi="th-TH"/>
              </w:rPr>
              <w:t>)</w:t>
            </w:r>
          </w:p>
        </w:tc>
        <w:tc>
          <w:tcPr>
            <w:tcW w:w="1406" w:type="dxa"/>
            <w:vAlign w:val="bottom"/>
          </w:tcPr>
          <w:p w:rsidR="00B02FAB" w:rsidRPr="009859C7" w:rsidRDefault="00C11EA9"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w:t>
            </w:r>
            <w:r w:rsidR="00B02FAB" w:rsidRPr="009859C7">
              <w:rPr>
                <w:rFonts w:cs="Times New Roman"/>
                <w:szCs w:val="22"/>
                <w:cs/>
                <w:lang w:bidi="th-TH"/>
              </w:rPr>
              <w:t>)</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6" w:type="dxa"/>
            <w:vAlign w:val="bottom"/>
          </w:tcPr>
          <w:p w:rsidR="00B02FAB" w:rsidRPr="009859C7" w:rsidRDefault="00B02FAB"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p>
        </w:tc>
        <w:tc>
          <w:tcPr>
            <w:tcW w:w="1407" w:type="dxa"/>
            <w:vAlign w:val="bottom"/>
          </w:tcPr>
          <w:p w:rsidR="00B02FAB" w:rsidRPr="009859C7" w:rsidRDefault="00C11EA9" w:rsidP="000D63C8">
            <w:pPr>
              <w:pStyle w:val="acctfourfigures"/>
              <w:pBdr>
                <w:bottom w:val="single" w:sz="4" w:space="1" w:color="auto"/>
              </w:pBdr>
              <w:tabs>
                <w:tab w:val="clear" w:pos="765"/>
                <w:tab w:val="decimal" w:pos="1065"/>
              </w:tabs>
              <w:ind w:right="14"/>
              <w:outlineLvl w:val="0"/>
              <w:rPr>
                <w:rFonts w:cs="Times New Roman"/>
                <w:szCs w:val="22"/>
                <w:lang w:bidi="th-TH"/>
              </w:rPr>
            </w:pPr>
            <w:r w:rsidRPr="009859C7">
              <w:rPr>
                <w:rFonts w:cs="Times New Roman"/>
                <w:szCs w:val="22"/>
                <w:cs/>
                <w:lang w:bidi="th-TH"/>
              </w:rPr>
              <w:t>(</w:t>
            </w:r>
            <w:r w:rsidR="00B02FAB" w:rsidRPr="009859C7">
              <w:rPr>
                <w:rFonts w:cs="Times New Roman"/>
                <w:szCs w:val="22"/>
                <w:lang w:bidi="th-TH"/>
              </w:rPr>
              <w:t>1</w:t>
            </w:r>
            <w:r w:rsidR="00B02FAB" w:rsidRPr="009859C7">
              <w:rPr>
                <w:rFonts w:cs="Times New Roman"/>
                <w:szCs w:val="22"/>
                <w:cs/>
                <w:lang w:bidi="th-TH"/>
              </w:rPr>
              <w:t>)</w:t>
            </w:r>
          </w:p>
        </w:tc>
      </w:tr>
      <w:tr w:rsidR="00B02FAB" w:rsidRPr="009859C7" w:rsidTr="001E1452">
        <w:tc>
          <w:tcPr>
            <w:tcW w:w="3690" w:type="dxa"/>
          </w:tcPr>
          <w:p w:rsidR="00B02FAB" w:rsidRPr="009859C7" w:rsidRDefault="00B02FAB" w:rsidP="000D63C8">
            <w:pPr>
              <w:contextualSpacing/>
              <w:rPr>
                <w:rFonts w:cs="Times New Roman"/>
                <w:b/>
                <w:bCs/>
                <w:szCs w:val="22"/>
              </w:rPr>
            </w:pPr>
            <w:r w:rsidRPr="009859C7">
              <w:rPr>
                <w:rFonts w:cs="Times New Roman"/>
                <w:b/>
                <w:bCs/>
                <w:szCs w:val="22"/>
              </w:rPr>
              <w:t>Total</w:t>
            </w:r>
          </w:p>
        </w:tc>
        <w:tc>
          <w:tcPr>
            <w:tcW w:w="1406" w:type="dxa"/>
            <w:vAlign w:val="bottom"/>
          </w:tcPr>
          <w:p w:rsidR="00B02FAB" w:rsidRPr="009859C7" w:rsidRDefault="00C11EA9"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r w:rsidR="00B02FAB" w:rsidRPr="009859C7">
              <w:rPr>
                <w:rFonts w:cs="Times New Roman"/>
                <w:b/>
                <w:bCs/>
                <w:szCs w:val="22"/>
                <w:lang w:bidi="th-TH"/>
              </w:rPr>
              <w:t>225</w:t>
            </w:r>
            <w:r w:rsidR="00B02FAB" w:rsidRPr="009859C7">
              <w:rPr>
                <w:rFonts w:cs="Times New Roman"/>
                <w:b/>
                <w:bCs/>
                <w:szCs w:val="22"/>
                <w:cs/>
                <w:lang w:bidi="th-TH"/>
              </w:rPr>
              <w:t>)</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lang w:bidi="th-TH"/>
              </w:rPr>
              <w:t>173</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p>
        </w:tc>
        <w:tc>
          <w:tcPr>
            <w:tcW w:w="1407" w:type="dxa"/>
            <w:vAlign w:val="bottom"/>
          </w:tcPr>
          <w:p w:rsidR="00B02FAB" w:rsidRPr="009859C7" w:rsidRDefault="00C11EA9"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r w:rsidR="00B02FAB" w:rsidRPr="009859C7">
              <w:rPr>
                <w:rFonts w:cs="Times New Roman"/>
                <w:b/>
                <w:bCs/>
                <w:szCs w:val="22"/>
                <w:lang w:bidi="th-TH"/>
              </w:rPr>
              <w:t>52</w:t>
            </w:r>
            <w:r w:rsidR="00B02FAB" w:rsidRPr="009859C7">
              <w:rPr>
                <w:rFonts w:cs="Times New Roman"/>
                <w:b/>
                <w:bCs/>
                <w:szCs w:val="22"/>
                <w:cs/>
                <w:lang w:bidi="th-TH"/>
              </w:rPr>
              <w:t>)</w:t>
            </w:r>
          </w:p>
        </w:tc>
        <w:tc>
          <w:tcPr>
            <w:tcW w:w="1406" w:type="dxa"/>
            <w:vAlign w:val="bottom"/>
          </w:tcPr>
          <w:p w:rsidR="00B02FAB" w:rsidRPr="009859C7" w:rsidRDefault="00C11EA9"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r w:rsidR="00B02FAB" w:rsidRPr="009859C7">
              <w:rPr>
                <w:rFonts w:cs="Times New Roman"/>
                <w:b/>
                <w:bCs/>
                <w:szCs w:val="22"/>
                <w:lang w:bidi="th-TH"/>
              </w:rPr>
              <w:t>37</w:t>
            </w:r>
            <w:r w:rsidR="00B02FAB" w:rsidRPr="009859C7">
              <w:rPr>
                <w:rFonts w:cs="Times New Roman"/>
                <w:b/>
                <w:bCs/>
                <w:szCs w:val="22"/>
                <w:cs/>
                <w:lang w:bidi="th-TH"/>
              </w:rPr>
              <w:t>)</w:t>
            </w:r>
          </w:p>
        </w:tc>
        <w:tc>
          <w:tcPr>
            <w:tcW w:w="1406" w:type="dxa"/>
            <w:vAlign w:val="bottom"/>
          </w:tcPr>
          <w:p w:rsidR="00B02FAB" w:rsidRPr="009859C7" w:rsidRDefault="00C11EA9"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r w:rsidR="00B02FAB" w:rsidRPr="009859C7">
              <w:rPr>
                <w:rFonts w:cs="Times New Roman"/>
                <w:b/>
                <w:bCs/>
                <w:szCs w:val="22"/>
                <w:lang w:bidi="th-TH"/>
              </w:rPr>
              <w:t>188</w:t>
            </w:r>
            <w:r w:rsidR="00B02FAB" w:rsidRPr="009859C7">
              <w:rPr>
                <w:rFonts w:cs="Times New Roman"/>
                <w:b/>
                <w:bCs/>
                <w:szCs w:val="22"/>
                <w:cs/>
                <w:lang w:bidi="th-TH"/>
              </w:rPr>
              <w:t>)</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p>
        </w:tc>
        <w:tc>
          <w:tcPr>
            <w:tcW w:w="1407" w:type="dxa"/>
            <w:vAlign w:val="bottom"/>
          </w:tcPr>
          <w:p w:rsidR="00B02FAB" w:rsidRPr="009859C7" w:rsidRDefault="00C11EA9" w:rsidP="000D63C8">
            <w:pPr>
              <w:pStyle w:val="acctfourfigures"/>
              <w:pBdr>
                <w:bottom w:val="double" w:sz="4" w:space="1" w:color="auto"/>
              </w:pBdr>
              <w:tabs>
                <w:tab w:val="clear" w:pos="765"/>
                <w:tab w:val="decimal" w:pos="1065"/>
              </w:tabs>
              <w:ind w:right="14"/>
              <w:outlineLvl w:val="0"/>
              <w:rPr>
                <w:rFonts w:cs="Times New Roman"/>
                <w:b/>
                <w:bCs/>
                <w:szCs w:val="22"/>
                <w:lang w:bidi="th-TH"/>
              </w:rPr>
            </w:pPr>
            <w:r w:rsidRPr="009859C7">
              <w:rPr>
                <w:rFonts w:cs="Times New Roman"/>
                <w:b/>
                <w:bCs/>
                <w:szCs w:val="22"/>
                <w:cs/>
                <w:lang w:bidi="th-TH"/>
              </w:rPr>
              <w:t>(</w:t>
            </w:r>
            <w:r w:rsidR="00B02FAB" w:rsidRPr="009859C7">
              <w:rPr>
                <w:rFonts w:cs="Times New Roman"/>
                <w:b/>
                <w:bCs/>
                <w:szCs w:val="22"/>
                <w:lang w:bidi="th-TH"/>
              </w:rPr>
              <w:t>225</w:t>
            </w:r>
            <w:r w:rsidR="00B02FAB" w:rsidRPr="009859C7">
              <w:rPr>
                <w:rFonts w:cs="Times New Roman"/>
                <w:b/>
                <w:bCs/>
                <w:szCs w:val="22"/>
                <w:cs/>
                <w:lang w:bidi="th-TH"/>
              </w:rPr>
              <w:t>)</w:t>
            </w:r>
          </w:p>
        </w:tc>
      </w:tr>
      <w:tr w:rsidR="00B02FAB" w:rsidRPr="009859C7" w:rsidTr="001E1452">
        <w:tc>
          <w:tcPr>
            <w:tcW w:w="3690" w:type="dxa"/>
          </w:tcPr>
          <w:p w:rsidR="00B02FAB" w:rsidRPr="009859C7" w:rsidRDefault="00B02FAB" w:rsidP="000D63C8">
            <w:pPr>
              <w:pStyle w:val="BodyText"/>
              <w:spacing w:after="0"/>
              <w:ind w:right="-45"/>
              <w:rPr>
                <w:rFonts w:cs="Times New Roman"/>
                <w:b/>
                <w:bCs/>
                <w:szCs w:val="22"/>
                <w:rtl/>
                <w:cs/>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7"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6" w:type="dxa"/>
            <w:vAlign w:val="bottom"/>
          </w:tcPr>
          <w:p w:rsidR="00B02FAB" w:rsidRPr="009859C7" w:rsidRDefault="00B02FAB" w:rsidP="000D63C8">
            <w:pPr>
              <w:tabs>
                <w:tab w:val="decimal" w:pos="882"/>
              </w:tabs>
              <w:rPr>
                <w:rFonts w:cs="Times New Roman"/>
                <w:szCs w:val="22"/>
              </w:rPr>
            </w:pPr>
          </w:p>
        </w:tc>
        <w:tc>
          <w:tcPr>
            <w:tcW w:w="1407" w:type="dxa"/>
            <w:vAlign w:val="bottom"/>
          </w:tcPr>
          <w:p w:rsidR="00B02FAB" w:rsidRPr="009859C7" w:rsidRDefault="00B02FAB" w:rsidP="000D63C8">
            <w:pPr>
              <w:tabs>
                <w:tab w:val="decimal" w:pos="882"/>
              </w:tabs>
              <w:rPr>
                <w:rFonts w:cs="Times New Roman"/>
                <w:szCs w:val="22"/>
              </w:rPr>
            </w:pPr>
          </w:p>
        </w:tc>
      </w:tr>
      <w:tr w:rsidR="00B02FAB" w:rsidRPr="009859C7" w:rsidTr="001E1452">
        <w:tc>
          <w:tcPr>
            <w:tcW w:w="3690" w:type="dxa"/>
          </w:tcPr>
          <w:p w:rsidR="00B02FAB" w:rsidRPr="009859C7" w:rsidRDefault="00B02FAB" w:rsidP="000D63C8">
            <w:pPr>
              <w:pStyle w:val="BodyText"/>
              <w:spacing w:after="0"/>
              <w:ind w:right="-45"/>
              <w:rPr>
                <w:rFonts w:cs="Times New Roman"/>
                <w:b/>
                <w:bCs/>
                <w:szCs w:val="22"/>
                <w:rtl/>
                <w:cs/>
              </w:rPr>
            </w:pPr>
            <w:r w:rsidRPr="009859C7">
              <w:rPr>
                <w:rFonts w:cs="Times New Roman"/>
                <w:b/>
                <w:bCs/>
                <w:szCs w:val="22"/>
              </w:rPr>
              <w:t>Net</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rPr>
            </w:pPr>
            <w:r w:rsidRPr="009859C7">
              <w:rPr>
                <w:rFonts w:cs="Times New Roman"/>
                <w:b/>
                <w:bCs/>
                <w:szCs w:val="22"/>
              </w:rPr>
              <w:t>792</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rPr>
            </w:pPr>
            <w:r w:rsidRPr="009859C7">
              <w:rPr>
                <w:rFonts w:cs="Times New Roman"/>
                <w:b/>
                <w:bCs/>
                <w:szCs w:val="22"/>
              </w:rPr>
              <w:t>228</w:t>
            </w:r>
          </w:p>
        </w:tc>
        <w:tc>
          <w:tcPr>
            <w:tcW w:w="1406" w:type="dxa"/>
            <w:vAlign w:val="bottom"/>
          </w:tcPr>
          <w:p w:rsidR="00B02FAB" w:rsidRPr="009859C7" w:rsidRDefault="00571B79" w:rsidP="000D63C8">
            <w:pPr>
              <w:pStyle w:val="acctfourfigures"/>
              <w:pBdr>
                <w:bottom w:val="double" w:sz="4" w:space="1" w:color="auto"/>
              </w:pBdr>
              <w:tabs>
                <w:tab w:val="clear" w:pos="765"/>
                <w:tab w:val="decimal" w:pos="1065"/>
              </w:tabs>
              <w:ind w:right="14"/>
              <w:outlineLvl w:val="0"/>
              <w:rPr>
                <w:rFonts w:cs="Times New Roman"/>
                <w:b/>
                <w:bCs/>
                <w:szCs w:val="22"/>
                <w:rtl/>
                <w:cs/>
              </w:rPr>
            </w:pPr>
            <w:r w:rsidRPr="009859C7">
              <w:rPr>
                <w:rFonts w:cs="Times New Roman"/>
                <w:b/>
                <w:bCs/>
                <w:szCs w:val="22"/>
              </w:rPr>
              <w:t>50</w:t>
            </w:r>
          </w:p>
        </w:tc>
        <w:tc>
          <w:tcPr>
            <w:tcW w:w="1407"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rPr>
            </w:pPr>
            <w:r w:rsidRPr="009859C7">
              <w:rPr>
                <w:rFonts w:cs="Times New Roman"/>
                <w:b/>
                <w:bCs/>
                <w:szCs w:val="22"/>
              </w:rPr>
              <w:t>1,</w:t>
            </w:r>
            <w:r w:rsidR="00571B79" w:rsidRPr="009859C7">
              <w:rPr>
                <w:rFonts w:cs="Times New Roman"/>
                <w:b/>
                <w:bCs/>
                <w:szCs w:val="22"/>
              </w:rPr>
              <w:t>070</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rPr>
            </w:pPr>
            <w:r w:rsidRPr="009859C7">
              <w:rPr>
                <w:rFonts w:cs="Times New Roman"/>
                <w:b/>
                <w:bCs/>
                <w:szCs w:val="22"/>
              </w:rPr>
              <w:t>900</w:t>
            </w:r>
          </w:p>
        </w:tc>
        <w:tc>
          <w:tcPr>
            <w:tcW w:w="1406" w:type="dxa"/>
            <w:vAlign w:val="bottom"/>
          </w:tcPr>
          <w:p w:rsidR="00B02FAB" w:rsidRPr="009859C7" w:rsidRDefault="00C11EA9" w:rsidP="000D63C8">
            <w:pPr>
              <w:pStyle w:val="acctfourfigures"/>
              <w:pBdr>
                <w:bottom w:val="double" w:sz="4" w:space="1" w:color="auto"/>
              </w:pBdr>
              <w:tabs>
                <w:tab w:val="clear" w:pos="765"/>
                <w:tab w:val="decimal" w:pos="1065"/>
              </w:tabs>
              <w:ind w:right="14"/>
              <w:outlineLvl w:val="0"/>
              <w:rPr>
                <w:rFonts w:cs="Times New Roman"/>
                <w:b/>
                <w:bCs/>
                <w:szCs w:val="22"/>
              </w:rPr>
            </w:pPr>
            <w:r w:rsidRPr="009859C7">
              <w:rPr>
                <w:rFonts w:cs="Times New Roman"/>
                <w:b/>
                <w:bCs/>
                <w:szCs w:val="22"/>
                <w:cs/>
                <w:lang w:bidi="th-TH"/>
              </w:rPr>
              <w:t>(</w:t>
            </w:r>
            <w:r w:rsidR="00B02FAB" w:rsidRPr="009859C7">
              <w:rPr>
                <w:rFonts w:cs="Times New Roman"/>
                <w:b/>
                <w:bCs/>
                <w:szCs w:val="22"/>
              </w:rPr>
              <w:t>108</w:t>
            </w:r>
            <w:r w:rsidR="00B02FAB" w:rsidRPr="009859C7">
              <w:rPr>
                <w:rFonts w:cs="Times New Roman"/>
                <w:b/>
                <w:bCs/>
                <w:szCs w:val="22"/>
                <w:cs/>
                <w:lang w:bidi="th-TH"/>
              </w:rPr>
              <w:t>)</w:t>
            </w:r>
          </w:p>
        </w:tc>
        <w:tc>
          <w:tcPr>
            <w:tcW w:w="1406"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rPr>
            </w:pPr>
            <w:r w:rsidRPr="009859C7">
              <w:rPr>
                <w:rFonts w:cs="Times New Roman"/>
                <w:b/>
                <w:bCs/>
                <w:szCs w:val="22"/>
                <w:cs/>
                <w:lang w:bidi="th-TH"/>
              </w:rPr>
              <w:t>-</w:t>
            </w:r>
          </w:p>
        </w:tc>
        <w:tc>
          <w:tcPr>
            <w:tcW w:w="1407" w:type="dxa"/>
            <w:vAlign w:val="bottom"/>
          </w:tcPr>
          <w:p w:rsidR="00B02FAB" w:rsidRPr="009859C7" w:rsidRDefault="00B02FAB" w:rsidP="000D63C8">
            <w:pPr>
              <w:pStyle w:val="acctfourfigures"/>
              <w:pBdr>
                <w:bottom w:val="double" w:sz="4" w:space="1" w:color="auto"/>
              </w:pBdr>
              <w:tabs>
                <w:tab w:val="clear" w:pos="765"/>
                <w:tab w:val="decimal" w:pos="1065"/>
              </w:tabs>
              <w:ind w:right="14"/>
              <w:outlineLvl w:val="0"/>
              <w:rPr>
                <w:rFonts w:cs="Times New Roman"/>
                <w:b/>
                <w:bCs/>
                <w:szCs w:val="22"/>
              </w:rPr>
            </w:pPr>
            <w:r w:rsidRPr="009859C7">
              <w:rPr>
                <w:rFonts w:cs="Times New Roman"/>
                <w:b/>
                <w:bCs/>
                <w:szCs w:val="22"/>
              </w:rPr>
              <w:t>792</w:t>
            </w:r>
          </w:p>
        </w:tc>
      </w:tr>
    </w:tbl>
    <w:p w:rsidR="00B02FAB" w:rsidRPr="009859C7" w:rsidRDefault="00B02FAB">
      <w:pPr>
        <w:rPr>
          <w:rFonts w:cs="Times New Roman"/>
          <w:szCs w:val="22"/>
          <w:lang w:val="en-AU" w:bidi="th-TH"/>
        </w:rPr>
      </w:pPr>
    </w:p>
    <w:p w:rsidR="00B02FAB" w:rsidRPr="009859C7" w:rsidRDefault="00B02FAB" w:rsidP="00783E92">
      <w:pPr>
        <w:pStyle w:val="BodyText"/>
        <w:spacing w:after="0" w:line="240" w:lineRule="atLeast"/>
        <w:ind w:left="540" w:right="-675"/>
        <w:jc w:val="both"/>
        <w:rPr>
          <w:rFonts w:cs="Times New Roman"/>
          <w:szCs w:val="22"/>
          <w:lang w:bidi="th-TH"/>
        </w:rPr>
      </w:pPr>
    </w:p>
    <w:p w:rsidR="00B02FAB" w:rsidRPr="009859C7" w:rsidRDefault="00B02FAB" w:rsidP="00783E92">
      <w:pPr>
        <w:pStyle w:val="BodyText"/>
        <w:spacing w:after="0" w:line="240" w:lineRule="atLeast"/>
        <w:ind w:left="540" w:right="-675"/>
        <w:jc w:val="both"/>
        <w:rPr>
          <w:rFonts w:cs="Tahoma"/>
          <w:szCs w:val="22"/>
          <w:cs/>
          <w:lang w:bidi="th-TH"/>
        </w:rPr>
        <w:sectPr w:rsidR="00B02FAB" w:rsidRPr="009859C7" w:rsidSect="001658CE">
          <w:pgSz w:w="16840" w:h="11907" w:orient="landscape"/>
          <w:pgMar w:top="691" w:right="1152" w:bottom="576" w:left="1152" w:header="720" w:footer="720" w:gutter="0"/>
          <w:cols w:space="720"/>
          <w:docGrid w:linePitch="299"/>
        </w:sect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ab/>
        <w:t>Other non</w:t>
      </w:r>
      <w:r w:rsidRPr="009859C7">
        <w:rPr>
          <w:rFonts w:cs="Times New Roman"/>
          <w:bCs/>
          <w:szCs w:val="24"/>
          <w:cs/>
          <w:lang w:bidi="th-TH"/>
        </w:rPr>
        <w:t>-</w:t>
      </w:r>
      <w:r w:rsidRPr="009859C7">
        <w:rPr>
          <w:rFonts w:cs="Times New Roman"/>
          <w:szCs w:val="24"/>
        </w:rPr>
        <w:t>current assets</w:t>
      </w:r>
    </w:p>
    <w:p w:rsidR="00172475" w:rsidRPr="009859C7" w:rsidRDefault="00172475" w:rsidP="004177FE">
      <w:pPr>
        <w:pStyle w:val="BodyText"/>
        <w:spacing w:after="0" w:line="240" w:lineRule="atLeast"/>
        <w:ind w:left="547" w:right="-27"/>
        <w:jc w:val="both"/>
        <w:rPr>
          <w:rFonts w:cs="Times New Roman"/>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172475" w:rsidRPr="009859C7" w:rsidTr="00D53C5C">
        <w:trPr>
          <w:tblHeader/>
        </w:trPr>
        <w:tc>
          <w:tcPr>
            <w:tcW w:w="4230" w:type="dxa"/>
          </w:tcPr>
          <w:p w:rsidR="00172475" w:rsidRPr="009859C7" w:rsidRDefault="00172475" w:rsidP="004177FE">
            <w:pPr>
              <w:ind w:right="-738"/>
              <w:contextualSpacing/>
              <w:rPr>
                <w:rFonts w:cs="Times New Roman"/>
                <w:szCs w:val="22"/>
              </w:rPr>
            </w:pPr>
          </w:p>
        </w:tc>
        <w:tc>
          <w:tcPr>
            <w:tcW w:w="2475" w:type="dxa"/>
            <w:gridSpan w:val="2"/>
          </w:tcPr>
          <w:p w:rsidR="00172475" w:rsidRPr="009859C7" w:rsidRDefault="00172475" w:rsidP="004177FE">
            <w:pPr>
              <w:ind w:left="-106" w:right="-81"/>
              <w:contextualSpacing/>
              <w:jc w:val="center"/>
              <w:rPr>
                <w:rFonts w:cs="Times New Roman"/>
                <w:b/>
                <w:szCs w:val="22"/>
              </w:rPr>
            </w:pPr>
            <w:r w:rsidRPr="009859C7">
              <w:rPr>
                <w:rFonts w:cs="Times New Roman"/>
                <w:b/>
                <w:szCs w:val="22"/>
              </w:rPr>
              <w:t>Consolidated</w:t>
            </w:r>
            <w:r w:rsidRPr="009859C7">
              <w:rPr>
                <w:rFonts w:cs="Times New Roman"/>
                <w:b/>
                <w:szCs w:val="22"/>
                <w:cs/>
                <w:lang w:bidi="th-TH"/>
              </w:rPr>
              <w:t xml:space="preserve"> </w:t>
            </w:r>
          </w:p>
          <w:p w:rsidR="00172475" w:rsidRPr="009859C7" w:rsidRDefault="00172475" w:rsidP="004177FE">
            <w:pPr>
              <w:ind w:left="-106" w:right="-81"/>
              <w:contextualSpacing/>
              <w:jc w:val="center"/>
              <w:rPr>
                <w:rFonts w:cs="Times New Roman"/>
                <w:b/>
                <w:szCs w:val="22"/>
              </w:rPr>
            </w:pPr>
            <w:r w:rsidRPr="009859C7">
              <w:rPr>
                <w:rFonts w:cs="Times New Roman"/>
                <w:b/>
                <w:szCs w:val="22"/>
              </w:rPr>
              <w:t>financial statements</w:t>
            </w:r>
          </w:p>
        </w:tc>
        <w:tc>
          <w:tcPr>
            <w:tcW w:w="2475" w:type="dxa"/>
            <w:gridSpan w:val="2"/>
          </w:tcPr>
          <w:p w:rsidR="00172475" w:rsidRPr="009859C7" w:rsidRDefault="00172475" w:rsidP="004177FE">
            <w:pPr>
              <w:ind w:left="-106" w:right="-81"/>
              <w:contextualSpacing/>
              <w:jc w:val="center"/>
              <w:rPr>
                <w:rFonts w:cs="Times New Roman"/>
                <w:b/>
                <w:szCs w:val="22"/>
              </w:rPr>
            </w:pPr>
            <w:r w:rsidRPr="009859C7">
              <w:rPr>
                <w:rFonts w:cs="Times New Roman"/>
                <w:b/>
                <w:szCs w:val="22"/>
              </w:rPr>
              <w:t>Separate</w:t>
            </w:r>
          </w:p>
          <w:p w:rsidR="00172475" w:rsidRPr="009859C7" w:rsidRDefault="00172475" w:rsidP="004177FE">
            <w:pPr>
              <w:ind w:left="-106" w:right="-81"/>
              <w:contextualSpacing/>
              <w:jc w:val="center"/>
              <w:rPr>
                <w:rFonts w:cs="Times New Roman"/>
                <w:b/>
                <w:szCs w:val="22"/>
                <w:rtl/>
                <w:cs/>
              </w:rPr>
            </w:pPr>
            <w:r w:rsidRPr="009859C7">
              <w:rPr>
                <w:rFonts w:cs="Times New Roman"/>
                <w:b/>
                <w:szCs w:val="22"/>
              </w:rPr>
              <w:t>financial statements</w:t>
            </w:r>
          </w:p>
        </w:tc>
      </w:tr>
      <w:tr w:rsidR="00A463AE" w:rsidRPr="009859C7" w:rsidTr="00D53C5C">
        <w:trPr>
          <w:tblHeader/>
        </w:trPr>
        <w:tc>
          <w:tcPr>
            <w:tcW w:w="4230" w:type="dxa"/>
          </w:tcPr>
          <w:p w:rsidR="00A463AE" w:rsidRPr="009859C7" w:rsidRDefault="00A463AE" w:rsidP="004177FE">
            <w:pPr>
              <w:ind w:right="-738"/>
              <w:contextualSpacing/>
              <w:rPr>
                <w:rFonts w:cs="Times New Roman"/>
                <w:szCs w:val="22"/>
              </w:rPr>
            </w:pPr>
          </w:p>
        </w:tc>
        <w:tc>
          <w:tcPr>
            <w:tcW w:w="1237" w:type="dxa"/>
          </w:tcPr>
          <w:p w:rsidR="00A463AE" w:rsidRPr="009859C7" w:rsidRDefault="00A463AE" w:rsidP="004177FE">
            <w:pPr>
              <w:pStyle w:val="BodyText"/>
              <w:spacing w:after="0"/>
              <w:ind w:right="-43"/>
              <w:contextualSpacing/>
              <w:jc w:val="center"/>
              <w:rPr>
                <w:rFonts w:cs="Times New Roman"/>
                <w:szCs w:val="22"/>
                <w:lang w:val="en-US" w:bidi="th-TH"/>
              </w:rPr>
            </w:pPr>
            <w:r w:rsidRPr="009859C7">
              <w:rPr>
                <w:rFonts w:cs="Times New Roman"/>
                <w:szCs w:val="22"/>
              </w:rPr>
              <w:t>201</w:t>
            </w:r>
            <w:r w:rsidR="00F07EEE" w:rsidRPr="009859C7">
              <w:rPr>
                <w:rFonts w:cs="Times New Roman"/>
                <w:szCs w:val="22"/>
              </w:rPr>
              <w:t>9</w:t>
            </w:r>
          </w:p>
        </w:tc>
        <w:tc>
          <w:tcPr>
            <w:tcW w:w="1238" w:type="dxa"/>
          </w:tcPr>
          <w:p w:rsidR="00A463AE" w:rsidRPr="009859C7" w:rsidRDefault="00A463AE" w:rsidP="004177FE">
            <w:pPr>
              <w:pStyle w:val="BodyText"/>
              <w:spacing w:after="0"/>
              <w:ind w:right="-43"/>
              <w:contextualSpacing/>
              <w:jc w:val="center"/>
              <w:rPr>
                <w:rFonts w:cs="Times New Roman"/>
                <w:szCs w:val="22"/>
              </w:rPr>
            </w:pPr>
            <w:r w:rsidRPr="009859C7">
              <w:rPr>
                <w:rFonts w:cs="Times New Roman"/>
                <w:szCs w:val="22"/>
              </w:rPr>
              <w:t>201</w:t>
            </w:r>
            <w:r w:rsidR="00F07EEE" w:rsidRPr="009859C7">
              <w:rPr>
                <w:rFonts w:cs="Times New Roman"/>
                <w:szCs w:val="22"/>
              </w:rPr>
              <w:t>8</w:t>
            </w:r>
          </w:p>
        </w:tc>
        <w:tc>
          <w:tcPr>
            <w:tcW w:w="1237" w:type="dxa"/>
          </w:tcPr>
          <w:p w:rsidR="00A463AE" w:rsidRPr="009859C7" w:rsidRDefault="00A463AE" w:rsidP="004177FE">
            <w:pPr>
              <w:pStyle w:val="BodyText"/>
              <w:spacing w:after="0"/>
              <w:ind w:right="-43"/>
              <w:contextualSpacing/>
              <w:jc w:val="center"/>
              <w:rPr>
                <w:rFonts w:cs="Times New Roman"/>
                <w:szCs w:val="22"/>
                <w:lang w:val="en-US" w:bidi="th-TH"/>
              </w:rPr>
            </w:pPr>
            <w:r w:rsidRPr="009859C7">
              <w:rPr>
                <w:rFonts w:cs="Times New Roman"/>
                <w:szCs w:val="22"/>
              </w:rPr>
              <w:t>201</w:t>
            </w:r>
            <w:r w:rsidR="00F07EEE" w:rsidRPr="009859C7">
              <w:rPr>
                <w:rFonts w:cs="Times New Roman"/>
                <w:szCs w:val="22"/>
              </w:rPr>
              <w:t>9</w:t>
            </w:r>
          </w:p>
        </w:tc>
        <w:tc>
          <w:tcPr>
            <w:tcW w:w="1238" w:type="dxa"/>
          </w:tcPr>
          <w:p w:rsidR="00A463AE" w:rsidRPr="009859C7" w:rsidRDefault="00A463AE" w:rsidP="004177FE">
            <w:pPr>
              <w:pStyle w:val="BodyText"/>
              <w:spacing w:after="0"/>
              <w:ind w:right="-43"/>
              <w:contextualSpacing/>
              <w:jc w:val="center"/>
              <w:rPr>
                <w:rFonts w:cs="Times New Roman"/>
                <w:szCs w:val="22"/>
              </w:rPr>
            </w:pPr>
            <w:r w:rsidRPr="009859C7">
              <w:rPr>
                <w:rFonts w:cs="Times New Roman"/>
                <w:szCs w:val="22"/>
              </w:rPr>
              <w:t>201</w:t>
            </w:r>
            <w:r w:rsidR="00F07EEE" w:rsidRPr="009859C7">
              <w:rPr>
                <w:rFonts w:cs="Times New Roman"/>
                <w:szCs w:val="22"/>
              </w:rPr>
              <w:t>8</w:t>
            </w:r>
          </w:p>
        </w:tc>
      </w:tr>
      <w:tr w:rsidR="00172475" w:rsidRPr="009859C7" w:rsidTr="00D53C5C">
        <w:trPr>
          <w:tblHeader/>
        </w:trPr>
        <w:tc>
          <w:tcPr>
            <w:tcW w:w="4230" w:type="dxa"/>
          </w:tcPr>
          <w:p w:rsidR="00172475" w:rsidRPr="009859C7" w:rsidRDefault="00172475" w:rsidP="000D63C8">
            <w:pPr>
              <w:ind w:right="-738"/>
              <w:contextualSpacing/>
              <w:rPr>
                <w:rFonts w:cs="Times New Roman"/>
                <w:szCs w:val="22"/>
              </w:rPr>
            </w:pPr>
          </w:p>
        </w:tc>
        <w:tc>
          <w:tcPr>
            <w:tcW w:w="4950" w:type="dxa"/>
            <w:gridSpan w:val="4"/>
          </w:tcPr>
          <w:p w:rsidR="00172475" w:rsidRPr="009859C7" w:rsidRDefault="00C11EA9" w:rsidP="000D63C8">
            <w:pPr>
              <w:pStyle w:val="BodyText"/>
              <w:spacing w:after="0"/>
              <w:ind w:right="-43"/>
              <w:contextualSpacing/>
              <w:jc w:val="center"/>
              <w:rPr>
                <w:rFonts w:cs="Times New Roman"/>
                <w:i/>
                <w:iCs/>
                <w:szCs w:val="22"/>
              </w:rPr>
            </w:pPr>
            <w:r w:rsidRPr="009859C7">
              <w:rPr>
                <w:rFonts w:cs="Times New Roman"/>
                <w:i/>
                <w:iCs/>
                <w:szCs w:val="22"/>
                <w:cs/>
                <w:lang w:bidi="th-TH"/>
              </w:rPr>
              <w:t>(</w:t>
            </w:r>
            <w:r w:rsidR="00172475" w:rsidRPr="009859C7">
              <w:rPr>
                <w:rFonts w:cs="Times New Roman"/>
                <w:i/>
                <w:iCs/>
                <w:szCs w:val="22"/>
              </w:rPr>
              <w:t>in million Baht</w:t>
            </w:r>
            <w:r w:rsidR="00172475" w:rsidRPr="009859C7">
              <w:rPr>
                <w:rFonts w:cs="Times New Roman"/>
                <w:i/>
                <w:iCs/>
                <w:szCs w:val="22"/>
                <w:cs/>
                <w:lang w:bidi="th-TH"/>
              </w:rPr>
              <w:t>)</w:t>
            </w:r>
          </w:p>
        </w:tc>
      </w:tr>
      <w:tr w:rsidR="00EB67B3" w:rsidRPr="009859C7" w:rsidTr="00D53C5C">
        <w:tc>
          <w:tcPr>
            <w:tcW w:w="4230" w:type="dxa"/>
          </w:tcPr>
          <w:p w:rsidR="00EB67B3" w:rsidRPr="009859C7" w:rsidRDefault="00EB67B3" w:rsidP="000D63C8">
            <w:pPr>
              <w:rPr>
                <w:rFonts w:cs="Times New Roman"/>
                <w:szCs w:val="22"/>
              </w:rPr>
            </w:pPr>
            <w:r w:rsidRPr="009859C7">
              <w:rPr>
                <w:rFonts w:cs="Times New Roman"/>
                <w:szCs w:val="22"/>
              </w:rPr>
              <w:t>Fixed deposit for staff welfare</w:t>
            </w:r>
          </w:p>
        </w:tc>
        <w:tc>
          <w:tcPr>
            <w:tcW w:w="1237" w:type="dxa"/>
          </w:tcPr>
          <w:p w:rsidR="00EB67B3" w:rsidRPr="009859C7" w:rsidRDefault="00EB67B3" w:rsidP="000D63C8">
            <w:pPr>
              <w:pStyle w:val="acctfourfigures"/>
              <w:tabs>
                <w:tab w:val="clear" w:pos="765"/>
                <w:tab w:val="decimal" w:pos="795"/>
              </w:tabs>
              <w:ind w:right="14"/>
              <w:outlineLvl w:val="0"/>
              <w:rPr>
                <w:rFonts w:cs="Times New Roman"/>
                <w:szCs w:val="22"/>
                <w:rtl/>
                <w:cs/>
              </w:rPr>
            </w:pPr>
            <w:r w:rsidRPr="009859C7">
              <w:rPr>
                <w:rFonts w:cs="Times New Roman"/>
                <w:szCs w:val="22"/>
                <w:lang w:bidi="th-TH"/>
              </w:rPr>
              <w:t>407</w:t>
            </w:r>
          </w:p>
        </w:tc>
        <w:tc>
          <w:tcPr>
            <w:tcW w:w="1238" w:type="dxa"/>
          </w:tcPr>
          <w:p w:rsidR="00EB67B3" w:rsidRPr="009859C7" w:rsidRDefault="00EB67B3" w:rsidP="000D63C8">
            <w:pPr>
              <w:pStyle w:val="acctfourfigures"/>
              <w:tabs>
                <w:tab w:val="clear" w:pos="765"/>
                <w:tab w:val="decimal" w:pos="795"/>
              </w:tabs>
              <w:ind w:right="14"/>
              <w:outlineLvl w:val="0"/>
              <w:rPr>
                <w:rFonts w:cs="Times New Roman"/>
                <w:szCs w:val="22"/>
                <w:rtl/>
                <w:cs/>
              </w:rPr>
            </w:pPr>
            <w:r w:rsidRPr="009859C7">
              <w:rPr>
                <w:rFonts w:cs="Times New Roman"/>
                <w:szCs w:val="22"/>
                <w:lang w:bidi="th-TH"/>
              </w:rPr>
              <w:t>406</w:t>
            </w:r>
          </w:p>
        </w:tc>
        <w:tc>
          <w:tcPr>
            <w:tcW w:w="1237" w:type="dxa"/>
          </w:tcPr>
          <w:p w:rsidR="00EB67B3" w:rsidRPr="009859C7" w:rsidRDefault="00EB67B3" w:rsidP="000D63C8">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407</w:t>
            </w:r>
          </w:p>
        </w:tc>
        <w:tc>
          <w:tcPr>
            <w:tcW w:w="1238" w:type="dxa"/>
          </w:tcPr>
          <w:p w:rsidR="00EB67B3" w:rsidRPr="009859C7" w:rsidRDefault="00EB67B3" w:rsidP="000D63C8">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406</w:t>
            </w:r>
          </w:p>
        </w:tc>
      </w:tr>
      <w:tr w:rsidR="00EB67B3" w:rsidRPr="009859C7" w:rsidTr="00D53C5C">
        <w:tc>
          <w:tcPr>
            <w:tcW w:w="4230" w:type="dxa"/>
          </w:tcPr>
          <w:p w:rsidR="00EB67B3" w:rsidRPr="009859C7" w:rsidRDefault="00EB67B3" w:rsidP="000D63C8">
            <w:pPr>
              <w:rPr>
                <w:rFonts w:cs="Times New Roman"/>
                <w:szCs w:val="22"/>
              </w:rPr>
            </w:pPr>
            <w:r w:rsidRPr="009859C7">
              <w:rPr>
                <w:rFonts w:cs="Times New Roman"/>
                <w:szCs w:val="22"/>
              </w:rPr>
              <w:t>Investment in service stations</w:t>
            </w:r>
          </w:p>
        </w:tc>
        <w:tc>
          <w:tcPr>
            <w:tcW w:w="1237" w:type="dxa"/>
          </w:tcPr>
          <w:p w:rsidR="00EB67B3" w:rsidRPr="009859C7" w:rsidRDefault="00EB67B3" w:rsidP="000D63C8">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300</w:t>
            </w:r>
          </w:p>
        </w:tc>
        <w:tc>
          <w:tcPr>
            <w:tcW w:w="1238" w:type="dxa"/>
          </w:tcPr>
          <w:p w:rsidR="00EB67B3" w:rsidRPr="009859C7" w:rsidRDefault="00EB67B3" w:rsidP="000D63C8">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252</w:t>
            </w:r>
          </w:p>
        </w:tc>
        <w:tc>
          <w:tcPr>
            <w:tcW w:w="1237" w:type="dxa"/>
          </w:tcPr>
          <w:p w:rsidR="00EB67B3" w:rsidRPr="009859C7" w:rsidRDefault="00EB67B3" w:rsidP="000D63C8">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300</w:t>
            </w:r>
          </w:p>
        </w:tc>
        <w:tc>
          <w:tcPr>
            <w:tcW w:w="1238" w:type="dxa"/>
          </w:tcPr>
          <w:p w:rsidR="00EB67B3" w:rsidRPr="009859C7" w:rsidRDefault="00EB67B3" w:rsidP="000D63C8">
            <w:pPr>
              <w:pStyle w:val="acctfourfigures"/>
              <w:tabs>
                <w:tab w:val="clear" w:pos="765"/>
                <w:tab w:val="decimal" w:pos="795"/>
              </w:tabs>
              <w:ind w:right="14"/>
              <w:outlineLvl w:val="0"/>
              <w:rPr>
                <w:rFonts w:cs="Times New Roman"/>
                <w:szCs w:val="22"/>
                <w:lang w:bidi="th-TH"/>
              </w:rPr>
            </w:pPr>
            <w:r w:rsidRPr="009859C7">
              <w:rPr>
                <w:rFonts w:cs="Times New Roman"/>
                <w:szCs w:val="22"/>
                <w:lang w:bidi="th-TH"/>
              </w:rPr>
              <w:t>252</w:t>
            </w:r>
          </w:p>
        </w:tc>
      </w:tr>
      <w:tr w:rsidR="00EB67B3" w:rsidRPr="009859C7" w:rsidTr="00BF5607">
        <w:trPr>
          <w:trHeight w:val="68"/>
        </w:trPr>
        <w:tc>
          <w:tcPr>
            <w:tcW w:w="4230" w:type="dxa"/>
          </w:tcPr>
          <w:p w:rsidR="00EB67B3" w:rsidRPr="009859C7" w:rsidRDefault="00EB67B3" w:rsidP="000D63C8">
            <w:pPr>
              <w:rPr>
                <w:rFonts w:cs="Times New Roman"/>
                <w:szCs w:val="22"/>
              </w:rPr>
            </w:pPr>
            <w:r w:rsidRPr="009859C7">
              <w:rPr>
                <w:rFonts w:cs="Times New Roman"/>
                <w:szCs w:val="22"/>
              </w:rPr>
              <w:t>Deposit</w:t>
            </w:r>
          </w:p>
        </w:tc>
        <w:tc>
          <w:tcPr>
            <w:tcW w:w="1237" w:type="dxa"/>
          </w:tcPr>
          <w:p w:rsidR="00EB67B3" w:rsidRPr="009859C7" w:rsidRDefault="00EB67B3" w:rsidP="000D63C8">
            <w:pPr>
              <w:pStyle w:val="acctfourfigures"/>
              <w:tabs>
                <w:tab w:val="clear" w:pos="765"/>
                <w:tab w:val="decimal" w:pos="795"/>
              </w:tabs>
              <w:outlineLvl w:val="0"/>
              <w:rPr>
                <w:rFonts w:cs="Times New Roman"/>
                <w:szCs w:val="22"/>
                <w:lang w:bidi="th-TH"/>
              </w:rPr>
            </w:pPr>
            <w:r w:rsidRPr="009859C7">
              <w:rPr>
                <w:rFonts w:cs="Times New Roman"/>
                <w:szCs w:val="22"/>
                <w:lang w:bidi="th-TH"/>
              </w:rPr>
              <w:t>37</w:t>
            </w:r>
            <w:r w:rsidRPr="009859C7">
              <w:rPr>
                <w:rFonts w:cs="Times New Roman"/>
                <w:szCs w:val="22"/>
              </w:rPr>
              <w:t>2</w:t>
            </w:r>
          </w:p>
        </w:tc>
        <w:tc>
          <w:tcPr>
            <w:tcW w:w="1238" w:type="dxa"/>
          </w:tcPr>
          <w:p w:rsidR="00EB67B3" w:rsidRPr="009859C7" w:rsidRDefault="00EB67B3" w:rsidP="000D63C8">
            <w:pPr>
              <w:pStyle w:val="acctfourfigures"/>
              <w:tabs>
                <w:tab w:val="clear" w:pos="765"/>
                <w:tab w:val="decimal" w:pos="795"/>
              </w:tabs>
              <w:outlineLvl w:val="0"/>
              <w:rPr>
                <w:rFonts w:cs="Times New Roman"/>
                <w:szCs w:val="22"/>
                <w:lang w:bidi="th-TH"/>
              </w:rPr>
            </w:pPr>
            <w:r w:rsidRPr="009859C7">
              <w:rPr>
                <w:rFonts w:cs="Times New Roman"/>
                <w:szCs w:val="22"/>
                <w:lang w:bidi="th-TH"/>
              </w:rPr>
              <w:t>611</w:t>
            </w:r>
          </w:p>
        </w:tc>
        <w:tc>
          <w:tcPr>
            <w:tcW w:w="1237" w:type="dxa"/>
          </w:tcPr>
          <w:p w:rsidR="00EB67B3" w:rsidRPr="009859C7" w:rsidRDefault="00EB67B3" w:rsidP="000D63C8">
            <w:pPr>
              <w:pStyle w:val="acctfourfigures"/>
              <w:tabs>
                <w:tab w:val="clear" w:pos="765"/>
                <w:tab w:val="decimal" w:pos="795"/>
              </w:tabs>
              <w:outlineLvl w:val="0"/>
              <w:rPr>
                <w:rFonts w:cs="Times New Roman"/>
                <w:szCs w:val="22"/>
                <w:lang w:bidi="th-TH"/>
              </w:rPr>
            </w:pPr>
            <w:r w:rsidRPr="009859C7">
              <w:rPr>
                <w:rFonts w:cs="Times New Roman"/>
                <w:szCs w:val="22"/>
                <w:lang w:bidi="th-TH"/>
              </w:rPr>
              <w:t>363</w:t>
            </w:r>
          </w:p>
        </w:tc>
        <w:tc>
          <w:tcPr>
            <w:tcW w:w="1238" w:type="dxa"/>
          </w:tcPr>
          <w:p w:rsidR="00EB67B3" w:rsidRPr="009859C7" w:rsidRDefault="00EB67B3" w:rsidP="000D63C8">
            <w:pPr>
              <w:pStyle w:val="acctfourfigures"/>
              <w:tabs>
                <w:tab w:val="clear" w:pos="765"/>
                <w:tab w:val="decimal" w:pos="795"/>
              </w:tabs>
              <w:outlineLvl w:val="0"/>
              <w:rPr>
                <w:rFonts w:cs="Times New Roman"/>
                <w:szCs w:val="22"/>
                <w:lang w:bidi="th-TH"/>
              </w:rPr>
            </w:pPr>
            <w:r w:rsidRPr="009859C7">
              <w:rPr>
                <w:rFonts w:cs="Times New Roman"/>
                <w:szCs w:val="22"/>
                <w:lang w:bidi="th-TH"/>
              </w:rPr>
              <w:t>538</w:t>
            </w:r>
          </w:p>
        </w:tc>
      </w:tr>
      <w:tr w:rsidR="00EB67B3" w:rsidRPr="009859C7" w:rsidTr="00D53C5C">
        <w:tc>
          <w:tcPr>
            <w:tcW w:w="4230" w:type="dxa"/>
          </w:tcPr>
          <w:p w:rsidR="00EB67B3" w:rsidRPr="009859C7" w:rsidRDefault="00EB67B3" w:rsidP="000D63C8">
            <w:pPr>
              <w:rPr>
                <w:rFonts w:cs="Times New Roman"/>
                <w:szCs w:val="22"/>
              </w:rPr>
            </w:pPr>
            <w:r w:rsidRPr="009859C7">
              <w:rPr>
                <w:rFonts w:cs="Times New Roman"/>
                <w:szCs w:val="22"/>
              </w:rPr>
              <w:t>Others</w:t>
            </w:r>
          </w:p>
        </w:tc>
        <w:tc>
          <w:tcPr>
            <w:tcW w:w="1237" w:type="dxa"/>
          </w:tcPr>
          <w:p w:rsidR="00EB67B3" w:rsidRPr="009859C7" w:rsidRDefault="00EB67B3" w:rsidP="000D63C8">
            <w:pPr>
              <w:pStyle w:val="acctfourfigures"/>
              <w:pBdr>
                <w:bottom w:val="single" w:sz="4" w:space="1" w:color="auto"/>
              </w:pBdr>
              <w:tabs>
                <w:tab w:val="clear" w:pos="765"/>
                <w:tab w:val="decimal" w:pos="795"/>
              </w:tabs>
              <w:ind w:right="14"/>
              <w:outlineLvl w:val="0"/>
              <w:rPr>
                <w:rFonts w:cs="Times New Roman"/>
                <w:szCs w:val="22"/>
                <w:lang w:bidi="th-TH"/>
              </w:rPr>
            </w:pPr>
            <w:r w:rsidRPr="009859C7">
              <w:rPr>
                <w:rFonts w:cs="Times New Roman"/>
                <w:szCs w:val="22"/>
                <w:lang w:bidi="th-TH"/>
              </w:rPr>
              <w:t>575</w:t>
            </w:r>
          </w:p>
        </w:tc>
        <w:tc>
          <w:tcPr>
            <w:tcW w:w="1238" w:type="dxa"/>
          </w:tcPr>
          <w:p w:rsidR="00EB67B3" w:rsidRPr="009859C7" w:rsidRDefault="00EB67B3" w:rsidP="000D63C8">
            <w:pPr>
              <w:pStyle w:val="acctfourfigures"/>
              <w:pBdr>
                <w:bottom w:val="single" w:sz="4" w:space="1" w:color="auto"/>
              </w:pBdr>
              <w:tabs>
                <w:tab w:val="clear" w:pos="765"/>
                <w:tab w:val="decimal" w:pos="795"/>
              </w:tabs>
              <w:ind w:right="14"/>
              <w:outlineLvl w:val="0"/>
              <w:rPr>
                <w:rFonts w:cs="Times New Roman"/>
                <w:szCs w:val="22"/>
                <w:lang w:bidi="th-TH"/>
              </w:rPr>
            </w:pPr>
            <w:r w:rsidRPr="009859C7">
              <w:rPr>
                <w:rFonts w:cs="Times New Roman"/>
                <w:szCs w:val="22"/>
                <w:lang w:bidi="th-TH"/>
              </w:rPr>
              <w:t>449</w:t>
            </w:r>
          </w:p>
        </w:tc>
        <w:tc>
          <w:tcPr>
            <w:tcW w:w="1237" w:type="dxa"/>
          </w:tcPr>
          <w:p w:rsidR="00EB67B3" w:rsidRPr="009859C7" w:rsidRDefault="00EB67B3" w:rsidP="000D63C8">
            <w:pPr>
              <w:pStyle w:val="acctfourfigures"/>
              <w:pBdr>
                <w:bottom w:val="single" w:sz="4" w:space="1" w:color="auto"/>
              </w:pBdr>
              <w:tabs>
                <w:tab w:val="clear" w:pos="765"/>
                <w:tab w:val="decimal" w:pos="795"/>
              </w:tabs>
              <w:ind w:right="14"/>
              <w:outlineLvl w:val="0"/>
              <w:rPr>
                <w:rFonts w:cs="Times New Roman"/>
                <w:szCs w:val="22"/>
                <w:lang w:bidi="th-TH"/>
              </w:rPr>
            </w:pPr>
            <w:r w:rsidRPr="009859C7">
              <w:rPr>
                <w:rFonts w:cs="Times New Roman"/>
                <w:szCs w:val="22"/>
                <w:lang w:bidi="th-TH"/>
              </w:rPr>
              <w:t>559</w:t>
            </w:r>
          </w:p>
        </w:tc>
        <w:tc>
          <w:tcPr>
            <w:tcW w:w="1238" w:type="dxa"/>
          </w:tcPr>
          <w:p w:rsidR="00EB67B3" w:rsidRPr="009859C7" w:rsidRDefault="00EB67B3" w:rsidP="000D63C8">
            <w:pPr>
              <w:pStyle w:val="acctfourfigures"/>
              <w:pBdr>
                <w:bottom w:val="single" w:sz="4" w:space="1" w:color="auto"/>
              </w:pBdr>
              <w:tabs>
                <w:tab w:val="clear" w:pos="765"/>
                <w:tab w:val="decimal" w:pos="795"/>
              </w:tabs>
              <w:ind w:right="14"/>
              <w:outlineLvl w:val="0"/>
              <w:rPr>
                <w:rFonts w:cs="Times New Roman"/>
                <w:szCs w:val="22"/>
                <w:lang w:bidi="th-TH"/>
              </w:rPr>
            </w:pPr>
            <w:r w:rsidRPr="009859C7">
              <w:rPr>
                <w:rFonts w:cs="Times New Roman"/>
                <w:szCs w:val="22"/>
                <w:lang w:bidi="th-TH"/>
              </w:rPr>
              <w:t>566</w:t>
            </w:r>
          </w:p>
        </w:tc>
      </w:tr>
      <w:tr w:rsidR="00EB67B3" w:rsidRPr="009859C7" w:rsidTr="00D53C5C">
        <w:tc>
          <w:tcPr>
            <w:tcW w:w="4230" w:type="dxa"/>
          </w:tcPr>
          <w:p w:rsidR="00EB67B3" w:rsidRPr="009859C7" w:rsidRDefault="00EB67B3" w:rsidP="000D63C8">
            <w:pPr>
              <w:rPr>
                <w:rFonts w:cs="Times New Roman"/>
                <w:b/>
                <w:bCs/>
                <w:szCs w:val="22"/>
              </w:rPr>
            </w:pPr>
            <w:r w:rsidRPr="009859C7">
              <w:rPr>
                <w:rFonts w:cs="Times New Roman"/>
                <w:b/>
                <w:bCs/>
                <w:szCs w:val="22"/>
              </w:rPr>
              <w:t>Total</w:t>
            </w:r>
          </w:p>
        </w:tc>
        <w:tc>
          <w:tcPr>
            <w:tcW w:w="1237" w:type="dxa"/>
          </w:tcPr>
          <w:p w:rsidR="00EB67B3" w:rsidRPr="009859C7" w:rsidRDefault="00EB67B3" w:rsidP="000D63C8">
            <w:pPr>
              <w:pStyle w:val="acctfourfigures"/>
              <w:pBdr>
                <w:bottom w:val="double" w:sz="4" w:space="1" w:color="auto"/>
              </w:pBdr>
              <w:tabs>
                <w:tab w:val="clear" w:pos="765"/>
                <w:tab w:val="decimal" w:pos="795"/>
              </w:tabs>
              <w:ind w:right="14"/>
              <w:outlineLvl w:val="0"/>
              <w:rPr>
                <w:rFonts w:cs="Times New Roman"/>
                <w:b/>
                <w:bCs/>
                <w:szCs w:val="22"/>
                <w:lang w:bidi="th-TH"/>
              </w:rPr>
            </w:pPr>
            <w:r w:rsidRPr="009859C7">
              <w:rPr>
                <w:rFonts w:cs="Times New Roman"/>
                <w:b/>
                <w:bCs/>
                <w:szCs w:val="22"/>
                <w:lang w:bidi="th-TH"/>
              </w:rPr>
              <w:t>1,654</w:t>
            </w:r>
          </w:p>
        </w:tc>
        <w:tc>
          <w:tcPr>
            <w:tcW w:w="1238" w:type="dxa"/>
          </w:tcPr>
          <w:p w:rsidR="00EB67B3" w:rsidRPr="009859C7" w:rsidRDefault="00EB67B3" w:rsidP="000D63C8">
            <w:pPr>
              <w:pStyle w:val="acctfourfigures"/>
              <w:pBdr>
                <w:bottom w:val="double" w:sz="4" w:space="1" w:color="auto"/>
              </w:pBdr>
              <w:tabs>
                <w:tab w:val="clear" w:pos="765"/>
                <w:tab w:val="decimal" w:pos="795"/>
              </w:tabs>
              <w:ind w:right="14"/>
              <w:outlineLvl w:val="0"/>
              <w:rPr>
                <w:rFonts w:cs="Times New Roman"/>
                <w:b/>
                <w:bCs/>
                <w:szCs w:val="22"/>
                <w:lang w:bidi="th-TH"/>
              </w:rPr>
            </w:pPr>
            <w:r w:rsidRPr="009859C7">
              <w:rPr>
                <w:rFonts w:cs="Times New Roman"/>
                <w:b/>
                <w:bCs/>
                <w:szCs w:val="22"/>
                <w:lang w:bidi="th-TH"/>
              </w:rPr>
              <w:t>1,718</w:t>
            </w:r>
          </w:p>
        </w:tc>
        <w:tc>
          <w:tcPr>
            <w:tcW w:w="1237" w:type="dxa"/>
          </w:tcPr>
          <w:p w:rsidR="00EB67B3" w:rsidRPr="009859C7" w:rsidRDefault="00EB67B3" w:rsidP="000D63C8">
            <w:pPr>
              <w:pStyle w:val="acctfourfigures"/>
              <w:pBdr>
                <w:bottom w:val="double" w:sz="4" w:space="1" w:color="auto"/>
              </w:pBdr>
              <w:tabs>
                <w:tab w:val="clear" w:pos="765"/>
                <w:tab w:val="decimal" w:pos="795"/>
              </w:tabs>
              <w:ind w:right="14"/>
              <w:outlineLvl w:val="0"/>
              <w:rPr>
                <w:rFonts w:cs="Times New Roman"/>
                <w:b/>
                <w:bCs/>
                <w:szCs w:val="22"/>
                <w:lang w:bidi="th-TH"/>
              </w:rPr>
            </w:pPr>
            <w:r w:rsidRPr="009859C7">
              <w:rPr>
                <w:rFonts w:cs="Times New Roman"/>
                <w:b/>
                <w:bCs/>
                <w:szCs w:val="22"/>
                <w:lang w:bidi="th-TH"/>
              </w:rPr>
              <w:t>1,629</w:t>
            </w:r>
          </w:p>
        </w:tc>
        <w:tc>
          <w:tcPr>
            <w:tcW w:w="1238" w:type="dxa"/>
          </w:tcPr>
          <w:p w:rsidR="00EB67B3" w:rsidRPr="009859C7" w:rsidRDefault="00EB67B3" w:rsidP="000D63C8">
            <w:pPr>
              <w:pStyle w:val="acctfourfigures"/>
              <w:pBdr>
                <w:bottom w:val="double" w:sz="4" w:space="1" w:color="auto"/>
              </w:pBdr>
              <w:tabs>
                <w:tab w:val="clear" w:pos="765"/>
                <w:tab w:val="decimal" w:pos="795"/>
              </w:tabs>
              <w:ind w:right="14"/>
              <w:outlineLvl w:val="0"/>
              <w:rPr>
                <w:rFonts w:cs="Times New Roman"/>
                <w:b/>
                <w:bCs/>
                <w:szCs w:val="22"/>
                <w:lang w:bidi="th-TH"/>
              </w:rPr>
            </w:pPr>
            <w:r w:rsidRPr="009859C7">
              <w:rPr>
                <w:rFonts w:cs="Times New Roman"/>
                <w:b/>
                <w:bCs/>
                <w:szCs w:val="22"/>
                <w:lang w:bidi="th-TH"/>
              </w:rPr>
              <w:t>1,762</w:t>
            </w:r>
          </w:p>
        </w:tc>
      </w:tr>
    </w:tbl>
    <w:p w:rsidR="00172475" w:rsidRPr="009859C7" w:rsidRDefault="00172475" w:rsidP="004177FE">
      <w:pPr>
        <w:pStyle w:val="BodyText"/>
        <w:spacing w:after="0" w:line="240" w:lineRule="atLeast"/>
        <w:ind w:left="547" w:right="-27"/>
        <w:jc w:val="both"/>
        <w:rPr>
          <w:rFonts w:cs="Times New Roman"/>
          <w:lang w:val="en-GB"/>
        </w:r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ab/>
        <w:t>Interest</w:t>
      </w:r>
      <w:r w:rsidRPr="009859C7">
        <w:rPr>
          <w:rFonts w:cs="Times New Roman"/>
          <w:bCs/>
          <w:szCs w:val="24"/>
          <w:cs/>
          <w:lang w:bidi="th-TH"/>
        </w:rPr>
        <w:t>-</w:t>
      </w:r>
      <w:r w:rsidRPr="009859C7">
        <w:rPr>
          <w:rFonts w:cs="Times New Roman"/>
          <w:szCs w:val="24"/>
        </w:rPr>
        <w:t>bearing liabilities</w:t>
      </w:r>
    </w:p>
    <w:p w:rsidR="00086128" w:rsidRPr="009859C7" w:rsidRDefault="00086128" w:rsidP="004177FE">
      <w:pPr>
        <w:pStyle w:val="BodyText"/>
        <w:spacing w:after="0" w:line="240" w:lineRule="atLeast"/>
        <w:ind w:left="547" w:right="-27"/>
        <w:jc w:val="both"/>
        <w:rPr>
          <w:rFonts w:cs="Times New Roman"/>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86128" w:rsidRPr="009859C7" w:rsidTr="00D53C5C">
        <w:trPr>
          <w:tblHeader/>
        </w:trPr>
        <w:tc>
          <w:tcPr>
            <w:tcW w:w="4230" w:type="dxa"/>
            <w:shd w:val="clear" w:color="auto" w:fill="auto"/>
          </w:tcPr>
          <w:p w:rsidR="00086128" w:rsidRPr="009859C7" w:rsidRDefault="00086128" w:rsidP="004177FE">
            <w:pPr>
              <w:ind w:right="-738"/>
              <w:contextualSpacing/>
              <w:rPr>
                <w:rFonts w:cs="Times New Roman"/>
                <w:b/>
                <w:bCs/>
                <w:szCs w:val="22"/>
              </w:rPr>
            </w:pPr>
          </w:p>
        </w:tc>
        <w:tc>
          <w:tcPr>
            <w:tcW w:w="2475" w:type="dxa"/>
            <w:gridSpan w:val="2"/>
            <w:shd w:val="clear" w:color="auto" w:fill="auto"/>
          </w:tcPr>
          <w:p w:rsidR="0076690A" w:rsidRPr="009859C7" w:rsidRDefault="0076690A" w:rsidP="004177FE">
            <w:pPr>
              <w:pStyle w:val="acctmergecolhdg"/>
              <w:contextualSpacing/>
              <w:rPr>
                <w:rFonts w:cs="Times New Roman"/>
                <w:szCs w:val="22"/>
              </w:rPr>
            </w:pPr>
            <w:r w:rsidRPr="009859C7">
              <w:rPr>
                <w:rFonts w:cs="Times New Roman"/>
                <w:szCs w:val="22"/>
              </w:rPr>
              <w:t xml:space="preserve">Consolidated </w:t>
            </w:r>
          </w:p>
          <w:p w:rsidR="00086128" w:rsidRPr="009859C7" w:rsidRDefault="0076690A" w:rsidP="004177FE">
            <w:pPr>
              <w:ind w:left="-106" w:right="-81"/>
              <w:contextualSpacing/>
              <w:jc w:val="center"/>
              <w:rPr>
                <w:rFonts w:cs="Times New Roman"/>
                <w:b/>
                <w:szCs w:val="22"/>
              </w:rPr>
            </w:pPr>
            <w:r w:rsidRPr="009859C7">
              <w:rPr>
                <w:rFonts w:cs="Times New Roman"/>
                <w:b/>
                <w:szCs w:val="22"/>
              </w:rPr>
              <w:t>financial statements</w:t>
            </w:r>
          </w:p>
        </w:tc>
        <w:tc>
          <w:tcPr>
            <w:tcW w:w="2475" w:type="dxa"/>
            <w:gridSpan w:val="2"/>
            <w:shd w:val="clear" w:color="auto" w:fill="auto"/>
          </w:tcPr>
          <w:p w:rsidR="0076690A" w:rsidRPr="009859C7" w:rsidRDefault="0076690A" w:rsidP="004177FE">
            <w:pPr>
              <w:pStyle w:val="acctmergecolhdg"/>
              <w:contextualSpacing/>
              <w:rPr>
                <w:rFonts w:cs="Times New Roman"/>
                <w:szCs w:val="22"/>
              </w:rPr>
            </w:pPr>
            <w:r w:rsidRPr="009859C7">
              <w:rPr>
                <w:rFonts w:cs="Times New Roman"/>
                <w:szCs w:val="22"/>
              </w:rPr>
              <w:t xml:space="preserve">Separate </w:t>
            </w:r>
          </w:p>
          <w:p w:rsidR="00086128" w:rsidRPr="009859C7" w:rsidRDefault="0076690A"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D53C5C">
        <w:trPr>
          <w:tblHeader/>
        </w:trPr>
        <w:tc>
          <w:tcPr>
            <w:tcW w:w="4230" w:type="dxa"/>
          </w:tcPr>
          <w:p w:rsidR="00F07EEE" w:rsidRPr="009859C7" w:rsidRDefault="00F07EEE" w:rsidP="00F07EEE">
            <w:pPr>
              <w:ind w:right="-738"/>
              <w:contextualSpacing/>
              <w:rPr>
                <w:rFonts w:cs="Times New Roman"/>
                <w:szCs w:val="22"/>
              </w:rPr>
            </w:pPr>
          </w:p>
        </w:tc>
        <w:tc>
          <w:tcPr>
            <w:tcW w:w="1237" w:type="dxa"/>
          </w:tcPr>
          <w:p w:rsidR="00F07EEE" w:rsidRPr="009859C7" w:rsidRDefault="00F07EEE" w:rsidP="00F07EEE">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F07EEE" w:rsidRPr="009859C7" w:rsidRDefault="00F07EEE" w:rsidP="00F07EEE">
            <w:pPr>
              <w:pStyle w:val="BodyText"/>
              <w:spacing w:after="0"/>
              <w:ind w:right="-43"/>
              <w:contextualSpacing/>
              <w:jc w:val="center"/>
              <w:rPr>
                <w:rFonts w:cs="Times New Roman"/>
                <w:szCs w:val="22"/>
              </w:rPr>
            </w:pPr>
            <w:r w:rsidRPr="009859C7">
              <w:rPr>
                <w:rFonts w:cs="Times New Roman"/>
                <w:szCs w:val="22"/>
              </w:rPr>
              <w:t>2018</w:t>
            </w:r>
          </w:p>
        </w:tc>
        <w:tc>
          <w:tcPr>
            <w:tcW w:w="1237" w:type="dxa"/>
          </w:tcPr>
          <w:p w:rsidR="00F07EEE" w:rsidRPr="009859C7" w:rsidRDefault="00F07EEE" w:rsidP="00F07EEE">
            <w:pPr>
              <w:pStyle w:val="BodyText"/>
              <w:spacing w:after="0"/>
              <w:ind w:right="-43"/>
              <w:contextualSpacing/>
              <w:jc w:val="center"/>
              <w:rPr>
                <w:rFonts w:cs="Times New Roman"/>
                <w:szCs w:val="22"/>
                <w:lang w:val="en-US" w:bidi="th-TH"/>
              </w:rPr>
            </w:pPr>
            <w:r w:rsidRPr="009859C7">
              <w:rPr>
                <w:rFonts w:cs="Times New Roman"/>
                <w:szCs w:val="22"/>
              </w:rPr>
              <w:t>2019</w:t>
            </w:r>
          </w:p>
        </w:tc>
        <w:tc>
          <w:tcPr>
            <w:tcW w:w="1238" w:type="dxa"/>
          </w:tcPr>
          <w:p w:rsidR="00F07EEE" w:rsidRPr="009859C7" w:rsidRDefault="00F07EEE" w:rsidP="00F07EEE">
            <w:pPr>
              <w:pStyle w:val="BodyText"/>
              <w:spacing w:after="0"/>
              <w:ind w:right="-43"/>
              <w:contextualSpacing/>
              <w:jc w:val="center"/>
              <w:rPr>
                <w:rFonts w:cs="Times New Roman"/>
                <w:szCs w:val="22"/>
              </w:rPr>
            </w:pPr>
            <w:r w:rsidRPr="009859C7">
              <w:rPr>
                <w:rFonts w:cs="Times New Roman"/>
                <w:szCs w:val="22"/>
              </w:rPr>
              <w:t>2018</w:t>
            </w:r>
          </w:p>
        </w:tc>
      </w:tr>
      <w:tr w:rsidR="00F07EEE" w:rsidRPr="009859C7" w:rsidTr="00D53C5C">
        <w:trPr>
          <w:tblHeader/>
        </w:trPr>
        <w:tc>
          <w:tcPr>
            <w:tcW w:w="4230" w:type="dxa"/>
          </w:tcPr>
          <w:p w:rsidR="00F07EEE" w:rsidRPr="009859C7" w:rsidRDefault="00F07EEE" w:rsidP="000D63C8">
            <w:pPr>
              <w:ind w:right="-738"/>
              <w:contextualSpacing/>
              <w:rPr>
                <w:rFonts w:cs="Times New Roman"/>
                <w:szCs w:val="22"/>
              </w:rPr>
            </w:pPr>
          </w:p>
        </w:tc>
        <w:tc>
          <w:tcPr>
            <w:tcW w:w="4950" w:type="dxa"/>
            <w:gridSpan w:val="4"/>
          </w:tcPr>
          <w:p w:rsidR="00F07EEE" w:rsidRPr="009859C7" w:rsidRDefault="00C11EA9" w:rsidP="000D63C8">
            <w:pPr>
              <w:pStyle w:val="BodyText"/>
              <w:spacing w:after="0"/>
              <w:ind w:right="-43"/>
              <w:contextualSpacing/>
              <w:jc w:val="center"/>
              <w:rPr>
                <w:rFonts w:cs="Times New Roman"/>
                <w:i/>
                <w:iCs/>
                <w:szCs w:val="22"/>
              </w:rPr>
            </w:pPr>
            <w:r w:rsidRPr="009859C7">
              <w:rPr>
                <w:rFonts w:cs="Times New Roman"/>
                <w:i/>
                <w:iCs/>
                <w:szCs w:val="22"/>
                <w:cs/>
                <w:lang w:bidi="th-TH"/>
              </w:rPr>
              <w:t>(</w:t>
            </w:r>
            <w:r w:rsidR="00F07EEE" w:rsidRPr="009859C7">
              <w:rPr>
                <w:rFonts w:cs="Times New Roman"/>
                <w:i/>
                <w:iCs/>
                <w:szCs w:val="22"/>
              </w:rPr>
              <w:t>in million Baht</w:t>
            </w:r>
            <w:r w:rsidR="00F07EEE" w:rsidRPr="009859C7">
              <w:rPr>
                <w:rFonts w:cs="Times New Roman"/>
                <w:i/>
                <w:iCs/>
                <w:szCs w:val="22"/>
                <w:cs/>
                <w:lang w:bidi="th-TH"/>
              </w:rPr>
              <w:t>)</w:t>
            </w:r>
          </w:p>
        </w:tc>
      </w:tr>
      <w:tr w:rsidR="00F07EEE" w:rsidRPr="009859C7" w:rsidTr="00D53C5C">
        <w:tc>
          <w:tcPr>
            <w:tcW w:w="4230" w:type="dxa"/>
          </w:tcPr>
          <w:p w:rsidR="00F07EEE" w:rsidRPr="009859C7" w:rsidRDefault="00F07EEE" w:rsidP="000D63C8">
            <w:pPr>
              <w:ind w:left="180" w:hanging="180"/>
              <w:contextualSpacing/>
              <w:rPr>
                <w:rFonts w:cs="Times New Roman"/>
                <w:b/>
                <w:bCs/>
                <w:i/>
                <w:iCs/>
                <w:szCs w:val="22"/>
              </w:rPr>
            </w:pPr>
            <w:r w:rsidRPr="009859C7">
              <w:rPr>
                <w:rFonts w:cs="Times New Roman"/>
                <w:b/>
                <w:bCs/>
                <w:i/>
                <w:iCs/>
                <w:szCs w:val="22"/>
              </w:rPr>
              <w:t>Current</w:t>
            </w:r>
          </w:p>
        </w:tc>
        <w:tc>
          <w:tcPr>
            <w:tcW w:w="1237" w:type="dxa"/>
          </w:tcPr>
          <w:p w:rsidR="00F07EEE" w:rsidRPr="009859C7" w:rsidRDefault="00F07EEE" w:rsidP="000D63C8">
            <w:pPr>
              <w:tabs>
                <w:tab w:val="decimal" w:pos="882"/>
              </w:tabs>
              <w:contextualSpacing/>
              <w:rPr>
                <w:rFonts w:cs="Times New Roman"/>
                <w:szCs w:val="22"/>
              </w:rPr>
            </w:pPr>
          </w:p>
        </w:tc>
        <w:tc>
          <w:tcPr>
            <w:tcW w:w="1238" w:type="dxa"/>
          </w:tcPr>
          <w:p w:rsidR="00F07EEE" w:rsidRPr="009859C7" w:rsidRDefault="00F07EEE" w:rsidP="000D63C8">
            <w:pPr>
              <w:tabs>
                <w:tab w:val="decimal" w:pos="882"/>
              </w:tabs>
              <w:contextualSpacing/>
              <w:rPr>
                <w:rFonts w:cs="Times New Roman"/>
                <w:szCs w:val="22"/>
              </w:rPr>
            </w:pPr>
          </w:p>
        </w:tc>
        <w:tc>
          <w:tcPr>
            <w:tcW w:w="1237" w:type="dxa"/>
          </w:tcPr>
          <w:p w:rsidR="00F07EEE" w:rsidRPr="009859C7" w:rsidRDefault="00F07EEE" w:rsidP="000D63C8">
            <w:pPr>
              <w:tabs>
                <w:tab w:val="decimal" w:pos="882"/>
              </w:tabs>
              <w:contextualSpacing/>
              <w:rPr>
                <w:rFonts w:cs="Times New Roman"/>
                <w:szCs w:val="22"/>
              </w:rPr>
            </w:pPr>
          </w:p>
        </w:tc>
        <w:tc>
          <w:tcPr>
            <w:tcW w:w="1238" w:type="dxa"/>
          </w:tcPr>
          <w:p w:rsidR="00F07EEE" w:rsidRPr="009859C7" w:rsidRDefault="00F07EEE" w:rsidP="000D63C8">
            <w:pPr>
              <w:tabs>
                <w:tab w:val="decimal" w:pos="882"/>
              </w:tabs>
              <w:contextualSpacing/>
              <w:rPr>
                <w:rFonts w:cs="Times New Roman"/>
                <w:szCs w:val="22"/>
              </w:rPr>
            </w:pPr>
          </w:p>
        </w:tc>
      </w:tr>
      <w:tr w:rsidR="00F07EEE" w:rsidRPr="009859C7" w:rsidTr="00D53C5C">
        <w:tc>
          <w:tcPr>
            <w:tcW w:w="4230" w:type="dxa"/>
          </w:tcPr>
          <w:p w:rsidR="00F07EEE" w:rsidRPr="009859C7" w:rsidRDefault="00F07EEE" w:rsidP="000D63C8">
            <w:pPr>
              <w:ind w:left="180" w:hanging="180"/>
              <w:contextualSpacing/>
              <w:rPr>
                <w:rFonts w:cs="Times New Roman"/>
                <w:szCs w:val="22"/>
              </w:rPr>
            </w:pPr>
            <w:r w:rsidRPr="009859C7">
              <w:rPr>
                <w:rFonts w:cs="Times New Roman"/>
                <w:szCs w:val="22"/>
              </w:rPr>
              <w:t>Short</w:t>
            </w:r>
            <w:r w:rsidR="00D53C5C" w:rsidRPr="009859C7">
              <w:rPr>
                <w:rFonts w:cs="Times New Roman"/>
                <w:szCs w:val="22"/>
                <w:cs/>
                <w:lang w:bidi="th-TH"/>
              </w:rPr>
              <w:t>-</w:t>
            </w:r>
            <w:r w:rsidRPr="009859C7">
              <w:rPr>
                <w:rFonts w:cs="Times New Roman"/>
                <w:szCs w:val="22"/>
              </w:rPr>
              <w:t>term loan from financial institutions</w:t>
            </w:r>
          </w:p>
        </w:tc>
        <w:tc>
          <w:tcPr>
            <w:tcW w:w="1237" w:type="dxa"/>
          </w:tcPr>
          <w:p w:rsidR="00F07EEE" w:rsidRPr="009859C7" w:rsidRDefault="00F07EEE" w:rsidP="000D63C8">
            <w:pPr>
              <w:tabs>
                <w:tab w:val="decimal" w:pos="882"/>
              </w:tabs>
              <w:contextualSpacing/>
              <w:rPr>
                <w:rFonts w:cs="Times New Roman"/>
                <w:szCs w:val="22"/>
              </w:rPr>
            </w:pPr>
          </w:p>
        </w:tc>
        <w:tc>
          <w:tcPr>
            <w:tcW w:w="1238" w:type="dxa"/>
          </w:tcPr>
          <w:p w:rsidR="00F07EEE" w:rsidRPr="009859C7" w:rsidRDefault="00F07EEE" w:rsidP="000D63C8">
            <w:pPr>
              <w:tabs>
                <w:tab w:val="decimal" w:pos="882"/>
              </w:tabs>
              <w:contextualSpacing/>
              <w:rPr>
                <w:rFonts w:cs="Times New Roman"/>
                <w:szCs w:val="22"/>
              </w:rPr>
            </w:pPr>
          </w:p>
        </w:tc>
        <w:tc>
          <w:tcPr>
            <w:tcW w:w="1237" w:type="dxa"/>
          </w:tcPr>
          <w:p w:rsidR="00F07EEE" w:rsidRPr="009859C7" w:rsidRDefault="00F07EEE" w:rsidP="000D63C8">
            <w:pPr>
              <w:tabs>
                <w:tab w:val="decimal" w:pos="882"/>
              </w:tabs>
              <w:contextualSpacing/>
              <w:rPr>
                <w:rFonts w:cs="Times New Roman"/>
                <w:szCs w:val="22"/>
              </w:rPr>
            </w:pPr>
          </w:p>
        </w:tc>
        <w:tc>
          <w:tcPr>
            <w:tcW w:w="1238" w:type="dxa"/>
          </w:tcPr>
          <w:p w:rsidR="00F07EEE" w:rsidRPr="009859C7" w:rsidRDefault="00F07EEE" w:rsidP="000D63C8">
            <w:pPr>
              <w:tabs>
                <w:tab w:val="decimal" w:pos="882"/>
              </w:tabs>
              <w:contextualSpacing/>
              <w:rPr>
                <w:rFonts w:cs="Times New Roman"/>
                <w:szCs w:val="22"/>
              </w:rPr>
            </w:pPr>
          </w:p>
        </w:tc>
      </w:tr>
      <w:tr w:rsidR="00B02FAB" w:rsidRPr="009859C7" w:rsidTr="00D53C5C">
        <w:trPr>
          <w:trHeight w:val="218"/>
        </w:trPr>
        <w:tc>
          <w:tcPr>
            <w:tcW w:w="4230" w:type="dxa"/>
          </w:tcPr>
          <w:p w:rsidR="00B02FAB" w:rsidRPr="009859C7" w:rsidRDefault="00B02FAB" w:rsidP="000D63C8">
            <w:pPr>
              <w:ind w:left="180"/>
              <w:contextualSpacing/>
              <w:rPr>
                <w:rFonts w:cs="Times New Roman"/>
                <w:szCs w:val="22"/>
              </w:rPr>
            </w:pPr>
            <w:r w:rsidRPr="009859C7">
              <w:rPr>
                <w:rFonts w:cs="Times New Roman"/>
                <w:szCs w:val="22"/>
              </w:rPr>
              <w:t>secured</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rtl/>
                <w:cs/>
                <w:lang w:val="en-US"/>
              </w:rPr>
            </w:pPr>
            <w:r w:rsidRPr="009859C7">
              <w:rPr>
                <w:rFonts w:cs="Times New Roman"/>
                <w:szCs w:val="22"/>
                <w:lang w:val="en-US" w:bidi="th-TH"/>
              </w:rPr>
              <w:t>3,030</w:t>
            </w: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280</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r>
      <w:tr w:rsidR="00B02FAB" w:rsidRPr="009859C7" w:rsidTr="00D53C5C">
        <w:tc>
          <w:tcPr>
            <w:tcW w:w="4230" w:type="dxa"/>
          </w:tcPr>
          <w:p w:rsidR="00B02FAB" w:rsidRPr="009859C7" w:rsidRDefault="00B02FAB" w:rsidP="000D63C8">
            <w:pPr>
              <w:ind w:left="180"/>
              <w:contextualSpacing/>
              <w:rPr>
                <w:rFonts w:cs="Times New Roman"/>
                <w:szCs w:val="22"/>
              </w:rPr>
            </w:pPr>
            <w:r w:rsidRPr="009859C7">
              <w:rPr>
                <w:rFonts w:cs="Times New Roman"/>
                <w:szCs w:val="22"/>
              </w:rPr>
              <w:t>unsecured</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2,021</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4,724</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3,258</w:t>
            </w:r>
          </w:p>
        </w:tc>
      </w:tr>
      <w:tr w:rsidR="00B02FAB" w:rsidRPr="009859C7" w:rsidTr="00D53C5C">
        <w:tc>
          <w:tcPr>
            <w:tcW w:w="4230" w:type="dxa"/>
          </w:tcPr>
          <w:p w:rsidR="00B02FAB" w:rsidRPr="009859C7" w:rsidRDefault="00B02FAB" w:rsidP="000D63C8">
            <w:pPr>
              <w:ind w:left="180" w:hanging="180"/>
              <w:contextualSpacing/>
              <w:rPr>
                <w:rFonts w:cs="Times New Roman"/>
                <w:szCs w:val="22"/>
              </w:rPr>
            </w:pP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5,051</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5,004</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cs/>
                <w:lang w:val="en-US" w:bidi="th-TH"/>
              </w:rPr>
              <w:t>-</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3,258</w:t>
            </w:r>
          </w:p>
        </w:tc>
      </w:tr>
      <w:tr w:rsidR="00B02FAB" w:rsidRPr="009859C7" w:rsidTr="00D53C5C">
        <w:tc>
          <w:tcPr>
            <w:tcW w:w="4230" w:type="dxa"/>
          </w:tcPr>
          <w:p w:rsidR="00B02FAB" w:rsidRPr="009859C7" w:rsidRDefault="00B02FAB" w:rsidP="000D63C8">
            <w:pPr>
              <w:ind w:left="180" w:hanging="180"/>
              <w:contextualSpacing/>
              <w:rPr>
                <w:rFonts w:cs="Times New Roman"/>
                <w:szCs w:val="22"/>
              </w:rPr>
            </w:pPr>
            <w:r w:rsidRPr="009859C7">
              <w:rPr>
                <w:rFonts w:cs="Times New Roman"/>
                <w:szCs w:val="22"/>
              </w:rPr>
              <w:t>Current portion of long</w:t>
            </w:r>
            <w:r w:rsidRPr="009859C7">
              <w:rPr>
                <w:rFonts w:cs="Times New Roman"/>
                <w:szCs w:val="22"/>
                <w:cs/>
                <w:lang w:bidi="th-TH"/>
              </w:rPr>
              <w:t>-</w:t>
            </w:r>
            <w:r w:rsidRPr="009859C7">
              <w:rPr>
                <w:rFonts w:cs="Times New Roman"/>
                <w:szCs w:val="22"/>
              </w:rPr>
              <w:t xml:space="preserve">term loans </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c>
          <w:tcPr>
            <w:tcW w:w="4230" w:type="dxa"/>
          </w:tcPr>
          <w:p w:rsidR="00B02FAB" w:rsidRPr="009859C7" w:rsidRDefault="00B02FAB" w:rsidP="000D63C8">
            <w:pPr>
              <w:ind w:left="180"/>
              <w:contextualSpacing/>
              <w:rPr>
                <w:rFonts w:cs="Times New Roman"/>
                <w:szCs w:val="22"/>
              </w:rPr>
            </w:pPr>
            <w:r w:rsidRPr="009859C7">
              <w:rPr>
                <w:rFonts w:cs="Times New Roman"/>
                <w:szCs w:val="22"/>
              </w:rPr>
              <w:t>from financial institutions</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c>
          <w:tcPr>
            <w:tcW w:w="4230" w:type="dxa"/>
          </w:tcPr>
          <w:p w:rsidR="00B02FAB" w:rsidRPr="009859C7" w:rsidRDefault="00B02FAB" w:rsidP="000D63C8">
            <w:pPr>
              <w:ind w:left="180"/>
              <w:contextualSpacing/>
              <w:rPr>
                <w:rFonts w:cs="Times New Roman"/>
                <w:szCs w:val="22"/>
              </w:rPr>
            </w:pPr>
            <w:r w:rsidRPr="009859C7">
              <w:rPr>
                <w:rFonts w:cs="Times New Roman"/>
                <w:szCs w:val="22"/>
              </w:rPr>
              <w:t>secured</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1,728</w:t>
            </w: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1,666</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rtl/>
                <w:cs/>
                <w:lang w:val="en-US"/>
              </w:rPr>
            </w:pPr>
            <w:r w:rsidRPr="009859C7">
              <w:rPr>
                <w:rFonts w:cs="Times New Roman"/>
                <w:szCs w:val="22"/>
                <w:cs/>
                <w:lang w:val="en-US" w:bidi="th-TH"/>
              </w:rPr>
              <w:t>-</w:t>
            </w: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r>
      <w:tr w:rsidR="00B02FAB" w:rsidRPr="009859C7" w:rsidTr="00D53C5C">
        <w:trPr>
          <w:trHeight w:val="58"/>
        </w:trPr>
        <w:tc>
          <w:tcPr>
            <w:tcW w:w="4230" w:type="dxa"/>
          </w:tcPr>
          <w:p w:rsidR="00B02FAB" w:rsidRPr="009859C7" w:rsidRDefault="00B02FAB" w:rsidP="000D63C8">
            <w:pPr>
              <w:ind w:left="180"/>
              <w:contextualSpacing/>
              <w:rPr>
                <w:rFonts w:cs="Times New Roman"/>
                <w:szCs w:val="22"/>
              </w:rPr>
            </w:pPr>
            <w:r w:rsidRPr="009859C7">
              <w:rPr>
                <w:rFonts w:cs="Times New Roman"/>
                <w:szCs w:val="22"/>
              </w:rPr>
              <w:t>unsecured</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470</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rtl/>
                <w:cs/>
                <w:lang w:val="en-US"/>
              </w:rPr>
            </w:pPr>
            <w:r w:rsidRPr="009859C7">
              <w:rPr>
                <w:rFonts w:cs="Times New Roman"/>
                <w:szCs w:val="22"/>
                <w:lang w:val="en-US" w:bidi="th-TH"/>
              </w:rPr>
              <w:t>550</w:t>
            </w:r>
          </w:p>
        </w:tc>
        <w:tc>
          <w:tcPr>
            <w:tcW w:w="1237" w:type="dxa"/>
            <w:vAlign w:val="bottom"/>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375</w:t>
            </w:r>
          </w:p>
        </w:tc>
        <w:tc>
          <w:tcPr>
            <w:tcW w:w="1238" w:type="dxa"/>
            <w:vAlign w:val="bottom"/>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350</w:t>
            </w:r>
          </w:p>
        </w:tc>
      </w:tr>
      <w:tr w:rsidR="00B02FAB" w:rsidRPr="009859C7" w:rsidTr="00D53C5C">
        <w:trPr>
          <w:trHeight w:val="58"/>
        </w:trPr>
        <w:tc>
          <w:tcPr>
            <w:tcW w:w="4230" w:type="dxa"/>
          </w:tcPr>
          <w:p w:rsidR="00B02FAB" w:rsidRPr="009859C7" w:rsidRDefault="00B02FAB" w:rsidP="000D63C8">
            <w:pPr>
              <w:pStyle w:val="BodyText"/>
              <w:spacing w:after="0"/>
              <w:ind w:right="-45"/>
              <w:contextualSpacing/>
              <w:rPr>
                <w:rFonts w:cs="Times New Roman"/>
                <w:szCs w:val="22"/>
                <w:rtl/>
                <w:cs/>
              </w:rPr>
            </w:pPr>
            <w:r w:rsidRPr="009859C7">
              <w:rPr>
                <w:rFonts w:cs="Times New Roman"/>
                <w:szCs w:val="22"/>
                <w:cs/>
                <w:lang w:bidi="th-TH"/>
              </w:rPr>
              <w:t xml:space="preserve">   </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2,198</w:t>
            </w:r>
            <w:r w:rsidRPr="009859C7">
              <w:rPr>
                <w:rFonts w:cs="Times New Roman"/>
                <w:b/>
                <w:bCs/>
                <w:szCs w:val="22"/>
                <w:cs/>
                <w:lang w:val="en-US" w:bidi="th-TH"/>
              </w:rPr>
              <w:t xml:space="preserve"> </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2,216</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375</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350</w:t>
            </w:r>
          </w:p>
        </w:tc>
      </w:tr>
      <w:tr w:rsidR="00B02FAB" w:rsidRPr="009859C7" w:rsidTr="00D53C5C">
        <w:trPr>
          <w:trHeight w:val="58"/>
        </w:trPr>
        <w:tc>
          <w:tcPr>
            <w:tcW w:w="4230" w:type="dxa"/>
          </w:tcPr>
          <w:p w:rsidR="00B02FAB" w:rsidRPr="009859C7" w:rsidRDefault="00B02FAB" w:rsidP="000D63C8">
            <w:pPr>
              <w:ind w:left="180" w:hanging="180"/>
              <w:contextualSpacing/>
              <w:rPr>
                <w:rFonts w:cs="Times New Roman"/>
                <w:szCs w:val="22"/>
              </w:rPr>
            </w:pPr>
            <w:r w:rsidRPr="009859C7">
              <w:rPr>
                <w:rFonts w:cs="Times New Roman"/>
                <w:szCs w:val="22"/>
              </w:rPr>
              <w:t>Debenture</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rPr>
          <w:trHeight w:val="58"/>
        </w:trPr>
        <w:tc>
          <w:tcPr>
            <w:tcW w:w="4230" w:type="dxa"/>
          </w:tcPr>
          <w:p w:rsidR="00B02FAB" w:rsidRPr="009859C7" w:rsidRDefault="00B02FAB" w:rsidP="000D63C8">
            <w:pPr>
              <w:ind w:left="180"/>
              <w:contextualSpacing/>
              <w:rPr>
                <w:rFonts w:cs="Times New Roman"/>
                <w:szCs w:val="22"/>
              </w:rPr>
            </w:pPr>
            <w:r w:rsidRPr="009859C7">
              <w:rPr>
                <w:rFonts w:cs="Times New Roman"/>
                <w:szCs w:val="22"/>
              </w:rPr>
              <w:t>unsecured</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3,000</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4,000</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3,000</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4,000</w:t>
            </w:r>
          </w:p>
        </w:tc>
      </w:tr>
      <w:tr w:rsidR="00B02FAB" w:rsidRPr="009859C7" w:rsidTr="00D53C5C">
        <w:trPr>
          <w:trHeight w:val="58"/>
        </w:trPr>
        <w:tc>
          <w:tcPr>
            <w:tcW w:w="4230" w:type="dxa"/>
          </w:tcPr>
          <w:p w:rsidR="00B02FAB" w:rsidRPr="009859C7" w:rsidRDefault="00B02FAB" w:rsidP="000D63C8">
            <w:pPr>
              <w:pStyle w:val="BodyText"/>
              <w:spacing w:after="0"/>
              <w:ind w:right="-45"/>
              <w:contextualSpacing/>
              <w:rPr>
                <w:rFonts w:cs="Times New Roman"/>
                <w:szCs w:val="22"/>
              </w:rPr>
            </w:pP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3,000</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4,000</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3,000</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4,000</w:t>
            </w:r>
          </w:p>
        </w:tc>
      </w:tr>
      <w:tr w:rsidR="00B02FAB" w:rsidRPr="009859C7" w:rsidTr="00D53C5C">
        <w:trPr>
          <w:trHeight w:val="58"/>
        </w:trPr>
        <w:tc>
          <w:tcPr>
            <w:tcW w:w="4230" w:type="dxa"/>
          </w:tcPr>
          <w:p w:rsidR="00B02FAB" w:rsidRPr="009859C7" w:rsidRDefault="00B02FAB" w:rsidP="000D63C8">
            <w:pPr>
              <w:contextualSpacing/>
              <w:rPr>
                <w:rFonts w:cs="Times New Roman"/>
                <w:szCs w:val="22"/>
              </w:rPr>
            </w:pPr>
            <w:r w:rsidRPr="009859C7">
              <w:rPr>
                <w:rFonts w:cs="Times New Roman"/>
                <w:b/>
                <w:bCs/>
                <w:szCs w:val="22"/>
              </w:rPr>
              <w:t>Total current</w:t>
            </w:r>
          </w:p>
        </w:tc>
        <w:tc>
          <w:tcPr>
            <w:tcW w:w="1237"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10,249</w:t>
            </w:r>
          </w:p>
        </w:tc>
        <w:tc>
          <w:tcPr>
            <w:tcW w:w="1238"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11,220</w:t>
            </w:r>
          </w:p>
        </w:tc>
        <w:tc>
          <w:tcPr>
            <w:tcW w:w="1237"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3,375</w:t>
            </w:r>
          </w:p>
        </w:tc>
        <w:tc>
          <w:tcPr>
            <w:tcW w:w="1238"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7,608</w:t>
            </w:r>
          </w:p>
        </w:tc>
      </w:tr>
      <w:tr w:rsidR="00B02FAB" w:rsidRPr="009859C7" w:rsidTr="00D53C5C">
        <w:trPr>
          <w:trHeight w:val="58"/>
        </w:trPr>
        <w:tc>
          <w:tcPr>
            <w:tcW w:w="4230" w:type="dxa"/>
          </w:tcPr>
          <w:p w:rsidR="00B02FAB" w:rsidRPr="009859C7" w:rsidRDefault="00B02FAB" w:rsidP="000D63C8">
            <w:pPr>
              <w:contextualSpacing/>
              <w:rPr>
                <w:rFonts w:cs="Times New Roman"/>
                <w:szCs w:val="22"/>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rPr>
          <w:trHeight w:val="58"/>
        </w:trPr>
        <w:tc>
          <w:tcPr>
            <w:tcW w:w="4230" w:type="dxa"/>
          </w:tcPr>
          <w:p w:rsidR="00B02FAB" w:rsidRPr="009859C7" w:rsidRDefault="00B02FAB" w:rsidP="000D63C8">
            <w:pPr>
              <w:ind w:left="220" w:hanging="220"/>
              <w:contextualSpacing/>
              <w:rPr>
                <w:rFonts w:cs="Times New Roman"/>
                <w:i/>
                <w:iCs/>
                <w:szCs w:val="22"/>
              </w:rPr>
            </w:pPr>
            <w:r w:rsidRPr="009859C7">
              <w:rPr>
                <w:rFonts w:cs="Times New Roman"/>
                <w:b/>
                <w:bCs/>
                <w:i/>
                <w:iCs/>
                <w:szCs w:val="22"/>
              </w:rPr>
              <w:t>Non</w:t>
            </w:r>
            <w:r w:rsidRPr="009859C7">
              <w:rPr>
                <w:rFonts w:cs="Times New Roman"/>
                <w:b/>
                <w:bCs/>
                <w:i/>
                <w:iCs/>
                <w:szCs w:val="22"/>
                <w:cs/>
                <w:lang w:bidi="th-TH"/>
              </w:rPr>
              <w:t>-</w:t>
            </w:r>
            <w:r w:rsidRPr="009859C7">
              <w:rPr>
                <w:rFonts w:cs="Times New Roman"/>
                <w:b/>
                <w:bCs/>
                <w:i/>
                <w:iCs/>
                <w:szCs w:val="22"/>
              </w:rPr>
              <w:t>current</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rPr>
          <w:trHeight w:val="58"/>
        </w:trPr>
        <w:tc>
          <w:tcPr>
            <w:tcW w:w="4230" w:type="dxa"/>
          </w:tcPr>
          <w:p w:rsidR="00B02FAB" w:rsidRPr="009859C7" w:rsidRDefault="00B02FAB" w:rsidP="000D63C8">
            <w:pPr>
              <w:rPr>
                <w:rFonts w:cs="Times New Roman"/>
                <w:szCs w:val="22"/>
              </w:rPr>
            </w:pPr>
            <w:r w:rsidRPr="009859C7">
              <w:rPr>
                <w:rFonts w:cs="Times New Roman"/>
                <w:szCs w:val="22"/>
              </w:rPr>
              <w:t>Long</w:t>
            </w:r>
            <w:r w:rsidRPr="009859C7">
              <w:rPr>
                <w:rFonts w:cs="Times New Roman"/>
                <w:szCs w:val="22"/>
                <w:cs/>
                <w:lang w:bidi="th-TH"/>
              </w:rPr>
              <w:t>-</w:t>
            </w:r>
            <w:r w:rsidRPr="009859C7">
              <w:rPr>
                <w:rFonts w:cs="Times New Roman"/>
                <w:szCs w:val="22"/>
              </w:rPr>
              <w:t>term loans from financial institutions</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rPr>
          <w:trHeight w:val="58"/>
        </w:trPr>
        <w:tc>
          <w:tcPr>
            <w:tcW w:w="4230" w:type="dxa"/>
          </w:tcPr>
          <w:p w:rsidR="00B02FAB" w:rsidRPr="009859C7" w:rsidRDefault="00B02FAB" w:rsidP="000D63C8">
            <w:pPr>
              <w:contextualSpacing/>
              <w:rPr>
                <w:rFonts w:cs="Times New Roman"/>
                <w:szCs w:val="22"/>
              </w:rPr>
            </w:pPr>
            <w:r w:rsidRPr="009859C7">
              <w:rPr>
                <w:rFonts w:cs="Times New Roman"/>
                <w:szCs w:val="22"/>
              </w:rPr>
              <w:t xml:space="preserve">  secured</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17,125</w:t>
            </w: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15,538</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r w:rsidRPr="009859C7">
              <w:rPr>
                <w:rFonts w:cs="Times New Roman"/>
                <w:szCs w:val="22"/>
                <w:cs/>
                <w:lang w:val="en-US" w:bidi="th-TH"/>
              </w:rPr>
              <w:t>-</w:t>
            </w:r>
          </w:p>
        </w:tc>
      </w:tr>
      <w:tr w:rsidR="00B02FAB" w:rsidRPr="009859C7" w:rsidTr="00D53C5C">
        <w:trPr>
          <w:trHeight w:val="58"/>
        </w:trPr>
        <w:tc>
          <w:tcPr>
            <w:tcW w:w="4230" w:type="dxa"/>
          </w:tcPr>
          <w:p w:rsidR="00B02FAB" w:rsidRPr="009859C7" w:rsidRDefault="00B02FAB" w:rsidP="000D63C8">
            <w:pPr>
              <w:contextualSpacing/>
              <w:rPr>
                <w:rFonts w:cs="Times New Roman"/>
                <w:szCs w:val="22"/>
              </w:rPr>
            </w:pPr>
            <w:r w:rsidRPr="009859C7">
              <w:rPr>
                <w:rFonts w:cs="Times New Roman"/>
                <w:szCs w:val="22"/>
              </w:rPr>
              <w:t xml:space="preserve">  unsecured</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2,682</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2,726</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2,339</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2,726</w:t>
            </w:r>
          </w:p>
        </w:tc>
      </w:tr>
      <w:tr w:rsidR="00B02FAB" w:rsidRPr="009859C7" w:rsidTr="00D53C5C">
        <w:trPr>
          <w:trHeight w:val="58"/>
        </w:trPr>
        <w:tc>
          <w:tcPr>
            <w:tcW w:w="4230" w:type="dxa"/>
          </w:tcPr>
          <w:p w:rsidR="00B02FAB" w:rsidRPr="009859C7" w:rsidRDefault="00B02FAB" w:rsidP="000D63C8">
            <w:pPr>
              <w:pStyle w:val="BodyText"/>
              <w:spacing w:after="0"/>
              <w:ind w:right="-45"/>
              <w:contextualSpacing/>
              <w:rPr>
                <w:rFonts w:cs="Times New Roman"/>
                <w:szCs w:val="22"/>
                <w:rtl/>
                <w:cs/>
              </w:rPr>
            </w:pP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19,807</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18,264</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2,339</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2,726</w:t>
            </w:r>
          </w:p>
        </w:tc>
      </w:tr>
      <w:tr w:rsidR="00B02FAB" w:rsidRPr="009859C7" w:rsidTr="00D53C5C">
        <w:trPr>
          <w:trHeight w:val="58"/>
        </w:trPr>
        <w:tc>
          <w:tcPr>
            <w:tcW w:w="4230" w:type="dxa"/>
          </w:tcPr>
          <w:p w:rsidR="00B02FAB" w:rsidRPr="009859C7" w:rsidRDefault="00B02FAB" w:rsidP="000D63C8">
            <w:pPr>
              <w:contextualSpacing/>
              <w:rPr>
                <w:rFonts w:cs="Times New Roman"/>
                <w:b/>
                <w:bCs/>
                <w:szCs w:val="22"/>
              </w:rPr>
            </w:pPr>
            <w:r w:rsidRPr="009859C7">
              <w:rPr>
                <w:rFonts w:cs="Times New Roman"/>
                <w:szCs w:val="22"/>
              </w:rPr>
              <w:t>Debenture</w:t>
            </w: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tabs>
                <w:tab w:val="decimal" w:pos="882"/>
              </w:tabs>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rPr>
          <w:trHeight w:val="58"/>
        </w:trPr>
        <w:tc>
          <w:tcPr>
            <w:tcW w:w="4230" w:type="dxa"/>
          </w:tcPr>
          <w:p w:rsidR="00B02FAB" w:rsidRPr="009859C7" w:rsidRDefault="00B02FAB" w:rsidP="000D63C8">
            <w:pPr>
              <w:ind w:left="180"/>
              <w:contextualSpacing/>
              <w:rPr>
                <w:rFonts w:cs="Times New Roman"/>
                <w:szCs w:val="22"/>
              </w:rPr>
            </w:pPr>
            <w:r w:rsidRPr="009859C7">
              <w:rPr>
                <w:rFonts w:cs="Times New Roman"/>
                <w:szCs w:val="22"/>
              </w:rPr>
              <w:t>unsecured</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17,985</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20,980</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17,985</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szCs w:val="22"/>
                <w:lang w:val="en-US" w:bidi="th-TH"/>
              </w:rPr>
            </w:pPr>
            <w:r w:rsidRPr="009859C7">
              <w:rPr>
                <w:rFonts w:cs="Times New Roman"/>
                <w:szCs w:val="22"/>
                <w:lang w:val="en-US" w:bidi="th-TH"/>
              </w:rPr>
              <w:t>20,980</w:t>
            </w:r>
          </w:p>
        </w:tc>
      </w:tr>
      <w:tr w:rsidR="00B02FAB" w:rsidRPr="009859C7" w:rsidTr="00D53C5C">
        <w:trPr>
          <w:trHeight w:val="58"/>
        </w:trPr>
        <w:tc>
          <w:tcPr>
            <w:tcW w:w="4230" w:type="dxa"/>
          </w:tcPr>
          <w:p w:rsidR="00B02FAB" w:rsidRPr="009859C7" w:rsidRDefault="00B02FAB" w:rsidP="000D63C8">
            <w:pPr>
              <w:pStyle w:val="BodyText"/>
              <w:spacing w:after="0"/>
              <w:ind w:right="-45"/>
              <w:contextualSpacing/>
              <w:rPr>
                <w:rFonts w:cs="Times New Roman"/>
                <w:szCs w:val="22"/>
                <w:rtl/>
                <w:cs/>
              </w:rPr>
            </w:pP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17,985</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20,980</w:t>
            </w:r>
          </w:p>
        </w:tc>
        <w:tc>
          <w:tcPr>
            <w:tcW w:w="1237"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17,985</w:t>
            </w:r>
          </w:p>
        </w:tc>
        <w:tc>
          <w:tcPr>
            <w:tcW w:w="1238" w:type="dxa"/>
          </w:tcPr>
          <w:p w:rsidR="00B02FAB" w:rsidRPr="009859C7" w:rsidRDefault="00B02FAB" w:rsidP="000D63C8">
            <w:pPr>
              <w:pStyle w:val="acctfourfigures"/>
              <w:pBdr>
                <w:bottom w:val="sing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20,980</w:t>
            </w:r>
          </w:p>
        </w:tc>
      </w:tr>
      <w:tr w:rsidR="00B02FAB" w:rsidRPr="009859C7" w:rsidTr="00D53C5C">
        <w:trPr>
          <w:trHeight w:val="58"/>
        </w:trPr>
        <w:tc>
          <w:tcPr>
            <w:tcW w:w="4230" w:type="dxa"/>
          </w:tcPr>
          <w:p w:rsidR="00B02FAB" w:rsidRPr="009859C7" w:rsidRDefault="00B02FAB" w:rsidP="000D63C8">
            <w:pPr>
              <w:contextualSpacing/>
              <w:rPr>
                <w:rFonts w:cs="Times New Roman"/>
                <w:b/>
                <w:bCs/>
                <w:szCs w:val="22"/>
              </w:rPr>
            </w:pPr>
            <w:r w:rsidRPr="009859C7">
              <w:rPr>
                <w:rFonts w:cs="Times New Roman"/>
                <w:b/>
                <w:bCs/>
                <w:szCs w:val="22"/>
              </w:rPr>
              <w:t xml:space="preserve">Total </w:t>
            </w:r>
            <w:r w:rsidR="00D53C5C" w:rsidRPr="009859C7">
              <w:rPr>
                <w:rFonts w:cs="Times New Roman"/>
                <w:b/>
                <w:bCs/>
                <w:szCs w:val="22"/>
              </w:rPr>
              <w:t>n</w:t>
            </w:r>
            <w:r w:rsidRPr="009859C7">
              <w:rPr>
                <w:rFonts w:cs="Times New Roman"/>
                <w:b/>
                <w:bCs/>
                <w:szCs w:val="22"/>
              </w:rPr>
              <w:t>on</w:t>
            </w:r>
            <w:r w:rsidR="00D53C5C" w:rsidRPr="009859C7">
              <w:rPr>
                <w:rFonts w:cs="Times New Roman"/>
                <w:b/>
                <w:bCs/>
                <w:szCs w:val="22"/>
                <w:cs/>
                <w:lang w:bidi="th-TH"/>
              </w:rPr>
              <w:t>-</w:t>
            </w:r>
            <w:r w:rsidRPr="009859C7">
              <w:rPr>
                <w:rFonts w:cs="Times New Roman"/>
                <w:b/>
                <w:bCs/>
                <w:szCs w:val="22"/>
              </w:rPr>
              <w:t xml:space="preserve">current  </w:t>
            </w:r>
          </w:p>
        </w:tc>
        <w:tc>
          <w:tcPr>
            <w:tcW w:w="1237"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37,792</w:t>
            </w:r>
          </w:p>
        </w:tc>
        <w:tc>
          <w:tcPr>
            <w:tcW w:w="1238"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39,244</w:t>
            </w:r>
          </w:p>
        </w:tc>
        <w:tc>
          <w:tcPr>
            <w:tcW w:w="1237"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20,324</w:t>
            </w:r>
          </w:p>
        </w:tc>
        <w:tc>
          <w:tcPr>
            <w:tcW w:w="1238"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23,706</w:t>
            </w:r>
          </w:p>
        </w:tc>
      </w:tr>
      <w:tr w:rsidR="00B02FAB" w:rsidRPr="009859C7" w:rsidTr="00D53C5C">
        <w:trPr>
          <w:trHeight w:val="58"/>
        </w:trPr>
        <w:tc>
          <w:tcPr>
            <w:tcW w:w="4230" w:type="dxa"/>
          </w:tcPr>
          <w:p w:rsidR="00B02FAB" w:rsidRPr="009859C7" w:rsidRDefault="00B02FAB" w:rsidP="000D63C8">
            <w:pPr>
              <w:contextualSpacing/>
              <w:rPr>
                <w:rFonts w:cs="Times New Roman"/>
                <w:b/>
                <w:bCs/>
                <w:szCs w:val="22"/>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7"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c>
          <w:tcPr>
            <w:tcW w:w="1238" w:type="dxa"/>
          </w:tcPr>
          <w:p w:rsidR="00B02FAB" w:rsidRPr="009859C7" w:rsidRDefault="00B02FAB" w:rsidP="000D63C8">
            <w:pPr>
              <w:pStyle w:val="acctfourfigures"/>
              <w:tabs>
                <w:tab w:val="clear" w:pos="765"/>
                <w:tab w:val="decimal" w:pos="795"/>
              </w:tabs>
              <w:ind w:right="14"/>
              <w:contextualSpacing/>
              <w:outlineLvl w:val="0"/>
              <w:rPr>
                <w:rFonts w:cs="Times New Roman"/>
                <w:szCs w:val="22"/>
                <w:lang w:val="en-US" w:bidi="th-TH"/>
              </w:rPr>
            </w:pPr>
          </w:p>
        </w:tc>
      </w:tr>
      <w:tr w:rsidR="00B02FAB" w:rsidRPr="009859C7" w:rsidTr="00D53C5C">
        <w:trPr>
          <w:trHeight w:val="58"/>
        </w:trPr>
        <w:tc>
          <w:tcPr>
            <w:tcW w:w="4230" w:type="dxa"/>
          </w:tcPr>
          <w:p w:rsidR="00B02FAB" w:rsidRPr="009859C7" w:rsidRDefault="00B02FAB" w:rsidP="000D63C8">
            <w:pPr>
              <w:contextualSpacing/>
              <w:rPr>
                <w:rFonts w:cs="Times New Roman"/>
                <w:b/>
                <w:bCs/>
                <w:szCs w:val="22"/>
              </w:rPr>
            </w:pPr>
            <w:r w:rsidRPr="009859C7">
              <w:rPr>
                <w:rFonts w:cs="Times New Roman"/>
                <w:b/>
                <w:bCs/>
                <w:szCs w:val="22"/>
              </w:rPr>
              <w:t>Total</w:t>
            </w:r>
          </w:p>
        </w:tc>
        <w:tc>
          <w:tcPr>
            <w:tcW w:w="1237"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48,0</w:t>
            </w:r>
            <w:r w:rsidR="00707CF5" w:rsidRPr="009859C7">
              <w:rPr>
                <w:rFonts w:cs="Times New Roman"/>
                <w:b/>
                <w:bCs/>
                <w:szCs w:val="22"/>
                <w:lang w:val="en-US" w:bidi="th-TH"/>
              </w:rPr>
              <w:t>4</w:t>
            </w:r>
            <w:r w:rsidRPr="009859C7">
              <w:rPr>
                <w:rFonts w:cs="Times New Roman"/>
                <w:b/>
                <w:bCs/>
                <w:szCs w:val="22"/>
                <w:lang w:val="en-US" w:bidi="th-TH"/>
              </w:rPr>
              <w:t>1</w:t>
            </w:r>
          </w:p>
        </w:tc>
        <w:tc>
          <w:tcPr>
            <w:tcW w:w="1238"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50,464</w:t>
            </w:r>
          </w:p>
        </w:tc>
        <w:tc>
          <w:tcPr>
            <w:tcW w:w="1237"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23,699</w:t>
            </w:r>
          </w:p>
        </w:tc>
        <w:tc>
          <w:tcPr>
            <w:tcW w:w="1238" w:type="dxa"/>
          </w:tcPr>
          <w:p w:rsidR="00B02FAB" w:rsidRPr="009859C7" w:rsidRDefault="00B02FAB" w:rsidP="000D63C8">
            <w:pPr>
              <w:pStyle w:val="acctfourfigures"/>
              <w:pBdr>
                <w:bottom w:val="double" w:sz="4" w:space="1" w:color="auto"/>
              </w:pBdr>
              <w:tabs>
                <w:tab w:val="clear" w:pos="765"/>
                <w:tab w:val="decimal" w:pos="795"/>
              </w:tabs>
              <w:ind w:right="14"/>
              <w:contextualSpacing/>
              <w:outlineLvl w:val="0"/>
              <w:rPr>
                <w:rFonts w:cs="Times New Roman"/>
                <w:b/>
                <w:bCs/>
                <w:szCs w:val="22"/>
                <w:lang w:val="en-US" w:bidi="th-TH"/>
              </w:rPr>
            </w:pPr>
            <w:r w:rsidRPr="009859C7">
              <w:rPr>
                <w:rFonts w:cs="Times New Roman"/>
                <w:b/>
                <w:bCs/>
                <w:szCs w:val="22"/>
                <w:lang w:val="en-US" w:bidi="th-TH"/>
              </w:rPr>
              <w:t>31,314</w:t>
            </w:r>
          </w:p>
        </w:tc>
      </w:tr>
    </w:tbl>
    <w:p w:rsidR="00086128" w:rsidRPr="009859C7" w:rsidRDefault="00086128" w:rsidP="00086128">
      <w:pPr>
        <w:pStyle w:val="BodyText"/>
        <w:rPr>
          <w:rFonts w:cs="Times New Roman"/>
          <w:lang w:val="en-GB"/>
        </w:rPr>
      </w:pPr>
    </w:p>
    <w:p w:rsidR="00086128" w:rsidRPr="009859C7" w:rsidRDefault="00086128" w:rsidP="00086128">
      <w:pPr>
        <w:pStyle w:val="BodyText"/>
        <w:rPr>
          <w:rFonts w:cs="Times New Roman"/>
          <w:lang w:val="en-GB"/>
        </w:rPr>
      </w:pPr>
    </w:p>
    <w:p w:rsidR="00783E92" w:rsidRPr="009859C7" w:rsidRDefault="00783E92" w:rsidP="00783E92">
      <w:pPr>
        <w:rPr>
          <w:rFonts w:cs="Tahoma"/>
          <w:szCs w:val="22"/>
          <w:cs/>
          <w:lang w:bidi="th-TH"/>
        </w:rPr>
        <w:sectPr w:rsidR="00783E92" w:rsidRPr="009859C7" w:rsidSect="001658CE">
          <w:pgSz w:w="11907" w:h="16840"/>
          <w:pgMar w:top="691" w:right="1152" w:bottom="576" w:left="1152" w:header="720" w:footer="720" w:gutter="0"/>
          <w:cols w:space="720"/>
          <w:docGrid w:linePitch="299"/>
        </w:sectPr>
      </w:pPr>
    </w:p>
    <w:p w:rsidR="00086128" w:rsidRPr="009859C7" w:rsidRDefault="00783E92" w:rsidP="00571B79">
      <w:pPr>
        <w:ind w:left="540"/>
        <w:rPr>
          <w:rFonts w:cs="Times New Roman"/>
          <w:szCs w:val="22"/>
          <w:lang w:val="en-US"/>
        </w:rPr>
      </w:pPr>
      <w:r w:rsidRPr="009859C7">
        <w:rPr>
          <w:rFonts w:cs="Times New Roman"/>
          <w:szCs w:val="22"/>
          <w:lang w:val="en-US"/>
        </w:rPr>
        <w:t>Details of the Group</w:t>
      </w:r>
      <w:r w:rsidRPr="009859C7">
        <w:rPr>
          <w:rFonts w:cs="Times New Roman"/>
          <w:szCs w:val="22"/>
          <w:cs/>
          <w:lang w:val="en-US" w:bidi="th-TH"/>
        </w:rPr>
        <w:t>’</w:t>
      </w:r>
      <w:r w:rsidRPr="009859C7">
        <w:rPr>
          <w:rFonts w:cs="Times New Roman"/>
          <w:szCs w:val="22"/>
          <w:lang w:val="en-US"/>
        </w:rPr>
        <w:t xml:space="preserve">s </w:t>
      </w:r>
      <w:r w:rsidRPr="009859C7">
        <w:rPr>
          <w:rFonts w:cs="Times New Roman"/>
          <w:szCs w:val="22"/>
        </w:rPr>
        <w:t>loans from financial institutions</w:t>
      </w:r>
      <w:r w:rsidRPr="009859C7">
        <w:rPr>
          <w:rFonts w:cs="Times New Roman"/>
          <w:szCs w:val="22"/>
          <w:lang w:val="en-US"/>
        </w:rPr>
        <w:t xml:space="preserve"> as at 31 December</w:t>
      </w:r>
      <w:r w:rsidR="000A648F" w:rsidRPr="009859C7">
        <w:rPr>
          <w:rFonts w:cs="Times New Roman"/>
          <w:szCs w:val="22"/>
          <w:lang w:val="en-US"/>
        </w:rPr>
        <w:t xml:space="preserve"> 201</w:t>
      </w:r>
      <w:r w:rsidR="00010F57" w:rsidRPr="009859C7">
        <w:rPr>
          <w:rFonts w:cs="Times New Roman"/>
          <w:szCs w:val="28"/>
          <w:lang w:val="en-US" w:bidi="th-TH"/>
        </w:rPr>
        <w:t>9</w:t>
      </w:r>
      <w:r w:rsidR="000A648F" w:rsidRPr="009859C7">
        <w:rPr>
          <w:rFonts w:cs="Times New Roman"/>
          <w:szCs w:val="22"/>
          <w:lang w:val="en-US"/>
        </w:rPr>
        <w:t xml:space="preserve"> was</w:t>
      </w:r>
      <w:r w:rsidRPr="009859C7">
        <w:rPr>
          <w:rFonts w:cs="Times New Roman"/>
          <w:szCs w:val="22"/>
          <w:lang w:val="en-US"/>
        </w:rPr>
        <w:t xml:space="preserve"> as follows</w:t>
      </w:r>
      <w:r w:rsidRPr="009859C7">
        <w:rPr>
          <w:rFonts w:cs="Times New Roman"/>
          <w:szCs w:val="22"/>
          <w:cs/>
          <w:lang w:val="en-US" w:bidi="th-TH"/>
        </w:rPr>
        <w:t>:</w:t>
      </w:r>
    </w:p>
    <w:p w:rsidR="00086128" w:rsidRPr="009859C7" w:rsidRDefault="00086128" w:rsidP="00783E92">
      <w:pPr>
        <w:rPr>
          <w:rFonts w:cs="Times New Roman"/>
          <w:szCs w:val="22"/>
          <w:lang w:val="en-US"/>
        </w:rPr>
      </w:pPr>
    </w:p>
    <w:tbl>
      <w:tblPr>
        <w:tblW w:w="9450" w:type="dxa"/>
        <w:tblInd w:w="450" w:type="dxa"/>
        <w:tblLayout w:type="fixed"/>
        <w:tblLook w:val="0000" w:firstRow="0" w:lastRow="0" w:firstColumn="0" w:lastColumn="0" w:noHBand="0" w:noVBand="0"/>
      </w:tblPr>
      <w:tblGrid>
        <w:gridCol w:w="1080"/>
        <w:gridCol w:w="18"/>
        <w:gridCol w:w="1062"/>
        <w:gridCol w:w="36"/>
        <w:gridCol w:w="2862"/>
        <w:gridCol w:w="4392"/>
      </w:tblGrid>
      <w:tr w:rsidR="00202C29" w:rsidRPr="009859C7" w:rsidTr="00571B79">
        <w:trPr>
          <w:trHeight w:val="20"/>
          <w:tblHeader/>
        </w:trPr>
        <w:tc>
          <w:tcPr>
            <w:tcW w:w="1098" w:type="dxa"/>
            <w:gridSpan w:val="2"/>
            <w:vAlign w:val="bottom"/>
          </w:tcPr>
          <w:p w:rsidR="00202C29" w:rsidRPr="009859C7" w:rsidRDefault="00202C29" w:rsidP="00202C29">
            <w:pPr>
              <w:tabs>
                <w:tab w:val="decimal" w:pos="540"/>
              </w:tabs>
              <w:contextualSpacing/>
              <w:jc w:val="center"/>
              <w:rPr>
                <w:rFonts w:eastAsia="Cordia New" w:cs="Times New Roman"/>
                <w:snapToGrid w:val="0"/>
                <w:szCs w:val="22"/>
                <w:rtl/>
                <w:cs/>
                <w:lang w:val="th-TH" w:eastAsia="th-TH"/>
              </w:rPr>
            </w:pPr>
          </w:p>
        </w:tc>
        <w:tc>
          <w:tcPr>
            <w:tcW w:w="1098" w:type="dxa"/>
            <w:gridSpan w:val="2"/>
            <w:vAlign w:val="bottom"/>
          </w:tcPr>
          <w:p w:rsidR="00202C29" w:rsidRPr="009859C7" w:rsidRDefault="00202C29" w:rsidP="00202C29">
            <w:pPr>
              <w:tabs>
                <w:tab w:val="decimal" w:pos="540"/>
              </w:tabs>
              <w:contextualSpacing/>
              <w:jc w:val="center"/>
              <w:rPr>
                <w:rFonts w:eastAsia="Cordia New" w:cs="Times New Roman"/>
                <w:snapToGrid w:val="0"/>
                <w:szCs w:val="22"/>
                <w:rtl/>
                <w:cs/>
                <w:lang w:val="th-TH" w:eastAsia="th-TH"/>
              </w:rPr>
            </w:pPr>
            <w:r w:rsidRPr="009859C7">
              <w:rPr>
                <w:rFonts w:eastAsia="Cordia New" w:cs="Times New Roman"/>
                <w:snapToGrid w:val="0"/>
                <w:szCs w:val="22"/>
                <w:lang w:eastAsia="th-TH"/>
              </w:rPr>
              <w:t>Facilities</w:t>
            </w:r>
          </w:p>
        </w:tc>
        <w:tc>
          <w:tcPr>
            <w:tcW w:w="2862" w:type="dxa"/>
            <w:vAlign w:val="bottom"/>
          </w:tcPr>
          <w:p w:rsidR="00202C29" w:rsidRPr="009859C7" w:rsidRDefault="00202C29" w:rsidP="00202C29">
            <w:pPr>
              <w:tabs>
                <w:tab w:val="decimal" w:pos="540"/>
              </w:tabs>
              <w:contextualSpacing/>
              <w:jc w:val="center"/>
              <w:rPr>
                <w:rFonts w:eastAsia="Cordia New" w:cs="Times New Roman"/>
                <w:snapToGrid w:val="0"/>
                <w:szCs w:val="22"/>
                <w:rtl/>
                <w:cs/>
                <w:lang w:val="th-TH" w:eastAsia="th-TH"/>
              </w:rPr>
            </w:pPr>
            <w:r w:rsidRPr="009859C7">
              <w:rPr>
                <w:rFonts w:eastAsia="Cordia New" w:cs="Times New Roman"/>
                <w:snapToGrid w:val="0"/>
                <w:szCs w:val="22"/>
                <w:lang w:val="en-US" w:eastAsia="th-TH" w:bidi="th-TH"/>
              </w:rPr>
              <w:t>I</w:t>
            </w:r>
            <w:r w:rsidRPr="009859C7">
              <w:rPr>
                <w:rFonts w:eastAsia="Cordia New" w:cs="Times New Roman"/>
                <w:snapToGrid w:val="0"/>
                <w:szCs w:val="22"/>
                <w:lang w:eastAsia="th-TH"/>
              </w:rPr>
              <w:t>nterest rates</w:t>
            </w:r>
          </w:p>
        </w:tc>
        <w:tc>
          <w:tcPr>
            <w:tcW w:w="4392" w:type="dxa"/>
            <w:vAlign w:val="bottom"/>
          </w:tcPr>
          <w:p w:rsidR="00202C29" w:rsidRPr="009859C7" w:rsidRDefault="00202C29" w:rsidP="00202C29">
            <w:pPr>
              <w:tabs>
                <w:tab w:val="decimal" w:pos="540"/>
              </w:tabs>
              <w:contextualSpacing/>
              <w:jc w:val="center"/>
              <w:rPr>
                <w:rFonts w:eastAsia="Cordia New" w:cs="Times New Roman"/>
                <w:snapToGrid w:val="0"/>
                <w:szCs w:val="22"/>
                <w:rtl/>
                <w:cs/>
                <w:lang w:val="th-TH" w:eastAsia="th-TH"/>
              </w:rPr>
            </w:pPr>
          </w:p>
        </w:tc>
      </w:tr>
      <w:tr w:rsidR="00202C29" w:rsidRPr="009859C7" w:rsidTr="00571B79">
        <w:trPr>
          <w:trHeight w:val="20"/>
          <w:tblHeader/>
        </w:trPr>
        <w:tc>
          <w:tcPr>
            <w:tcW w:w="1098" w:type="dxa"/>
            <w:gridSpan w:val="2"/>
            <w:vAlign w:val="bottom"/>
          </w:tcPr>
          <w:p w:rsidR="00202C29" w:rsidRPr="009859C7" w:rsidRDefault="00202C29" w:rsidP="00202C29">
            <w:pPr>
              <w:contextualSpacing/>
              <w:jc w:val="center"/>
              <w:rPr>
                <w:rFonts w:eastAsia="Cordia New" w:cs="Times New Roman"/>
                <w:snapToGrid w:val="0"/>
                <w:szCs w:val="22"/>
                <w:lang w:eastAsia="th-TH"/>
              </w:rPr>
            </w:pPr>
            <w:r w:rsidRPr="009859C7">
              <w:rPr>
                <w:rFonts w:eastAsia="Cordia New" w:cs="Times New Roman"/>
                <w:snapToGrid w:val="0"/>
                <w:szCs w:val="22"/>
                <w:lang w:eastAsia="th-TH"/>
              </w:rPr>
              <w:t>Currency</w:t>
            </w:r>
          </w:p>
        </w:tc>
        <w:tc>
          <w:tcPr>
            <w:tcW w:w="1098" w:type="dxa"/>
            <w:gridSpan w:val="2"/>
            <w:vAlign w:val="bottom"/>
          </w:tcPr>
          <w:p w:rsidR="00202C29" w:rsidRPr="009859C7" w:rsidRDefault="00C11EA9" w:rsidP="00202C29">
            <w:pPr>
              <w:contextualSpacing/>
              <w:jc w:val="center"/>
              <w:rPr>
                <w:rFonts w:eastAsia="Cordia New" w:cs="Times New Roman"/>
                <w:i/>
                <w:iCs/>
                <w:snapToGrid w:val="0"/>
                <w:szCs w:val="22"/>
                <w:lang w:eastAsia="th-TH"/>
              </w:rPr>
            </w:pPr>
            <w:r w:rsidRPr="009859C7">
              <w:rPr>
                <w:rFonts w:eastAsia="Cordia New" w:cs="Times New Roman"/>
                <w:i/>
                <w:iCs/>
                <w:snapToGrid w:val="0"/>
                <w:szCs w:val="22"/>
                <w:cs/>
                <w:lang w:eastAsia="th-TH" w:bidi="th-TH"/>
              </w:rPr>
              <w:t>(</w:t>
            </w:r>
            <w:r w:rsidR="00202C29" w:rsidRPr="009859C7">
              <w:rPr>
                <w:rFonts w:eastAsia="Cordia New" w:cs="Times New Roman"/>
                <w:i/>
                <w:iCs/>
                <w:snapToGrid w:val="0"/>
                <w:szCs w:val="22"/>
                <w:lang w:eastAsia="th-TH"/>
              </w:rPr>
              <w:t>million</w:t>
            </w:r>
            <w:r w:rsidR="00202C29" w:rsidRPr="009859C7">
              <w:rPr>
                <w:rFonts w:eastAsia="Cordia New" w:cs="Times New Roman"/>
                <w:i/>
                <w:iCs/>
                <w:snapToGrid w:val="0"/>
                <w:szCs w:val="22"/>
                <w:cs/>
                <w:lang w:eastAsia="th-TH" w:bidi="th-TH"/>
              </w:rPr>
              <w:t>)</w:t>
            </w:r>
          </w:p>
        </w:tc>
        <w:tc>
          <w:tcPr>
            <w:tcW w:w="2862" w:type="dxa"/>
            <w:vAlign w:val="bottom"/>
          </w:tcPr>
          <w:p w:rsidR="00202C29" w:rsidRPr="009859C7" w:rsidRDefault="00C11EA9" w:rsidP="00202C29">
            <w:pPr>
              <w:contextualSpacing/>
              <w:jc w:val="center"/>
              <w:rPr>
                <w:rFonts w:eastAsia="Cordia New" w:cs="Times New Roman"/>
                <w:snapToGrid w:val="0"/>
                <w:szCs w:val="22"/>
                <w:cs/>
                <w:lang w:eastAsia="th-TH" w:bidi="th-TH"/>
              </w:rPr>
            </w:pPr>
            <w:r w:rsidRPr="009859C7">
              <w:rPr>
                <w:rFonts w:cs="Times New Roman"/>
                <w:i/>
                <w:iCs/>
                <w:szCs w:val="22"/>
                <w:cs/>
                <w:lang w:bidi="th-TH"/>
              </w:rPr>
              <w:t>(</w:t>
            </w:r>
            <w:r w:rsidR="00202C29" w:rsidRPr="009859C7">
              <w:rPr>
                <w:rFonts w:cs="Times New Roman"/>
                <w:i/>
                <w:iCs/>
                <w:szCs w:val="22"/>
                <w:cs/>
                <w:lang w:bidi="th-TH"/>
              </w:rPr>
              <w:t xml:space="preserve">% </w:t>
            </w:r>
            <w:r w:rsidR="00202C29" w:rsidRPr="009859C7">
              <w:rPr>
                <w:rFonts w:cs="Times New Roman"/>
                <w:i/>
                <w:iCs/>
              </w:rPr>
              <w:t>per annum</w:t>
            </w:r>
            <w:r w:rsidR="00202C29" w:rsidRPr="009859C7">
              <w:rPr>
                <w:rFonts w:cs="Times New Roman"/>
                <w:i/>
                <w:iCs/>
                <w:szCs w:val="22"/>
                <w:cs/>
                <w:lang w:bidi="th-TH"/>
              </w:rPr>
              <w:t>)</w:t>
            </w:r>
          </w:p>
        </w:tc>
        <w:tc>
          <w:tcPr>
            <w:tcW w:w="4392" w:type="dxa"/>
            <w:vAlign w:val="bottom"/>
          </w:tcPr>
          <w:p w:rsidR="00202C29" w:rsidRPr="009859C7" w:rsidRDefault="00202C29" w:rsidP="00202C29">
            <w:pPr>
              <w:tabs>
                <w:tab w:val="decimal" w:pos="540"/>
              </w:tabs>
              <w:contextualSpacing/>
              <w:jc w:val="center"/>
              <w:rPr>
                <w:rFonts w:eastAsia="Cordia New" w:cs="Times New Roman"/>
                <w:snapToGrid w:val="0"/>
                <w:szCs w:val="22"/>
                <w:rtl/>
                <w:cs/>
                <w:lang w:val="th-TH" w:eastAsia="th-TH"/>
              </w:rPr>
            </w:pPr>
            <w:r w:rsidRPr="009859C7">
              <w:rPr>
                <w:rFonts w:eastAsia="Cordia New" w:cs="Times New Roman"/>
                <w:snapToGrid w:val="0"/>
                <w:szCs w:val="22"/>
                <w:lang w:eastAsia="th-TH"/>
              </w:rPr>
              <w:t>Principle</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s repayment Terms</w:t>
            </w:r>
          </w:p>
        </w:tc>
      </w:tr>
      <w:tr w:rsidR="00202C29" w:rsidRPr="009859C7" w:rsidTr="00571B79">
        <w:trPr>
          <w:trHeight w:val="20"/>
        </w:trPr>
        <w:tc>
          <w:tcPr>
            <w:tcW w:w="5058" w:type="dxa"/>
            <w:gridSpan w:val="5"/>
            <w:vAlign w:val="bottom"/>
          </w:tcPr>
          <w:p w:rsidR="00202C29" w:rsidRPr="009859C7" w:rsidRDefault="00202C29" w:rsidP="00202C29">
            <w:pPr>
              <w:contextualSpacing/>
              <w:rPr>
                <w:rFonts w:eastAsia="Cordia New" w:cs="Times New Roman"/>
                <w:b/>
                <w:bCs/>
                <w:i/>
                <w:iCs/>
                <w:snapToGrid w:val="0"/>
                <w:szCs w:val="22"/>
                <w:lang w:eastAsia="th-TH"/>
              </w:rPr>
            </w:pPr>
            <w:r w:rsidRPr="009859C7">
              <w:rPr>
                <w:rFonts w:eastAsia="Cordia New" w:cs="Times New Roman"/>
                <w:b/>
                <w:bCs/>
                <w:i/>
                <w:iCs/>
                <w:snapToGrid w:val="0"/>
                <w:szCs w:val="22"/>
                <w:lang w:eastAsia="th-TH"/>
              </w:rPr>
              <w:t>Short</w:t>
            </w:r>
            <w:r w:rsidRPr="009859C7">
              <w:rPr>
                <w:rFonts w:eastAsia="Cordia New" w:cs="Times New Roman"/>
                <w:b/>
                <w:bCs/>
                <w:i/>
                <w:iCs/>
                <w:snapToGrid w:val="0"/>
                <w:szCs w:val="22"/>
                <w:cs/>
                <w:lang w:eastAsia="th-TH" w:bidi="th-TH"/>
              </w:rPr>
              <w:t>-</w:t>
            </w:r>
            <w:r w:rsidRPr="009859C7">
              <w:rPr>
                <w:rFonts w:eastAsia="Cordia New" w:cs="Times New Roman"/>
                <w:b/>
                <w:bCs/>
                <w:i/>
                <w:iCs/>
                <w:snapToGrid w:val="0"/>
                <w:szCs w:val="22"/>
                <w:lang w:eastAsia="th-TH"/>
              </w:rPr>
              <w:t>term loans from financial institutions</w:t>
            </w:r>
          </w:p>
        </w:tc>
        <w:tc>
          <w:tcPr>
            <w:tcW w:w="4392" w:type="dxa"/>
            <w:vAlign w:val="bottom"/>
          </w:tcPr>
          <w:p w:rsidR="00202C29" w:rsidRPr="009859C7" w:rsidRDefault="00202C29" w:rsidP="00202C29">
            <w:pPr>
              <w:tabs>
                <w:tab w:val="decimal" w:pos="540"/>
              </w:tabs>
              <w:contextualSpacing/>
              <w:jc w:val="center"/>
              <w:rPr>
                <w:rFonts w:eastAsia="Cordia New" w:cs="Times New Roman"/>
                <w:snapToGrid w:val="0"/>
                <w:szCs w:val="22"/>
                <w:lang w:eastAsia="th-TH"/>
              </w:rPr>
            </w:pPr>
          </w:p>
        </w:tc>
      </w:tr>
      <w:tr w:rsidR="002772B2" w:rsidRPr="009859C7" w:rsidTr="00571B79">
        <w:trPr>
          <w:trHeight w:val="20"/>
        </w:trPr>
        <w:tc>
          <w:tcPr>
            <w:tcW w:w="5058" w:type="dxa"/>
            <w:gridSpan w:val="5"/>
            <w:vAlign w:val="bottom"/>
          </w:tcPr>
          <w:p w:rsidR="002772B2" w:rsidRPr="009859C7" w:rsidRDefault="002772B2" w:rsidP="00202C29">
            <w:pPr>
              <w:contextualSpacing/>
              <w:rPr>
                <w:rFonts w:eastAsia="Cordia New" w:cs="Times New Roman"/>
                <w:b/>
                <w:bCs/>
                <w:i/>
                <w:iCs/>
                <w:snapToGrid w:val="0"/>
                <w:szCs w:val="22"/>
                <w:lang w:eastAsia="th-TH"/>
              </w:rPr>
            </w:pPr>
            <w:r w:rsidRPr="009859C7">
              <w:rPr>
                <w:rFonts w:eastAsia="Cordia New" w:cs="Times New Roman"/>
                <w:i/>
                <w:iCs/>
                <w:snapToGrid w:val="0"/>
                <w:szCs w:val="22"/>
                <w:lang w:eastAsia="th-TH"/>
              </w:rPr>
              <w:t>Subsidiary</w:t>
            </w:r>
          </w:p>
        </w:tc>
        <w:tc>
          <w:tcPr>
            <w:tcW w:w="4392" w:type="dxa"/>
            <w:vAlign w:val="bottom"/>
          </w:tcPr>
          <w:p w:rsidR="002772B2" w:rsidRPr="009859C7" w:rsidRDefault="002772B2" w:rsidP="00202C29">
            <w:pPr>
              <w:tabs>
                <w:tab w:val="decimal" w:pos="540"/>
              </w:tabs>
              <w:contextualSpacing/>
              <w:jc w:val="center"/>
              <w:rPr>
                <w:rFonts w:eastAsia="Cordia New" w:cs="Times New Roman"/>
                <w:snapToGrid w:val="0"/>
                <w:szCs w:val="22"/>
                <w:lang w:eastAsia="th-TH"/>
              </w:rPr>
            </w:pPr>
          </w:p>
        </w:tc>
      </w:tr>
      <w:tr w:rsidR="002772B2" w:rsidRPr="009859C7" w:rsidTr="00571B79">
        <w:trPr>
          <w:trHeight w:val="20"/>
        </w:trPr>
        <w:tc>
          <w:tcPr>
            <w:tcW w:w="1080" w:type="dxa"/>
            <w:vAlign w:val="bottom"/>
          </w:tcPr>
          <w:p w:rsidR="002772B2" w:rsidRPr="009859C7" w:rsidRDefault="002772B2" w:rsidP="002772B2">
            <w:pPr>
              <w:spacing w:line="720" w:lineRule="auto"/>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80" w:type="dxa"/>
            <w:gridSpan w:val="2"/>
            <w:vAlign w:val="bottom"/>
          </w:tcPr>
          <w:p w:rsidR="002772B2" w:rsidRPr="009859C7" w:rsidRDefault="002772B2" w:rsidP="002772B2">
            <w:pPr>
              <w:tabs>
                <w:tab w:val="decimal" w:pos="525"/>
              </w:tabs>
              <w:spacing w:line="720" w:lineRule="auto"/>
              <w:contextualSpacing/>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300</w:t>
            </w:r>
          </w:p>
        </w:tc>
        <w:tc>
          <w:tcPr>
            <w:tcW w:w="2898" w:type="dxa"/>
            <w:gridSpan w:val="2"/>
            <w:vAlign w:val="bottom"/>
          </w:tcPr>
          <w:p w:rsidR="002772B2" w:rsidRPr="009859C7" w:rsidRDefault="002772B2" w:rsidP="002772B2">
            <w:pPr>
              <w:spacing w:line="720" w:lineRule="auto"/>
              <w:contextualSpacing/>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MRR</w:t>
            </w:r>
          </w:p>
        </w:tc>
        <w:tc>
          <w:tcPr>
            <w:tcW w:w="4392" w:type="dxa"/>
            <w:vAlign w:val="bottom"/>
          </w:tcPr>
          <w:p w:rsidR="002772B2" w:rsidRPr="009859C7" w:rsidRDefault="002772B2" w:rsidP="002772B2">
            <w:pPr>
              <w:ind w:left="240" w:hanging="240"/>
              <w:contextualSpacing/>
              <w:jc w:val="thaiDistribute"/>
              <w:rPr>
                <w:rFonts w:eastAsia="Cordia New" w:cs="Times New Roman"/>
                <w:snapToGrid w:val="0"/>
                <w:szCs w:val="22"/>
                <w:lang w:eastAsia="th-TH"/>
              </w:rPr>
            </w:pPr>
            <w:r w:rsidRPr="009859C7">
              <w:rPr>
                <w:rFonts w:eastAsia="Cordia New" w:cs="Times New Roman"/>
                <w:snapToGrid w:val="0"/>
                <w:szCs w:val="22"/>
                <w:lang w:eastAsia="th-TH"/>
              </w:rPr>
              <w:t>Interest is payable monthly and at maturity date along with principal repayment</w:t>
            </w:r>
            <w:r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Promissory note period is not over 180 days</w:t>
            </w:r>
            <w:r w:rsidRPr="009859C7">
              <w:rPr>
                <w:rFonts w:eastAsia="Cordia New" w:cs="Times New Roman"/>
                <w:snapToGrid w:val="0"/>
                <w:szCs w:val="22"/>
                <w:cs/>
                <w:lang w:eastAsia="th-TH" w:bidi="th-TH"/>
              </w:rPr>
              <w:t>.</w:t>
            </w:r>
          </w:p>
        </w:tc>
      </w:tr>
      <w:tr w:rsidR="002772B2" w:rsidRPr="009859C7" w:rsidTr="00571B79">
        <w:trPr>
          <w:trHeight w:val="20"/>
        </w:trPr>
        <w:tc>
          <w:tcPr>
            <w:tcW w:w="1080" w:type="dxa"/>
            <w:vAlign w:val="bottom"/>
          </w:tcPr>
          <w:p w:rsidR="002772B2" w:rsidRPr="009859C7" w:rsidRDefault="002772B2" w:rsidP="002772B2">
            <w:pPr>
              <w:spacing w:line="720" w:lineRule="auto"/>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80" w:type="dxa"/>
            <w:gridSpan w:val="2"/>
            <w:vAlign w:val="bottom"/>
          </w:tcPr>
          <w:p w:rsidR="002772B2" w:rsidRPr="009859C7" w:rsidRDefault="002772B2" w:rsidP="002772B2">
            <w:pPr>
              <w:tabs>
                <w:tab w:val="decimal" w:pos="525"/>
              </w:tabs>
              <w:spacing w:line="720" w:lineRule="auto"/>
              <w:contextualSpacing/>
              <w:rPr>
                <w:rFonts w:eastAsia="Cordia New" w:cs="Times New Roman"/>
                <w:snapToGrid w:val="0"/>
                <w:szCs w:val="22"/>
                <w:lang w:eastAsia="th-TH"/>
              </w:rPr>
            </w:pPr>
            <w:r w:rsidRPr="009859C7">
              <w:rPr>
                <w:rFonts w:eastAsia="Cordia New" w:cs="Times New Roman"/>
                <w:snapToGrid w:val="0"/>
                <w:szCs w:val="22"/>
                <w:lang w:eastAsia="th-TH"/>
              </w:rPr>
              <w:t>2,500</w:t>
            </w:r>
          </w:p>
        </w:tc>
        <w:tc>
          <w:tcPr>
            <w:tcW w:w="2898" w:type="dxa"/>
            <w:gridSpan w:val="2"/>
            <w:vAlign w:val="bottom"/>
          </w:tcPr>
          <w:p w:rsidR="002772B2" w:rsidRPr="009859C7" w:rsidRDefault="002772B2" w:rsidP="002772B2">
            <w:pPr>
              <w:spacing w:line="720" w:lineRule="auto"/>
              <w:contextualSpacing/>
              <w:rPr>
                <w:rFonts w:eastAsia="Cordia New" w:cs="Times New Roman"/>
                <w:snapToGrid w:val="0"/>
                <w:szCs w:val="22"/>
                <w:lang w:eastAsia="th-TH"/>
              </w:rPr>
            </w:pPr>
            <w:r w:rsidRPr="009859C7">
              <w:rPr>
                <w:rFonts w:eastAsia="Cordia New" w:cs="Times New Roman"/>
                <w:snapToGrid w:val="0"/>
                <w:szCs w:val="22"/>
                <w:lang w:eastAsia="th-TH"/>
              </w:rPr>
              <w:t>BIBOR plus a margin</w:t>
            </w:r>
          </w:p>
        </w:tc>
        <w:tc>
          <w:tcPr>
            <w:tcW w:w="4392" w:type="dxa"/>
            <w:vAlign w:val="bottom"/>
          </w:tcPr>
          <w:p w:rsidR="002772B2" w:rsidRPr="009859C7" w:rsidRDefault="002772B2" w:rsidP="002772B2">
            <w:pPr>
              <w:ind w:left="240" w:hanging="240"/>
              <w:contextualSpacing/>
              <w:jc w:val="thaiDistribute"/>
              <w:rPr>
                <w:rFonts w:eastAsia="Cordia New" w:cs="Times New Roman"/>
                <w:snapToGrid w:val="0"/>
                <w:szCs w:val="22"/>
                <w:lang w:eastAsia="th-TH"/>
              </w:rPr>
            </w:pPr>
            <w:r w:rsidRPr="009859C7">
              <w:rPr>
                <w:rFonts w:eastAsia="Cordia New" w:cs="Times New Roman"/>
                <w:snapToGrid w:val="0"/>
                <w:szCs w:val="22"/>
                <w:lang w:eastAsia="th-TH"/>
              </w:rPr>
              <w:t>Interest is payable monthly and at maturity date along with principal repayment</w:t>
            </w:r>
            <w:r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Promissory note period is not over 12 months</w:t>
            </w:r>
            <w:r w:rsidRPr="009859C7">
              <w:rPr>
                <w:rFonts w:eastAsia="Cordia New" w:cs="Times New Roman"/>
                <w:snapToGrid w:val="0"/>
                <w:szCs w:val="22"/>
                <w:cs/>
                <w:lang w:eastAsia="th-TH" w:bidi="th-TH"/>
              </w:rPr>
              <w:t>.</w:t>
            </w:r>
          </w:p>
        </w:tc>
      </w:tr>
      <w:tr w:rsidR="00202C29" w:rsidRPr="009859C7" w:rsidTr="00571B79">
        <w:trPr>
          <w:trHeight w:val="20"/>
        </w:trPr>
        <w:tc>
          <w:tcPr>
            <w:tcW w:w="5058" w:type="dxa"/>
            <w:gridSpan w:val="5"/>
          </w:tcPr>
          <w:p w:rsidR="00202C29" w:rsidRPr="009859C7" w:rsidRDefault="00202C29" w:rsidP="00202C29">
            <w:pPr>
              <w:contextualSpacing/>
              <w:rPr>
                <w:rFonts w:eastAsia="Cordia New" w:cs="Times New Roman"/>
                <w:i/>
                <w:iCs/>
                <w:snapToGrid w:val="0"/>
                <w:szCs w:val="22"/>
                <w:lang w:eastAsia="th-TH"/>
              </w:rPr>
            </w:pPr>
            <w:r w:rsidRPr="009859C7">
              <w:rPr>
                <w:rFonts w:eastAsia="Cordia New" w:cs="Times New Roman"/>
                <w:i/>
                <w:iCs/>
                <w:snapToGrid w:val="0"/>
                <w:szCs w:val="22"/>
                <w:lang w:eastAsia="th-TH"/>
              </w:rPr>
              <w:t>Indirect subsidiary</w:t>
            </w:r>
          </w:p>
        </w:tc>
        <w:tc>
          <w:tcPr>
            <w:tcW w:w="4392" w:type="dxa"/>
          </w:tcPr>
          <w:p w:rsidR="00202C29" w:rsidRPr="009859C7" w:rsidRDefault="00202C29" w:rsidP="00202C29">
            <w:pPr>
              <w:ind w:left="240" w:hanging="240"/>
              <w:contextualSpacing/>
              <w:rPr>
                <w:rFonts w:eastAsia="Cordia New" w:cs="Times New Roman"/>
                <w:snapToGrid w:val="0"/>
                <w:szCs w:val="22"/>
                <w:lang w:eastAsia="th-TH"/>
              </w:rPr>
            </w:pPr>
          </w:p>
        </w:tc>
      </w:tr>
      <w:tr w:rsidR="00E43A32" w:rsidRPr="009859C7" w:rsidTr="00571B79">
        <w:trPr>
          <w:trHeight w:val="20"/>
        </w:trPr>
        <w:tc>
          <w:tcPr>
            <w:tcW w:w="1098" w:type="dxa"/>
            <w:gridSpan w:val="2"/>
            <w:vAlign w:val="center"/>
          </w:tcPr>
          <w:p w:rsidR="00E43A32" w:rsidRPr="009859C7" w:rsidRDefault="00E43A32" w:rsidP="00E43A32">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E43A32" w:rsidRPr="009859C7" w:rsidRDefault="00E43A32" w:rsidP="00E43A32">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500</w:t>
            </w:r>
          </w:p>
        </w:tc>
        <w:tc>
          <w:tcPr>
            <w:tcW w:w="2862" w:type="dxa"/>
            <w:vAlign w:val="center"/>
          </w:tcPr>
          <w:p w:rsidR="00E43A32" w:rsidRPr="009859C7" w:rsidRDefault="00E43A32"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E43A32" w:rsidRPr="009859C7" w:rsidRDefault="00E43A32" w:rsidP="00E43A32">
            <w:pPr>
              <w:rPr>
                <w:rFonts w:cs="Times New Roman"/>
              </w:rPr>
            </w:pPr>
            <w:r w:rsidRPr="009859C7">
              <w:rPr>
                <w:rFonts w:eastAsia="Cordia New" w:cs="Times New Roman"/>
                <w:snapToGrid w:val="0"/>
                <w:szCs w:val="22"/>
                <w:lang w:eastAsia="th-TH"/>
              </w:rPr>
              <w:t>Repayment as stipulated in agreement</w:t>
            </w:r>
          </w:p>
        </w:tc>
      </w:tr>
      <w:tr w:rsidR="00E43A32" w:rsidRPr="009859C7" w:rsidTr="00571B79">
        <w:trPr>
          <w:trHeight w:val="20"/>
        </w:trPr>
        <w:tc>
          <w:tcPr>
            <w:tcW w:w="1098" w:type="dxa"/>
            <w:gridSpan w:val="2"/>
            <w:vAlign w:val="center"/>
          </w:tcPr>
          <w:p w:rsidR="00E43A32" w:rsidRPr="009859C7" w:rsidRDefault="00E43A32" w:rsidP="00E43A32">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E43A32" w:rsidRPr="009859C7" w:rsidRDefault="00E43A32" w:rsidP="00E43A32">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300</w:t>
            </w:r>
          </w:p>
        </w:tc>
        <w:tc>
          <w:tcPr>
            <w:tcW w:w="2862" w:type="dxa"/>
            <w:vAlign w:val="center"/>
          </w:tcPr>
          <w:p w:rsidR="00E43A32" w:rsidRPr="009859C7" w:rsidRDefault="00E43A32"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E43A32" w:rsidRPr="009859C7" w:rsidRDefault="00E43A32" w:rsidP="00E43A32">
            <w:pPr>
              <w:rPr>
                <w:rFonts w:cs="Times New Roman"/>
              </w:rPr>
            </w:pPr>
            <w:r w:rsidRPr="009859C7">
              <w:rPr>
                <w:rFonts w:eastAsia="Cordia New" w:cs="Times New Roman"/>
                <w:snapToGrid w:val="0"/>
                <w:szCs w:val="22"/>
                <w:lang w:eastAsia="th-TH"/>
              </w:rPr>
              <w:t>Repayment as stipulated in agreement</w:t>
            </w:r>
          </w:p>
        </w:tc>
      </w:tr>
      <w:tr w:rsidR="00E43A32" w:rsidRPr="009859C7" w:rsidTr="00571B79">
        <w:trPr>
          <w:trHeight w:val="20"/>
        </w:trPr>
        <w:tc>
          <w:tcPr>
            <w:tcW w:w="1098" w:type="dxa"/>
            <w:gridSpan w:val="2"/>
            <w:vAlign w:val="center"/>
          </w:tcPr>
          <w:p w:rsidR="00E43A32" w:rsidRPr="009859C7" w:rsidRDefault="00E43A32" w:rsidP="00E43A32">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E43A32" w:rsidRPr="009859C7" w:rsidRDefault="00E43A32" w:rsidP="00E43A32">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400</w:t>
            </w:r>
          </w:p>
        </w:tc>
        <w:tc>
          <w:tcPr>
            <w:tcW w:w="2862" w:type="dxa"/>
            <w:vAlign w:val="center"/>
          </w:tcPr>
          <w:p w:rsidR="00E43A32" w:rsidRPr="009859C7" w:rsidRDefault="00E43A32"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E43A32" w:rsidRPr="009859C7" w:rsidRDefault="00E43A32" w:rsidP="00E43A32">
            <w:pPr>
              <w:rPr>
                <w:rFonts w:cs="Times New Roman"/>
              </w:rPr>
            </w:pPr>
            <w:r w:rsidRPr="009859C7">
              <w:rPr>
                <w:rFonts w:eastAsia="Cordia New" w:cs="Times New Roman"/>
                <w:snapToGrid w:val="0"/>
                <w:szCs w:val="22"/>
                <w:lang w:eastAsia="th-TH"/>
              </w:rPr>
              <w:t>Repayment as stipulated in agreement</w:t>
            </w:r>
          </w:p>
        </w:tc>
      </w:tr>
      <w:tr w:rsidR="00E43A32" w:rsidRPr="009859C7" w:rsidTr="00571B79">
        <w:trPr>
          <w:trHeight w:val="20"/>
        </w:trPr>
        <w:tc>
          <w:tcPr>
            <w:tcW w:w="1098" w:type="dxa"/>
            <w:gridSpan w:val="2"/>
            <w:vAlign w:val="center"/>
          </w:tcPr>
          <w:p w:rsidR="00E43A32" w:rsidRPr="009859C7" w:rsidRDefault="00E43A32" w:rsidP="00E43A32">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E43A32" w:rsidRPr="009859C7" w:rsidRDefault="00E43A32" w:rsidP="00E43A32">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300</w:t>
            </w:r>
          </w:p>
        </w:tc>
        <w:tc>
          <w:tcPr>
            <w:tcW w:w="2862" w:type="dxa"/>
            <w:vAlign w:val="center"/>
          </w:tcPr>
          <w:p w:rsidR="00E43A32" w:rsidRPr="009859C7" w:rsidRDefault="00E43A32"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E43A32" w:rsidRPr="009859C7" w:rsidRDefault="00E43A32" w:rsidP="00E43A32">
            <w:pPr>
              <w:rPr>
                <w:rFonts w:cs="Times New Roman"/>
              </w:rPr>
            </w:pPr>
            <w:r w:rsidRPr="009859C7">
              <w:rPr>
                <w:rFonts w:eastAsia="Cordia New" w:cs="Times New Roman"/>
                <w:snapToGrid w:val="0"/>
                <w:szCs w:val="22"/>
                <w:lang w:eastAsia="th-TH"/>
              </w:rPr>
              <w:t>Repayment as stipulated in agreement</w:t>
            </w:r>
          </w:p>
        </w:tc>
      </w:tr>
      <w:tr w:rsidR="00E43A32" w:rsidRPr="009859C7" w:rsidTr="00571B79">
        <w:trPr>
          <w:trHeight w:val="20"/>
        </w:trPr>
        <w:tc>
          <w:tcPr>
            <w:tcW w:w="1098" w:type="dxa"/>
            <w:gridSpan w:val="2"/>
            <w:vAlign w:val="center"/>
          </w:tcPr>
          <w:p w:rsidR="00E43A32" w:rsidRPr="009859C7" w:rsidRDefault="00E43A32" w:rsidP="00E43A32">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E43A32" w:rsidRPr="009859C7" w:rsidRDefault="00E43A32" w:rsidP="00E43A32">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200</w:t>
            </w:r>
          </w:p>
        </w:tc>
        <w:tc>
          <w:tcPr>
            <w:tcW w:w="2862" w:type="dxa"/>
            <w:vAlign w:val="center"/>
          </w:tcPr>
          <w:p w:rsidR="00E43A32" w:rsidRPr="009859C7" w:rsidRDefault="00E43A32"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E43A32" w:rsidRPr="009859C7" w:rsidRDefault="00E43A32" w:rsidP="00E43A32">
            <w:pPr>
              <w:rPr>
                <w:rFonts w:cs="Times New Roman"/>
              </w:rPr>
            </w:pPr>
            <w:r w:rsidRPr="009859C7">
              <w:rPr>
                <w:rFonts w:eastAsia="Cordia New" w:cs="Times New Roman"/>
                <w:snapToGrid w:val="0"/>
                <w:szCs w:val="22"/>
                <w:lang w:eastAsia="th-TH"/>
              </w:rPr>
              <w:t>Repayment as stipulated in agreement</w:t>
            </w:r>
          </w:p>
        </w:tc>
      </w:tr>
      <w:tr w:rsidR="00202C29" w:rsidRPr="009859C7" w:rsidTr="00571B79">
        <w:trPr>
          <w:trHeight w:val="20"/>
        </w:trPr>
        <w:tc>
          <w:tcPr>
            <w:tcW w:w="5058" w:type="dxa"/>
            <w:gridSpan w:val="5"/>
          </w:tcPr>
          <w:p w:rsidR="00202C29" w:rsidRPr="009859C7" w:rsidRDefault="00202C29" w:rsidP="000836D1">
            <w:pPr>
              <w:contextualSpacing/>
              <w:rPr>
                <w:rFonts w:cs="Times New Roman"/>
                <w:szCs w:val="22"/>
                <w:rtl/>
                <w:cs/>
              </w:rPr>
            </w:pPr>
            <w:r w:rsidRPr="009859C7">
              <w:rPr>
                <w:rFonts w:eastAsia="Cordia New" w:cs="Times New Roman"/>
                <w:b/>
                <w:bCs/>
                <w:i/>
                <w:iCs/>
                <w:snapToGrid w:val="0"/>
                <w:szCs w:val="22"/>
                <w:lang w:eastAsia="th-TH"/>
              </w:rPr>
              <w:t>Long</w:t>
            </w:r>
            <w:r w:rsidRPr="009859C7">
              <w:rPr>
                <w:rFonts w:eastAsia="Cordia New" w:cs="Times New Roman"/>
                <w:b/>
                <w:bCs/>
                <w:i/>
                <w:iCs/>
                <w:snapToGrid w:val="0"/>
                <w:szCs w:val="22"/>
                <w:cs/>
                <w:lang w:eastAsia="th-TH" w:bidi="th-TH"/>
              </w:rPr>
              <w:t>-</w:t>
            </w:r>
            <w:r w:rsidRPr="009859C7">
              <w:rPr>
                <w:rFonts w:eastAsia="Cordia New" w:cs="Times New Roman"/>
                <w:b/>
                <w:bCs/>
                <w:i/>
                <w:iCs/>
                <w:snapToGrid w:val="0"/>
                <w:szCs w:val="22"/>
                <w:lang w:eastAsia="th-TH"/>
              </w:rPr>
              <w:t>term loans from financial institutions</w:t>
            </w:r>
          </w:p>
        </w:tc>
        <w:tc>
          <w:tcPr>
            <w:tcW w:w="4392" w:type="dxa"/>
          </w:tcPr>
          <w:p w:rsidR="00202C29" w:rsidRPr="009859C7" w:rsidRDefault="00202C29" w:rsidP="00202C29">
            <w:pPr>
              <w:ind w:left="240" w:hanging="240"/>
              <w:contextualSpacing/>
              <w:rPr>
                <w:rFonts w:eastAsia="Cordia New" w:cs="Times New Roman"/>
                <w:snapToGrid w:val="0"/>
                <w:szCs w:val="22"/>
                <w:cs/>
                <w:lang w:eastAsia="th-TH" w:bidi="th-TH"/>
              </w:rPr>
            </w:pPr>
          </w:p>
        </w:tc>
      </w:tr>
      <w:tr w:rsidR="00202C29" w:rsidRPr="009859C7" w:rsidTr="00571B79">
        <w:trPr>
          <w:trHeight w:val="20"/>
        </w:trPr>
        <w:tc>
          <w:tcPr>
            <w:tcW w:w="5058" w:type="dxa"/>
            <w:gridSpan w:val="5"/>
          </w:tcPr>
          <w:p w:rsidR="00202C29" w:rsidRPr="009859C7" w:rsidRDefault="00202C29" w:rsidP="000836D1">
            <w:pPr>
              <w:contextualSpacing/>
              <w:rPr>
                <w:rFonts w:cs="Times New Roman"/>
                <w:szCs w:val="22"/>
                <w:rtl/>
                <w:cs/>
              </w:rPr>
            </w:pPr>
            <w:r w:rsidRPr="009859C7">
              <w:rPr>
                <w:rFonts w:cs="Times New Roman"/>
                <w:i/>
                <w:iCs/>
              </w:rPr>
              <w:t>The Company</w:t>
            </w:r>
          </w:p>
        </w:tc>
        <w:tc>
          <w:tcPr>
            <w:tcW w:w="4392" w:type="dxa"/>
          </w:tcPr>
          <w:p w:rsidR="00202C29" w:rsidRPr="009859C7" w:rsidRDefault="00202C29" w:rsidP="00202C29">
            <w:pPr>
              <w:ind w:left="240" w:hanging="240"/>
              <w:contextualSpacing/>
              <w:rPr>
                <w:rFonts w:eastAsia="Cordia New" w:cs="Times New Roman"/>
                <w:snapToGrid w:val="0"/>
                <w:szCs w:val="22"/>
                <w:cs/>
                <w:lang w:eastAsia="th-TH" w:bidi="th-TH"/>
              </w:rPr>
            </w:pP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rtl/>
                <w:cs/>
                <w:lang w:val="th-TH"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rtl/>
                <w:cs/>
                <w:lang w:eastAsia="th-TH"/>
              </w:rPr>
              <w:t>4</w:t>
            </w:r>
            <w:r w:rsidRPr="009859C7">
              <w:rPr>
                <w:rFonts w:eastAsia="Cordia New" w:cs="Times New Roman"/>
                <w:snapToGrid w:val="0"/>
                <w:szCs w:val="22"/>
                <w:lang w:eastAsia="th-TH"/>
              </w:rPr>
              <w:t>,</w:t>
            </w:r>
            <w:r w:rsidRPr="009859C7">
              <w:rPr>
                <w:rFonts w:eastAsia="Cordia New" w:cs="Times New Roman"/>
                <w:snapToGrid w:val="0"/>
                <w:szCs w:val="22"/>
                <w:rtl/>
                <w:cs/>
                <w:lang w:eastAsia="th-TH"/>
              </w:rPr>
              <w:t>2</w:t>
            </w:r>
            <w:r w:rsidRPr="009859C7">
              <w:rPr>
                <w:rFonts w:eastAsia="Cordia New" w:cs="Times New Roman"/>
                <w:snapToGrid w:val="0"/>
                <w:szCs w:val="22"/>
                <w:lang w:eastAsia="th-TH"/>
              </w:rPr>
              <w:t>00</w:t>
            </w:r>
          </w:p>
        </w:tc>
        <w:tc>
          <w:tcPr>
            <w:tcW w:w="2862" w:type="dxa"/>
          </w:tcPr>
          <w:p w:rsidR="00202C29" w:rsidRPr="009859C7" w:rsidRDefault="00202C29"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202C29" w:rsidRPr="009859C7" w:rsidRDefault="00202C29"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 xml:space="preserve">annually in 26 instalments starting in </w:t>
            </w:r>
            <w:r w:rsidRPr="009859C7">
              <w:rPr>
                <w:rFonts w:eastAsia="Cordia New" w:cs="Times New Roman"/>
                <w:snapToGrid w:val="0"/>
                <w:szCs w:val="22"/>
                <w:lang w:eastAsia="th-TH"/>
              </w:rPr>
              <w:br/>
              <w:t>March 2013</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rtl/>
                <w:cs/>
                <w:lang w:eastAsia="th-TH"/>
              </w:rPr>
              <w:t>3</w:t>
            </w:r>
            <w:r w:rsidRPr="009859C7">
              <w:rPr>
                <w:rFonts w:eastAsia="Cordia New" w:cs="Times New Roman"/>
                <w:snapToGrid w:val="0"/>
                <w:szCs w:val="22"/>
                <w:lang w:eastAsia="th-TH"/>
              </w:rPr>
              <w:t>,</w:t>
            </w:r>
            <w:r w:rsidRPr="009859C7">
              <w:rPr>
                <w:rFonts w:eastAsia="Cordia New" w:cs="Times New Roman"/>
                <w:snapToGrid w:val="0"/>
                <w:szCs w:val="22"/>
                <w:rtl/>
                <w:cs/>
                <w:lang w:eastAsia="th-TH"/>
              </w:rPr>
              <w:t>5</w:t>
            </w:r>
            <w:r w:rsidRPr="009859C7">
              <w:rPr>
                <w:rFonts w:eastAsia="Cordia New" w:cs="Times New Roman"/>
                <w:snapToGrid w:val="0"/>
                <w:szCs w:val="22"/>
                <w:lang w:eastAsia="th-TH"/>
              </w:rPr>
              <w:t>00</w:t>
            </w:r>
          </w:p>
        </w:tc>
        <w:tc>
          <w:tcPr>
            <w:tcW w:w="2862" w:type="dxa"/>
          </w:tcPr>
          <w:p w:rsidR="00202C29" w:rsidRPr="009859C7" w:rsidRDefault="00202C29"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 margin</w:t>
            </w:r>
          </w:p>
        </w:tc>
        <w:tc>
          <w:tcPr>
            <w:tcW w:w="4392" w:type="dxa"/>
          </w:tcPr>
          <w:p w:rsidR="00202C29" w:rsidRPr="009859C7" w:rsidRDefault="00202C29"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 23 instalments starting in December 2011</w:t>
            </w:r>
          </w:p>
        </w:tc>
      </w:tr>
      <w:tr w:rsidR="00202C29" w:rsidRPr="009859C7" w:rsidTr="00571B79">
        <w:trPr>
          <w:trHeight w:val="20"/>
        </w:trPr>
        <w:tc>
          <w:tcPr>
            <w:tcW w:w="5058" w:type="dxa"/>
            <w:gridSpan w:val="5"/>
          </w:tcPr>
          <w:p w:rsidR="00202C29" w:rsidRPr="009859C7" w:rsidRDefault="00861198" w:rsidP="00AE0233">
            <w:pPr>
              <w:contextualSpacing/>
              <w:rPr>
                <w:rFonts w:eastAsia="Cordia New" w:cs="Times New Roman"/>
                <w:snapToGrid w:val="0"/>
                <w:szCs w:val="22"/>
                <w:lang w:eastAsia="th-TH"/>
              </w:rPr>
            </w:pPr>
            <w:r w:rsidRPr="009859C7">
              <w:rPr>
                <w:rFonts w:eastAsia="Cordia New" w:cs="Times New Roman"/>
                <w:i/>
                <w:iCs/>
                <w:snapToGrid w:val="0"/>
                <w:szCs w:val="22"/>
                <w:lang w:eastAsia="th-TH"/>
              </w:rPr>
              <w:t xml:space="preserve">Subsidiaries and </w:t>
            </w:r>
            <w:r w:rsidR="00202C29" w:rsidRPr="009859C7">
              <w:rPr>
                <w:rFonts w:eastAsia="Cordia New" w:cs="Times New Roman"/>
                <w:i/>
                <w:iCs/>
                <w:snapToGrid w:val="0"/>
                <w:szCs w:val="22"/>
                <w:lang w:eastAsia="th-TH"/>
              </w:rPr>
              <w:t>Indirect subsidiaries</w:t>
            </w:r>
          </w:p>
        </w:tc>
        <w:tc>
          <w:tcPr>
            <w:tcW w:w="4392" w:type="dxa"/>
          </w:tcPr>
          <w:p w:rsidR="00202C29" w:rsidRPr="009859C7" w:rsidRDefault="00202C29" w:rsidP="00202C29">
            <w:pPr>
              <w:ind w:left="240" w:hanging="240"/>
              <w:contextualSpacing/>
              <w:rPr>
                <w:rFonts w:eastAsia="Cordia New" w:cs="Times New Roman"/>
                <w:snapToGrid w:val="0"/>
                <w:szCs w:val="22"/>
                <w:lang w:eastAsia="th-TH"/>
              </w:rPr>
            </w:pP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rtl/>
                <w:cs/>
                <w:lang w:val="th-TH"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2,049</w:t>
            </w:r>
          </w:p>
          <w:p w:rsidR="00202C29" w:rsidRPr="009859C7" w:rsidRDefault="00202C29" w:rsidP="00202C29">
            <w:pPr>
              <w:tabs>
                <w:tab w:val="decimal" w:pos="525"/>
              </w:tabs>
              <w:contextualSpacing/>
              <w:rPr>
                <w:rFonts w:eastAsia="Cordia New" w:cs="Times New Roman"/>
                <w:snapToGrid w:val="0"/>
                <w:szCs w:val="22"/>
                <w:lang w:eastAsia="th-TH"/>
              </w:rPr>
            </w:pPr>
          </w:p>
        </w:tc>
        <w:tc>
          <w:tcPr>
            <w:tcW w:w="2862" w:type="dxa"/>
          </w:tcPr>
          <w:p w:rsidR="00202C29" w:rsidRPr="009859C7" w:rsidRDefault="00202C29" w:rsidP="00AE0233">
            <w:pPr>
              <w:ind w:left="234" w:hanging="180"/>
              <w:contextualSpacing/>
              <w:rPr>
                <w:rFonts w:eastAsia="Cordia New" w:cs="Times New Roman"/>
                <w:snapToGrid w:val="0"/>
                <w:szCs w:val="22"/>
                <w:lang w:eastAsia="th-TH"/>
              </w:rPr>
            </w:pPr>
            <w:r w:rsidRPr="009859C7">
              <w:rPr>
                <w:rFonts w:eastAsia="Cordia New" w:cs="Times New Roman"/>
                <w:snapToGrid w:val="0"/>
                <w:szCs w:val="22"/>
                <w:lang w:eastAsia="th-TH"/>
              </w:rPr>
              <w:t xml:space="preserve">Fixed Deposit </w:t>
            </w:r>
            <w:r w:rsidR="007E61CB" w:rsidRPr="009859C7">
              <w:rPr>
                <w:rFonts w:eastAsia="Cordia New" w:cs="Times New Roman"/>
                <w:snapToGrid w:val="0"/>
                <w:szCs w:val="22"/>
                <w:lang w:eastAsia="th-TH"/>
              </w:rPr>
              <w:t xml:space="preserve">6M </w:t>
            </w:r>
            <w:r w:rsidRPr="009859C7">
              <w:rPr>
                <w:rFonts w:eastAsia="Cordia New" w:cs="Times New Roman"/>
                <w:snapToGrid w:val="0"/>
                <w:szCs w:val="22"/>
                <w:lang w:eastAsia="th-TH"/>
              </w:rPr>
              <w:t>Rate plus a margin</w:t>
            </w:r>
          </w:p>
        </w:tc>
        <w:tc>
          <w:tcPr>
            <w:tcW w:w="4392" w:type="dxa"/>
          </w:tcPr>
          <w:p w:rsidR="00202C29" w:rsidRPr="009859C7" w:rsidRDefault="00202C29"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Quarterly in 24 instalments starting in January 2017</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400</w:t>
            </w:r>
          </w:p>
        </w:tc>
        <w:tc>
          <w:tcPr>
            <w:tcW w:w="2862" w:type="dxa"/>
          </w:tcPr>
          <w:p w:rsidR="00202C29" w:rsidRPr="009859C7" w:rsidRDefault="00202C29"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 margin</w:t>
            </w:r>
          </w:p>
        </w:tc>
        <w:tc>
          <w:tcPr>
            <w:tcW w:w="4392" w:type="dxa"/>
          </w:tcPr>
          <w:p w:rsidR="00202C29" w:rsidRPr="009859C7" w:rsidRDefault="00202C29"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 xml:space="preserve">annually in 13 instalments starting in </w:t>
            </w:r>
            <w:r w:rsidR="00AA4578" w:rsidRPr="009859C7">
              <w:rPr>
                <w:rFonts w:eastAsia="Cordia New" w:cs="Times New Roman"/>
                <w:snapToGrid w:val="0"/>
                <w:szCs w:val="22"/>
                <w:lang w:eastAsia="th-TH"/>
              </w:rPr>
              <w:br/>
            </w:r>
            <w:r w:rsidRPr="009859C7">
              <w:rPr>
                <w:rFonts w:eastAsia="Cordia New" w:cs="Times New Roman"/>
                <w:snapToGrid w:val="0"/>
                <w:szCs w:val="22"/>
                <w:lang w:eastAsia="th-TH"/>
              </w:rPr>
              <w:t>August 2017</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rtl/>
                <w:cs/>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170</w:t>
            </w:r>
          </w:p>
        </w:tc>
        <w:tc>
          <w:tcPr>
            <w:tcW w:w="2862" w:type="dxa"/>
          </w:tcPr>
          <w:p w:rsidR="00202C29" w:rsidRPr="009859C7" w:rsidRDefault="00202C29" w:rsidP="00D53C5C">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w:t>
            </w:r>
            <w:r w:rsidR="00D53C5C"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202C29" w:rsidRPr="009859C7" w:rsidRDefault="00AA4578"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11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August 2018</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1,000</w:t>
            </w:r>
          </w:p>
        </w:tc>
        <w:tc>
          <w:tcPr>
            <w:tcW w:w="2862" w:type="dxa"/>
          </w:tcPr>
          <w:p w:rsidR="00202C29" w:rsidRPr="009859C7" w:rsidRDefault="00202C29"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202C29" w:rsidRPr="009859C7" w:rsidRDefault="00AA4578"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10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April 2015</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450</w:t>
            </w:r>
          </w:p>
        </w:tc>
        <w:tc>
          <w:tcPr>
            <w:tcW w:w="2862" w:type="dxa"/>
          </w:tcPr>
          <w:p w:rsidR="00202C29" w:rsidRPr="009859C7" w:rsidRDefault="00202C29" w:rsidP="00D53C5C">
            <w:pPr>
              <w:contextualSpacing/>
              <w:rPr>
                <w:rFonts w:eastAsia="Cordia New" w:cs="Times New Roman"/>
                <w:snapToGrid w:val="0"/>
                <w:szCs w:val="22"/>
                <w:rtl/>
                <w:cs/>
                <w:lang w:eastAsia="th-TH"/>
              </w:rPr>
            </w:pPr>
            <w:r w:rsidRPr="009859C7">
              <w:rPr>
                <w:rFonts w:eastAsia="Cordia New" w:cs="Times New Roman"/>
                <w:snapToGrid w:val="0"/>
                <w:szCs w:val="22"/>
                <w:lang w:eastAsia="th-TH"/>
              </w:rPr>
              <w:t>THBFIX 6M plus a</w:t>
            </w:r>
            <w:r w:rsidR="00D53C5C"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202C29" w:rsidRPr="009859C7" w:rsidRDefault="00AA4578"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17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December 2016</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270</w:t>
            </w:r>
          </w:p>
        </w:tc>
        <w:tc>
          <w:tcPr>
            <w:tcW w:w="2862" w:type="dxa"/>
          </w:tcPr>
          <w:p w:rsidR="00202C29" w:rsidRPr="009859C7" w:rsidRDefault="00202C29" w:rsidP="00D53C5C">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w:t>
            </w:r>
            <w:r w:rsidR="00D53C5C"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202C29" w:rsidRPr="009859C7" w:rsidRDefault="00AA4578"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17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December 2016</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rtl/>
                <w:cs/>
                <w:lang w:val="en-US"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750</w:t>
            </w:r>
          </w:p>
        </w:tc>
        <w:tc>
          <w:tcPr>
            <w:tcW w:w="2862" w:type="dxa"/>
          </w:tcPr>
          <w:p w:rsidR="00202C29" w:rsidRPr="009859C7" w:rsidRDefault="00202C29"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FDR 6M plus a margin</w:t>
            </w:r>
          </w:p>
        </w:tc>
        <w:tc>
          <w:tcPr>
            <w:tcW w:w="4392" w:type="dxa"/>
          </w:tcPr>
          <w:p w:rsidR="00202C29" w:rsidRPr="009859C7" w:rsidRDefault="00AA4578"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29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December 2016</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1,050</w:t>
            </w:r>
          </w:p>
        </w:tc>
        <w:tc>
          <w:tcPr>
            <w:tcW w:w="2862" w:type="dxa"/>
          </w:tcPr>
          <w:p w:rsidR="00202C29" w:rsidRPr="009859C7" w:rsidRDefault="00202C29" w:rsidP="00AE0233">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 margin</w:t>
            </w:r>
          </w:p>
        </w:tc>
        <w:tc>
          <w:tcPr>
            <w:tcW w:w="4392" w:type="dxa"/>
          </w:tcPr>
          <w:p w:rsidR="00202C29" w:rsidRPr="009859C7" w:rsidRDefault="00AA4578"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15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December 2017</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rtl/>
                <w:cs/>
                <w:lang w:val="en-US"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630</w:t>
            </w:r>
          </w:p>
        </w:tc>
        <w:tc>
          <w:tcPr>
            <w:tcW w:w="2862" w:type="dxa"/>
          </w:tcPr>
          <w:p w:rsidR="00202C29" w:rsidRPr="009859C7" w:rsidRDefault="00202C29" w:rsidP="00D53C5C">
            <w:pPr>
              <w:contextualSpacing/>
              <w:rPr>
                <w:rFonts w:eastAsia="Cordia New" w:cs="Times New Roman"/>
                <w:snapToGrid w:val="0"/>
                <w:szCs w:val="22"/>
                <w:rtl/>
                <w:cs/>
                <w:lang w:eastAsia="th-TH"/>
              </w:rPr>
            </w:pPr>
            <w:r w:rsidRPr="009859C7">
              <w:rPr>
                <w:rFonts w:eastAsia="Cordia New" w:cs="Times New Roman"/>
                <w:snapToGrid w:val="0"/>
                <w:szCs w:val="22"/>
                <w:lang w:eastAsia="th-TH"/>
              </w:rPr>
              <w:t>THBFIX 6M plus a</w:t>
            </w:r>
            <w:r w:rsidR="00D53C5C"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202C29" w:rsidRPr="009859C7" w:rsidRDefault="00AA4578" w:rsidP="00202C29">
            <w:pPr>
              <w:ind w:left="240" w:hanging="240"/>
              <w:contextualSpacing/>
              <w:rPr>
                <w:rFonts w:eastAsia="Cordia New" w:cs="Times New Roman"/>
                <w:snapToGrid w:val="0"/>
                <w:szCs w:val="22"/>
                <w:rtl/>
                <w:cs/>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15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December 2017</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rtl/>
                <w:cs/>
                <w:lang w:val="en-US"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1,750</w:t>
            </w:r>
          </w:p>
        </w:tc>
        <w:tc>
          <w:tcPr>
            <w:tcW w:w="2862" w:type="dxa"/>
          </w:tcPr>
          <w:p w:rsidR="00202C29" w:rsidRPr="009859C7" w:rsidRDefault="00202C29" w:rsidP="00D53C5C">
            <w:pPr>
              <w:contextualSpacing/>
              <w:rPr>
                <w:rFonts w:eastAsia="Cordia New" w:cs="Times New Roman"/>
                <w:snapToGrid w:val="0"/>
                <w:szCs w:val="22"/>
                <w:lang w:eastAsia="th-TH"/>
              </w:rPr>
            </w:pPr>
            <w:r w:rsidRPr="009859C7">
              <w:rPr>
                <w:rFonts w:eastAsia="Cordia New" w:cs="Times New Roman"/>
                <w:snapToGrid w:val="0"/>
                <w:szCs w:val="22"/>
                <w:lang w:eastAsia="th-TH"/>
              </w:rPr>
              <w:t>FDR 6M plus a</w:t>
            </w:r>
            <w:r w:rsidR="00D53C5C"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202C29" w:rsidRPr="009859C7" w:rsidRDefault="000836D1" w:rsidP="00202C29">
            <w:pPr>
              <w:ind w:left="240" w:hanging="240"/>
              <w:contextualSpacing/>
              <w:rPr>
                <w:rFonts w:eastAsia="Cordia New" w:cs="Times New Roman"/>
                <w:snapToGrid w:val="0"/>
                <w:szCs w:val="22"/>
                <w:rtl/>
                <w:cs/>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annually in 27 instalments starting in December 2017</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rtl/>
                <w:cs/>
                <w:lang w:val="en-US" w:eastAsia="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2,400</w:t>
            </w:r>
          </w:p>
        </w:tc>
        <w:tc>
          <w:tcPr>
            <w:tcW w:w="2862" w:type="dxa"/>
          </w:tcPr>
          <w:p w:rsidR="00202C29" w:rsidRPr="009859C7" w:rsidRDefault="00202C29" w:rsidP="00D53C5C">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w:t>
            </w:r>
            <w:r w:rsidR="00D53C5C"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202C29" w:rsidRPr="009859C7" w:rsidRDefault="00261504"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 xml:space="preserve">Principle repayment at year 6 from signing date </w:t>
            </w:r>
            <w:r w:rsidR="00C11EA9" w:rsidRPr="009859C7">
              <w:rPr>
                <w:rFonts w:eastAsia="Cordia New" w:cs="Times New Roman"/>
                <w:snapToGrid w:val="0"/>
                <w:szCs w:val="22"/>
                <w:cs/>
                <w:lang w:eastAsia="th-TH" w:bidi="th-TH"/>
              </w:rPr>
              <w:t>(</w:t>
            </w: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interest payment</w:t>
            </w:r>
            <w:r w:rsidRPr="009859C7">
              <w:rPr>
                <w:rFonts w:eastAsia="Cordia New" w:cs="Times New Roman"/>
                <w:snapToGrid w:val="0"/>
                <w:szCs w:val="22"/>
                <w:cs/>
                <w:lang w:eastAsia="th-TH" w:bidi="th-TH"/>
              </w:rPr>
              <w:t>)</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2,740</w:t>
            </w:r>
          </w:p>
        </w:tc>
        <w:tc>
          <w:tcPr>
            <w:tcW w:w="2862" w:type="dxa"/>
          </w:tcPr>
          <w:p w:rsidR="00202C29" w:rsidRPr="009859C7" w:rsidRDefault="00202C29" w:rsidP="00D53C5C">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w:t>
            </w:r>
            <w:r w:rsidR="00D53C5C"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202C29" w:rsidRPr="009859C7" w:rsidRDefault="00261504"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 xml:space="preserve">Principle repayment at year 6 from signing date </w:t>
            </w:r>
            <w:r w:rsidR="00C11EA9" w:rsidRPr="009859C7">
              <w:rPr>
                <w:rFonts w:eastAsia="Cordia New" w:cs="Times New Roman"/>
                <w:snapToGrid w:val="0"/>
                <w:szCs w:val="22"/>
                <w:cs/>
                <w:lang w:eastAsia="th-TH" w:bidi="th-TH"/>
              </w:rPr>
              <w:t>(</w:t>
            </w: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interest payment</w:t>
            </w:r>
            <w:r w:rsidRPr="009859C7">
              <w:rPr>
                <w:rFonts w:eastAsia="Cordia New" w:cs="Times New Roman"/>
                <w:snapToGrid w:val="0"/>
                <w:szCs w:val="22"/>
                <w:cs/>
                <w:lang w:eastAsia="th-TH" w:bidi="th-TH"/>
              </w:rPr>
              <w:t>)</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4,200</w:t>
            </w:r>
          </w:p>
        </w:tc>
        <w:tc>
          <w:tcPr>
            <w:tcW w:w="2862" w:type="dxa"/>
          </w:tcPr>
          <w:p w:rsidR="00202C29" w:rsidRPr="009859C7" w:rsidRDefault="00202C29" w:rsidP="00AE0233">
            <w:pPr>
              <w:rPr>
                <w:rFonts w:cs="Times New Roman"/>
              </w:rPr>
            </w:pPr>
            <w:r w:rsidRPr="009859C7">
              <w:rPr>
                <w:rFonts w:eastAsia="Cordia New" w:cs="Times New Roman"/>
                <w:snapToGrid w:val="0"/>
                <w:szCs w:val="22"/>
                <w:lang w:eastAsia="th-TH"/>
              </w:rPr>
              <w:t>JPYTIBOR 6M plus a margin</w:t>
            </w:r>
          </w:p>
        </w:tc>
        <w:tc>
          <w:tcPr>
            <w:tcW w:w="4392" w:type="dxa"/>
          </w:tcPr>
          <w:p w:rsidR="00202C29" w:rsidRPr="009859C7" w:rsidRDefault="000836D1"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 xml:space="preserve">annually in 17 instalments starting in </w:t>
            </w:r>
            <w:r w:rsidRPr="009859C7">
              <w:rPr>
                <w:rFonts w:eastAsia="Cordia New" w:cs="Times New Roman"/>
                <w:snapToGrid w:val="0"/>
                <w:szCs w:val="22"/>
                <w:lang w:eastAsia="th-TH"/>
              </w:rPr>
              <w:br/>
            </w:r>
            <w:r w:rsidR="00202C29" w:rsidRPr="009859C7">
              <w:rPr>
                <w:rFonts w:eastAsia="Cordia New" w:cs="Times New Roman"/>
                <w:snapToGrid w:val="0"/>
                <w:szCs w:val="22"/>
                <w:lang w:eastAsia="th-TH"/>
              </w:rPr>
              <w:t>December 2016</w:t>
            </w:r>
          </w:p>
        </w:tc>
      </w:tr>
      <w:tr w:rsidR="00202C29" w:rsidRPr="009859C7" w:rsidTr="00571B79">
        <w:trPr>
          <w:trHeight w:val="20"/>
        </w:trPr>
        <w:tc>
          <w:tcPr>
            <w:tcW w:w="1098" w:type="dxa"/>
            <w:gridSpan w:val="2"/>
          </w:tcPr>
          <w:p w:rsidR="00202C29" w:rsidRPr="009859C7" w:rsidRDefault="00202C29" w:rsidP="00202C29">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202C29" w:rsidRPr="009859C7" w:rsidRDefault="00202C29" w:rsidP="00202C29">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570</w:t>
            </w:r>
          </w:p>
        </w:tc>
        <w:tc>
          <w:tcPr>
            <w:tcW w:w="2862" w:type="dxa"/>
          </w:tcPr>
          <w:p w:rsidR="00202C29" w:rsidRPr="009859C7" w:rsidRDefault="00202C29" w:rsidP="00AE0233">
            <w:pPr>
              <w:rPr>
                <w:rFonts w:cs="Times New Roman"/>
              </w:rPr>
            </w:pPr>
            <w:r w:rsidRPr="009859C7">
              <w:rPr>
                <w:rFonts w:eastAsia="Cordia New" w:cs="Times New Roman"/>
                <w:snapToGrid w:val="0"/>
                <w:szCs w:val="22"/>
                <w:lang w:eastAsia="th-TH"/>
              </w:rPr>
              <w:t>JPYTIBOR 6M plus a margin</w:t>
            </w:r>
          </w:p>
        </w:tc>
        <w:tc>
          <w:tcPr>
            <w:tcW w:w="4392" w:type="dxa"/>
          </w:tcPr>
          <w:p w:rsidR="00202C29" w:rsidRPr="009859C7" w:rsidRDefault="000836D1" w:rsidP="00202C29">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w:t>
            </w:r>
            <w:r w:rsidR="00202C29" w:rsidRPr="009859C7">
              <w:rPr>
                <w:rFonts w:eastAsia="Cordia New" w:cs="Times New Roman"/>
                <w:snapToGrid w:val="0"/>
                <w:szCs w:val="22"/>
                <w:lang w:eastAsia="th-TH"/>
              </w:rPr>
              <w:t>emi</w:t>
            </w:r>
            <w:r w:rsidR="00202C29" w:rsidRPr="009859C7">
              <w:rPr>
                <w:rFonts w:eastAsia="Cordia New" w:cs="Times New Roman"/>
                <w:snapToGrid w:val="0"/>
                <w:szCs w:val="22"/>
                <w:cs/>
                <w:lang w:eastAsia="th-TH" w:bidi="th-TH"/>
              </w:rPr>
              <w:t>-</w:t>
            </w:r>
            <w:r w:rsidR="00202C29" w:rsidRPr="009859C7">
              <w:rPr>
                <w:rFonts w:eastAsia="Cordia New" w:cs="Times New Roman"/>
                <w:snapToGrid w:val="0"/>
                <w:szCs w:val="22"/>
                <w:lang w:eastAsia="th-TH"/>
              </w:rPr>
              <w:t>annually in 17 instalments starting in December 2016</w:t>
            </w:r>
          </w:p>
        </w:tc>
      </w:tr>
      <w:tr w:rsidR="00F117D8" w:rsidRPr="009859C7" w:rsidTr="00571B79">
        <w:trPr>
          <w:trHeight w:val="20"/>
        </w:trPr>
        <w:tc>
          <w:tcPr>
            <w:tcW w:w="1098" w:type="dxa"/>
            <w:gridSpan w:val="2"/>
          </w:tcPr>
          <w:p w:rsidR="00F117D8" w:rsidRPr="009859C7" w:rsidRDefault="00F117D8" w:rsidP="00202C29">
            <w:pPr>
              <w:contextualSpacing/>
              <w:jc w:val="center"/>
              <w:rPr>
                <w:rFonts w:eastAsia="Cordia New" w:cs="Times New Roman"/>
                <w:snapToGrid w:val="0"/>
                <w:szCs w:val="22"/>
                <w:lang w:val="en-US" w:eastAsia="th-TH" w:bidi="th-TH"/>
              </w:rPr>
            </w:pPr>
          </w:p>
        </w:tc>
        <w:tc>
          <w:tcPr>
            <w:tcW w:w="1098" w:type="dxa"/>
            <w:gridSpan w:val="2"/>
          </w:tcPr>
          <w:p w:rsidR="00F117D8" w:rsidRPr="009859C7" w:rsidRDefault="00F117D8" w:rsidP="00202C29">
            <w:pPr>
              <w:tabs>
                <w:tab w:val="decimal" w:pos="525"/>
              </w:tabs>
              <w:contextualSpacing/>
              <w:rPr>
                <w:rFonts w:eastAsia="Cordia New" w:cs="Times New Roman"/>
                <w:snapToGrid w:val="0"/>
                <w:szCs w:val="22"/>
                <w:lang w:eastAsia="th-TH"/>
              </w:rPr>
            </w:pPr>
          </w:p>
        </w:tc>
        <w:tc>
          <w:tcPr>
            <w:tcW w:w="2862" w:type="dxa"/>
          </w:tcPr>
          <w:p w:rsidR="00F117D8" w:rsidRPr="009859C7" w:rsidRDefault="00F117D8" w:rsidP="00AE0233">
            <w:pPr>
              <w:rPr>
                <w:rFonts w:eastAsia="Cordia New" w:cs="Times New Roman"/>
                <w:snapToGrid w:val="0"/>
                <w:szCs w:val="22"/>
                <w:lang w:eastAsia="th-TH"/>
              </w:rPr>
            </w:pPr>
          </w:p>
        </w:tc>
        <w:tc>
          <w:tcPr>
            <w:tcW w:w="4392" w:type="dxa"/>
          </w:tcPr>
          <w:p w:rsidR="00F117D8" w:rsidRPr="009859C7" w:rsidRDefault="00F117D8" w:rsidP="00202C29">
            <w:pPr>
              <w:ind w:left="240" w:hanging="240"/>
              <w:contextualSpacing/>
              <w:rPr>
                <w:rFonts w:eastAsia="Cordia New" w:cs="Times New Roman"/>
                <w:snapToGrid w:val="0"/>
                <w:szCs w:val="22"/>
                <w:lang w:eastAsia="th-TH"/>
              </w:rPr>
            </w:pPr>
          </w:p>
        </w:tc>
      </w:tr>
      <w:tr w:rsidR="00F117D8" w:rsidRPr="009859C7" w:rsidTr="00571B79">
        <w:trPr>
          <w:trHeight w:val="20"/>
        </w:trPr>
        <w:tc>
          <w:tcPr>
            <w:tcW w:w="5058" w:type="dxa"/>
            <w:gridSpan w:val="5"/>
          </w:tcPr>
          <w:p w:rsidR="00F117D8" w:rsidRPr="009859C7" w:rsidRDefault="00F117D8" w:rsidP="00F117D8">
            <w:pPr>
              <w:contextualSpacing/>
              <w:rPr>
                <w:rFonts w:eastAsia="Cordia New" w:cs="Times New Roman"/>
                <w:b/>
                <w:bCs/>
                <w:i/>
                <w:iCs/>
                <w:snapToGrid w:val="0"/>
                <w:szCs w:val="22"/>
                <w:lang w:eastAsia="th-TH"/>
              </w:rPr>
            </w:pPr>
            <w:r w:rsidRPr="009859C7">
              <w:rPr>
                <w:rFonts w:eastAsia="Cordia New" w:cs="Times New Roman"/>
                <w:i/>
                <w:iCs/>
                <w:snapToGrid w:val="0"/>
                <w:szCs w:val="22"/>
                <w:lang w:eastAsia="th-TH"/>
              </w:rPr>
              <w:t>Subsidiaries and Indirect subsidiaries</w:t>
            </w:r>
            <w:r w:rsidRPr="009859C7">
              <w:rPr>
                <w:rFonts w:eastAsia="Cordia New" w:cs="Times New Roman"/>
                <w:i/>
                <w:iCs/>
                <w:snapToGrid w:val="0"/>
                <w:szCs w:val="22"/>
                <w:cs/>
                <w:lang w:eastAsia="th-TH" w:bidi="th-TH"/>
              </w:rPr>
              <w:t xml:space="preserve"> (</w:t>
            </w:r>
            <w:r w:rsidRPr="009859C7">
              <w:rPr>
                <w:rFonts w:eastAsia="Cordia New" w:cs="Times New Roman"/>
                <w:i/>
                <w:iCs/>
                <w:snapToGrid w:val="0"/>
                <w:szCs w:val="22"/>
                <w:lang w:eastAsia="th-TH"/>
              </w:rPr>
              <w:t>Con</w:t>
            </w:r>
            <w:r w:rsidRPr="009859C7">
              <w:rPr>
                <w:rFonts w:eastAsia="Cordia New" w:cs="Times New Roman"/>
                <w:i/>
                <w:iCs/>
                <w:snapToGrid w:val="0"/>
                <w:szCs w:val="22"/>
                <w:cs/>
                <w:lang w:eastAsia="th-TH" w:bidi="th-TH"/>
              </w:rPr>
              <w:t>’</w:t>
            </w:r>
            <w:r w:rsidRPr="009859C7">
              <w:rPr>
                <w:rFonts w:eastAsia="Cordia New" w:cs="Times New Roman"/>
                <w:i/>
                <w:iCs/>
                <w:snapToGrid w:val="0"/>
                <w:szCs w:val="22"/>
                <w:lang w:eastAsia="th-TH"/>
              </w:rPr>
              <w:t>t</w:t>
            </w:r>
            <w:r w:rsidRPr="009859C7">
              <w:rPr>
                <w:rFonts w:eastAsia="Cordia New" w:cs="Times New Roman"/>
                <w:i/>
                <w:iCs/>
                <w:snapToGrid w:val="0"/>
                <w:szCs w:val="22"/>
                <w:cs/>
                <w:lang w:eastAsia="th-TH" w:bidi="th-TH"/>
              </w:rPr>
              <w:t>)</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9,800</w:t>
            </w:r>
          </w:p>
        </w:tc>
        <w:tc>
          <w:tcPr>
            <w:tcW w:w="2862" w:type="dxa"/>
          </w:tcPr>
          <w:p w:rsidR="00F117D8" w:rsidRPr="009859C7" w:rsidRDefault="00F117D8" w:rsidP="00F117D8">
            <w:pPr>
              <w:rPr>
                <w:rFonts w:cs="Times New Roman"/>
              </w:rPr>
            </w:pPr>
            <w:r w:rsidRPr="009859C7">
              <w:rPr>
                <w:rFonts w:eastAsia="Cordia New" w:cs="Times New Roman"/>
                <w:snapToGrid w:val="0"/>
                <w:szCs w:val="22"/>
                <w:lang w:eastAsia="th-TH"/>
              </w:rPr>
              <w:t>JPYTIBOR 6M plus a margin</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 15 instalments starting in December 2017</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1,330</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JPYTIBOR 6M plus a margin</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 15 instalments starting in December 2017</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7,896</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JPYTIBOR 6M plus a margin</w:t>
            </w:r>
          </w:p>
        </w:tc>
        <w:tc>
          <w:tcPr>
            <w:tcW w:w="4392" w:type="dxa"/>
          </w:tcPr>
          <w:p w:rsidR="00F117D8" w:rsidRPr="009859C7" w:rsidRDefault="00F117D8" w:rsidP="00F117D8">
            <w:pPr>
              <w:ind w:left="252" w:hanging="252"/>
              <w:rPr>
                <w:rFonts w:cs="Times New Roman"/>
              </w:rPr>
            </w:pPr>
            <w:r w:rsidRPr="009859C7">
              <w:rPr>
                <w:rFonts w:eastAsia="Cordia New" w:cs="Times New Roman"/>
                <w:snapToGrid w:val="0"/>
                <w:szCs w:val="22"/>
                <w:lang w:eastAsia="th-TH"/>
              </w:rPr>
              <w:t xml:space="preserve">Principle repayment at year 6 from signing date </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interest payment</w:t>
            </w:r>
            <w:r w:rsidRPr="009859C7">
              <w:rPr>
                <w:rFonts w:eastAsia="Cordia New" w:cs="Times New Roman"/>
                <w:snapToGrid w:val="0"/>
                <w:szCs w:val="22"/>
                <w:cs/>
                <w:lang w:eastAsia="th-TH" w:bidi="th-TH"/>
              </w:rPr>
              <w:t>)</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1,128</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JPYTIBOR 6M plus a margin</w:t>
            </w:r>
          </w:p>
        </w:tc>
        <w:tc>
          <w:tcPr>
            <w:tcW w:w="4392" w:type="dxa"/>
          </w:tcPr>
          <w:p w:rsidR="00F117D8" w:rsidRPr="009859C7" w:rsidRDefault="00F117D8" w:rsidP="00F117D8">
            <w:pPr>
              <w:ind w:left="252" w:hanging="252"/>
              <w:rPr>
                <w:rFonts w:eastAsia="Cordia New" w:cs="Times New Roman"/>
                <w:snapToGrid w:val="0"/>
                <w:szCs w:val="22"/>
                <w:lang w:eastAsia="th-TH"/>
              </w:rPr>
            </w:pPr>
            <w:r w:rsidRPr="009859C7">
              <w:rPr>
                <w:rFonts w:eastAsia="Cordia New" w:cs="Times New Roman"/>
                <w:snapToGrid w:val="0"/>
                <w:szCs w:val="22"/>
                <w:lang w:eastAsia="th-TH"/>
              </w:rPr>
              <w:t xml:space="preserve">Principle repayment at year 6 from signing date </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interest payment</w:t>
            </w:r>
            <w:r w:rsidRPr="009859C7">
              <w:rPr>
                <w:rFonts w:eastAsia="Cordia New" w:cs="Times New Roman"/>
                <w:snapToGrid w:val="0"/>
                <w:szCs w:val="22"/>
                <w:cs/>
                <w:lang w:eastAsia="th-TH" w:bidi="th-TH"/>
              </w:rPr>
              <w:t>)</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8,310</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JPYTIBOR 6M plus a margin</w:t>
            </w:r>
          </w:p>
        </w:tc>
        <w:tc>
          <w:tcPr>
            <w:tcW w:w="4392" w:type="dxa"/>
          </w:tcPr>
          <w:p w:rsidR="00F117D8" w:rsidRPr="009859C7" w:rsidRDefault="00F117D8" w:rsidP="00F117D8">
            <w:pPr>
              <w:ind w:left="252" w:hanging="252"/>
              <w:rPr>
                <w:rFonts w:eastAsia="Cordia New" w:cs="Times New Roman"/>
                <w:snapToGrid w:val="0"/>
                <w:szCs w:val="22"/>
                <w:lang w:eastAsia="th-TH"/>
              </w:rPr>
            </w:pPr>
            <w:r w:rsidRPr="009859C7">
              <w:rPr>
                <w:rFonts w:eastAsia="Cordia New" w:cs="Times New Roman"/>
                <w:snapToGrid w:val="0"/>
                <w:szCs w:val="22"/>
                <w:lang w:eastAsia="th-TH"/>
              </w:rPr>
              <w:t xml:space="preserve">Principal repayment at year 3 from agreement signing date </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Monthly interest payment</w:t>
            </w:r>
            <w:r w:rsidRPr="009859C7">
              <w:rPr>
                <w:rFonts w:eastAsia="Cordia New" w:cs="Times New Roman"/>
                <w:snapToGrid w:val="0"/>
                <w:szCs w:val="22"/>
                <w:cs/>
                <w:lang w:eastAsia="th-TH" w:bidi="th-TH"/>
              </w:rPr>
              <w:t>)</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USD</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10</w:t>
            </w:r>
          </w:p>
        </w:tc>
        <w:tc>
          <w:tcPr>
            <w:tcW w:w="2862" w:type="dxa"/>
          </w:tcPr>
          <w:p w:rsidR="00F117D8" w:rsidRPr="009859C7" w:rsidRDefault="00F117D8" w:rsidP="00F117D8">
            <w:pPr>
              <w:ind w:left="324" w:hanging="324"/>
              <w:contextualSpacing/>
              <w:rPr>
                <w:rFonts w:eastAsia="Cordia New" w:cs="Times New Roman"/>
                <w:snapToGrid w:val="0"/>
                <w:szCs w:val="22"/>
                <w:lang w:eastAsia="th-TH"/>
              </w:rPr>
            </w:pPr>
            <w:r w:rsidRPr="009859C7">
              <w:rPr>
                <w:rFonts w:eastAsia="Cordia New" w:cs="Times New Roman"/>
                <w:snapToGrid w:val="0"/>
                <w:szCs w:val="22"/>
                <w:lang w:eastAsia="th-TH"/>
              </w:rPr>
              <w:t>USDLIBOR 6M plus a</w:t>
            </w:r>
            <w:r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F117D8" w:rsidRPr="009859C7" w:rsidRDefault="00F117D8" w:rsidP="00F117D8">
            <w:pPr>
              <w:ind w:left="252" w:hanging="252"/>
              <w:rPr>
                <w:rFonts w:eastAsia="Cordia New" w:cs="Times New Roman"/>
                <w:snapToGrid w:val="0"/>
                <w:szCs w:val="22"/>
                <w:lang w:eastAsia="th-TH"/>
              </w:rPr>
            </w:pPr>
            <w:r w:rsidRPr="009859C7">
              <w:rPr>
                <w:rFonts w:eastAsia="Cordia New" w:cs="Times New Roman"/>
                <w:snapToGrid w:val="0"/>
                <w:szCs w:val="22"/>
                <w:lang w:eastAsia="th-TH"/>
              </w:rPr>
              <w:t xml:space="preserve">Principle repayment at year 6 from signing date </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interest payment</w:t>
            </w:r>
            <w:r w:rsidRPr="009859C7">
              <w:rPr>
                <w:rFonts w:eastAsia="Cordia New" w:cs="Times New Roman"/>
                <w:snapToGrid w:val="0"/>
                <w:szCs w:val="22"/>
                <w:cs/>
                <w:lang w:eastAsia="th-TH" w:bidi="th-TH"/>
              </w:rPr>
              <w:t>)</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USD</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rtl/>
                <w:cs/>
                <w:lang w:eastAsia="th-TH"/>
              </w:rPr>
            </w:pPr>
            <w:r w:rsidRPr="009859C7">
              <w:rPr>
                <w:rFonts w:eastAsia="Cordia New" w:cs="Times New Roman"/>
                <w:snapToGrid w:val="0"/>
                <w:szCs w:val="22"/>
                <w:lang w:eastAsia="th-TH"/>
              </w:rPr>
              <w:t>40</w:t>
            </w:r>
          </w:p>
        </w:tc>
        <w:tc>
          <w:tcPr>
            <w:tcW w:w="2862" w:type="dxa"/>
          </w:tcPr>
          <w:p w:rsidR="00F117D8" w:rsidRPr="009859C7" w:rsidRDefault="00F117D8" w:rsidP="00F117D8">
            <w:pPr>
              <w:ind w:left="324" w:hanging="324"/>
              <w:contextualSpacing/>
              <w:rPr>
                <w:rFonts w:eastAsia="Cordia New" w:cs="Times New Roman"/>
                <w:snapToGrid w:val="0"/>
                <w:szCs w:val="22"/>
                <w:lang w:eastAsia="th-TH"/>
              </w:rPr>
            </w:pPr>
            <w:r w:rsidRPr="009859C7">
              <w:rPr>
                <w:rFonts w:eastAsia="Cordia New" w:cs="Times New Roman"/>
                <w:snapToGrid w:val="0"/>
                <w:szCs w:val="22"/>
                <w:lang w:eastAsia="th-TH"/>
              </w:rPr>
              <w:t>USDLIBOR 6M plus a margin</w:t>
            </w:r>
          </w:p>
        </w:tc>
        <w:tc>
          <w:tcPr>
            <w:tcW w:w="4392" w:type="dxa"/>
          </w:tcPr>
          <w:p w:rsidR="00F117D8" w:rsidRPr="009859C7" w:rsidRDefault="00F117D8" w:rsidP="00F117D8">
            <w:pPr>
              <w:ind w:left="252" w:hanging="252"/>
              <w:rPr>
                <w:rFonts w:eastAsia="Cordia New" w:cs="Times New Roman"/>
                <w:snapToGrid w:val="0"/>
                <w:szCs w:val="22"/>
                <w:lang w:eastAsia="th-TH"/>
              </w:rPr>
            </w:pPr>
            <w:r w:rsidRPr="009859C7">
              <w:rPr>
                <w:rFonts w:eastAsia="Cordia New" w:cs="Times New Roman"/>
                <w:snapToGrid w:val="0"/>
                <w:szCs w:val="22"/>
                <w:lang w:eastAsia="th-TH"/>
              </w:rPr>
              <w:t xml:space="preserve">Principle repayment at year 6 from signing date </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interest payment</w:t>
            </w:r>
            <w:r w:rsidRPr="009859C7">
              <w:rPr>
                <w:rFonts w:eastAsia="Cordia New" w:cs="Times New Roman"/>
                <w:snapToGrid w:val="0"/>
                <w:szCs w:val="22"/>
                <w:cs/>
                <w:lang w:eastAsia="th-TH" w:bidi="th-TH"/>
              </w:rPr>
              <w:t>)</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USD</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rtl/>
                <w:cs/>
                <w:lang w:eastAsia="th-TH"/>
              </w:rPr>
            </w:pPr>
            <w:r w:rsidRPr="009859C7">
              <w:rPr>
                <w:rFonts w:eastAsia="Cordia New" w:cs="Times New Roman"/>
                <w:snapToGrid w:val="0"/>
                <w:szCs w:val="22"/>
                <w:lang w:eastAsia="th-TH"/>
              </w:rPr>
              <w:t>20</w:t>
            </w:r>
          </w:p>
        </w:tc>
        <w:tc>
          <w:tcPr>
            <w:tcW w:w="2862" w:type="dxa"/>
          </w:tcPr>
          <w:p w:rsidR="00F117D8" w:rsidRPr="009859C7" w:rsidRDefault="00F117D8" w:rsidP="00F117D8">
            <w:pPr>
              <w:ind w:left="324" w:hanging="324"/>
              <w:contextualSpacing/>
              <w:rPr>
                <w:rFonts w:eastAsia="Cordia New" w:cs="Times New Roman"/>
                <w:snapToGrid w:val="0"/>
                <w:szCs w:val="22"/>
                <w:lang w:eastAsia="th-TH"/>
              </w:rPr>
            </w:pPr>
            <w:r w:rsidRPr="009859C7">
              <w:rPr>
                <w:rFonts w:eastAsia="Cordia New" w:cs="Times New Roman"/>
                <w:snapToGrid w:val="0"/>
                <w:szCs w:val="22"/>
                <w:lang w:eastAsia="th-TH"/>
              </w:rPr>
              <w:t>USDLIBOR 6M plus a margin</w:t>
            </w:r>
          </w:p>
        </w:tc>
        <w:tc>
          <w:tcPr>
            <w:tcW w:w="4392" w:type="dxa"/>
          </w:tcPr>
          <w:p w:rsidR="00F117D8" w:rsidRPr="009859C7" w:rsidRDefault="00F117D8" w:rsidP="00F117D8">
            <w:pPr>
              <w:ind w:left="252" w:hanging="252"/>
              <w:rPr>
                <w:rFonts w:eastAsia="Cordia New" w:cs="Times New Roman"/>
                <w:snapToGrid w:val="0"/>
                <w:szCs w:val="22"/>
                <w:lang w:eastAsia="th-TH"/>
              </w:rPr>
            </w:pPr>
            <w:r w:rsidRPr="009859C7">
              <w:rPr>
                <w:rFonts w:eastAsia="Cordia New" w:cs="Times New Roman"/>
                <w:snapToGrid w:val="0"/>
                <w:szCs w:val="22"/>
                <w:lang w:eastAsia="th-TH"/>
              </w:rPr>
              <w:t xml:space="preserve">Principle repayment at year 6 from signing date </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interest payment</w:t>
            </w:r>
            <w:r w:rsidRPr="009859C7">
              <w:rPr>
                <w:rFonts w:eastAsia="Cordia New" w:cs="Times New Roman"/>
                <w:snapToGrid w:val="0"/>
                <w:szCs w:val="22"/>
                <w:cs/>
                <w:lang w:eastAsia="th-TH" w:bidi="th-TH"/>
              </w:rPr>
              <w:t>)</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rtl/>
                <w:cs/>
                <w:lang w:val="en-US" w:eastAsia="th-TH" w:bidi="th-TH"/>
              </w:rPr>
            </w:pPr>
            <w:r w:rsidRPr="009859C7">
              <w:rPr>
                <w:rFonts w:eastAsia="Cordia New" w:cs="Times New Roman"/>
                <w:snapToGrid w:val="0"/>
                <w:szCs w:val="22"/>
                <w:lang w:val="en-US" w:eastAsia="th-TH" w:bidi="th-TH"/>
              </w:rPr>
              <w:t>Baht</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754</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THBFIX 6M plus a</w:t>
            </w:r>
            <w:r w:rsidRPr="009859C7">
              <w:rPr>
                <w:rFonts w:eastAsia="Cordia New" w:cs="Times New Roman"/>
                <w:snapToGrid w:val="0"/>
                <w:szCs w:val="22"/>
                <w:cs/>
                <w:lang w:eastAsia="th-TH" w:bidi="th-TH"/>
              </w:rPr>
              <w:t xml:space="preserve"> </w:t>
            </w:r>
            <w:r w:rsidRPr="009859C7">
              <w:rPr>
                <w:rFonts w:eastAsia="Cordia New" w:cs="Times New Roman"/>
                <w:snapToGrid w:val="0"/>
                <w:szCs w:val="22"/>
                <w:lang w:eastAsia="th-TH"/>
              </w:rPr>
              <w:t>margin</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 20 instalments starting in August 2013</w:t>
            </w:r>
          </w:p>
        </w:tc>
      </w:tr>
      <w:tr w:rsidR="00F117D8" w:rsidRPr="009859C7" w:rsidTr="00571B79">
        <w:trPr>
          <w:trHeight w:val="20"/>
        </w:trPr>
        <w:tc>
          <w:tcPr>
            <w:tcW w:w="1098" w:type="dxa"/>
            <w:gridSpan w:val="2"/>
          </w:tcPr>
          <w:p w:rsidR="00F117D8" w:rsidRPr="009859C7" w:rsidRDefault="00F117D8" w:rsidP="00F117D8">
            <w:pPr>
              <w:contextualSpacing/>
              <w:jc w:val="center"/>
              <w:rPr>
                <w:rFonts w:cs="Times New Roman"/>
                <w:szCs w:val="22"/>
                <w:lang w:bidi="th-TH"/>
              </w:rPr>
            </w:pPr>
            <w:r w:rsidRPr="009859C7">
              <w:rPr>
                <w:rFonts w:eastAsia="Cordia New" w:cs="Times New Roman"/>
                <w:snapToGrid w:val="0"/>
                <w:szCs w:val="22"/>
                <w:lang w:val="en-US" w:eastAsia="th-TH" w:bidi="th-TH"/>
              </w:rPr>
              <w:t>Baht</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754</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 6 years</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 34 instalments starting in August 2013</w:t>
            </w:r>
          </w:p>
        </w:tc>
      </w:tr>
      <w:tr w:rsidR="00F117D8" w:rsidRPr="009859C7" w:rsidTr="00571B79">
        <w:trPr>
          <w:trHeight w:val="20"/>
        </w:trPr>
        <w:tc>
          <w:tcPr>
            <w:tcW w:w="1098" w:type="dxa"/>
            <w:gridSpan w:val="2"/>
          </w:tcPr>
          <w:p w:rsidR="00F117D8" w:rsidRPr="009859C7" w:rsidRDefault="00F117D8" w:rsidP="00F117D8">
            <w:pPr>
              <w:contextualSpacing/>
              <w:jc w:val="center"/>
              <w:rPr>
                <w:rFonts w:cs="Times New Roman"/>
                <w:szCs w:val="22"/>
                <w:lang w:bidi="th-TH"/>
              </w:rPr>
            </w:pPr>
            <w:r w:rsidRPr="009859C7">
              <w:rPr>
                <w:rFonts w:cs="Times New Roman"/>
                <w:szCs w:val="22"/>
                <w:lang w:bidi="th-TH"/>
              </w:rPr>
              <w:t>USD</w:t>
            </w:r>
          </w:p>
          <w:p w:rsidR="00F117D8" w:rsidRPr="009859C7" w:rsidRDefault="00F117D8" w:rsidP="00F117D8">
            <w:pPr>
              <w:contextualSpacing/>
              <w:jc w:val="center"/>
              <w:rPr>
                <w:rFonts w:cs="Times New Roman"/>
                <w:szCs w:val="22"/>
                <w:cs/>
                <w:lang w:bidi="th-TH"/>
              </w:rPr>
            </w:pP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1</w:t>
            </w:r>
            <w:r w:rsidRPr="009859C7">
              <w:rPr>
                <w:rFonts w:eastAsia="Cordia New" w:cs="Times New Roman"/>
                <w:snapToGrid w:val="0"/>
                <w:szCs w:val="22"/>
                <w:rtl/>
                <w:cs/>
                <w:lang w:eastAsia="th-TH"/>
              </w:rPr>
              <w:t>2</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p w:rsidR="00F117D8" w:rsidRPr="009859C7" w:rsidRDefault="00F117D8" w:rsidP="00F117D8">
            <w:pPr>
              <w:contextualSpacing/>
              <w:rPr>
                <w:rFonts w:eastAsia="Cordia New" w:cs="Times New Roman"/>
                <w:snapToGrid w:val="0"/>
                <w:szCs w:val="22"/>
                <w:lang w:eastAsia="th-TH"/>
              </w:rPr>
            </w:pP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Semi</w:t>
            </w:r>
            <w:r w:rsidRPr="009859C7">
              <w:rPr>
                <w:rFonts w:eastAsia="Cordia New" w:cs="Times New Roman"/>
                <w:snapToGrid w:val="0"/>
                <w:szCs w:val="22"/>
                <w:cs/>
                <w:lang w:eastAsia="th-TH" w:bidi="th-TH"/>
              </w:rPr>
              <w:t>-</w:t>
            </w:r>
            <w:r w:rsidRPr="009859C7">
              <w:rPr>
                <w:rFonts w:eastAsia="Cordia New" w:cs="Times New Roman"/>
                <w:snapToGrid w:val="0"/>
                <w:szCs w:val="22"/>
                <w:lang w:eastAsia="th-TH"/>
              </w:rPr>
              <w:t>annually in 34 instalments starting in August 2013</w:t>
            </w:r>
          </w:p>
        </w:tc>
      </w:tr>
      <w:tr w:rsidR="00F117D8" w:rsidRPr="009859C7" w:rsidTr="00571B79">
        <w:trPr>
          <w:trHeight w:val="20"/>
        </w:trPr>
        <w:tc>
          <w:tcPr>
            <w:tcW w:w="1098" w:type="dxa"/>
            <w:gridSpan w:val="2"/>
          </w:tcPr>
          <w:p w:rsidR="00F117D8" w:rsidRPr="009859C7" w:rsidRDefault="00F117D8" w:rsidP="00F117D8">
            <w:pPr>
              <w:contextualSpacing/>
              <w:jc w:val="center"/>
              <w:rPr>
                <w:rFonts w:cs="Times New Roman"/>
                <w:szCs w:val="22"/>
                <w:lang w:bidi="th-TH"/>
              </w:rPr>
            </w:pPr>
            <w:r w:rsidRPr="009859C7">
              <w:rPr>
                <w:rFonts w:cs="Times New Roman"/>
                <w:szCs w:val="22"/>
                <w:lang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254</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Quarterly in 68 instalments starting  in April 2015</w:t>
            </w:r>
          </w:p>
        </w:tc>
      </w:tr>
      <w:tr w:rsidR="00F117D8" w:rsidRPr="009859C7" w:rsidTr="00571B79">
        <w:trPr>
          <w:trHeight w:val="20"/>
        </w:trPr>
        <w:tc>
          <w:tcPr>
            <w:tcW w:w="1098" w:type="dxa"/>
            <w:gridSpan w:val="2"/>
          </w:tcPr>
          <w:p w:rsidR="00F117D8" w:rsidRPr="009859C7" w:rsidRDefault="00F117D8" w:rsidP="00F117D8">
            <w:pPr>
              <w:contextualSpacing/>
              <w:jc w:val="center"/>
              <w:rPr>
                <w:rFonts w:cs="Times New Roman"/>
                <w:szCs w:val="22"/>
                <w:lang w:bidi="th-TH"/>
              </w:rPr>
            </w:pPr>
            <w:r w:rsidRPr="009859C7">
              <w:rPr>
                <w:rFonts w:cs="Times New Roman"/>
                <w:szCs w:val="22"/>
                <w:lang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355</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Quarterly in 68 instalments starting  in July 2015</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349</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Quarterly in 68 instalments starting  in July 2015</w:t>
            </w:r>
          </w:p>
        </w:tc>
      </w:tr>
      <w:tr w:rsidR="00F117D8" w:rsidRPr="009859C7" w:rsidTr="00571B79">
        <w:trPr>
          <w:trHeight w:val="20"/>
        </w:trPr>
        <w:tc>
          <w:tcPr>
            <w:tcW w:w="1098" w:type="dxa"/>
            <w:gridSpan w:val="2"/>
          </w:tcPr>
          <w:p w:rsidR="00F117D8" w:rsidRPr="009859C7" w:rsidRDefault="00F117D8" w:rsidP="00F117D8">
            <w:pPr>
              <w:contextualSpacing/>
              <w:jc w:val="center"/>
              <w:rPr>
                <w:rFonts w:eastAsia="Cordia New" w:cs="Times New Roman"/>
                <w:snapToGrid w:val="0"/>
                <w:szCs w:val="22"/>
                <w:lang w:val="en-US" w:eastAsia="th-TH" w:bidi="th-TH"/>
              </w:rPr>
            </w:pPr>
            <w:r w:rsidRPr="009859C7">
              <w:rPr>
                <w:rFonts w:eastAsia="Cordia New" w:cs="Times New Roman"/>
                <w:snapToGrid w:val="0"/>
                <w:szCs w:val="22"/>
                <w:lang w:val="en-US" w:eastAsia="th-TH" w:bidi="th-TH"/>
              </w:rPr>
              <w:t>JPY</w:t>
            </w:r>
          </w:p>
        </w:tc>
        <w:tc>
          <w:tcPr>
            <w:tcW w:w="1098" w:type="dxa"/>
            <w:gridSpan w:val="2"/>
          </w:tcPr>
          <w:p w:rsidR="00F117D8" w:rsidRPr="009859C7" w:rsidRDefault="00F117D8" w:rsidP="00F117D8">
            <w:pPr>
              <w:tabs>
                <w:tab w:val="decimal" w:pos="525"/>
              </w:tabs>
              <w:contextualSpacing/>
              <w:rPr>
                <w:rFonts w:eastAsia="Cordia New" w:cs="Times New Roman"/>
                <w:snapToGrid w:val="0"/>
                <w:szCs w:val="22"/>
                <w:lang w:eastAsia="th-TH"/>
              </w:rPr>
            </w:pPr>
            <w:r w:rsidRPr="009859C7">
              <w:rPr>
                <w:rFonts w:eastAsia="Cordia New" w:cs="Times New Roman"/>
                <w:snapToGrid w:val="0"/>
                <w:szCs w:val="22"/>
                <w:lang w:eastAsia="th-TH"/>
              </w:rPr>
              <w:t>2,578</w:t>
            </w:r>
          </w:p>
        </w:tc>
        <w:tc>
          <w:tcPr>
            <w:tcW w:w="2862" w:type="dxa"/>
          </w:tcPr>
          <w:p w:rsidR="00F117D8" w:rsidRPr="009859C7" w:rsidRDefault="00F117D8" w:rsidP="00F117D8">
            <w:pPr>
              <w:contextualSpacing/>
              <w:rPr>
                <w:rFonts w:eastAsia="Cordia New" w:cs="Times New Roman"/>
                <w:snapToGrid w:val="0"/>
                <w:szCs w:val="22"/>
                <w:lang w:eastAsia="th-TH"/>
              </w:rPr>
            </w:pPr>
            <w:r w:rsidRPr="009859C7">
              <w:rPr>
                <w:rFonts w:eastAsia="Cordia New" w:cs="Times New Roman"/>
                <w:snapToGrid w:val="0"/>
                <w:szCs w:val="22"/>
                <w:lang w:eastAsia="th-TH"/>
              </w:rPr>
              <w:t>Fixed Interest Rate</w:t>
            </w:r>
          </w:p>
        </w:tc>
        <w:tc>
          <w:tcPr>
            <w:tcW w:w="4392" w:type="dxa"/>
          </w:tcPr>
          <w:p w:rsidR="00F117D8" w:rsidRPr="009859C7" w:rsidRDefault="00F117D8" w:rsidP="00F117D8">
            <w:pPr>
              <w:ind w:left="240" w:hanging="240"/>
              <w:contextualSpacing/>
              <w:rPr>
                <w:rFonts w:eastAsia="Cordia New" w:cs="Times New Roman"/>
                <w:snapToGrid w:val="0"/>
                <w:szCs w:val="22"/>
                <w:lang w:eastAsia="th-TH"/>
              </w:rPr>
            </w:pPr>
            <w:r w:rsidRPr="009859C7">
              <w:rPr>
                <w:rFonts w:eastAsia="Cordia New" w:cs="Times New Roman"/>
                <w:snapToGrid w:val="0"/>
                <w:szCs w:val="22"/>
                <w:lang w:eastAsia="th-TH"/>
              </w:rPr>
              <w:t>Quarterly in 68 instalments starting  in March 2016</w:t>
            </w:r>
          </w:p>
        </w:tc>
      </w:tr>
    </w:tbl>
    <w:p w:rsidR="00783E92" w:rsidRPr="009859C7" w:rsidRDefault="00783E92" w:rsidP="00212746">
      <w:pPr>
        <w:spacing w:line="240" w:lineRule="atLeast"/>
        <w:ind w:left="540"/>
        <w:rPr>
          <w:rFonts w:cs="Times New Roman"/>
          <w:lang w:val="en-US"/>
        </w:rPr>
      </w:pPr>
    </w:p>
    <w:p w:rsidR="00EC20AF" w:rsidRPr="009859C7" w:rsidRDefault="00EC20AF" w:rsidP="00212746">
      <w:pPr>
        <w:autoSpaceDE w:val="0"/>
        <w:autoSpaceDN w:val="0"/>
        <w:adjustRightInd w:val="0"/>
        <w:ind w:left="540"/>
        <w:jc w:val="thaiDistribute"/>
        <w:rPr>
          <w:rFonts w:eastAsia="Calibri" w:cs="Times New Roman"/>
          <w:szCs w:val="22"/>
        </w:rPr>
      </w:pPr>
      <w:r w:rsidRPr="009859C7">
        <w:rPr>
          <w:rFonts w:eastAsia="Calibri" w:cs="Times New Roman"/>
          <w:szCs w:val="22"/>
        </w:rPr>
        <w:t xml:space="preserve">The loan agreements contain certain conditions such as maintaining certain financial ratios </w:t>
      </w:r>
      <w:r w:rsidR="000C7E89" w:rsidRPr="009859C7">
        <w:rPr>
          <w:rFonts w:cs="Times New Roman"/>
          <w:szCs w:val="22"/>
        </w:rPr>
        <w:t xml:space="preserve">such as maintaining of certain debt to equity ratio, debt service coverage ratio and current ratio </w:t>
      </w:r>
      <w:r w:rsidRPr="009859C7">
        <w:rPr>
          <w:rFonts w:eastAsia="Calibri" w:cs="Times New Roman"/>
          <w:szCs w:val="22"/>
        </w:rPr>
        <w:t>and transfer right of any agreements</w:t>
      </w:r>
      <w:r w:rsidRPr="009859C7">
        <w:rPr>
          <w:rFonts w:eastAsia="Calibri" w:cs="Times New Roman"/>
          <w:szCs w:val="22"/>
          <w:cs/>
          <w:lang w:bidi="th-TH"/>
        </w:rPr>
        <w:t xml:space="preserve">. </w:t>
      </w:r>
      <w:r w:rsidRPr="009859C7">
        <w:rPr>
          <w:rFonts w:eastAsia="Calibri" w:cs="Times New Roman"/>
          <w:szCs w:val="22"/>
        </w:rPr>
        <w:t xml:space="preserve">These loans are secured by mortgage of the land, building, </w:t>
      </w:r>
      <w:r w:rsidRPr="009859C7">
        <w:rPr>
          <w:rFonts w:eastAsia="Calibri" w:cs="Times New Roman"/>
        </w:rPr>
        <w:t>l</w:t>
      </w:r>
      <w:r w:rsidRPr="009859C7">
        <w:rPr>
          <w:rFonts w:cs="Times New Roman"/>
        </w:rPr>
        <w:t>and improvement and infrastructure</w:t>
      </w:r>
      <w:r w:rsidR="003D5E4F" w:rsidRPr="009859C7">
        <w:rPr>
          <w:rFonts w:eastAsia="Calibri" w:cs="Times New Roman"/>
          <w:szCs w:val="22"/>
        </w:rPr>
        <w:t xml:space="preserve">, machinery and </w:t>
      </w:r>
      <w:r w:rsidR="003D5E4F" w:rsidRPr="009859C7">
        <w:rPr>
          <w:rFonts w:cs="Times New Roman"/>
          <w:bCs/>
          <w:szCs w:val="22"/>
        </w:rPr>
        <w:t>33</w:t>
      </w:r>
      <w:r w:rsidR="00707CF5" w:rsidRPr="009859C7">
        <w:rPr>
          <w:rFonts w:cs="Times New Roman"/>
          <w:bCs/>
          <w:szCs w:val="22"/>
          <w:lang w:bidi="th-TH"/>
        </w:rPr>
        <w:t>.33%</w:t>
      </w:r>
      <w:r w:rsidR="003D5E4F" w:rsidRPr="009859C7">
        <w:rPr>
          <w:rFonts w:cs="Times New Roman"/>
          <w:bCs/>
          <w:szCs w:val="22"/>
          <w:cs/>
          <w:lang w:bidi="th-TH"/>
        </w:rPr>
        <w:t xml:space="preserve"> </w:t>
      </w:r>
      <w:r w:rsidR="003D5E4F" w:rsidRPr="009859C7">
        <w:rPr>
          <w:rFonts w:cs="Times New Roman"/>
          <w:bCs/>
          <w:szCs w:val="22"/>
        </w:rPr>
        <w:t>shares of issued and paid up capital of Star Energy Group Holdings Pte</w:t>
      </w:r>
      <w:r w:rsidR="003D5E4F" w:rsidRPr="009859C7">
        <w:rPr>
          <w:rFonts w:cs="Times New Roman"/>
          <w:bCs/>
          <w:szCs w:val="22"/>
          <w:cs/>
          <w:lang w:bidi="th-TH"/>
        </w:rPr>
        <w:t xml:space="preserve">. </w:t>
      </w:r>
      <w:r w:rsidR="003D5E4F" w:rsidRPr="009859C7">
        <w:rPr>
          <w:rFonts w:cs="Times New Roman"/>
          <w:bCs/>
          <w:szCs w:val="22"/>
        </w:rPr>
        <w:t>Ltd</w:t>
      </w:r>
      <w:r w:rsidR="00F117D8" w:rsidRPr="009859C7">
        <w:rPr>
          <w:rFonts w:cs="Times New Roman"/>
          <w:bCs/>
          <w:szCs w:val="22"/>
          <w:lang w:bidi="th-TH"/>
        </w:rPr>
        <w:t xml:space="preserve"> and total shares of issued and paid up capital of BCPG Indochina Company Limited, an indirect subsidiary of the </w:t>
      </w:r>
      <w:r w:rsidR="00D25216" w:rsidRPr="009859C7">
        <w:rPr>
          <w:rFonts w:cs="Times New Roman"/>
          <w:bCs/>
          <w:szCs w:val="22"/>
          <w:lang w:bidi="th-TH"/>
        </w:rPr>
        <w:t>C</w:t>
      </w:r>
      <w:r w:rsidR="00F117D8" w:rsidRPr="009859C7">
        <w:rPr>
          <w:rFonts w:cs="Times New Roman"/>
          <w:bCs/>
          <w:szCs w:val="22"/>
          <w:lang w:bidi="th-TH"/>
        </w:rPr>
        <w:t>ompany</w:t>
      </w:r>
      <w:r w:rsidR="00707CF5" w:rsidRPr="009859C7">
        <w:rPr>
          <w:rFonts w:cs="Times New Roman"/>
          <w:bCs/>
          <w:szCs w:val="22"/>
          <w:lang w:bidi="th-TH"/>
        </w:rPr>
        <w:t>.</w:t>
      </w:r>
    </w:p>
    <w:p w:rsidR="003D6F29" w:rsidRPr="009859C7" w:rsidRDefault="003D6F29" w:rsidP="00212746">
      <w:pPr>
        <w:autoSpaceDE w:val="0"/>
        <w:autoSpaceDN w:val="0"/>
        <w:adjustRightInd w:val="0"/>
        <w:ind w:left="540"/>
        <w:jc w:val="thaiDistribute"/>
        <w:rPr>
          <w:rFonts w:eastAsia="Calibri" w:cs="Times New Roman"/>
          <w:szCs w:val="22"/>
        </w:rPr>
      </w:pPr>
    </w:p>
    <w:p w:rsidR="00783E92" w:rsidRPr="009859C7" w:rsidRDefault="00783E92" w:rsidP="00212746">
      <w:pPr>
        <w:pStyle w:val="Heading2"/>
        <w:numPr>
          <w:ilvl w:val="0"/>
          <w:numId w:val="0"/>
        </w:numPr>
        <w:tabs>
          <w:tab w:val="left" w:pos="720"/>
          <w:tab w:val="left" w:pos="810"/>
        </w:tabs>
        <w:spacing w:before="0" w:after="0" w:line="240" w:lineRule="atLeast"/>
        <w:ind w:left="540" w:right="52"/>
        <w:jc w:val="both"/>
        <w:rPr>
          <w:rFonts w:cs="Times New Roman"/>
          <w:b w:val="0"/>
          <w:bCs/>
          <w:i w:val="0"/>
          <w:sz w:val="22"/>
          <w:szCs w:val="22"/>
        </w:rPr>
      </w:pPr>
      <w:r w:rsidRPr="009859C7">
        <w:rPr>
          <w:rFonts w:cs="Times New Roman"/>
          <w:b w:val="0"/>
          <w:bCs/>
          <w:i w:val="0"/>
          <w:sz w:val="22"/>
          <w:szCs w:val="22"/>
        </w:rPr>
        <w:t>As at 31 December 201</w:t>
      </w:r>
      <w:r w:rsidR="00F07EEE" w:rsidRPr="009859C7">
        <w:rPr>
          <w:rFonts w:cs="Times New Roman"/>
          <w:b w:val="0"/>
          <w:bCs/>
          <w:i w:val="0"/>
          <w:sz w:val="22"/>
          <w:szCs w:val="22"/>
        </w:rPr>
        <w:t>9</w:t>
      </w:r>
      <w:r w:rsidRPr="009859C7">
        <w:rPr>
          <w:rFonts w:cs="Times New Roman"/>
          <w:b w:val="0"/>
          <w:bCs/>
          <w:i w:val="0"/>
          <w:sz w:val="22"/>
          <w:szCs w:val="22"/>
        </w:rPr>
        <w:t>, the Group and the Company had unutilised c</w:t>
      </w:r>
      <w:r w:rsidR="00761713" w:rsidRPr="009859C7">
        <w:rPr>
          <w:rFonts w:cs="Times New Roman"/>
          <w:b w:val="0"/>
          <w:bCs/>
          <w:i w:val="0"/>
          <w:sz w:val="22"/>
          <w:szCs w:val="22"/>
        </w:rPr>
        <w:t>redit facilities totalling Baht 15,126</w:t>
      </w:r>
      <w:r w:rsidR="00B06E49" w:rsidRPr="009859C7">
        <w:rPr>
          <w:rFonts w:cs="Times New Roman"/>
          <w:b w:val="0"/>
          <w:bCs/>
          <w:i w:val="0"/>
          <w:sz w:val="22"/>
          <w:szCs w:val="22"/>
        </w:rPr>
        <w:t xml:space="preserve"> million</w:t>
      </w:r>
      <w:r w:rsidR="002C0FF4" w:rsidRPr="009859C7">
        <w:rPr>
          <w:rFonts w:cs="Times New Roman"/>
          <w:b w:val="0"/>
          <w:bCs/>
          <w:i w:val="0"/>
          <w:sz w:val="22"/>
          <w:szCs w:val="22"/>
          <w:cs/>
          <w:lang w:bidi="th-TH"/>
        </w:rPr>
        <w:t xml:space="preserve"> </w:t>
      </w:r>
      <w:r w:rsidR="00761713" w:rsidRPr="009859C7">
        <w:rPr>
          <w:rFonts w:cs="Times New Roman"/>
          <w:b w:val="0"/>
          <w:bCs/>
          <w:i w:val="0"/>
          <w:sz w:val="22"/>
          <w:szCs w:val="22"/>
        </w:rPr>
        <w:t>and Bah</w:t>
      </w:r>
      <w:r w:rsidR="00D53C5C" w:rsidRPr="009859C7">
        <w:rPr>
          <w:rFonts w:cs="Times New Roman"/>
          <w:b w:val="0"/>
          <w:bCs/>
          <w:i w:val="0"/>
          <w:sz w:val="22"/>
          <w:szCs w:val="22"/>
        </w:rPr>
        <w:t>t</w:t>
      </w:r>
      <w:r w:rsidR="00761713" w:rsidRPr="009859C7">
        <w:rPr>
          <w:rFonts w:cs="Times New Roman"/>
          <w:b w:val="0"/>
          <w:bCs/>
          <w:i w:val="0"/>
          <w:sz w:val="22"/>
          <w:szCs w:val="22"/>
        </w:rPr>
        <w:t xml:space="preserve"> 10,675</w:t>
      </w:r>
      <w:r w:rsidRPr="009859C7">
        <w:rPr>
          <w:rFonts w:cs="Times New Roman"/>
          <w:b w:val="0"/>
          <w:bCs/>
          <w:i w:val="0"/>
          <w:sz w:val="22"/>
          <w:szCs w:val="22"/>
        </w:rPr>
        <w:t xml:space="preserve"> million, respectively </w:t>
      </w:r>
      <w:r w:rsidR="00707CF5" w:rsidRPr="009859C7">
        <w:rPr>
          <w:rFonts w:cs="Times New Roman"/>
          <w:b w:val="0"/>
          <w:bCs/>
          <w:iCs/>
          <w:sz w:val="22"/>
          <w:szCs w:val="22"/>
          <w:lang w:bidi="th-TH"/>
        </w:rPr>
        <w:t>(</w:t>
      </w:r>
      <w:r w:rsidRPr="009859C7">
        <w:rPr>
          <w:rFonts w:cs="Times New Roman"/>
          <w:b w:val="0"/>
          <w:bCs/>
          <w:iCs/>
          <w:sz w:val="22"/>
          <w:szCs w:val="22"/>
        </w:rPr>
        <w:t>201</w:t>
      </w:r>
      <w:r w:rsidR="00F07EEE" w:rsidRPr="009859C7">
        <w:rPr>
          <w:rFonts w:cs="Times New Roman"/>
          <w:b w:val="0"/>
          <w:bCs/>
          <w:iCs/>
          <w:sz w:val="22"/>
          <w:szCs w:val="22"/>
        </w:rPr>
        <w:t>8</w:t>
      </w:r>
      <w:r w:rsidR="00707CF5" w:rsidRPr="009859C7">
        <w:rPr>
          <w:rFonts w:cs="Times New Roman"/>
          <w:b w:val="0"/>
          <w:bCs/>
          <w:iCs/>
          <w:sz w:val="22"/>
          <w:szCs w:val="22"/>
          <w:lang w:bidi="th-TH"/>
        </w:rPr>
        <w:t>:</w:t>
      </w:r>
      <w:r w:rsidR="00F117D8" w:rsidRPr="009859C7">
        <w:rPr>
          <w:rFonts w:cs="Times New Roman"/>
          <w:b w:val="0"/>
          <w:bCs/>
          <w:iCs/>
          <w:sz w:val="22"/>
          <w:szCs w:val="22"/>
          <w:cs/>
          <w:lang w:bidi="th-TH"/>
        </w:rPr>
        <w:t xml:space="preserve"> </w:t>
      </w:r>
      <w:r w:rsidR="002C0FF4" w:rsidRPr="009859C7">
        <w:rPr>
          <w:rFonts w:cs="Times New Roman"/>
          <w:b w:val="0"/>
          <w:bCs/>
          <w:iCs/>
          <w:sz w:val="22"/>
          <w:szCs w:val="22"/>
        </w:rPr>
        <w:t xml:space="preserve">Baht </w:t>
      </w:r>
      <w:r w:rsidR="00F07EEE" w:rsidRPr="009859C7">
        <w:rPr>
          <w:rFonts w:cs="Times New Roman"/>
          <w:b w:val="0"/>
          <w:bCs/>
          <w:iCs/>
          <w:sz w:val="22"/>
          <w:szCs w:val="22"/>
        </w:rPr>
        <w:t>1</w:t>
      </w:r>
      <w:r w:rsidR="00D53C5C" w:rsidRPr="009859C7">
        <w:rPr>
          <w:rFonts w:cs="Times New Roman"/>
          <w:b w:val="0"/>
          <w:bCs/>
          <w:iCs/>
          <w:sz w:val="22"/>
          <w:szCs w:val="22"/>
        </w:rPr>
        <w:t>5</w:t>
      </w:r>
      <w:r w:rsidR="00F07EEE" w:rsidRPr="009859C7">
        <w:rPr>
          <w:rFonts w:cs="Times New Roman"/>
          <w:b w:val="0"/>
          <w:bCs/>
          <w:iCs/>
          <w:sz w:val="22"/>
          <w:szCs w:val="22"/>
        </w:rPr>
        <w:t>,</w:t>
      </w:r>
      <w:r w:rsidR="00D53C5C" w:rsidRPr="009859C7">
        <w:rPr>
          <w:rFonts w:cs="Times New Roman"/>
          <w:b w:val="0"/>
          <w:bCs/>
          <w:iCs/>
          <w:sz w:val="22"/>
          <w:szCs w:val="22"/>
        </w:rPr>
        <w:t>229</w:t>
      </w:r>
      <w:r w:rsidR="0097399F" w:rsidRPr="009859C7">
        <w:rPr>
          <w:rFonts w:cs="Times New Roman"/>
          <w:b w:val="0"/>
          <w:bCs/>
          <w:iCs/>
          <w:sz w:val="22"/>
          <w:szCs w:val="22"/>
        </w:rPr>
        <w:t xml:space="preserve"> m</w:t>
      </w:r>
      <w:r w:rsidR="00B06E49" w:rsidRPr="009859C7">
        <w:rPr>
          <w:rFonts w:cs="Times New Roman"/>
          <w:b w:val="0"/>
          <w:bCs/>
          <w:iCs/>
          <w:sz w:val="22"/>
          <w:szCs w:val="22"/>
        </w:rPr>
        <w:t xml:space="preserve">illion and Baht </w:t>
      </w:r>
      <w:r w:rsidR="00F07EEE" w:rsidRPr="009859C7">
        <w:rPr>
          <w:rFonts w:cs="Times New Roman"/>
          <w:b w:val="0"/>
          <w:bCs/>
          <w:iCs/>
          <w:sz w:val="22"/>
          <w:szCs w:val="22"/>
        </w:rPr>
        <w:t>1</w:t>
      </w:r>
      <w:r w:rsidR="00D53C5C" w:rsidRPr="009859C7">
        <w:rPr>
          <w:rFonts w:cs="Times New Roman"/>
          <w:b w:val="0"/>
          <w:bCs/>
          <w:iCs/>
          <w:sz w:val="22"/>
          <w:szCs w:val="22"/>
        </w:rPr>
        <w:t>1</w:t>
      </w:r>
      <w:r w:rsidR="00F07EEE" w:rsidRPr="009859C7">
        <w:rPr>
          <w:rFonts w:cs="Times New Roman"/>
          <w:b w:val="0"/>
          <w:bCs/>
          <w:iCs/>
          <w:sz w:val="22"/>
          <w:szCs w:val="22"/>
        </w:rPr>
        <w:t>,</w:t>
      </w:r>
      <w:r w:rsidR="00D53C5C" w:rsidRPr="009859C7">
        <w:rPr>
          <w:rFonts w:cs="Times New Roman"/>
          <w:b w:val="0"/>
          <w:bCs/>
          <w:iCs/>
          <w:sz w:val="22"/>
          <w:szCs w:val="22"/>
        </w:rPr>
        <w:t>895</w:t>
      </w:r>
      <w:r w:rsidR="00F117D8" w:rsidRPr="009859C7">
        <w:rPr>
          <w:rFonts w:cs="Times New Roman"/>
          <w:b w:val="0"/>
          <w:bCs/>
          <w:iCs/>
          <w:sz w:val="22"/>
          <w:szCs w:val="22"/>
          <w:cs/>
          <w:lang w:bidi="th-TH"/>
        </w:rPr>
        <w:t xml:space="preserve"> </w:t>
      </w:r>
      <w:r w:rsidRPr="009859C7">
        <w:rPr>
          <w:rFonts w:cs="Times New Roman"/>
          <w:b w:val="0"/>
          <w:bCs/>
          <w:iCs/>
          <w:sz w:val="22"/>
          <w:szCs w:val="22"/>
        </w:rPr>
        <w:t>million, respectively</w:t>
      </w:r>
      <w:r w:rsidR="00707CF5" w:rsidRPr="009859C7">
        <w:rPr>
          <w:rFonts w:cs="Times New Roman"/>
          <w:b w:val="0"/>
          <w:bCs/>
          <w:iCs/>
          <w:sz w:val="22"/>
          <w:szCs w:val="22"/>
          <w:lang w:bidi="th-TH"/>
        </w:rPr>
        <w:t>).</w:t>
      </w:r>
    </w:p>
    <w:p w:rsidR="00F92FF3" w:rsidRPr="009859C7" w:rsidRDefault="00F92FF3" w:rsidP="00212746">
      <w:pPr>
        <w:pStyle w:val="index"/>
        <w:tabs>
          <w:tab w:val="clear" w:pos="567"/>
          <w:tab w:val="left" w:pos="1800"/>
        </w:tabs>
        <w:spacing w:after="0" w:line="240" w:lineRule="atLeast"/>
        <w:ind w:left="540" w:right="-45" w:firstLine="0"/>
        <w:outlineLvl w:val="0"/>
        <w:rPr>
          <w:rFonts w:cs="Times New Roman"/>
          <w:szCs w:val="22"/>
          <w:lang w:val="en-US" w:bidi="th-TH"/>
        </w:rPr>
      </w:pPr>
    </w:p>
    <w:p w:rsidR="00707CF5" w:rsidRPr="009859C7" w:rsidRDefault="00707CF5">
      <w:pPr>
        <w:rPr>
          <w:rFonts w:cs="Times New Roman"/>
          <w:b/>
          <w:bCs/>
          <w:i/>
          <w:iCs/>
          <w:szCs w:val="22"/>
          <w:lang w:val="en-US" w:bidi="th-TH"/>
        </w:rPr>
      </w:pPr>
      <w:r w:rsidRPr="009859C7">
        <w:rPr>
          <w:rFonts w:cs="Times New Roman"/>
          <w:b/>
          <w:bCs/>
          <w:i/>
          <w:iCs/>
          <w:szCs w:val="22"/>
          <w:lang w:val="en-US" w:bidi="th-TH"/>
        </w:rPr>
        <w:br w:type="page"/>
      </w:r>
    </w:p>
    <w:p w:rsidR="00783E92" w:rsidRPr="009859C7" w:rsidRDefault="00783E92" w:rsidP="001114C1">
      <w:pPr>
        <w:pStyle w:val="index"/>
        <w:tabs>
          <w:tab w:val="clear" w:pos="567"/>
          <w:tab w:val="left" w:pos="810"/>
          <w:tab w:val="left" w:pos="1800"/>
        </w:tabs>
        <w:spacing w:after="0" w:line="240" w:lineRule="atLeast"/>
        <w:ind w:left="450" w:right="-45" w:firstLine="90"/>
        <w:outlineLvl w:val="0"/>
        <w:rPr>
          <w:rFonts w:cs="Times New Roman"/>
          <w:snapToGrid w:val="0"/>
          <w:lang w:eastAsia="th-TH" w:bidi="th-TH"/>
        </w:rPr>
      </w:pPr>
      <w:r w:rsidRPr="009859C7">
        <w:rPr>
          <w:rFonts w:cs="Times New Roman"/>
          <w:b/>
          <w:bCs/>
          <w:i/>
          <w:iCs/>
          <w:szCs w:val="22"/>
          <w:lang w:val="en-US" w:bidi="th-TH"/>
        </w:rPr>
        <w:t>Debentures</w:t>
      </w:r>
    </w:p>
    <w:p w:rsidR="00783E92" w:rsidRPr="009859C7" w:rsidRDefault="00783E92" w:rsidP="00212746">
      <w:pPr>
        <w:pStyle w:val="index"/>
        <w:tabs>
          <w:tab w:val="clear" w:pos="567"/>
          <w:tab w:val="left" w:pos="1800"/>
        </w:tabs>
        <w:spacing w:after="0" w:line="240" w:lineRule="atLeast"/>
        <w:ind w:left="540" w:right="-45" w:firstLine="0"/>
        <w:outlineLvl w:val="0"/>
        <w:rPr>
          <w:rFonts w:cs="Times New Roman"/>
        </w:rPr>
      </w:pPr>
    </w:p>
    <w:p w:rsidR="00783E92" w:rsidRPr="009859C7" w:rsidRDefault="00783E92" w:rsidP="001114C1">
      <w:pPr>
        <w:tabs>
          <w:tab w:val="left" w:pos="720"/>
        </w:tabs>
        <w:autoSpaceDE w:val="0"/>
        <w:autoSpaceDN w:val="0"/>
        <w:adjustRightInd w:val="0"/>
        <w:ind w:left="540"/>
        <w:jc w:val="thaiDistribute"/>
        <w:rPr>
          <w:rFonts w:cs="Times New Roman"/>
          <w:szCs w:val="22"/>
          <w:lang w:bidi="th-TH"/>
        </w:rPr>
      </w:pPr>
      <w:r w:rsidRPr="009859C7">
        <w:rPr>
          <w:rFonts w:cs="Times New Roman"/>
        </w:rPr>
        <w:t>Detail of debentures as at 31 December 201</w:t>
      </w:r>
      <w:r w:rsidR="00D53C5C" w:rsidRPr="009859C7">
        <w:rPr>
          <w:rFonts w:cs="Times New Roman"/>
        </w:rPr>
        <w:t>9</w:t>
      </w:r>
      <w:r w:rsidR="0097399F" w:rsidRPr="009859C7">
        <w:rPr>
          <w:rFonts w:cs="Times New Roman"/>
          <w:szCs w:val="22"/>
          <w:cs/>
          <w:lang w:bidi="th-TH"/>
        </w:rPr>
        <w:t xml:space="preserve"> </w:t>
      </w:r>
      <w:r w:rsidRPr="009859C7">
        <w:rPr>
          <w:rFonts w:cs="Times New Roman"/>
        </w:rPr>
        <w:t>and 201</w:t>
      </w:r>
      <w:r w:rsidR="00D53C5C" w:rsidRPr="009859C7">
        <w:rPr>
          <w:rFonts w:cs="Times New Roman"/>
        </w:rPr>
        <w:t>8</w:t>
      </w:r>
      <w:r w:rsidR="0097399F" w:rsidRPr="009859C7">
        <w:rPr>
          <w:rFonts w:cs="Times New Roman"/>
          <w:szCs w:val="22"/>
          <w:cs/>
          <w:lang w:bidi="th-TH"/>
        </w:rPr>
        <w:t xml:space="preserve"> </w:t>
      </w:r>
      <w:r w:rsidRPr="009859C7">
        <w:rPr>
          <w:rFonts w:cs="Times New Roman"/>
        </w:rPr>
        <w:t>were as follows</w:t>
      </w:r>
      <w:r w:rsidR="0076690A" w:rsidRPr="009859C7">
        <w:rPr>
          <w:rFonts w:cs="Times New Roman"/>
          <w:szCs w:val="22"/>
          <w:cs/>
          <w:lang w:bidi="th-TH"/>
        </w:rPr>
        <w:t>:</w:t>
      </w:r>
    </w:p>
    <w:p w:rsidR="00571B79" w:rsidRPr="009859C7" w:rsidRDefault="00571B79" w:rsidP="00212746">
      <w:pPr>
        <w:autoSpaceDE w:val="0"/>
        <w:autoSpaceDN w:val="0"/>
        <w:adjustRightInd w:val="0"/>
        <w:ind w:left="540"/>
        <w:jc w:val="thaiDistribute"/>
        <w:rPr>
          <w:rFonts w:cs="Times New Roman"/>
          <w:lang w:bidi="th-TH"/>
        </w:rPr>
      </w:pPr>
    </w:p>
    <w:tbl>
      <w:tblPr>
        <w:tblW w:w="9000" w:type="dxa"/>
        <w:tblInd w:w="450" w:type="dxa"/>
        <w:tblLayout w:type="fixed"/>
        <w:tblLook w:val="01E0" w:firstRow="1" w:lastRow="1" w:firstColumn="1" w:lastColumn="1" w:noHBand="0" w:noVBand="0"/>
      </w:tblPr>
      <w:tblGrid>
        <w:gridCol w:w="4680"/>
        <w:gridCol w:w="2160"/>
        <w:gridCol w:w="2160"/>
      </w:tblGrid>
      <w:tr w:rsidR="00E43A32" w:rsidRPr="009859C7" w:rsidTr="001114C1">
        <w:trPr>
          <w:tblHeader/>
        </w:trPr>
        <w:tc>
          <w:tcPr>
            <w:tcW w:w="4680" w:type="dxa"/>
          </w:tcPr>
          <w:p w:rsidR="00E43A32" w:rsidRPr="009859C7" w:rsidRDefault="00E43A32" w:rsidP="004177FE">
            <w:pPr>
              <w:ind w:right="-738"/>
              <w:contextualSpacing/>
              <w:rPr>
                <w:rFonts w:cs="Times New Roman"/>
              </w:rPr>
            </w:pPr>
          </w:p>
        </w:tc>
        <w:tc>
          <w:tcPr>
            <w:tcW w:w="4320" w:type="dxa"/>
            <w:gridSpan w:val="2"/>
          </w:tcPr>
          <w:p w:rsidR="00E43A32" w:rsidRPr="009859C7" w:rsidRDefault="00E43A32" w:rsidP="00E43A32">
            <w:pPr>
              <w:pStyle w:val="acctmergecolhdg"/>
              <w:contextualSpacing/>
              <w:rPr>
                <w:rFonts w:cs="Times New Roman"/>
                <w:szCs w:val="22"/>
              </w:rPr>
            </w:pPr>
            <w:r w:rsidRPr="009859C7">
              <w:rPr>
                <w:rFonts w:cs="Times New Roman"/>
                <w:szCs w:val="22"/>
              </w:rPr>
              <w:t xml:space="preserve">Consolidated and Separate </w:t>
            </w:r>
          </w:p>
          <w:p w:rsidR="00E43A32" w:rsidRPr="009859C7" w:rsidRDefault="00E43A32" w:rsidP="004177FE">
            <w:pPr>
              <w:ind w:left="-106" w:right="-81"/>
              <w:contextualSpacing/>
              <w:jc w:val="center"/>
              <w:rPr>
                <w:rFonts w:cs="Times New Roman"/>
                <w:b/>
                <w:szCs w:val="22"/>
              </w:rPr>
            </w:pPr>
            <w:r w:rsidRPr="009859C7">
              <w:rPr>
                <w:rFonts w:cs="Times New Roman"/>
                <w:b/>
                <w:szCs w:val="22"/>
              </w:rPr>
              <w:t>financial statements</w:t>
            </w:r>
          </w:p>
        </w:tc>
      </w:tr>
      <w:tr w:rsidR="00E43A32" w:rsidRPr="009859C7" w:rsidTr="001114C1">
        <w:trPr>
          <w:tblHeader/>
        </w:trPr>
        <w:tc>
          <w:tcPr>
            <w:tcW w:w="4680" w:type="dxa"/>
          </w:tcPr>
          <w:p w:rsidR="00E43A32" w:rsidRPr="009859C7" w:rsidRDefault="00E43A32" w:rsidP="004177FE">
            <w:pPr>
              <w:ind w:right="-738"/>
              <w:contextualSpacing/>
              <w:rPr>
                <w:rFonts w:cs="Times New Roman"/>
              </w:rPr>
            </w:pPr>
          </w:p>
        </w:tc>
        <w:tc>
          <w:tcPr>
            <w:tcW w:w="2160" w:type="dxa"/>
            <w:vAlign w:val="bottom"/>
          </w:tcPr>
          <w:p w:rsidR="00E43A32" w:rsidRPr="009859C7" w:rsidRDefault="00E43A32" w:rsidP="004177FE">
            <w:pPr>
              <w:pStyle w:val="acctfourfigures"/>
              <w:tabs>
                <w:tab w:val="clear" w:pos="765"/>
              </w:tabs>
              <w:contextualSpacing/>
              <w:jc w:val="center"/>
              <w:rPr>
                <w:rFonts w:cs="Times New Roman"/>
                <w:lang w:val="en-US" w:bidi="th-TH"/>
              </w:rPr>
            </w:pPr>
            <w:r w:rsidRPr="009859C7">
              <w:rPr>
                <w:rFonts w:cs="Times New Roman"/>
              </w:rPr>
              <w:t>201</w:t>
            </w:r>
            <w:r w:rsidR="00F07EEE" w:rsidRPr="009859C7">
              <w:rPr>
                <w:rFonts w:cs="Times New Roman"/>
                <w:lang w:val="en-US" w:bidi="th-TH"/>
              </w:rPr>
              <w:t>9</w:t>
            </w:r>
          </w:p>
        </w:tc>
        <w:tc>
          <w:tcPr>
            <w:tcW w:w="2160" w:type="dxa"/>
            <w:vAlign w:val="bottom"/>
          </w:tcPr>
          <w:p w:rsidR="00E43A32" w:rsidRPr="009859C7" w:rsidRDefault="00E43A32" w:rsidP="004177FE">
            <w:pPr>
              <w:pStyle w:val="acctfourfigures"/>
              <w:tabs>
                <w:tab w:val="clear" w:pos="765"/>
              </w:tabs>
              <w:contextualSpacing/>
              <w:jc w:val="center"/>
              <w:rPr>
                <w:rFonts w:cs="Times New Roman"/>
              </w:rPr>
            </w:pPr>
            <w:r w:rsidRPr="009859C7">
              <w:rPr>
                <w:rFonts w:cs="Times New Roman"/>
              </w:rPr>
              <w:t>201</w:t>
            </w:r>
            <w:r w:rsidR="00F07EEE" w:rsidRPr="009859C7">
              <w:rPr>
                <w:rFonts w:cs="Times New Roman"/>
              </w:rPr>
              <w:t>8</w:t>
            </w:r>
          </w:p>
        </w:tc>
      </w:tr>
      <w:tr w:rsidR="007E61CB" w:rsidRPr="009859C7" w:rsidTr="001114C1">
        <w:trPr>
          <w:tblHeader/>
        </w:trPr>
        <w:tc>
          <w:tcPr>
            <w:tcW w:w="4680" w:type="dxa"/>
          </w:tcPr>
          <w:p w:rsidR="007E61CB" w:rsidRPr="009859C7" w:rsidRDefault="007E61CB" w:rsidP="004177FE">
            <w:pPr>
              <w:ind w:right="-738"/>
              <w:contextualSpacing/>
              <w:rPr>
                <w:rFonts w:cs="Times New Roman"/>
              </w:rPr>
            </w:pPr>
          </w:p>
        </w:tc>
        <w:tc>
          <w:tcPr>
            <w:tcW w:w="4320" w:type="dxa"/>
            <w:gridSpan w:val="2"/>
            <w:vAlign w:val="bottom"/>
          </w:tcPr>
          <w:p w:rsidR="007E61CB" w:rsidRPr="009859C7" w:rsidRDefault="00C11EA9" w:rsidP="004177FE">
            <w:pPr>
              <w:pStyle w:val="acctfourfigures"/>
              <w:tabs>
                <w:tab w:val="clear" w:pos="765"/>
              </w:tabs>
              <w:contextualSpacing/>
              <w:jc w:val="center"/>
              <w:rPr>
                <w:rFonts w:cs="Times New Roman"/>
              </w:rPr>
            </w:pPr>
            <w:r w:rsidRPr="009859C7">
              <w:rPr>
                <w:rFonts w:cs="Times New Roman"/>
                <w:i/>
                <w:iCs/>
                <w:szCs w:val="22"/>
                <w:cs/>
                <w:lang w:bidi="th-TH"/>
              </w:rPr>
              <w:t>(</w:t>
            </w:r>
            <w:r w:rsidR="007E61CB" w:rsidRPr="009859C7">
              <w:rPr>
                <w:rFonts w:cs="Times New Roman"/>
                <w:i/>
                <w:iCs/>
                <w:szCs w:val="22"/>
              </w:rPr>
              <w:t>in million Baht</w:t>
            </w:r>
            <w:r w:rsidR="007E61CB" w:rsidRPr="009859C7">
              <w:rPr>
                <w:rFonts w:cs="Times New Roman"/>
                <w:i/>
                <w:iCs/>
                <w:szCs w:val="22"/>
                <w:cs/>
                <w:lang w:bidi="th-TH"/>
              </w:rPr>
              <w:t>)</w:t>
            </w:r>
          </w:p>
        </w:tc>
      </w:tr>
      <w:tr w:rsidR="00F02B2C" w:rsidRPr="009859C7" w:rsidTr="001114C1">
        <w:tc>
          <w:tcPr>
            <w:tcW w:w="4680" w:type="dxa"/>
          </w:tcPr>
          <w:p w:rsidR="00F02B2C" w:rsidRPr="009859C7" w:rsidRDefault="00F02B2C" w:rsidP="00F02B2C">
            <w:pPr>
              <w:contextualSpacing/>
              <w:rPr>
                <w:rFonts w:cs="Times New Roman"/>
                <w:szCs w:val="22"/>
                <w:lang w:val="en-US"/>
              </w:rPr>
            </w:pPr>
            <w:r w:rsidRPr="009859C7">
              <w:rPr>
                <w:rFonts w:cs="Times New Roman"/>
                <w:szCs w:val="22"/>
              </w:rPr>
              <w:t>Debentures</w:t>
            </w:r>
          </w:p>
        </w:tc>
        <w:tc>
          <w:tcPr>
            <w:tcW w:w="2160" w:type="dxa"/>
          </w:tcPr>
          <w:p w:rsidR="00F02B2C" w:rsidRPr="009859C7" w:rsidRDefault="00F02B2C" w:rsidP="00F02B2C">
            <w:pPr>
              <w:pStyle w:val="BodyText"/>
              <w:tabs>
                <w:tab w:val="decimal" w:pos="1605"/>
              </w:tabs>
              <w:spacing w:after="0"/>
              <w:contextualSpacing/>
              <w:rPr>
                <w:rFonts w:cs="Times New Roman"/>
                <w:szCs w:val="22"/>
              </w:rPr>
            </w:pPr>
            <w:r w:rsidRPr="009859C7">
              <w:rPr>
                <w:rFonts w:cs="Times New Roman"/>
                <w:szCs w:val="22"/>
              </w:rPr>
              <w:t>21,000</w:t>
            </w:r>
          </w:p>
        </w:tc>
        <w:tc>
          <w:tcPr>
            <w:tcW w:w="2160" w:type="dxa"/>
            <w:vAlign w:val="bottom"/>
          </w:tcPr>
          <w:p w:rsidR="00F02B2C" w:rsidRPr="009859C7" w:rsidRDefault="00F02B2C" w:rsidP="00F02B2C">
            <w:pPr>
              <w:pStyle w:val="BodyText"/>
              <w:tabs>
                <w:tab w:val="decimal" w:pos="1605"/>
              </w:tabs>
              <w:spacing w:after="0"/>
              <w:contextualSpacing/>
              <w:rPr>
                <w:rFonts w:cs="Times New Roman"/>
                <w:szCs w:val="22"/>
              </w:rPr>
            </w:pPr>
            <w:r w:rsidRPr="009859C7">
              <w:rPr>
                <w:rFonts w:cs="Times New Roman"/>
                <w:szCs w:val="22"/>
              </w:rPr>
              <w:t>25,000</w:t>
            </w:r>
          </w:p>
        </w:tc>
      </w:tr>
      <w:tr w:rsidR="00F02B2C" w:rsidRPr="009859C7" w:rsidTr="001114C1">
        <w:tc>
          <w:tcPr>
            <w:tcW w:w="4680" w:type="dxa"/>
          </w:tcPr>
          <w:p w:rsidR="00F02B2C" w:rsidRPr="009859C7" w:rsidRDefault="00F02B2C" w:rsidP="00F02B2C">
            <w:pPr>
              <w:ind w:left="435" w:hanging="435"/>
              <w:contextualSpacing/>
              <w:rPr>
                <w:rFonts w:cs="Times New Roman"/>
                <w:szCs w:val="22"/>
                <w:lang w:val="en-US"/>
              </w:rPr>
            </w:pPr>
            <w:r w:rsidRPr="009859C7">
              <w:rPr>
                <w:rFonts w:cs="Times New Roman"/>
                <w:i/>
                <w:iCs/>
                <w:szCs w:val="22"/>
                <w:lang w:val="en-US"/>
              </w:rPr>
              <w:t xml:space="preserve">Less </w:t>
            </w:r>
            <w:r w:rsidRPr="009859C7">
              <w:rPr>
                <w:rFonts w:cs="Times New Roman"/>
                <w:szCs w:val="22"/>
              </w:rPr>
              <w:t>Unamorti</w:t>
            </w:r>
            <w:r w:rsidR="00571B79" w:rsidRPr="009859C7">
              <w:rPr>
                <w:rFonts w:cs="Times New Roman"/>
                <w:szCs w:val="22"/>
              </w:rPr>
              <w:t>s</w:t>
            </w:r>
            <w:r w:rsidRPr="009859C7">
              <w:rPr>
                <w:rFonts w:cs="Times New Roman"/>
                <w:szCs w:val="22"/>
              </w:rPr>
              <w:t>ed</w:t>
            </w:r>
            <w:r w:rsidRPr="009859C7">
              <w:rPr>
                <w:rFonts w:cs="Times New Roman"/>
                <w:szCs w:val="22"/>
                <w:lang w:val="en-US"/>
              </w:rPr>
              <w:t xml:space="preserve"> deferred expenses on debentures</w:t>
            </w:r>
          </w:p>
        </w:tc>
        <w:tc>
          <w:tcPr>
            <w:tcW w:w="2160" w:type="dxa"/>
            <w:vAlign w:val="bottom"/>
          </w:tcPr>
          <w:p w:rsidR="00F02B2C" w:rsidRPr="009859C7" w:rsidRDefault="00C11EA9" w:rsidP="00F02B2C">
            <w:pPr>
              <w:pStyle w:val="BodyText"/>
              <w:pBdr>
                <w:bottom w:val="single" w:sz="4" w:space="1" w:color="auto"/>
              </w:pBdr>
              <w:tabs>
                <w:tab w:val="decimal" w:pos="1605"/>
              </w:tabs>
              <w:spacing w:after="0"/>
              <w:contextualSpacing/>
              <w:rPr>
                <w:rFonts w:cs="Times New Roman"/>
                <w:szCs w:val="22"/>
              </w:rPr>
            </w:pPr>
            <w:r w:rsidRPr="009859C7">
              <w:rPr>
                <w:rFonts w:cs="Times New Roman"/>
                <w:szCs w:val="22"/>
                <w:cs/>
                <w:lang w:bidi="th-TH"/>
              </w:rPr>
              <w:t>(</w:t>
            </w:r>
            <w:r w:rsidR="00F02B2C" w:rsidRPr="009859C7">
              <w:rPr>
                <w:rFonts w:cs="Times New Roman"/>
                <w:szCs w:val="22"/>
                <w:lang w:bidi="th-TH"/>
              </w:rPr>
              <w:t>15</w:t>
            </w:r>
            <w:r w:rsidR="00F02B2C" w:rsidRPr="009859C7">
              <w:rPr>
                <w:rFonts w:cs="Times New Roman"/>
                <w:szCs w:val="22"/>
                <w:cs/>
                <w:lang w:bidi="th-TH"/>
              </w:rPr>
              <w:t>)</w:t>
            </w:r>
          </w:p>
        </w:tc>
        <w:tc>
          <w:tcPr>
            <w:tcW w:w="2160" w:type="dxa"/>
            <w:vAlign w:val="bottom"/>
          </w:tcPr>
          <w:p w:rsidR="00F02B2C" w:rsidRPr="009859C7" w:rsidRDefault="00C11EA9" w:rsidP="00F02B2C">
            <w:pPr>
              <w:pStyle w:val="BodyText"/>
              <w:pBdr>
                <w:bottom w:val="single" w:sz="4" w:space="1" w:color="auto"/>
              </w:pBdr>
              <w:tabs>
                <w:tab w:val="decimal" w:pos="1605"/>
              </w:tabs>
              <w:spacing w:after="0"/>
              <w:contextualSpacing/>
              <w:rPr>
                <w:rFonts w:cs="Times New Roman"/>
                <w:szCs w:val="22"/>
              </w:rPr>
            </w:pPr>
            <w:r w:rsidRPr="009859C7">
              <w:rPr>
                <w:rFonts w:cs="Times New Roman"/>
                <w:szCs w:val="22"/>
                <w:cs/>
                <w:lang w:bidi="th-TH"/>
              </w:rPr>
              <w:t>(</w:t>
            </w:r>
            <w:r w:rsidR="00F02B2C" w:rsidRPr="009859C7">
              <w:rPr>
                <w:rFonts w:cs="Times New Roman"/>
                <w:szCs w:val="22"/>
              </w:rPr>
              <w:t>20</w:t>
            </w:r>
            <w:r w:rsidR="00F02B2C" w:rsidRPr="009859C7">
              <w:rPr>
                <w:rFonts w:cs="Times New Roman"/>
                <w:szCs w:val="22"/>
                <w:cs/>
                <w:lang w:bidi="th-TH"/>
              </w:rPr>
              <w:t>)</w:t>
            </w:r>
          </w:p>
        </w:tc>
      </w:tr>
      <w:tr w:rsidR="00F02B2C" w:rsidRPr="009859C7" w:rsidTr="001114C1">
        <w:tc>
          <w:tcPr>
            <w:tcW w:w="4680" w:type="dxa"/>
          </w:tcPr>
          <w:p w:rsidR="00F02B2C" w:rsidRPr="009859C7" w:rsidRDefault="00F02B2C" w:rsidP="00F02B2C">
            <w:pPr>
              <w:ind w:left="-106" w:firstLine="27"/>
              <w:contextualSpacing/>
              <w:jc w:val="both"/>
              <w:rPr>
                <w:rFonts w:cs="Times New Roman"/>
                <w:i/>
                <w:iCs/>
                <w:szCs w:val="22"/>
                <w:lang w:val="en-US"/>
              </w:rPr>
            </w:pPr>
          </w:p>
        </w:tc>
        <w:tc>
          <w:tcPr>
            <w:tcW w:w="2160" w:type="dxa"/>
          </w:tcPr>
          <w:p w:rsidR="00F02B2C" w:rsidRPr="009859C7" w:rsidRDefault="00F02B2C" w:rsidP="00F02B2C">
            <w:pPr>
              <w:pStyle w:val="BodyText"/>
              <w:tabs>
                <w:tab w:val="decimal" w:pos="1605"/>
              </w:tabs>
              <w:spacing w:after="0"/>
              <w:contextualSpacing/>
              <w:rPr>
                <w:rFonts w:cs="Times New Roman"/>
                <w:b/>
                <w:bCs/>
                <w:szCs w:val="22"/>
              </w:rPr>
            </w:pPr>
            <w:r w:rsidRPr="009859C7">
              <w:rPr>
                <w:rFonts w:cs="Times New Roman"/>
                <w:b/>
                <w:bCs/>
                <w:szCs w:val="22"/>
              </w:rPr>
              <w:t>20,985</w:t>
            </w:r>
          </w:p>
        </w:tc>
        <w:tc>
          <w:tcPr>
            <w:tcW w:w="2160" w:type="dxa"/>
            <w:vAlign w:val="bottom"/>
          </w:tcPr>
          <w:p w:rsidR="00F02B2C" w:rsidRPr="009859C7" w:rsidRDefault="00F02B2C" w:rsidP="00F02B2C">
            <w:pPr>
              <w:pStyle w:val="BodyText"/>
              <w:tabs>
                <w:tab w:val="decimal" w:pos="1605"/>
              </w:tabs>
              <w:spacing w:after="0"/>
              <w:contextualSpacing/>
              <w:rPr>
                <w:rFonts w:cs="Times New Roman"/>
                <w:b/>
                <w:bCs/>
                <w:szCs w:val="22"/>
              </w:rPr>
            </w:pPr>
            <w:r w:rsidRPr="009859C7">
              <w:rPr>
                <w:rFonts w:cs="Times New Roman"/>
                <w:b/>
                <w:bCs/>
                <w:szCs w:val="22"/>
              </w:rPr>
              <w:t>24,980</w:t>
            </w:r>
          </w:p>
        </w:tc>
      </w:tr>
      <w:tr w:rsidR="00F02B2C" w:rsidRPr="009859C7" w:rsidTr="001114C1">
        <w:tc>
          <w:tcPr>
            <w:tcW w:w="4680" w:type="dxa"/>
          </w:tcPr>
          <w:p w:rsidR="00F02B2C" w:rsidRPr="009859C7" w:rsidRDefault="00F02B2C" w:rsidP="00F02B2C">
            <w:pPr>
              <w:contextualSpacing/>
              <w:rPr>
                <w:rFonts w:cs="Times New Roman"/>
                <w:i/>
                <w:iCs/>
                <w:szCs w:val="22"/>
                <w:lang w:val="en-US"/>
              </w:rPr>
            </w:pPr>
            <w:r w:rsidRPr="009859C7">
              <w:rPr>
                <w:rFonts w:cs="Times New Roman"/>
                <w:i/>
                <w:iCs/>
                <w:szCs w:val="22"/>
                <w:lang w:val="en-US"/>
              </w:rPr>
              <w:t xml:space="preserve">Less </w:t>
            </w:r>
            <w:r w:rsidRPr="009859C7">
              <w:rPr>
                <w:rFonts w:cs="Times New Roman"/>
                <w:szCs w:val="22"/>
              </w:rPr>
              <w:t>Current</w:t>
            </w:r>
            <w:r w:rsidRPr="009859C7">
              <w:rPr>
                <w:rFonts w:cs="Times New Roman"/>
                <w:szCs w:val="22"/>
                <w:lang w:val="en-US"/>
              </w:rPr>
              <w:t xml:space="preserve"> portion due within one year</w:t>
            </w:r>
          </w:p>
        </w:tc>
        <w:tc>
          <w:tcPr>
            <w:tcW w:w="2160" w:type="dxa"/>
          </w:tcPr>
          <w:p w:rsidR="00F02B2C" w:rsidRPr="009859C7" w:rsidRDefault="00C11EA9" w:rsidP="00F02B2C">
            <w:pPr>
              <w:pStyle w:val="BodyText"/>
              <w:pBdr>
                <w:bottom w:val="single" w:sz="4" w:space="1" w:color="auto"/>
              </w:pBdr>
              <w:tabs>
                <w:tab w:val="decimal" w:pos="1605"/>
              </w:tabs>
              <w:spacing w:after="0"/>
              <w:contextualSpacing/>
              <w:rPr>
                <w:rFonts w:cs="Times New Roman"/>
                <w:szCs w:val="22"/>
              </w:rPr>
            </w:pPr>
            <w:r w:rsidRPr="009859C7">
              <w:rPr>
                <w:rFonts w:cs="Times New Roman"/>
                <w:szCs w:val="22"/>
                <w:cs/>
                <w:lang w:bidi="th-TH"/>
              </w:rPr>
              <w:t>(</w:t>
            </w:r>
            <w:r w:rsidR="00F02B2C" w:rsidRPr="009859C7">
              <w:rPr>
                <w:rFonts w:cs="Times New Roman"/>
                <w:szCs w:val="22"/>
              </w:rPr>
              <w:t>3,000</w:t>
            </w:r>
            <w:r w:rsidR="00F02B2C" w:rsidRPr="009859C7">
              <w:rPr>
                <w:rFonts w:cs="Times New Roman"/>
                <w:szCs w:val="22"/>
                <w:cs/>
                <w:lang w:bidi="th-TH"/>
              </w:rPr>
              <w:t>)</w:t>
            </w:r>
          </w:p>
        </w:tc>
        <w:tc>
          <w:tcPr>
            <w:tcW w:w="2160" w:type="dxa"/>
            <w:vAlign w:val="bottom"/>
          </w:tcPr>
          <w:p w:rsidR="00F02B2C" w:rsidRPr="009859C7" w:rsidRDefault="00C11EA9" w:rsidP="00F02B2C">
            <w:pPr>
              <w:pStyle w:val="BodyText"/>
              <w:pBdr>
                <w:bottom w:val="single" w:sz="4" w:space="1" w:color="auto"/>
              </w:pBdr>
              <w:tabs>
                <w:tab w:val="decimal" w:pos="1605"/>
              </w:tabs>
              <w:spacing w:after="0"/>
              <w:contextualSpacing/>
              <w:rPr>
                <w:rFonts w:cs="Times New Roman"/>
                <w:szCs w:val="22"/>
              </w:rPr>
            </w:pPr>
            <w:r w:rsidRPr="009859C7">
              <w:rPr>
                <w:rFonts w:cs="Times New Roman"/>
                <w:szCs w:val="22"/>
                <w:cs/>
                <w:lang w:bidi="th-TH"/>
              </w:rPr>
              <w:t>(</w:t>
            </w:r>
            <w:r w:rsidR="00F02B2C" w:rsidRPr="009859C7">
              <w:rPr>
                <w:rFonts w:cs="Times New Roman"/>
                <w:szCs w:val="22"/>
              </w:rPr>
              <w:t>4,000</w:t>
            </w:r>
            <w:r w:rsidR="00F02B2C" w:rsidRPr="009859C7">
              <w:rPr>
                <w:rFonts w:cs="Times New Roman"/>
                <w:szCs w:val="22"/>
                <w:cs/>
                <w:lang w:bidi="th-TH"/>
              </w:rPr>
              <w:t>)</w:t>
            </w:r>
          </w:p>
        </w:tc>
      </w:tr>
      <w:tr w:rsidR="00F02B2C" w:rsidRPr="009859C7" w:rsidTr="001114C1">
        <w:tc>
          <w:tcPr>
            <w:tcW w:w="4680" w:type="dxa"/>
          </w:tcPr>
          <w:p w:rsidR="00F02B2C" w:rsidRPr="009859C7" w:rsidRDefault="00F02B2C" w:rsidP="00F02B2C">
            <w:pPr>
              <w:contextualSpacing/>
              <w:rPr>
                <w:rFonts w:cs="Times New Roman"/>
                <w:b/>
                <w:bCs/>
                <w:szCs w:val="22"/>
              </w:rPr>
            </w:pPr>
            <w:r w:rsidRPr="009859C7">
              <w:rPr>
                <w:rFonts w:cs="Times New Roman"/>
                <w:b/>
                <w:bCs/>
                <w:szCs w:val="22"/>
                <w:lang w:val="en-US"/>
              </w:rPr>
              <w:t>Total</w:t>
            </w:r>
          </w:p>
        </w:tc>
        <w:tc>
          <w:tcPr>
            <w:tcW w:w="2160" w:type="dxa"/>
          </w:tcPr>
          <w:p w:rsidR="00F02B2C" w:rsidRPr="009859C7" w:rsidRDefault="00F02B2C" w:rsidP="00F02B2C">
            <w:pPr>
              <w:pStyle w:val="BodyText"/>
              <w:pBdr>
                <w:bottom w:val="double" w:sz="4" w:space="1" w:color="auto"/>
              </w:pBdr>
              <w:tabs>
                <w:tab w:val="decimal" w:pos="1605"/>
              </w:tabs>
              <w:spacing w:after="0"/>
              <w:contextualSpacing/>
              <w:rPr>
                <w:rFonts w:cs="Times New Roman"/>
                <w:b/>
                <w:bCs/>
                <w:szCs w:val="22"/>
              </w:rPr>
            </w:pPr>
            <w:r w:rsidRPr="009859C7">
              <w:rPr>
                <w:rFonts w:cs="Times New Roman"/>
                <w:b/>
                <w:bCs/>
                <w:szCs w:val="22"/>
              </w:rPr>
              <w:t>17,985</w:t>
            </w:r>
          </w:p>
        </w:tc>
        <w:tc>
          <w:tcPr>
            <w:tcW w:w="2160" w:type="dxa"/>
            <w:vAlign w:val="bottom"/>
          </w:tcPr>
          <w:p w:rsidR="00F02B2C" w:rsidRPr="009859C7" w:rsidRDefault="00F02B2C" w:rsidP="00F02B2C">
            <w:pPr>
              <w:pStyle w:val="BodyText"/>
              <w:pBdr>
                <w:bottom w:val="double" w:sz="4" w:space="1" w:color="auto"/>
              </w:pBdr>
              <w:tabs>
                <w:tab w:val="decimal" w:pos="1605"/>
              </w:tabs>
              <w:spacing w:after="0"/>
              <w:contextualSpacing/>
              <w:rPr>
                <w:rFonts w:cs="Times New Roman"/>
                <w:b/>
                <w:bCs/>
                <w:szCs w:val="22"/>
              </w:rPr>
            </w:pPr>
            <w:r w:rsidRPr="009859C7">
              <w:rPr>
                <w:rFonts w:cs="Times New Roman"/>
                <w:b/>
                <w:bCs/>
                <w:szCs w:val="22"/>
              </w:rPr>
              <w:t>20,980</w:t>
            </w:r>
          </w:p>
        </w:tc>
      </w:tr>
    </w:tbl>
    <w:p w:rsidR="001114C1" w:rsidRPr="009859C7" w:rsidRDefault="001114C1" w:rsidP="009D10F7">
      <w:pPr>
        <w:autoSpaceDE w:val="0"/>
        <w:autoSpaceDN w:val="0"/>
        <w:adjustRightInd w:val="0"/>
        <w:ind w:left="540"/>
        <w:jc w:val="thaiDistribute"/>
        <w:rPr>
          <w:rFonts w:cs="Times New Roman"/>
        </w:rPr>
      </w:pPr>
    </w:p>
    <w:p w:rsidR="004177FE" w:rsidRPr="009859C7" w:rsidRDefault="00B06E49" w:rsidP="009D10F7">
      <w:pPr>
        <w:autoSpaceDE w:val="0"/>
        <w:autoSpaceDN w:val="0"/>
        <w:adjustRightInd w:val="0"/>
        <w:ind w:left="540"/>
        <w:jc w:val="thaiDistribute"/>
        <w:rPr>
          <w:rFonts w:cs="Times New Roman"/>
          <w:szCs w:val="22"/>
          <w:lang w:bidi="th-TH"/>
        </w:rPr>
      </w:pPr>
      <w:r w:rsidRPr="009859C7">
        <w:rPr>
          <w:rFonts w:cs="Times New Roman"/>
        </w:rPr>
        <w:t>The Company issued long</w:t>
      </w:r>
      <w:r w:rsidRPr="009859C7">
        <w:rPr>
          <w:rFonts w:cs="Times New Roman"/>
          <w:szCs w:val="22"/>
          <w:cs/>
          <w:lang w:bidi="th-TH"/>
        </w:rPr>
        <w:t>-</w:t>
      </w:r>
      <w:r w:rsidRPr="009859C7">
        <w:rPr>
          <w:rFonts w:cs="Times New Roman"/>
        </w:rPr>
        <w:t>term debentures which are named</w:t>
      </w:r>
      <w:r w:rsidRPr="009859C7">
        <w:rPr>
          <w:rFonts w:cs="Times New Roman"/>
          <w:szCs w:val="22"/>
          <w:cs/>
          <w:lang w:bidi="th-TH"/>
        </w:rPr>
        <w:t>-</w:t>
      </w:r>
      <w:r w:rsidRPr="009859C7">
        <w:rPr>
          <w:rFonts w:cs="Times New Roman"/>
        </w:rPr>
        <w:t xml:space="preserve">registered, unsubordinated, unsecured and no bond holder </w:t>
      </w:r>
      <w:r w:rsidR="00D25216" w:rsidRPr="009859C7">
        <w:rPr>
          <w:rFonts w:cs="Times New Roman"/>
          <w:szCs w:val="22"/>
          <w:lang w:bidi="th-TH"/>
        </w:rPr>
        <w:t>(</w:t>
      </w:r>
      <w:r w:rsidR="00FA0CCD" w:rsidRPr="009859C7">
        <w:rPr>
          <w:rFonts w:cs="Times New Roman"/>
        </w:rPr>
        <w:t>except debenture no</w:t>
      </w:r>
      <w:r w:rsidR="00FA0CCD" w:rsidRPr="009859C7">
        <w:rPr>
          <w:rFonts w:cs="Times New Roman"/>
          <w:szCs w:val="22"/>
          <w:cs/>
          <w:lang w:bidi="th-TH"/>
        </w:rPr>
        <w:t>.</w:t>
      </w:r>
      <w:r w:rsidR="00FA0CCD" w:rsidRPr="009859C7">
        <w:rPr>
          <w:rFonts w:cs="Times New Roman"/>
        </w:rPr>
        <w:t>8 to 11 have bond holder</w:t>
      </w:r>
      <w:r w:rsidR="00D25216" w:rsidRPr="009859C7">
        <w:rPr>
          <w:rFonts w:cs="Times New Roman"/>
          <w:szCs w:val="22"/>
          <w:lang w:bidi="th-TH"/>
        </w:rPr>
        <w:t>)</w:t>
      </w:r>
      <w:r w:rsidR="00FA0CCD" w:rsidRPr="009859C7">
        <w:rPr>
          <w:rFonts w:cs="Times New Roman"/>
          <w:szCs w:val="22"/>
          <w:cs/>
          <w:lang w:bidi="th-TH"/>
        </w:rPr>
        <w:t xml:space="preserve"> </w:t>
      </w:r>
      <w:r w:rsidR="00E61532" w:rsidRPr="009859C7">
        <w:rPr>
          <w:rFonts w:cs="Times New Roman"/>
        </w:rPr>
        <w:t xml:space="preserve">and </w:t>
      </w:r>
      <w:r w:rsidR="00E61532" w:rsidRPr="009859C7">
        <w:rPr>
          <w:rFonts w:cs="Times New Roman"/>
          <w:spacing w:val="-2"/>
          <w:lang w:val="en-US" w:bidi="th-TH"/>
        </w:rPr>
        <w:t xml:space="preserve">no early redemption </w:t>
      </w:r>
      <w:r w:rsidR="00E61532" w:rsidRPr="009859C7">
        <w:rPr>
          <w:rFonts w:cs="Times New Roman"/>
          <w:szCs w:val="22"/>
        </w:rPr>
        <w:t xml:space="preserve">with </w:t>
      </w:r>
      <w:r w:rsidRPr="009859C7">
        <w:rPr>
          <w:rFonts w:cs="Times New Roman"/>
        </w:rPr>
        <w:t xml:space="preserve">representative with a face value of Baht 1,000 each </w:t>
      </w:r>
      <w:r w:rsidR="004177FE" w:rsidRPr="009859C7">
        <w:rPr>
          <w:rFonts w:cs="Times New Roman"/>
        </w:rPr>
        <w:t>with interest is payable semi</w:t>
      </w:r>
      <w:r w:rsidR="004177FE" w:rsidRPr="009859C7">
        <w:rPr>
          <w:rFonts w:cs="Times New Roman"/>
          <w:szCs w:val="22"/>
          <w:cs/>
          <w:lang w:bidi="th-TH"/>
        </w:rPr>
        <w:t>-</w:t>
      </w:r>
      <w:r w:rsidR="004177FE" w:rsidRPr="009859C7">
        <w:rPr>
          <w:rFonts w:cs="Times New Roman"/>
        </w:rPr>
        <w:t>annually</w:t>
      </w:r>
      <w:r w:rsidRPr="009859C7">
        <w:rPr>
          <w:rFonts w:cs="Times New Roman"/>
          <w:szCs w:val="22"/>
          <w:cs/>
          <w:lang w:bidi="th-TH"/>
        </w:rPr>
        <w:t xml:space="preserve">. </w:t>
      </w:r>
      <w:r w:rsidRPr="009859C7">
        <w:rPr>
          <w:rFonts w:cs="Times New Roman"/>
        </w:rPr>
        <w:t>The details are as follows</w:t>
      </w:r>
      <w:r w:rsidRPr="009859C7">
        <w:rPr>
          <w:rFonts w:cs="Times New Roman"/>
          <w:szCs w:val="22"/>
          <w:cs/>
          <w:lang w:bidi="th-TH"/>
        </w:rPr>
        <w:t>:</w:t>
      </w:r>
    </w:p>
    <w:p w:rsidR="007E61CB" w:rsidRPr="009859C7" w:rsidRDefault="007E61CB" w:rsidP="009D10F7">
      <w:pPr>
        <w:autoSpaceDE w:val="0"/>
        <w:autoSpaceDN w:val="0"/>
        <w:adjustRightInd w:val="0"/>
        <w:ind w:left="540"/>
        <w:jc w:val="thaiDistribute"/>
        <w:rPr>
          <w:rFonts w:cs="Times New Roman"/>
        </w:rPr>
      </w:pPr>
    </w:p>
    <w:tbl>
      <w:tblPr>
        <w:tblW w:w="9180" w:type="dxa"/>
        <w:tblInd w:w="450" w:type="dxa"/>
        <w:tblLayout w:type="fixed"/>
        <w:tblLook w:val="04A0" w:firstRow="1" w:lastRow="0" w:firstColumn="1" w:lastColumn="0" w:noHBand="0" w:noVBand="1"/>
      </w:tblPr>
      <w:tblGrid>
        <w:gridCol w:w="630"/>
        <w:gridCol w:w="1933"/>
        <w:gridCol w:w="1933"/>
        <w:gridCol w:w="1624"/>
        <w:gridCol w:w="906"/>
        <w:gridCol w:w="2154"/>
      </w:tblGrid>
      <w:tr w:rsidR="009D10F7" w:rsidRPr="009859C7" w:rsidTr="00D53C5C">
        <w:tc>
          <w:tcPr>
            <w:tcW w:w="630" w:type="dxa"/>
            <w:vAlign w:val="bottom"/>
          </w:tcPr>
          <w:p w:rsidR="009D10F7" w:rsidRPr="009859C7" w:rsidRDefault="009D10F7" w:rsidP="004177FE">
            <w:pPr>
              <w:autoSpaceDE w:val="0"/>
              <w:autoSpaceDN w:val="0"/>
              <w:adjustRightInd w:val="0"/>
              <w:contextualSpacing/>
              <w:jc w:val="center"/>
              <w:rPr>
                <w:rFonts w:cs="Times New Roman"/>
                <w:b/>
                <w:bCs/>
                <w:lang w:val="en-US" w:bidi="th-TH"/>
              </w:rPr>
            </w:pPr>
          </w:p>
        </w:tc>
        <w:tc>
          <w:tcPr>
            <w:tcW w:w="3866" w:type="dxa"/>
            <w:gridSpan w:val="2"/>
            <w:vAlign w:val="bottom"/>
          </w:tcPr>
          <w:p w:rsidR="009D10F7" w:rsidRPr="009859C7" w:rsidRDefault="009D10F7" w:rsidP="009D10F7">
            <w:pPr>
              <w:pStyle w:val="acctmergecolhdg"/>
              <w:contextualSpacing/>
              <w:rPr>
                <w:rFonts w:cs="Times New Roman"/>
                <w:szCs w:val="22"/>
              </w:rPr>
            </w:pPr>
            <w:r w:rsidRPr="009859C7">
              <w:rPr>
                <w:rFonts w:cs="Times New Roman"/>
                <w:szCs w:val="22"/>
              </w:rPr>
              <w:t xml:space="preserve">Consolidated and Separate </w:t>
            </w:r>
          </w:p>
          <w:p w:rsidR="009D10F7" w:rsidRPr="009859C7" w:rsidRDefault="009D10F7" w:rsidP="009D10F7">
            <w:pPr>
              <w:autoSpaceDE w:val="0"/>
              <w:autoSpaceDN w:val="0"/>
              <w:adjustRightInd w:val="0"/>
              <w:contextualSpacing/>
              <w:jc w:val="center"/>
              <w:rPr>
                <w:rFonts w:cs="Times New Roman"/>
                <w:b/>
                <w:bCs/>
                <w:lang w:val="en-US" w:bidi="th-TH"/>
              </w:rPr>
            </w:pPr>
            <w:r w:rsidRPr="009859C7">
              <w:rPr>
                <w:rFonts w:cs="Times New Roman"/>
                <w:b/>
                <w:szCs w:val="22"/>
              </w:rPr>
              <w:t>financial statements</w:t>
            </w:r>
          </w:p>
        </w:tc>
        <w:tc>
          <w:tcPr>
            <w:tcW w:w="1624" w:type="dxa"/>
            <w:vAlign w:val="bottom"/>
          </w:tcPr>
          <w:p w:rsidR="009D10F7" w:rsidRPr="009859C7" w:rsidRDefault="009D10F7" w:rsidP="004177FE">
            <w:pPr>
              <w:pStyle w:val="BodyText"/>
              <w:spacing w:after="0"/>
              <w:contextualSpacing/>
              <w:jc w:val="center"/>
              <w:rPr>
                <w:rFonts w:cs="Times New Roman"/>
                <w:b/>
                <w:bCs/>
                <w:szCs w:val="22"/>
                <w:lang w:val="en-US" w:bidi="th-TH"/>
              </w:rPr>
            </w:pPr>
          </w:p>
        </w:tc>
        <w:tc>
          <w:tcPr>
            <w:tcW w:w="906" w:type="dxa"/>
            <w:vAlign w:val="bottom"/>
          </w:tcPr>
          <w:p w:rsidR="009D10F7" w:rsidRPr="009859C7" w:rsidRDefault="009D10F7" w:rsidP="004177FE">
            <w:pPr>
              <w:pStyle w:val="BodyText"/>
              <w:spacing w:after="0"/>
              <w:contextualSpacing/>
              <w:jc w:val="center"/>
              <w:rPr>
                <w:rFonts w:cs="Times New Roman"/>
                <w:b/>
                <w:bCs/>
                <w:szCs w:val="22"/>
              </w:rPr>
            </w:pPr>
          </w:p>
        </w:tc>
        <w:tc>
          <w:tcPr>
            <w:tcW w:w="2154" w:type="dxa"/>
            <w:vAlign w:val="bottom"/>
          </w:tcPr>
          <w:p w:rsidR="009D10F7" w:rsidRPr="009859C7" w:rsidRDefault="009D10F7" w:rsidP="004177FE">
            <w:pPr>
              <w:pStyle w:val="BodyText"/>
              <w:spacing w:after="0"/>
              <w:contextualSpacing/>
              <w:jc w:val="center"/>
              <w:rPr>
                <w:rStyle w:val="hps"/>
                <w:rFonts w:cs="Times New Roman"/>
                <w:b/>
                <w:bCs/>
                <w:color w:val="222222"/>
                <w:szCs w:val="22"/>
              </w:rPr>
            </w:pPr>
          </w:p>
        </w:tc>
      </w:tr>
      <w:tr w:rsidR="009D10F7" w:rsidRPr="009859C7" w:rsidTr="00D53C5C">
        <w:tc>
          <w:tcPr>
            <w:tcW w:w="630" w:type="dxa"/>
            <w:vAlign w:val="bottom"/>
          </w:tcPr>
          <w:p w:rsidR="009D10F7" w:rsidRPr="009859C7" w:rsidRDefault="00FA0CCD" w:rsidP="004177FE">
            <w:pPr>
              <w:autoSpaceDE w:val="0"/>
              <w:autoSpaceDN w:val="0"/>
              <w:adjustRightInd w:val="0"/>
              <w:contextualSpacing/>
              <w:jc w:val="center"/>
              <w:rPr>
                <w:rFonts w:cs="Times New Roman"/>
                <w:lang w:val="en-US" w:bidi="th-TH"/>
              </w:rPr>
            </w:pPr>
            <w:r w:rsidRPr="009859C7">
              <w:rPr>
                <w:rFonts w:cs="Times New Roman"/>
                <w:lang w:val="en-US" w:bidi="th-TH"/>
              </w:rPr>
              <w:t>No</w:t>
            </w:r>
            <w:r w:rsidR="00365928" w:rsidRPr="009859C7">
              <w:rPr>
                <w:rFonts w:cs="Times New Roman"/>
                <w:szCs w:val="22"/>
                <w:cs/>
                <w:lang w:val="en-US" w:bidi="th-TH"/>
              </w:rPr>
              <w:t>.</w:t>
            </w:r>
          </w:p>
        </w:tc>
        <w:tc>
          <w:tcPr>
            <w:tcW w:w="1933" w:type="dxa"/>
            <w:vAlign w:val="bottom"/>
          </w:tcPr>
          <w:p w:rsidR="009D10F7" w:rsidRPr="009859C7" w:rsidRDefault="00FA0CCD" w:rsidP="004177FE">
            <w:pPr>
              <w:autoSpaceDE w:val="0"/>
              <w:autoSpaceDN w:val="0"/>
              <w:adjustRightInd w:val="0"/>
              <w:contextualSpacing/>
              <w:jc w:val="center"/>
              <w:rPr>
                <w:rFonts w:cs="Times New Roman"/>
                <w:lang w:val="en-US" w:bidi="th-TH"/>
              </w:rPr>
            </w:pPr>
            <w:r w:rsidRPr="009859C7">
              <w:rPr>
                <w:rFonts w:cs="Times New Roman"/>
                <w:lang w:val="en-US" w:bidi="th-TH"/>
              </w:rPr>
              <w:t>201</w:t>
            </w:r>
            <w:r w:rsidR="00F07EEE" w:rsidRPr="009859C7">
              <w:rPr>
                <w:rFonts w:cs="Times New Roman"/>
                <w:lang w:val="en-US" w:bidi="th-TH"/>
              </w:rPr>
              <w:t>9</w:t>
            </w:r>
          </w:p>
        </w:tc>
        <w:tc>
          <w:tcPr>
            <w:tcW w:w="1933" w:type="dxa"/>
            <w:vAlign w:val="bottom"/>
          </w:tcPr>
          <w:p w:rsidR="009D10F7" w:rsidRPr="009859C7" w:rsidRDefault="00FA0CCD" w:rsidP="004177FE">
            <w:pPr>
              <w:autoSpaceDE w:val="0"/>
              <w:autoSpaceDN w:val="0"/>
              <w:adjustRightInd w:val="0"/>
              <w:contextualSpacing/>
              <w:jc w:val="center"/>
              <w:rPr>
                <w:rFonts w:cs="Times New Roman"/>
                <w:szCs w:val="22"/>
                <w:lang w:bidi="th-TH"/>
              </w:rPr>
            </w:pPr>
            <w:r w:rsidRPr="009859C7">
              <w:rPr>
                <w:rFonts w:cs="Times New Roman"/>
                <w:szCs w:val="22"/>
                <w:lang w:bidi="th-TH"/>
              </w:rPr>
              <w:t>201</w:t>
            </w:r>
            <w:r w:rsidR="00F07EEE" w:rsidRPr="009859C7">
              <w:rPr>
                <w:rFonts w:cs="Times New Roman"/>
                <w:szCs w:val="22"/>
                <w:lang w:bidi="th-TH"/>
              </w:rPr>
              <w:t>8</w:t>
            </w:r>
          </w:p>
        </w:tc>
        <w:tc>
          <w:tcPr>
            <w:tcW w:w="1624" w:type="dxa"/>
            <w:vAlign w:val="bottom"/>
            <w:hideMark/>
          </w:tcPr>
          <w:p w:rsidR="009D10F7" w:rsidRPr="009859C7" w:rsidRDefault="009D10F7" w:rsidP="004177FE">
            <w:pPr>
              <w:pStyle w:val="BodyText"/>
              <w:spacing w:after="0"/>
              <w:contextualSpacing/>
              <w:jc w:val="center"/>
              <w:rPr>
                <w:rFonts w:cs="Times New Roman"/>
                <w:szCs w:val="22"/>
              </w:rPr>
            </w:pPr>
            <w:r w:rsidRPr="009859C7">
              <w:rPr>
                <w:rFonts w:cs="Times New Roman"/>
                <w:szCs w:val="22"/>
                <w:lang w:val="en-US" w:bidi="th-TH"/>
              </w:rPr>
              <w:t>Interest rate</w:t>
            </w:r>
          </w:p>
        </w:tc>
        <w:tc>
          <w:tcPr>
            <w:tcW w:w="906" w:type="dxa"/>
            <w:vAlign w:val="bottom"/>
            <w:hideMark/>
          </w:tcPr>
          <w:p w:rsidR="009D10F7" w:rsidRPr="009859C7" w:rsidRDefault="009D10F7" w:rsidP="004177FE">
            <w:pPr>
              <w:pStyle w:val="BodyText"/>
              <w:spacing w:after="0"/>
              <w:contextualSpacing/>
              <w:jc w:val="center"/>
              <w:rPr>
                <w:rFonts w:cs="Times New Roman"/>
                <w:szCs w:val="22"/>
              </w:rPr>
            </w:pPr>
            <w:r w:rsidRPr="009859C7">
              <w:rPr>
                <w:rFonts w:cs="Times New Roman"/>
                <w:szCs w:val="22"/>
              </w:rPr>
              <w:t xml:space="preserve">Term </w:t>
            </w:r>
          </w:p>
        </w:tc>
        <w:tc>
          <w:tcPr>
            <w:tcW w:w="2154" w:type="dxa"/>
            <w:vAlign w:val="bottom"/>
            <w:hideMark/>
          </w:tcPr>
          <w:p w:rsidR="009D10F7" w:rsidRPr="009859C7" w:rsidRDefault="009D10F7" w:rsidP="004177FE">
            <w:pPr>
              <w:pStyle w:val="BodyText"/>
              <w:spacing w:after="0"/>
              <w:contextualSpacing/>
              <w:jc w:val="center"/>
              <w:rPr>
                <w:rStyle w:val="hps"/>
                <w:rFonts w:cs="Times New Roman"/>
                <w:color w:val="222222"/>
                <w:szCs w:val="22"/>
              </w:rPr>
            </w:pPr>
            <w:r w:rsidRPr="009859C7">
              <w:rPr>
                <w:rStyle w:val="hps"/>
                <w:rFonts w:cs="Times New Roman"/>
                <w:color w:val="222222"/>
                <w:szCs w:val="22"/>
              </w:rPr>
              <w:t>Maturity</w:t>
            </w:r>
            <w:r w:rsidRPr="009859C7">
              <w:rPr>
                <w:rStyle w:val="shorttext"/>
                <w:rFonts w:cs="Times New Roman"/>
                <w:color w:val="222222"/>
                <w:szCs w:val="22"/>
                <w:cs/>
                <w:lang w:bidi="th-TH"/>
              </w:rPr>
              <w:t xml:space="preserve"> </w:t>
            </w:r>
            <w:r w:rsidRPr="009859C7">
              <w:rPr>
                <w:rStyle w:val="hps"/>
                <w:rFonts w:cs="Times New Roman"/>
                <w:color w:val="222222"/>
                <w:szCs w:val="22"/>
              </w:rPr>
              <w:t>Date</w:t>
            </w:r>
          </w:p>
        </w:tc>
      </w:tr>
      <w:tr w:rsidR="00FA0CCD" w:rsidRPr="009859C7" w:rsidTr="00D53C5C">
        <w:tc>
          <w:tcPr>
            <w:tcW w:w="630" w:type="dxa"/>
            <w:vAlign w:val="bottom"/>
          </w:tcPr>
          <w:p w:rsidR="00FA0CCD" w:rsidRPr="009859C7" w:rsidRDefault="00FA0CCD" w:rsidP="004177FE">
            <w:pPr>
              <w:autoSpaceDE w:val="0"/>
              <w:autoSpaceDN w:val="0"/>
              <w:adjustRightInd w:val="0"/>
              <w:contextualSpacing/>
              <w:jc w:val="center"/>
              <w:rPr>
                <w:rFonts w:cs="Times New Roman"/>
                <w:b/>
                <w:bCs/>
                <w:lang w:val="en-US" w:bidi="th-TH"/>
              </w:rPr>
            </w:pPr>
          </w:p>
        </w:tc>
        <w:tc>
          <w:tcPr>
            <w:tcW w:w="3866" w:type="dxa"/>
            <w:gridSpan w:val="2"/>
            <w:vAlign w:val="bottom"/>
          </w:tcPr>
          <w:p w:rsidR="00FA0CCD" w:rsidRPr="009859C7" w:rsidRDefault="00C11EA9" w:rsidP="004177FE">
            <w:pPr>
              <w:autoSpaceDE w:val="0"/>
              <w:autoSpaceDN w:val="0"/>
              <w:adjustRightInd w:val="0"/>
              <w:contextualSpacing/>
              <w:jc w:val="center"/>
              <w:rPr>
                <w:rFonts w:cs="Times New Roman"/>
                <w:i/>
                <w:iCs/>
                <w:lang w:val="en-US" w:bidi="th-TH"/>
              </w:rPr>
            </w:pPr>
            <w:r w:rsidRPr="009859C7">
              <w:rPr>
                <w:rFonts w:cs="Times New Roman"/>
                <w:i/>
                <w:iCs/>
                <w:szCs w:val="22"/>
                <w:cs/>
                <w:lang w:val="en-US" w:bidi="th-TH"/>
              </w:rPr>
              <w:t>(</w:t>
            </w:r>
            <w:r w:rsidR="00FA0CCD" w:rsidRPr="009859C7">
              <w:rPr>
                <w:rFonts w:cs="Times New Roman"/>
                <w:i/>
                <w:iCs/>
                <w:szCs w:val="22"/>
                <w:lang w:val="en-US" w:bidi="th-TH"/>
              </w:rPr>
              <w:t>in million Baht</w:t>
            </w:r>
            <w:r w:rsidR="00FA0CCD" w:rsidRPr="009859C7">
              <w:rPr>
                <w:rFonts w:cs="Times New Roman"/>
                <w:i/>
                <w:iCs/>
                <w:szCs w:val="22"/>
                <w:cs/>
                <w:lang w:val="en-US" w:bidi="th-TH"/>
              </w:rPr>
              <w:t>)</w:t>
            </w:r>
          </w:p>
        </w:tc>
        <w:tc>
          <w:tcPr>
            <w:tcW w:w="1624" w:type="dxa"/>
            <w:vAlign w:val="bottom"/>
          </w:tcPr>
          <w:p w:rsidR="00FA0CCD" w:rsidRPr="009859C7" w:rsidRDefault="00C11EA9" w:rsidP="004177FE">
            <w:pPr>
              <w:pStyle w:val="BodyText"/>
              <w:spacing w:after="0"/>
              <w:contextualSpacing/>
              <w:jc w:val="center"/>
              <w:rPr>
                <w:rFonts w:cs="Times New Roman"/>
                <w:i/>
                <w:iCs/>
                <w:szCs w:val="22"/>
                <w:lang w:val="en-US" w:bidi="th-TH"/>
              </w:rPr>
            </w:pPr>
            <w:r w:rsidRPr="009859C7">
              <w:rPr>
                <w:rFonts w:cs="Times New Roman"/>
                <w:i/>
                <w:iCs/>
                <w:szCs w:val="22"/>
                <w:cs/>
                <w:lang w:val="en-US" w:bidi="th-TH"/>
              </w:rPr>
              <w:t>(</w:t>
            </w:r>
            <w:r w:rsidR="00FA0CCD" w:rsidRPr="009859C7">
              <w:rPr>
                <w:rFonts w:cs="Times New Roman"/>
                <w:i/>
                <w:iCs/>
                <w:szCs w:val="22"/>
                <w:cs/>
                <w:lang w:val="en-US" w:bidi="th-TH"/>
              </w:rPr>
              <w:t xml:space="preserve">% </w:t>
            </w:r>
            <w:r w:rsidR="00FA0CCD" w:rsidRPr="009859C7">
              <w:rPr>
                <w:rFonts w:cs="Times New Roman"/>
                <w:i/>
                <w:iCs/>
                <w:szCs w:val="22"/>
                <w:lang w:val="en-US" w:bidi="th-TH"/>
              </w:rPr>
              <w:t>per annum</w:t>
            </w:r>
            <w:r w:rsidR="00FA0CCD" w:rsidRPr="009859C7">
              <w:rPr>
                <w:rFonts w:cs="Times New Roman"/>
                <w:i/>
                <w:iCs/>
                <w:szCs w:val="22"/>
                <w:cs/>
                <w:lang w:val="en-US" w:bidi="th-TH"/>
              </w:rPr>
              <w:t>)</w:t>
            </w:r>
          </w:p>
        </w:tc>
        <w:tc>
          <w:tcPr>
            <w:tcW w:w="906" w:type="dxa"/>
            <w:vAlign w:val="bottom"/>
          </w:tcPr>
          <w:p w:rsidR="00FA0CCD" w:rsidRPr="009859C7" w:rsidRDefault="00C11EA9" w:rsidP="004177FE">
            <w:pPr>
              <w:pStyle w:val="BodyText"/>
              <w:spacing w:after="0"/>
              <w:contextualSpacing/>
              <w:jc w:val="center"/>
              <w:rPr>
                <w:rFonts w:cs="Times New Roman"/>
                <w:i/>
                <w:iCs/>
                <w:szCs w:val="22"/>
              </w:rPr>
            </w:pPr>
            <w:r w:rsidRPr="009859C7">
              <w:rPr>
                <w:rFonts w:cs="Times New Roman"/>
                <w:i/>
                <w:iCs/>
                <w:szCs w:val="22"/>
                <w:cs/>
                <w:lang w:bidi="th-TH"/>
              </w:rPr>
              <w:t>(</w:t>
            </w:r>
            <w:r w:rsidR="001114C1" w:rsidRPr="009859C7">
              <w:rPr>
                <w:rFonts w:cs="Times New Roman"/>
                <w:i/>
                <w:iCs/>
                <w:szCs w:val="22"/>
              </w:rPr>
              <w:t>y</w:t>
            </w:r>
            <w:r w:rsidR="00FA0CCD" w:rsidRPr="009859C7">
              <w:rPr>
                <w:rFonts w:cs="Times New Roman"/>
                <w:i/>
                <w:iCs/>
                <w:szCs w:val="22"/>
              </w:rPr>
              <w:t>ears</w:t>
            </w:r>
            <w:r w:rsidR="00FA0CCD" w:rsidRPr="009859C7">
              <w:rPr>
                <w:rFonts w:cs="Times New Roman"/>
                <w:i/>
                <w:iCs/>
                <w:szCs w:val="22"/>
                <w:cs/>
                <w:lang w:bidi="th-TH"/>
              </w:rPr>
              <w:t>)</w:t>
            </w:r>
          </w:p>
        </w:tc>
        <w:tc>
          <w:tcPr>
            <w:tcW w:w="2154" w:type="dxa"/>
            <w:vAlign w:val="bottom"/>
          </w:tcPr>
          <w:p w:rsidR="00FA0CCD" w:rsidRPr="009859C7" w:rsidRDefault="00FA0CCD" w:rsidP="004177FE">
            <w:pPr>
              <w:pStyle w:val="BodyText"/>
              <w:spacing w:after="0"/>
              <w:contextualSpacing/>
              <w:jc w:val="center"/>
              <w:rPr>
                <w:rStyle w:val="hps"/>
                <w:rFonts w:cs="Times New Roman"/>
                <w:i/>
                <w:iCs/>
                <w:color w:val="222222"/>
                <w:szCs w:val="22"/>
              </w:rPr>
            </w:pP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lang w:val="en-US" w:bidi="th-TH"/>
              </w:rPr>
            </w:pPr>
            <w:r w:rsidRPr="009859C7">
              <w:rPr>
                <w:rFonts w:cs="Times New Roman"/>
                <w:lang w:val="en-US" w:bidi="th-TH"/>
              </w:rPr>
              <w:t>1</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cs/>
                <w:lang w:bidi="th-TH"/>
              </w:rPr>
              <w:t>-</w:t>
            </w:r>
          </w:p>
        </w:tc>
        <w:tc>
          <w:tcPr>
            <w:tcW w:w="1933" w:type="dxa"/>
            <w:vAlign w:val="bottom"/>
          </w:tcPr>
          <w:p w:rsidR="00F92FF3" w:rsidRPr="009859C7" w:rsidRDefault="00F92FF3" w:rsidP="00F92FF3">
            <w:pPr>
              <w:tabs>
                <w:tab w:val="decimal" w:pos="1230"/>
              </w:tabs>
              <w:contextualSpacing/>
              <w:rPr>
                <w:rFonts w:cs="Times New Roman"/>
                <w:color w:val="000000"/>
              </w:rPr>
            </w:pPr>
            <w:r w:rsidRPr="009859C7">
              <w:rPr>
                <w:rFonts w:cs="Times New Roman"/>
                <w:color w:val="000000"/>
              </w:rPr>
              <w:t>2,000</w:t>
            </w:r>
          </w:p>
        </w:tc>
        <w:tc>
          <w:tcPr>
            <w:tcW w:w="1624"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4</w:t>
            </w:r>
            <w:r w:rsidRPr="009859C7">
              <w:rPr>
                <w:rFonts w:cs="Times New Roman"/>
                <w:color w:val="000000"/>
                <w:szCs w:val="22"/>
                <w:cs/>
                <w:lang w:bidi="th-TH"/>
              </w:rPr>
              <w:t>.</w:t>
            </w:r>
            <w:r w:rsidRPr="009859C7">
              <w:rPr>
                <w:rFonts w:cs="Times New Roman"/>
                <w:color w:val="000000"/>
              </w:rPr>
              <w:t>92</w:t>
            </w:r>
          </w:p>
        </w:tc>
        <w:tc>
          <w:tcPr>
            <w:tcW w:w="906"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7</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30 April 2019</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lang w:val="en-US" w:bidi="th-TH"/>
              </w:rPr>
            </w:pPr>
            <w:r w:rsidRPr="009859C7">
              <w:rPr>
                <w:rFonts w:cs="Times New Roman"/>
                <w:lang w:val="en-US" w:bidi="th-TH"/>
              </w:rPr>
              <w:t>2</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1,000</w:t>
            </w:r>
          </w:p>
        </w:tc>
        <w:tc>
          <w:tcPr>
            <w:tcW w:w="1933" w:type="dxa"/>
            <w:vAlign w:val="center"/>
          </w:tcPr>
          <w:p w:rsidR="00F92FF3" w:rsidRPr="009859C7" w:rsidRDefault="00F92FF3" w:rsidP="00F92FF3">
            <w:pPr>
              <w:tabs>
                <w:tab w:val="decimal" w:pos="1230"/>
              </w:tabs>
              <w:contextualSpacing/>
              <w:rPr>
                <w:rFonts w:cs="Times New Roman"/>
                <w:color w:val="000000"/>
              </w:rPr>
            </w:pPr>
            <w:r w:rsidRPr="009859C7">
              <w:rPr>
                <w:rFonts w:cs="Times New Roman"/>
                <w:color w:val="000000"/>
              </w:rPr>
              <w:t>1,000</w:t>
            </w:r>
          </w:p>
        </w:tc>
        <w:tc>
          <w:tcPr>
            <w:tcW w:w="1624"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5</w:t>
            </w:r>
            <w:r w:rsidRPr="009859C7">
              <w:rPr>
                <w:rFonts w:cs="Times New Roman"/>
                <w:color w:val="000000"/>
                <w:szCs w:val="22"/>
                <w:cs/>
                <w:lang w:bidi="th-TH"/>
              </w:rPr>
              <w:t>.</w:t>
            </w:r>
            <w:r w:rsidRPr="009859C7">
              <w:rPr>
                <w:rFonts w:cs="Times New Roman"/>
                <w:color w:val="000000"/>
              </w:rPr>
              <w:t>35</w:t>
            </w:r>
          </w:p>
        </w:tc>
        <w:tc>
          <w:tcPr>
            <w:tcW w:w="906"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10</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30 April 2022</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3</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cs/>
                <w:lang w:bidi="th-TH"/>
              </w:rPr>
              <w:t>-</w:t>
            </w:r>
          </w:p>
        </w:tc>
        <w:tc>
          <w:tcPr>
            <w:tcW w:w="1933" w:type="dxa"/>
            <w:vAlign w:val="center"/>
          </w:tcPr>
          <w:p w:rsidR="00F92FF3" w:rsidRPr="009859C7" w:rsidRDefault="00F92FF3" w:rsidP="00F92FF3">
            <w:pPr>
              <w:tabs>
                <w:tab w:val="decimal" w:pos="1230"/>
              </w:tabs>
              <w:contextualSpacing/>
              <w:rPr>
                <w:rFonts w:cs="Times New Roman"/>
                <w:color w:val="000000"/>
              </w:rPr>
            </w:pPr>
            <w:r w:rsidRPr="009859C7">
              <w:rPr>
                <w:rFonts w:cs="Times New Roman"/>
                <w:color w:val="000000"/>
              </w:rPr>
              <w:t>2,000</w:t>
            </w:r>
          </w:p>
        </w:tc>
        <w:tc>
          <w:tcPr>
            <w:tcW w:w="1624"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4</w:t>
            </w:r>
            <w:r w:rsidRPr="009859C7">
              <w:rPr>
                <w:rFonts w:cs="Times New Roman"/>
                <w:szCs w:val="22"/>
                <w:cs/>
                <w:lang w:bidi="th-TH"/>
              </w:rPr>
              <w:t>.</w:t>
            </w:r>
            <w:r w:rsidRPr="009859C7">
              <w:rPr>
                <w:rFonts w:cs="Times New Roman"/>
                <w:szCs w:val="22"/>
              </w:rPr>
              <w:t>35</w:t>
            </w:r>
          </w:p>
        </w:tc>
        <w:tc>
          <w:tcPr>
            <w:tcW w:w="906"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5</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11 April 2019</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4</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2,500</w:t>
            </w:r>
          </w:p>
        </w:tc>
        <w:tc>
          <w:tcPr>
            <w:tcW w:w="1933" w:type="dxa"/>
            <w:vAlign w:val="center"/>
          </w:tcPr>
          <w:p w:rsidR="00F92FF3" w:rsidRPr="009859C7" w:rsidRDefault="00F92FF3" w:rsidP="00F92FF3">
            <w:pPr>
              <w:tabs>
                <w:tab w:val="decimal" w:pos="1230"/>
              </w:tabs>
              <w:contextualSpacing/>
              <w:rPr>
                <w:rFonts w:cs="Times New Roman"/>
                <w:color w:val="000000"/>
              </w:rPr>
            </w:pPr>
            <w:r w:rsidRPr="009859C7">
              <w:rPr>
                <w:rFonts w:cs="Times New Roman"/>
                <w:color w:val="000000"/>
              </w:rPr>
              <w:t>2,500</w:t>
            </w:r>
          </w:p>
        </w:tc>
        <w:tc>
          <w:tcPr>
            <w:tcW w:w="1624"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4</w:t>
            </w:r>
            <w:r w:rsidRPr="009859C7">
              <w:rPr>
                <w:rFonts w:cs="Times New Roman"/>
                <w:szCs w:val="22"/>
                <w:cs/>
                <w:lang w:bidi="th-TH"/>
              </w:rPr>
              <w:t>.</w:t>
            </w:r>
            <w:r w:rsidRPr="009859C7">
              <w:rPr>
                <w:rFonts w:cs="Times New Roman"/>
                <w:szCs w:val="22"/>
              </w:rPr>
              <w:t>81</w:t>
            </w:r>
          </w:p>
        </w:tc>
        <w:tc>
          <w:tcPr>
            <w:tcW w:w="906" w:type="dxa"/>
            <w:vAlign w:val="bottom"/>
          </w:tcPr>
          <w:p w:rsidR="00F92FF3" w:rsidRPr="009859C7" w:rsidRDefault="00F92FF3" w:rsidP="00F92FF3">
            <w:pPr>
              <w:pStyle w:val="BodyText"/>
              <w:spacing w:after="0"/>
              <w:contextualSpacing/>
              <w:jc w:val="center"/>
              <w:rPr>
                <w:rFonts w:cs="Times New Roman"/>
                <w:szCs w:val="22"/>
                <w:lang w:val="en-US"/>
              </w:rPr>
            </w:pPr>
            <w:r w:rsidRPr="009859C7">
              <w:rPr>
                <w:rFonts w:cs="Times New Roman"/>
                <w:szCs w:val="22"/>
              </w:rPr>
              <w:t>7</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11 April 2021</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5</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3,500</w:t>
            </w:r>
          </w:p>
        </w:tc>
        <w:tc>
          <w:tcPr>
            <w:tcW w:w="1933" w:type="dxa"/>
            <w:vAlign w:val="center"/>
          </w:tcPr>
          <w:p w:rsidR="00F92FF3" w:rsidRPr="009859C7" w:rsidRDefault="00F92FF3" w:rsidP="00F92FF3">
            <w:pPr>
              <w:tabs>
                <w:tab w:val="decimal" w:pos="1230"/>
              </w:tabs>
              <w:contextualSpacing/>
              <w:rPr>
                <w:rFonts w:cs="Times New Roman"/>
                <w:color w:val="000000"/>
              </w:rPr>
            </w:pPr>
            <w:r w:rsidRPr="009859C7">
              <w:rPr>
                <w:rFonts w:cs="Times New Roman"/>
                <w:color w:val="000000"/>
              </w:rPr>
              <w:t>3,500</w:t>
            </w:r>
          </w:p>
        </w:tc>
        <w:tc>
          <w:tcPr>
            <w:tcW w:w="1624"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5</w:t>
            </w:r>
            <w:r w:rsidRPr="009859C7">
              <w:rPr>
                <w:rFonts w:cs="Times New Roman"/>
                <w:szCs w:val="22"/>
                <w:cs/>
                <w:lang w:bidi="th-TH"/>
              </w:rPr>
              <w:t>.</w:t>
            </w:r>
            <w:r w:rsidRPr="009859C7">
              <w:rPr>
                <w:rFonts w:cs="Times New Roman"/>
                <w:szCs w:val="22"/>
              </w:rPr>
              <w:t>18</w:t>
            </w:r>
          </w:p>
        </w:tc>
        <w:tc>
          <w:tcPr>
            <w:tcW w:w="906" w:type="dxa"/>
            <w:vAlign w:val="bottom"/>
          </w:tcPr>
          <w:p w:rsidR="00F92FF3" w:rsidRPr="009859C7" w:rsidRDefault="00F92FF3" w:rsidP="00F92FF3">
            <w:pPr>
              <w:pStyle w:val="BodyText"/>
              <w:spacing w:after="0"/>
              <w:contextualSpacing/>
              <w:jc w:val="center"/>
              <w:rPr>
                <w:rFonts w:cs="Times New Roman"/>
                <w:szCs w:val="22"/>
                <w:lang w:bidi="th-TH"/>
              </w:rPr>
            </w:pPr>
            <w:r w:rsidRPr="009859C7">
              <w:rPr>
                <w:rFonts w:cs="Times New Roman"/>
                <w:szCs w:val="22"/>
              </w:rPr>
              <w:t>10</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cs/>
                <w:lang w:bidi="th-TH"/>
              </w:rPr>
            </w:pPr>
            <w:r w:rsidRPr="009859C7">
              <w:rPr>
                <w:rFonts w:cs="Times New Roman"/>
                <w:color w:val="000000"/>
              </w:rPr>
              <w:t>11 April 2024</w:t>
            </w:r>
          </w:p>
        </w:tc>
      </w:tr>
      <w:tr w:rsidR="00F92FF3" w:rsidRPr="009859C7" w:rsidTr="00D53C5C">
        <w:tc>
          <w:tcPr>
            <w:tcW w:w="630"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6</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2,000</w:t>
            </w:r>
          </w:p>
        </w:tc>
        <w:tc>
          <w:tcPr>
            <w:tcW w:w="1933" w:type="dxa"/>
            <w:vAlign w:val="center"/>
            <w:hideMark/>
          </w:tcPr>
          <w:p w:rsidR="00F92FF3" w:rsidRPr="009859C7" w:rsidRDefault="00F92FF3" w:rsidP="00F92FF3">
            <w:pPr>
              <w:tabs>
                <w:tab w:val="decimal" w:pos="1230"/>
              </w:tabs>
              <w:contextualSpacing/>
              <w:rPr>
                <w:rFonts w:cs="Times New Roman"/>
                <w:color w:val="000000"/>
              </w:rPr>
            </w:pPr>
            <w:r w:rsidRPr="009859C7">
              <w:rPr>
                <w:rFonts w:cs="Times New Roman"/>
                <w:color w:val="000000"/>
              </w:rPr>
              <w:t>2,000</w:t>
            </w:r>
          </w:p>
        </w:tc>
        <w:tc>
          <w:tcPr>
            <w:tcW w:w="1624" w:type="dxa"/>
            <w:vAlign w:val="bottom"/>
            <w:hideMark/>
          </w:tcPr>
          <w:p w:rsidR="00F92FF3" w:rsidRPr="009859C7" w:rsidRDefault="00F92FF3" w:rsidP="00F92FF3">
            <w:pPr>
              <w:contextualSpacing/>
              <w:jc w:val="center"/>
              <w:rPr>
                <w:rFonts w:cs="Times New Roman"/>
                <w:color w:val="000000"/>
              </w:rPr>
            </w:pPr>
            <w:r w:rsidRPr="009859C7">
              <w:rPr>
                <w:rFonts w:cs="Times New Roman"/>
                <w:color w:val="000000"/>
              </w:rPr>
              <w:t>4</w:t>
            </w:r>
            <w:r w:rsidRPr="009859C7">
              <w:rPr>
                <w:rFonts w:cs="Times New Roman"/>
                <w:color w:val="000000"/>
                <w:szCs w:val="22"/>
                <w:cs/>
                <w:lang w:bidi="th-TH"/>
              </w:rPr>
              <w:t>.</w:t>
            </w:r>
            <w:r w:rsidRPr="009859C7">
              <w:rPr>
                <w:rFonts w:cs="Times New Roman"/>
                <w:color w:val="000000"/>
              </w:rPr>
              <w:t>72</w:t>
            </w:r>
          </w:p>
        </w:tc>
        <w:tc>
          <w:tcPr>
            <w:tcW w:w="906" w:type="dxa"/>
            <w:vAlign w:val="bottom"/>
            <w:hideMark/>
          </w:tcPr>
          <w:p w:rsidR="00F92FF3" w:rsidRPr="009859C7" w:rsidRDefault="00F92FF3" w:rsidP="00F92FF3">
            <w:pPr>
              <w:contextualSpacing/>
              <w:jc w:val="center"/>
              <w:rPr>
                <w:rFonts w:cs="Times New Roman"/>
                <w:color w:val="000000"/>
                <w:lang w:val="en-US"/>
              </w:rPr>
            </w:pPr>
            <w:r w:rsidRPr="009859C7">
              <w:rPr>
                <w:rFonts w:cs="Times New Roman"/>
                <w:color w:val="000000"/>
              </w:rPr>
              <w:t>12</w:t>
            </w:r>
          </w:p>
        </w:tc>
        <w:tc>
          <w:tcPr>
            <w:tcW w:w="2154" w:type="dxa"/>
            <w:vAlign w:val="bottom"/>
            <w:hideMark/>
          </w:tcPr>
          <w:p w:rsidR="00F92FF3" w:rsidRPr="009859C7" w:rsidRDefault="00F92FF3" w:rsidP="00F92FF3">
            <w:pPr>
              <w:autoSpaceDE w:val="0"/>
              <w:autoSpaceDN w:val="0"/>
              <w:adjustRightInd w:val="0"/>
              <w:contextualSpacing/>
              <w:jc w:val="center"/>
              <w:rPr>
                <w:rFonts w:cs="Times New Roman"/>
                <w:color w:val="000000"/>
                <w:lang w:val="en-US"/>
              </w:rPr>
            </w:pPr>
            <w:r w:rsidRPr="009859C7">
              <w:rPr>
                <w:rFonts w:cs="Times New Roman"/>
                <w:color w:val="000000"/>
              </w:rPr>
              <w:t>3 March 2027</w:t>
            </w:r>
          </w:p>
        </w:tc>
      </w:tr>
      <w:tr w:rsidR="00F92FF3" w:rsidRPr="009859C7" w:rsidTr="00D53C5C">
        <w:tc>
          <w:tcPr>
            <w:tcW w:w="630"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7</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1,000</w:t>
            </w:r>
          </w:p>
        </w:tc>
        <w:tc>
          <w:tcPr>
            <w:tcW w:w="1933" w:type="dxa"/>
            <w:vAlign w:val="center"/>
            <w:hideMark/>
          </w:tcPr>
          <w:p w:rsidR="00F92FF3" w:rsidRPr="009859C7" w:rsidRDefault="00F92FF3" w:rsidP="00F92FF3">
            <w:pPr>
              <w:tabs>
                <w:tab w:val="decimal" w:pos="1230"/>
              </w:tabs>
              <w:contextualSpacing/>
              <w:rPr>
                <w:rFonts w:cs="Times New Roman"/>
                <w:color w:val="000000"/>
              </w:rPr>
            </w:pPr>
            <w:r w:rsidRPr="009859C7">
              <w:rPr>
                <w:rFonts w:cs="Times New Roman"/>
                <w:color w:val="000000"/>
              </w:rPr>
              <w:t>1,000</w:t>
            </w:r>
          </w:p>
        </w:tc>
        <w:tc>
          <w:tcPr>
            <w:tcW w:w="1624" w:type="dxa"/>
            <w:vAlign w:val="bottom"/>
            <w:hideMark/>
          </w:tcPr>
          <w:p w:rsidR="00F92FF3" w:rsidRPr="009859C7" w:rsidRDefault="00F92FF3" w:rsidP="00F92FF3">
            <w:pPr>
              <w:contextualSpacing/>
              <w:jc w:val="center"/>
              <w:rPr>
                <w:rFonts w:cs="Times New Roman"/>
                <w:color w:val="000000"/>
              </w:rPr>
            </w:pPr>
            <w:r w:rsidRPr="009859C7">
              <w:rPr>
                <w:rFonts w:cs="Times New Roman"/>
                <w:color w:val="000000"/>
              </w:rPr>
              <w:t>5</w:t>
            </w:r>
            <w:r w:rsidRPr="009859C7">
              <w:rPr>
                <w:rFonts w:cs="Times New Roman"/>
                <w:color w:val="000000"/>
                <w:szCs w:val="22"/>
                <w:cs/>
                <w:lang w:bidi="th-TH"/>
              </w:rPr>
              <w:t>.</w:t>
            </w:r>
            <w:r w:rsidRPr="009859C7">
              <w:rPr>
                <w:rFonts w:cs="Times New Roman"/>
                <w:color w:val="000000"/>
              </w:rPr>
              <w:t>05</w:t>
            </w:r>
          </w:p>
        </w:tc>
        <w:tc>
          <w:tcPr>
            <w:tcW w:w="906" w:type="dxa"/>
            <w:vAlign w:val="bottom"/>
            <w:hideMark/>
          </w:tcPr>
          <w:p w:rsidR="00F92FF3" w:rsidRPr="009859C7" w:rsidRDefault="00F92FF3" w:rsidP="00F92FF3">
            <w:pPr>
              <w:contextualSpacing/>
              <w:jc w:val="center"/>
              <w:rPr>
                <w:rFonts w:cs="Times New Roman"/>
                <w:color w:val="000000"/>
              </w:rPr>
            </w:pPr>
            <w:r w:rsidRPr="009859C7">
              <w:rPr>
                <w:rFonts w:cs="Times New Roman"/>
                <w:color w:val="000000"/>
              </w:rPr>
              <w:t>15</w:t>
            </w:r>
          </w:p>
        </w:tc>
        <w:tc>
          <w:tcPr>
            <w:tcW w:w="2154" w:type="dxa"/>
            <w:vAlign w:val="bottom"/>
            <w:hideMark/>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3 March 2030</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lang w:val="en-US" w:bidi="th-TH"/>
              </w:rPr>
            </w:pPr>
            <w:r w:rsidRPr="009859C7">
              <w:rPr>
                <w:rFonts w:cs="Times New Roman"/>
                <w:lang w:val="en-US" w:bidi="th-TH"/>
              </w:rPr>
              <w:t>8</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3,000</w:t>
            </w:r>
          </w:p>
        </w:tc>
        <w:tc>
          <w:tcPr>
            <w:tcW w:w="1933" w:type="dxa"/>
            <w:vAlign w:val="center"/>
          </w:tcPr>
          <w:p w:rsidR="00F92FF3" w:rsidRPr="009859C7" w:rsidRDefault="00F92FF3" w:rsidP="00F92FF3">
            <w:pPr>
              <w:tabs>
                <w:tab w:val="decimal" w:pos="1230"/>
              </w:tabs>
              <w:contextualSpacing/>
              <w:rPr>
                <w:rFonts w:cs="Times New Roman"/>
                <w:color w:val="000000"/>
              </w:rPr>
            </w:pPr>
            <w:r w:rsidRPr="009859C7">
              <w:rPr>
                <w:rFonts w:cs="Times New Roman"/>
                <w:color w:val="000000"/>
              </w:rPr>
              <w:t>3,000</w:t>
            </w:r>
          </w:p>
        </w:tc>
        <w:tc>
          <w:tcPr>
            <w:tcW w:w="1624"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2</w:t>
            </w:r>
            <w:r w:rsidRPr="009859C7">
              <w:rPr>
                <w:rFonts w:cs="Times New Roman"/>
                <w:color w:val="000000"/>
                <w:szCs w:val="22"/>
                <w:cs/>
                <w:lang w:bidi="th-TH"/>
              </w:rPr>
              <w:t>.</w:t>
            </w:r>
            <w:r w:rsidRPr="009859C7">
              <w:rPr>
                <w:rFonts w:cs="Times New Roman"/>
                <w:color w:val="000000"/>
              </w:rPr>
              <w:t>13</w:t>
            </w:r>
          </w:p>
        </w:tc>
        <w:tc>
          <w:tcPr>
            <w:tcW w:w="906"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2</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lang w:val="en-US" w:bidi="th-TH"/>
              </w:rPr>
              <w:t>10 August 2020</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lang w:val="en-US" w:bidi="th-TH"/>
              </w:rPr>
            </w:pPr>
            <w:r w:rsidRPr="009859C7">
              <w:rPr>
                <w:rFonts w:cs="Times New Roman"/>
                <w:lang w:val="en-US" w:bidi="th-TH"/>
              </w:rPr>
              <w:t>9</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400</w:t>
            </w:r>
          </w:p>
        </w:tc>
        <w:tc>
          <w:tcPr>
            <w:tcW w:w="1933" w:type="dxa"/>
            <w:vAlign w:val="center"/>
          </w:tcPr>
          <w:p w:rsidR="00F92FF3" w:rsidRPr="009859C7" w:rsidRDefault="00F92FF3" w:rsidP="00F92FF3">
            <w:pPr>
              <w:tabs>
                <w:tab w:val="decimal" w:pos="1230"/>
              </w:tabs>
              <w:contextualSpacing/>
              <w:rPr>
                <w:rFonts w:cs="Times New Roman"/>
                <w:color w:val="000000"/>
              </w:rPr>
            </w:pPr>
            <w:r w:rsidRPr="009859C7">
              <w:rPr>
                <w:rFonts w:cs="Times New Roman"/>
                <w:color w:val="000000"/>
              </w:rPr>
              <w:t>400</w:t>
            </w:r>
          </w:p>
        </w:tc>
        <w:tc>
          <w:tcPr>
            <w:tcW w:w="1624"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2</w:t>
            </w:r>
            <w:r w:rsidRPr="009859C7">
              <w:rPr>
                <w:rFonts w:cs="Times New Roman"/>
                <w:color w:val="000000"/>
                <w:szCs w:val="22"/>
                <w:cs/>
                <w:lang w:bidi="th-TH"/>
              </w:rPr>
              <w:t>.</w:t>
            </w:r>
            <w:r w:rsidRPr="009859C7">
              <w:rPr>
                <w:rFonts w:cs="Times New Roman"/>
                <w:color w:val="000000"/>
              </w:rPr>
              <w:t>96</w:t>
            </w:r>
          </w:p>
        </w:tc>
        <w:tc>
          <w:tcPr>
            <w:tcW w:w="906" w:type="dxa"/>
            <w:vAlign w:val="bottom"/>
          </w:tcPr>
          <w:p w:rsidR="00F92FF3" w:rsidRPr="009859C7" w:rsidRDefault="00F92FF3" w:rsidP="00F92FF3">
            <w:pPr>
              <w:contextualSpacing/>
              <w:jc w:val="center"/>
              <w:rPr>
                <w:rFonts w:cs="Times New Roman"/>
                <w:color w:val="000000"/>
              </w:rPr>
            </w:pPr>
            <w:r w:rsidRPr="009859C7">
              <w:rPr>
                <w:rFonts w:cs="Times New Roman"/>
                <w:color w:val="000000"/>
              </w:rPr>
              <w:t>5</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lang w:val="en-US" w:bidi="th-TH"/>
              </w:rPr>
              <w:t>10 August 2023</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10</w:t>
            </w:r>
          </w:p>
        </w:tc>
        <w:tc>
          <w:tcPr>
            <w:tcW w:w="1933" w:type="dxa"/>
            <w:vAlign w:val="center"/>
          </w:tcPr>
          <w:p w:rsidR="00F92FF3" w:rsidRPr="009859C7" w:rsidRDefault="00F92FF3" w:rsidP="00F92FF3">
            <w:pPr>
              <w:tabs>
                <w:tab w:val="decimal" w:pos="1245"/>
              </w:tabs>
              <w:contextualSpacing/>
              <w:rPr>
                <w:rFonts w:cs="Times New Roman"/>
                <w:color w:val="000000"/>
              </w:rPr>
            </w:pPr>
            <w:r w:rsidRPr="009859C7">
              <w:rPr>
                <w:rFonts w:cs="Times New Roman"/>
                <w:color w:val="000000"/>
              </w:rPr>
              <w:t>600</w:t>
            </w:r>
          </w:p>
        </w:tc>
        <w:tc>
          <w:tcPr>
            <w:tcW w:w="1933" w:type="dxa"/>
            <w:vAlign w:val="center"/>
          </w:tcPr>
          <w:p w:rsidR="00F92FF3" w:rsidRPr="009859C7" w:rsidRDefault="00F92FF3" w:rsidP="00F92FF3">
            <w:pPr>
              <w:tabs>
                <w:tab w:val="decimal" w:pos="1230"/>
              </w:tabs>
              <w:contextualSpacing/>
              <w:rPr>
                <w:rFonts w:cs="Times New Roman"/>
                <w:color w:val="000000"/>
              </w:rPr>
            </w:pPr>
            <w:r w:rsidRPr="009859C7">
              <w:rPr>
                <w:rFonts w:cs="Times New Roman"/>
                <w:color w:val="000000"/>
              </w:rPr>
              <w:t>600</w:t>
            </w:r>
          </w:p>
        </w:tc>
        <w:tc>
          <w:tcPr>
            <w:tcW w:w="1624"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3</w:t>
            </w:r>
            <w:r w:rsidRPr="009859C7">
              <w:rPr>
                <w:rFonts w:cs="Times New Roman"/>
                <w:szCs w:val="22"/>
                <w:cs/>
                <w:lang w:bidi="th-TH"/>
              </w:rPr>
              <w:t>.</w:t>
            </w:r>
            <w:r w:rsidRPr="009859C7">
              <w:rPr>
                <w:rFonts w:cs="Times New Roman"/>
                <w:szCs w:val="22"/>
              </w:rPr>
              <w:t>42</w:t>
            </w:r>
          </w:p>
        </w:tc>
        <w:tc>
          <w:tcPr>
            <w:tcW w:w="906"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7</w:t>
            </w:r>
          </w:p>
        </w:tc>
        <w:tc>
          <w:tcPr>
            <w:tcW w:w="2154"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lang w:val="en-US" w:bidi="th-TH"/>
              </w:rPr>
              <w:t>10 August 2025</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color w:val="000000"/>
              </w:rPr>
            </w:pPr>
            <w:r w:rsidRPr="009859C7">
              <w:rPr>
                <w:rFonts w:cs="Times New Roman"/>
                <w:color w:val="000000"/>
              </w:rPr>
              <w:t>11</w:t>
            </w:r>
          </w:p>
        </w:tc>
        <w:tc>
          <w:tcPr>
            <w:tcW w:w="1933" w:type="dxa"/>
            <w:vAlign w:val="center"/>
          </w:tcPr>
          <w:p w:rsidR="00F92FF3" w:rsidRPr="009859C7" w:rsidRDefault="00F92FF3" w:rsidP="00F92FF3">
            <w:pPr>
              <w:pBdr>
                <w:bottom w:val="single" w:sz="4" w:space="1" w:color="auto"/>
              </w:pBdr>
              <w:tabs>
                <w:tab w:val="decimal" w:pos="1245"/>
              </w:tabs>
              <w:contextualSpacing/>
              <w:rPr>
                <w:rFonts w:cs="Times New Roman"/>
                <w:color w:val="000000"/>
              </w:rPr>
            </w:pPr>
            <w:r w:rsidRPr="009859C7">
              <w:rPr>
                <w:rFonts w:cs="Times New Roman"/>
                <w:color w:val="000000"/>
              </w:rPr>
              <w:t>7,000</w:t>
            </w:r>
          </w:p>
        </w:tc>
        <w:tc>
          <w:tcPr>
            <w:tcW w:w="1933" w:type="dxa"/>
            <w:vAlign w:val="bottom"/>
          </w:tcPr>
          <w:p w:rsidR="00F92FF3" w:rsidRPr="009859C7" w:rsidRDefault="00F92FF3" w:rsidP="00F92FF3">
            <w:pPr>
              <w:pBdr>
                <w:bottom w:val="single" w:sz="4" w:space="1" w:color="auto"/>
              </w:pBdr>
              <w:tabs>
                <w:tab w:val="decimal" w:pos="1230"/>
              </w:tabs>
              <w:contextualSpacing/>
              <w:rPr>
                <w:rFonts w:cs="Times New Roman"/>
                <w:color w:val="000000"/>
              </w:rPr>
            </w:pPr>
            <w:r w:rsidRPr="009859C7">
              <w:rPr>
                <w:rFonts w:cs="Times New Roman"/>
                <w:color w:val="000000"/>
              </w:rPr>
              <w:t>7,000</w:t>
            </w:r>
          </w:p>
        </w:tc>
        <w:tc>
          <w:tcPr>
            <w:tcW w:w="1624"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4</w:t>
            </w:r>
            <w:r w:rsidRPr="009859C7">
              <w:rPr>
                <w:rFonts w:cs="Times New Roman"/>
                <w:szCs w:val="22"/>
                <w:cs/>
                <w:lang w:bidi="th-TH"/>
              </w:rPr>
              <w:t>.</w:t>
            </w:r>
            <w:r w:rsidRPr="009859C7">
              <w:rPr>
                <w:rFonts w:cs="Times New Roman"/>
                <w:szCs w:val="22"/>
              </w:rPr>
              <w:t>04</w:t>
            </w:r>
          </w:p>
        </w:tc>
        <w:tc>
          <w:tcPr>
            <w:tcW w:w="906" w:type="dxa"/>
            <w:vAlign w:val="bottom"/>
          </w:tcPr>
          <w:p w:rsidR="00F92FF3" w:rsidRPr="009859C7" w:rsidRDefault="00F92FF3" w:rsidP="00F92FF3">
            <w:pPr>
              <w:pStyle w:val="BodyText"/>
              <w:spacing w:after="0"/>
              <w:contextualSpacing/>
              <w:jc w:val="center"/>
              <w:rPr>
                <w:rFonts w:cs="Times New Roman"/>
                <w:szCs w:val="22"/>
              </w:rPr>
            </w:pPr>
            <w:r w:rsidRPr="009859C7">
              <w:rPr>
                <w:rFonts w:cs="Times New Roman"/>
                <w:szCs w:val="22"/>
              </w:rPr>
              <w:t>10</w:t>
            </w:r>
          </w:p>
        </w:tc>
        <w:tc>
          <w:tcPr>
            <w:tcW w:w="2154" w:type="dxa"/>
            <w:vAlign w:val="bottom"/>
          </w:tcPr>
          <w:p w:rsidR="00F92FF3" w:rsidRPr="009859C7" w:rsidRDefault="00F92FF3" w:rsidP="00F92FF3">
            <w:pPr>
              <w:autoSpaceDE w:val="0"/>
              <w:autoSpaceDN w:val="0"/>
              <w:adjustRightInd w:val="0"/>
              <w:contextualSpacing/>
              <w:jc w:val="center"/>
              <w:rPr>
                <w:rFonts w:cs="Times New Roman"/>
                <w:lang w:val="en-US" w:bidi="th-TH"/>
              </w:rPr>
            </w:pPr>
            <w:r w:rsidRPr="009859C7">
              <w:rPr>
                <w:rFonts w:cs="Times New Roman"/>
                <w:lang w:val="en-US" w:bidi="th-TH"/>
              </w:rPr>
              <w:t>20 December 2028</w:t>
            </w:r>
          </w:p>
        </w:tc>
      </w:tr>
      <w:tr w:rsidR="00F92FF3" w:rsidRPr="009859C7" w:rsidTr="00D53C5C">
        <w:tc>
          <w:tcPr>
            <w:tcW w:w="630" w:type="dxa"/>
            <w:vAlign w:val="bottom"/>
          </w:tcPr>
          <w:p w:rsidR="00F92FF3" w:rsidRPr="009859C7" w:rsidRDefault="00F92FF3" w:rsidP="00F92FF3">
            <w:pPr>
              <w:autoSpaceDE w:val="0"/>
              <w:autoSpaceDN w:val="0"/>
              <w:adjustRightInd w:val="0"/>
              <w:contextualSpacing/>
              <w:jc w:val="center"/>
              <w:rPr>
                <w:rFonts w:cs="Times New Roman"/>
                <w:color w:val="000000"/>
              </w:rPr>
            </w:pPr>
          </w:p>
        </w:tc>
        <w:tc>
          <w:tcPr>
            <w:tcW w:w="1933" w:type="dxa"/>
            <w:vAlign w:val="center"/>
          </w:tcPr>
          <w:p w:rsidR="00F92FF3" w:rsidRPr="009859C7" w:rsidRDefault="00F92FF3" w:rsidP="00F92FF3">
            <w:pPr>
              <w:pBdr>
                <w:bottom w:val="double" w:sz="4" w:space="1" w:color="auto"/>
              </w:pBdr>
              <w:tabs>
                <w:tab w:val="decimal" w:pos="1245"/>
              </w:tabs>
              <w:contextualSpacing/>
              <w:rPr>
                <w:rFonts w:cs="Times New Roman"/>
                <w:b/>
                <w:bCs/>
                <w:color w:val="000000"/>
              </w:rPr>
            </w:pPr>
            <w:r w:rsidRPr="009859C7">
              <w:rPr>
                <w:rFonts w:cs="Times New Roman"/>
                <w:b/>
                <w:bCs/>
                <w:color w:val="000000"/>
              </w:rPr>
              <w:t>21,000</w:t>
            </w:r>
          </w:p>
        </w:tc>
        <w:tc>
          <w:tcPr>
            <w:tcW w:w="1933" w:type="dxa"/>
            <w:vAlign w:val="bottom"/>
          </w:tcPr>
          <w:p w:rsidR="00F92FF3" w:rsidRPr="009859C7" w:rsidRDefault="00F92FF3" w:rsidP="00F92FF3">
            <w:pPr>
              <w:pBdr>
                <w:bottom w:val="double" w:sz="4" w:space="1" w:color="auto"/>
              </w:pBdr>
              <w:tabs>
                <w:tab w:val="decimal" w:pos="1230"/>
              </w:tabs>
              <w:contextualSpacing/>
              <w:rPr>
                <w:rFonts w:cs="Times New Roman"/>
                <w:b/>
                <w:bCs/>
                <w:color w:val="000000"/>
              </w:rPr>
            </w:pPr>
            <w:r w:rsidRPr="009859C7">
              <w:rPr>
                <w:rFonts w:cs="Times New Roman"/>
                <w:b/>
                <w:bCs/>
                <w:color w:val="000000"/>
              </w:rPr>
              <w:t>25,000</w:t>
            </w:r>
          </w:p>
        </w:tc>
        <w:tc>
          <w:tcPr>
            <w:tcW w:w="1624" w:type="dxa"/>
            <w:vAlign w:val="bottom"/>
          </w:tcPr>
          <w:p w:rsidR="00F92FF3" w:rsidRPr="009859C7" w:rsidRDefault="00F92FF3" w:rsidP="00F92FF3">
            <w:pPr>
              <w:pStyle w:val="BodyText"/>
              <w:spacing w:after="0"/>
              <w:contextualSpacing/>
              <w:jc w:val="center"/>
              <w:rPr>
                <w:rFonts w:cs="Times New Roman"/>
                <w:szCs w:val="22"/>
              </w:rPr>
            </w:pPr>
          </w:p>
        </w:tc>
        <w:tc>
          <w:tcPr>
            <w:tcW w:w="906" w:type="dxa"/>
            <w:vAlign w:val="bottom"/>
          </w:tcPr>
          <w:p w:rsidR="00F92FF3" w:rsidRPr="009859C7" w:rsidRDefault="00F92FF3" w:rsidP="00F92FF3">
            <w:pPr>
              <w:pStyle w:val="BodyText"/>
              <w:spacing w:after="0"/>
              <w:contextualSpacing/>
              <w:jc w:val="center"/>
              <w:rPr>
                <w:rFonts w:cs="Times New Roman"/>
                <w:szCs w:val="22"/>
              </w:rPr>
            </w:pPr>
          </w:p>
        </w:tc>
        <w:tc>
          <w:tcPr>
            <w:tcW w:w="2154" w:type="dxa"/>
            <w:vAlign w:val="bottom"/>
          </w:tcPr>
          <w:p w:rsidR="00F92FF3" w:rsidRPr="009859C7" w:rsidRDefault="00F92FF3" w:rsidP="00F92FF3">
            <w:pPr>
              <w:autoSpaceDE w:val="0"/>
              <w:autoSpaceDN w:val="0"/>
              <w:adjustRightInd w:val="0"/>
              <w:contextualSpacing/>
              <w:jc w:val="center"/>
              <w:rPr>
                <w:rFonts w:cs="Times New Roman"/>
                <w:lang w:val="en-US" w:bidi="th-TH"/>
              </w:rPr>
            </w:pPr>
          </w:p>
        </w:tc>
      </w:tr>
    </w:tbl>
    <w:p w:rsidR="00B06E49" w:rsidRPr="009859C7" w:rsidRDefault="00B06E49" w:rsidP="004177FE">
      <w:pPr>
        <w:autoSpaceDE w:val="0"/>
        <w:autoSpaceDN w:val="0"/>
        <w:adjustRightInd w:val="0"/>
        <w:ind w:left="540"/>
        <w:jc w:val="thaiDistribute"/>
        <w:rPr>
          <w:rFonts w:cs="Times New Roman"/>
        </w:rPr>
      </w:pPr>
    </w:p>
    <w:p w:rsidR="004177FE" w:rsidRPr="009859C7" w:rsidRDefault="00B06E49" w:rsidP="004177FE">
      <w:pPr>
        <w:autoSpaceDE w:val="0"/>
        <w:autoSpaceDN w:val="0"/>
        <w:adjustRightInd w:val="0"/>
        <w:ind w:left="540"/>
        <w:jc w:val="thaiDistribute"/>
        <w:rPr>
          <w:rFonts w:cs="Times New Roman"/>
        </w:rPr>
      </w:pPr>
      <w:r w:rsidRPr="009859C7">
        <w:rPr>
          <w:rFonts w:cs="Times New Roman"/>
        </w:rPr>
        <w:t>In connection with the terms of the rights and responsibilities</w:t>
      </w:r>
      <w:r w:rsidR="00FC61D2" w:rsidRPr="009859C7">
        <w:rPr>
          <w:rFonts w:cs="Times New Roman"/>
        </w:rPr>
        <w:t xml:space="preserve"> of the debentures issuer, the C</w:t>
      </w:r>
      <w:r w:rsidRPr="009859C7">
        <w:rPr>
          <w:rFonts w:cs="Times New Roman"/>
        </w:rPr>
        <w:t>ompany, as the issuer, has to comply with certain restrictions and conditions as stipulated therein, such as maintaining certain financial ratios etc</w:t>
      </w:r>
      <w:r w:rsidRPr="009859C7">
        <w:rPr>
          <w:rFonts w:cs="Times New Roman"/>
          <w:szCs w:val="22"/>
          <w:cs/>
          <w:lang w:bidi="th-TH"/>
        </w:rPr>
        <w:t>.</w:t>
      </w:r>
    </w:p>
    <w:p w:rsidR="0060057B" w:rsidRPr="009859C7" w:rsidRDefault="0060057B">
      <w:pPr>
        <w:rPr>
          <w:rFonts w:cs="Times New Roman"/>
        </w:rPr>
      </w:pPr>
      <w:r w:rsidRPr="009859C7">
        <w:rPr>
          <w:rFonts w:cs="Times New Roman"/>
          <w:szCs w:val="22"/>
          <w:cs/>
          <w:lang w:bidi="th-TH"/>
        </w:rPr>
        <w:br w:type="page"/>
      </w:r>
    </w:p>
    <w:p w:rsidR="00783E92" w:rsidRPr="009859C7" w:rsidRDefault="00783E92" w:rsidP="004177FE">
      <w:pPr>
        <w:autoSpaceDE w:val="0"/>
        <w:autoSpaceDN w:val="0"/>
        <w:adjustRightInd w:val="0"/>
        <w:ind w:left="540"/>
        <w:jc w:val="thaiDistribute"/>
        <w:rPr>
          <w:rFonts w:cs="Times New Roman"/>
        </w:rPr>
      </w:pPr>
      <w:r w:rsidRPr="009859C7">
        <w:rPr>
          <w:rFonts w:cs="Times New Roman"/>
        </w:rPr>
        <w:t>The periods to maturity of interest</w:t>
      </w:r>
      <w:r w:rsidRPr="009859C7">
        <w:rPr>
          <w:rFonts w:cs="Times New Roman"/>
          <w:szCs w:val="22"/>
          <w:cs/>
          <w:lang w:bidi="th-TH"/>
        </w:rPr>
        <w:t>-</w:t>
      </w:r>
      <w:r w:rsidRPr="009859C7">
        <w:rPr>
          <w:rFonts w:cs="Times New Roman"/>
        </w:rPr>
        <w:t>bearing liabilities as at 31 December were as follows</w:t>
      </w:r>
      <w:r w:rsidRPr="009859C7">
        <w:rPr>
          <w:rFonts w:cs="Times New Roman"/>
          <w:szCs w:val="22"/>
          <w:cs/>
          <w:lang w:bidi="th-TH"/>
        </w:rPr>
        <w:t>:</w:t>
      </w:r>
    </w:p>
    <w:p w:rsidR="00783E92" w:rsidRPr="009859C7" w:rsidRDefault="00783E92" w:rsidP="004177FE">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E6594B" w:rsidRPr="009859C7" w:rsidTr="00D53C5C">
        <w:trPr>
          <w:tblHeader/>
        </w:trPr>
        <w:tc>
          <w:tcPr>
            <w:tcW w:w="4230" w:type="dxa"/>
          </w:tcPr>
          <w:p w:rsidR="00E6594B" w:rsidRPr="009859C7" w:rsidRDefault="00E6594B" w:rsidP="004177FE">
            <w:pPr>
              <w:ind w:right="-738"/>
              <w:contextualSpacing/>
              <w:rPr>
                <w:rFonts w:cs="Times New Roman"/>
              </w:rPr>
            </w:pPr>
          </w:p>
        </w:tc>
        <w:tc>
          <w:tcPr>
            <w:tcW w:w="2475" w:type="dxa"/>
            <w:gridSpan w:val="2"/>
          </w:tcPr>
          <w:p w:rsidR="00E6594B" w:rsidRPr="009859C7" w:rsidRDefault="00E6594B" w:rsidP="004177FE">
            <w:pPr>
              <w:pStyle w:val="acctmergecolhdg"/>
              <w:contextualSpacing/>
              <w:rPr>
                <w:rFonts w:cs="Times New Roman"/>
                <w:szCs w:val="22"/>
              </w:rPr>
            </w:pPr>
            <w:r w:rsidRPr="009859C7">
              <w:rPr>
                <w:rFonts w:cs="Times New Roman"/>
                <w:szCs w:val="22"/>
              </w:rPr>
              <w:t xml:space="preserve">Consolidated </w:t>
            </w:r>
          </w:p>
          <w:p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c>
          <w:tcPr>
            <w:tcW w:w="2475" w:type="dxa"/>
            <w:gridSpan w:val="2"/>
          </w:tcPr>
          <w:p w:rsidR="00E6594B" w:rsidRPr="009859C7" w:rsidRDefault="00E6594B" w:rsidP="004177FE">
            <w:pPr>
              <w:pStyle w:val="acctmergecolhdg"/>
              <w:contextualSpacing/>
              <w:rPr>
                <w:rFonts w:cs="Times New Roman"/>
                <w:szCs w:val="22"/>
              </w:rPr>
            </w:pPr>
            <w:r w:rsidRPr="009859C7">
              <w:rPr>
                <w:rFonts w:cs="Times New Roman"/>
                <w:szCs w:val="22"/>
              </w:rPr>
              <w:t xml:space="preserve">Separate </w:t>
            </w:r>
          </w:p>
          <w:p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D53C5C">
        <w:trPr>
          <w:tblHeader/>
        </w:trPr>
        <w:tc>
          <w:tcPr>
            <w:tcW w:w="4230" w:type="dxa"/>
          </w:tcPr>
          <w:p w:rsidR="00F07EEE" w:rsidRPr="009859C7" w:rsidRDefault="00F07EEE" w:rsidP="00F07EEE">
            <w:pPr>
              <w:ind w:right="-738"/>
              <w:contextualSpacing/>
              <w:rPr>
                <w:rFonts w:cs="Times New Roman"/>
              </w:rPr>
            </w:pPr>
          </w:p>
        </w:tc>
        <w:tc>
          <w:tcPr>
            <w:tcW w:w="1237"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238"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c>
          <w:tcPr>
            <w:tcW w:w="1237"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238"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r>
      <w:tr w:rsidR="00E6594B" w:rsidRPr="009859C7" w:rsidTr="00D53C5C">
        <w:trPr>
          <w:tblHeader/>
        </w:trPr>
        <w:tc>
          <w:tcPr>
            <w:tcW w:w="4230" w:type="dxa"/>
          </w:tcPr>
          <w:p w:rsidR="00E6594B" w:rsidRPr="009859C7" w:rsidRDefault="00E6594B" w:rsidP="004177FE">
            <w:pPr>
              <w:ind w:right="-738"/>
              <w:contextualSpacing/>
              <w:rPr>
                <w:rFonts w:cs="Times New Roman"/>
              </w:rPr>
            </w:pPr>
          </w:p>
        </w:tc>
        <w:tc>
          <w:tcPr>
            <w:tcW w:w="4950" w:type="dxa"/>
            <w:gridSpan w:val="4"/>
          </w:tcPr>
          <w:p w:rsidR="00E6594B" w:rsidRPr="009859C7" w:rsidRDefault="00C11EA9" w:rsidP="004177FE">
            <w:pPr>
              <w:pStyle w:val="BodyText"/>
              <w:spacing w:after="0"/>
              <w:ind w:right="-43"/>
              <w:contextualSpacing/>
              <w:jc w:val="center"/>
              <w:rPr>
                <w:rFonts w:cs="Times New Roman"/>
                <w:i/>
                <w:iCs/>
                <w:sz w:val="30"/>
                <w:szCs w:val="30"/>
              </w:rPr>
            </w:pPr>
            <w:r w:rsidRPr="009859C7">
              <w:rPr>
                <w:rFonts w:cs="Times New Roman"/>
                <w:i/>
                <w:iCs/>
                <w:szCs w:val="22"/>
                <w:cs/>
                <w:lang w:bidi="th-TH"/>
              </w:rPr>
              <w:t>(</w:t>
            </w:r>
            <w:r w:rsidR="00E6594B" w:rsidRPr="009859C7">
              <w:rPr>
                <w:rFonts w:cs="Times New Roman"/>
                <w:i/>
                <w:iCs/>
                <w:szCs w:val="22"/>
              </w:rPr>
              <w:t>in million Baht</w:t>
            </w:r>
            <w:r w:rsidR="00E6594B" w:rsidRPr="009859C7">
              <w:rPr>
                <w:rFonts w:cs="Times New Roman"/>
                <w:i/>
                <w:iCs/>
                <w:szCs w:val="22"/>
                <w:cs/>
                <w:lang w:bidi="th-TH"/>
              </w:rPr>
              <w:t>)</w:t>
            </w:r>
          </w:p>
        </w:tc>
      </w:tr>
      <w:tr w:rsidR="00F92FF3" w:rsidRPr="009859C7" w:rsidTr="00D53C5C">
        <w:tc>
          <w:tcPr>
            <w:tcW w:w="4230" w:type="dxa"/>
          </w:tcPr>
          <w:p w:rsidR="00F92FF3" w:rsidRPr="009859C7" w:rsidRDefault="00F92FF3" w:rsidP="00F92FF3">
            <w:pPr>
              <w:contextualSpacing/>
              <w:rPr>
                <w:rFonts w:cs="Times New Roman"/>
                <w:szCs w:val="22"/>
                <w:rtl/>
                <w:cs/>
              </w:rPr>
            </w:pPr>
            <w:r w:rsidRPr="009859C7">
              <w:rPr>
                <w:rFonts w:cs="Times New Roman"/>
                <w:szCs w:val="22"/>
              </w:rPr>
              <w:t xml:space="preserve">Within one year </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rPr>
              <w:t>10,249</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rPr>
              <w:t>11,220</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rPr>
              <w:t>3,375</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rPr>
              <w:t>7,608</w:t>
            </w:r>
          </w:p>
        </w:tc>
      </w:tr>
      <w:tr w:rsidR="00F92FF3" w:rsidRPr="009859C7" w:rsidTr="00D53C5C">
        <w:tc>
          <w:tcPr>
            <w:tcW w:w="4230" w:type="dxa"/>
          </w:tcPr>
          <w:p w:rsidR="00F92FF3" w:rsidRPr="009859C7" w:rsidRDefault="00F92FF3" w:rsidP="00F92FF3">
            <w:pPr>
              <w:contextualSpacing/>
              <w:rPr>
                <w:rFonts w:cs="Times New Roman"/>
                <w:szCs w:val="22"/>
                <w:rtl/>
                <w:cs/>
              </w:rPr>
            </w:pPr>
            <w:r w:rsidRPr="009859C7">
              <w:rPr>
                <w:rFonts w:cs="Times New Roman"/>
                <w:szCs w:val="22"/>
              </w:rPr>
              <w:t>After one year but within five years</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rPr>
              <w:t>25,246</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rPr>
              <w:t>21,924</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rPr>
              <w:t>9,737</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rPr>
              <w:t>9,020</w:t>
            </w:r>
          </w:p>
        </w:tc>
      </w:tr>
      <w:tr w:rsidR="00F92FF3" w:rsidRPr="009859C7" w:rsidTr="00D53C5C">
        <w:tc>
          <w:tcPr>
            <w:tcW w:w="4230" w:type="dxa"/>
          </w:tcPr>
          <w:p w:rsidR="00F92FF3" w:rsidRPr="009859C7" w:rsidRDefault="00F92FF3" w:rsidP="00F92FF3">
            <w:pPr>
              <w:contextualSpacing/>
              <w:rPr>
                <w:rFonts w:cs="Times New Roman"/>
                <w:szCs w:val="22"/>
                <w:rtl/>
                <w:cs/>
              </w:rPr>
            </w:pPr>
            <w:r w:rsidRPr="009859C7">
              <w:rPr>
                <w:rFonts w:cs="Times New Roman"/>
                <w:szCs w:val="22"/>
              </w:rPr>
              <w:t>After five years</w:t>
            </w:r>
          </w:p>
        </w:tc>
        <w:tc>
          <w:tcPr>
            <w:tcW w:w="1237"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rPr>
              <w:t>12,546</w:t>
            </w:r>
          </w:p>
        </w:tc>
        <w:tc>
          <w:tcPr>
            <w:tcW w:w="1238"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rPr>
              <w:t>17,320</w:t>
            </w:r>
          </w:p>
        </w:tc>
        <w:tc>
          <w:tcPr>
            <w:tcW w:w="1237"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rPr>
              <w:t>10,587</w:t>
            </w:r>
          </w:p>
        </w:tc>
        <w:tc>
          <w:tcPr>
            <w:tcW w:w="1238"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rPr>
              <w:t>14,686</w:t>
            </w:r>
          </w:p>
        </w:tc>
      </w:tr>
      <w:tr w:rsidR="00F92FF3" w:rsidRPr="009859C7" w:rsidTr="00D53C5C">
        <w:tc>
          <w:tcPr>
            <w:tcW w:w="4230" w:type="dxa"/>
          </w:tcPr>
          <w:p w:rsidR="00F92FF3" w:rsidRPr="009859C7" w:rsidRDefault="00F92FF3" w:rsidP="00F92FF3">
            <w:pPr>
              <w:contextualSpacing/>
              <w:rPr>
                <w:rFonts w:cs="Times New Roman"/>
                <w:b/>
                <w:bCs/>
                <w:szCs w:val="22"/>
                <w:rtl/>
                <w:cs/>
              </w:rPr>
            </w:pPr>
            <w:r w:rsidRPr="009859C7">
              <w:rPr>
                <w:rFonts w:cs="Times New Roman"/>
                <w:b/>
                <w:bCs/>
                <w:szCs w:val="22"/>
              </w:rPr>
              <w:t>Total</w:t>
            </w:r>
          </w:p>
        </w:tc>
        <w:tc>
          <w:tcPr>
            <w:tcW w:w="1237"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rPr>
              <w:t>48,041</w:t>
            </w:r>
          </w:p>
        </w:tc>
        <w:tc>
          <w:tcPr>
            <w:tcW w:w="1238"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rPr>
              <w:t>50,464</w:t>
            </w:r>
          </w:p>
        </w:tc>
        <w:tc>
          <w:tcPr>
            <w:tcW w:w="1237"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rPr>
              <w:t>23,699</w:t>
            </w:r>
          </w:p>
        </w:tc>
        <w:tc>
          <w:tcPr>
            <w:tcW w:w="1238"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rPr>
              <w:t>31,314</w:t>
            </w:r>
          </w:p>
        </w:tc>
      </w:tr>
    </w:tbl>
    <w:p w:rsidR="00E43A32" w:rsidRPr="009859C7" w:rsidRDefault="00E43A32" w:rsidP="004177FE">
      <w:pPr>
        <w:autoSpaceDE w:val="0"/>
        <w:autoSpaceDN w:val="0"/>
        <w:adjustRightInd w:val="0"/>
        <w:ind w:left="540"/>
        <w:jc w:val="thaiDistribute"/>
        <w:rPr>
          <w:rFonts w:cs="Times New Roman"/>
          <w:lang w:val="en-US"/>
        </w:rPr>
      </w:pPr>
    </w:p>
    <w:p w:rsidR="00783E92" w:rsidRPr="009859C7" w:rsidRDefault="00783E92" w:rsidP="004177FE">
      <w:pPr>
        <w:autoSpaceDE w:val="0"/>
        <w:autoSpaceDN w:val="0"/>
        <w:adjustRightInd w:val="0"/>
        <w:ind w:left="540"/>
        <w:jc w:val="thaiDistribute"/>
        <w:rPr>
          <w:rFonts w:cs="Times New Roman"/>
        </w:rPr>
      </w:pPr>
      <w:r w:rsidRPr="009859C7">
        <w:rPr>
          <w:rFonts w:cs="Times New Roman"/>
          <w:lang w:val="en-US"/>
        </w:rPr>
        <w:t xml:space="preserve">Secured </w:t>
      </w:r>
      <w:r w:rsidRPr="009859C7">
        <w:rPr>
          <w:rFonts w:cs="Times New Roman"/>
        </w:rPr>
        <w:t>interest</w:t>
      </w:r>
      <w:r w:rsidRPr="009859C7">
        <w:rPr>
          <w:rFonts w:cs="Times New Roman"/>
          <w:szCs w:val="22"/>
          <w:cs/>
          <w:lang w:val="en-US" w:bidi="th-TH"/>
        </w:rPr>
        <w:t>-</w:t>
      </w:r>
      <w:r w:rsidRPr="009859C7">
        <w:rPr>
          <w:rFonts w:cs="Times New Roman"/>
          <w:lang w:val="en-US"/>
        </w:rPr>
        <w:t xml:space="preserve">bearing </w:t>
      </w:r>
      <w:r w:rsidRPr="009859C7">
        <w:rPr>
          <w:rFonts w:cs="Times New Roman"/>
        </w:rPr>
        <w:t>liabilities as at 31 December were secured on the following assets</w:t>
      </w:r>
      <w:r w:rsidRPr="009859C7">
        <w:rPr>
          <w:rFonts w:cs="Times New Roman"/>
          <w:szCs w:val="22"/>
          <w:cs/>
          <w:lang w:bidi="th-TH"/>
        </w:rPr>
        <w:t>:</w:t>
      </w:r>
    </w:p>
    <w:p w:rsidR="00E6594B" w:rsidRPr="009859C7" w:rsidRDefault="00E6594B" w:rsidP="00783E92">
      <w:pPr>
        <w:pStyle w:val="BodyText"/>
        <w:spacing w:after="0" w:line="240" w:lineRule="atLeast"/>
        <w:ind w:firstLine="562"/>
        <w:rPr>
          <w:rFonts w:cs="Times New Roman"/>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E6594B" w:rsidRPr="009859C7" w:rsidTr="00D53C5C">
        <w:trPr>
          <w:tblHeader/>
        </w:trPr>
        <w:tc>
          <w:tcPr>
            <w:tcW w:w="4230" w:type="dxa"/>
          </w:tcPr>
          <w:p w:rsidR="00E6594B" w:rsidRPr="009859C7" w:rsidRDefault="00E6594B" w:rsidP="004177FE">
            <w:pPr>
              <w:ind w:right="-738"/>
              <w:contextualSpacing/>
              <w:rPr>
                <w:rFonts w:cs="Times New Roman"/>
              </w:rPr>
            </w:pPr>
          </w:p>
        </w:tc>
        <w:tc>
          <w:tcPr>
            <w:tcW w:w="2475" w:type="dxa"/>
            <w:gridSpan w:val="2"/>
          </w:tcPr>
          <w:p w:rsidR="00E6594B" w:rsidRPr="009859C7" w:rsidRDefault="00E6594B" w:rsidP="004177FE">
            <w:pPr>
              <w:pStyle w:val="acctmergecolhdg"/>
              <w:contextualSpacing/>
              <w:rPr>
                <w:rFonts w:cs="Times New Roman"/>
                <w:szCs w:val="22"/>
              </w:rPr>
            </w:pPr>
            <w:r w:rsidRPr="009859C7">
              <w:rPr>
                <w:rFonts w:cs="Times New Roman"/>
                <w:szCs w:val="22"/>
              </w:rPr>
              <w:t xml:space="preserve">Consolidated </w:t>
            </w:r>
          </w:p>
          <w:p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c>
          <w:tcPr>
            <w:tcW w:w="2475" w:type="dxa"/>
            <w:gridSpan w:val="2"/>
          </w:tcPr>
          <w:p w:rsidR="00E6594B" w:rsidRPr="009859C7" w:rsidRDefault="00E6594B" w:rsidP="004177FE">
            <w:pPr>
              <w:pStyle w:val="acctmergecolhdg"/>
              <w:contextualSpacing/>
              <w:rPr>
                <w:rFonts w:cs="Times New Roman"/>
                <w:szCs w:val="22"/>
              </w:rPr>
            </w:pPr>
            <w:r w:rsidRPr="009859C7">
              <w:rPr>
                <w:rFonts w:cs="Times New Roman"/>
                <w:szCs w:val="22"/>
              </w:rPr>
              <w:t xml:space="preserve">Separate </w:t>
            </w:r>
          </w:p>
          <w:p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D53C5C">
        <w:trPr>
          <w:tblHeader/>
        </w:trPr>
        <w:tc>
          <w:tcPr>
            <w:tcW w:w="4230" w:type="dxa"/>
          </w:tcPr>
          <w:p w:rsidR="00F07EEE" w:rsidRPr="009859C7" w:rsidRDefault="00F07EEE" w:rsidP="00F07EEE">
            <w:pPr>
              <w:ind w:right="-738"/>
              <w:contextualSpacing/>
              <w:rPr>
                <w:rFonts w:cs="Times New Roman"/>
              </w:rPr>
            </w:pPr>
          </w:p>
        </w:tc>
        <w:tc>
          <w:tcPr>
            <w:tcW w:w="1237"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238"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c>
          <w:tcPr>
            <w:tcW w:w="1237"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238"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r>
      <w:tr w:rsidR="00E6594B" w:rsidRPr="009859C7" w:rsidTr="00D53C5C">
        <w:trPr>
          <w:tblHeader/>
        </w:trPr>
        <w:tc>
          <w:tcPr>
            <w:tcW w:w="4230" w:type="dxa"/>
          </w:tcPr>
          <w:p w:rsidR="00E6594B" w:rsidRPr="009859C7" w:rsidRDefault="00E6594B" w:rsidP="004177FE">
            <w:pPr>
              <w:ind w:right="-738"/>
              <w:contextualSpacing/>
              <w:rPr>
                <w:rFonts w:cs="Times New Roman"/>
              </w:rPr>
            </w:pPr>
          </w:p>
        </w:tc>
        <w:tc>
          <w:tcPr>
            <w:tcW w:w="4950" w:type="dxa"/>
            <w:gridSpan w:val="4"/>
          </w:tcPr>
          <w:p w:rsidR="00E6594B" w:rsidRPr="009859C7" w:rsidRDefault="00C11EA9" w:rsidP="004177FE">
            <w:pPr>
              <w:pStyle w:val="BodyText"/>
              <w:spacing w:after="0"/>
              <w:ind w:right="-43"/>
              <w:contextualSpacing/>
              <w:jc w:val="center"/>
              <w:rPr>
                <w:rFonts w:cs="Times New Roman"/>
                <w:i/>
                <w:iCs/>
                <w:sz w:val="30"/>
                <w:szCs w:val="30"/>
              </w:rPr>
            </w:pPr>
            <w:r w:rsidRPr="009859C7">
              <w:rPr>
                <w:rFonts w:cs="Times New Roman"/>
                <w:i/>
                <w:iCs/>
                <w:szCs w:val="22"/>
                <w:cs/>
                <w:lang w:bidi="th-TH"/>
              </w:rPr>
              <w:t>(</w:t>
            </w:r>
            <w:r w:rsidR="00E6594B" w:rsidRPr="009859C7">
              <w:rPr>
                <w:rFonts w:cs="Times New Roman"/>
                <w:i/>
                <w:iCs/>
                <w:szCs w:val="22"/>
              </w:rPr>
              <w:t>in million Baht</w:t>
            </w:r>
            <w:r w:rsidR="00E6594B" w:rsidRPr="009859C7">
              <w:rPr>
                <w:rFonts w:cs="Times New Roman"/>
                <w:i/>
                <w:iCs/>
                <w:szCs w:val="22"/>
                <w:cs/>
                <w:lang w:bidi="th-TH"/>
              </w:rPr>
              <w:t>)</w:t>
            </w:r>
          </w:p>
        </w:tc>
      </w:tr>
      <w:tr w:rsidR="00F92FF3" w:rsidRPr="009859C7" w:rsidTr="00D53C5C">
        <w:tc>
          <w:tcPr>
            <w:tcW w:w="4230" w:type="dxa"/>
          </w:tcPr>
          <w:p w:rsidR="00F92FF3" w:rsidRPr="009859C7" w:rsidRDefault="00F92FF3" w:rsidP="00F92FF3">
            <w:pPr>
              <w:contextualSpacing/>
              <w:rPr>
                <w:rFonts w:cs="Times New Roman"/>
              </w:rPr>
            </w:pPr>
            <w:r w:rsidRPr="009859C7">
              <w:rPr>
                <w:rFonts w:cs="Times New Roman"/>
              </w:rPr>
              <w:t>Property, plant and equipment</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rPr>
              <w:t>12,561</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rPr>
              <w:t>13,478</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cs/>
                <w:lang w:bidi="th-TH"/>
              </w:rPr>
              <w:t>-</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cs/>
                <w:lang w:bidi="th-TH"/>
              </w:rPr>
              <w:t>-</w:t>
            </w:r>
          </w:p>
        </w:tc>
      </w:tr>
      <w:tr w:rsidR="00F92FF3" w:rsidRPr="009859C7" w:rsidTr="00D53C5C">
        <w:tc>
          <w:tcPr>
            <w:tcW w:w="4230" w:type="dxa"/>
          </w:tcPr>
          <w:p w:rsidR="00F92FF3" w:rsidRPr="009859C7" w:rsidRDefault="00F92FF3" w:rsidP="00F92FF3">
            <w:pPr>
              <w:contextualSpacing/>
              <w:rPr>
                <w:rFonts w:cs="Times New Roman"/>
              </w:rPr>
            </w:pPr>
            <w:r w:rsidRPr="009859C7">
              <w:rPr>
                <w:rFonts w:cs="Times New Roman"/>
              </w:rPr>
              <w:t>Investment in associates</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rPr>
              <w:t>12,505</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rPr>
              <w:t>12,295</w:t>
            </w:r>
          </w:p>
        </w:tc>
        <w:tc>
          <w:tcPr>
            <w:tcW w:w="1237" w:type="dxa"/>
          </w:tcPr>
          <w:p w:rsidR="00F92FF3" w:rsidRPr="009859C7" w:rsidRDefault="00F92FF3" w:rsidP="00F92FF3">
            <w:pPr>
              <w:tabs>
                <w:tab w:val="decimal" w:pos="882"/>
              </w:tabs>
              <w:contextualSpacing/>
              <w:rPr>
                <w:rFonts w:cs="Times New Roman"/>
                <w:szCs w:val="22"/>
              </w:rPr>
            </w:pPr>
            <w:r w:rsidRPr="009859C7">
              <w:rPr>
                <w:rFonts w:cs="Times New Roman"/>
                <w:szCs w:val="22"/>
                <w:cs/>
                <w:lang w:bidi="th-TH"/>
              </w:rPr>
              <w:t>-</w:t>
            </w:r>
          </w:p>
        </w:tc>
        <w:tc>
          <w:tcPr>
            <w:tcW w:w="1238" w:type="dxa"/>
          </w:tcPr>
          <w:p w:rsidR="00F92FF3" w:rsidRPr="009859C7" w:rsidRDefault="00F92FF3" w:rsidP="00F92FF3">
            <w:pPr>
              <w:tabs>
                <w:tab w:val="decimal" w:pos="882"/>
              </w:tabs>
              <w:contextualSpacing/>
              <w:rPr>
                <w:rFonts w:cs="Times New Roman"/>
                <w:szCs w:val="22"/>
              </w:rPr>
            </w:pPr>
            <w:r w:rsidRPr="009859C7">
              <w:rPr>
                <w:rFonts w:cs="Times New Roman"/>
                <w:szCs w:val="22"/>
                <w:cs/>
                <w:lang w:bidi="th-TH"/>
              </w:rPr>
              <w:t>-</w:t>
            </w:r>
          </w:p>
        </w:tc>
      </w:tr>
      <w:tr w:rsidR="00F92FF3" w:rsidRPr="009859C7" w:rsidTr="00D53C5C">
        <w:tc>
          <w:tcPr>
            <w:tcW w:w="4230" w:type="dxa"/>
          </w:tcPr>
          <w:p w:rsidR="00F92FF3" w:rsidRPr="009859C7" w:rsidRDefault="00F92FF3" w:rsidP="00F92FF3">
            <w:pPr>
              <w:contextualSpacing/>
              <w:rPr>
                <w:rFonts w:cs="Times New Roman"/>
              </w:rPr>
            </w:pPr>
            <w:r w:rsidRPr="009859C7">
              <w:rPr>
                <w:rFonts w:cs="Times New Roman"/>
              </w:rPr>
              <w:t>Restricted cash at bank</w:t>
            </w:r>
          </w:p>
        </w:tc>
        <w:tc>
          <w:tcPr>
            <w:tcW w:w="1237"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rPr>
              <w:t>52</w:t>
            </w:r>
          </w:p>
        </w:tc>
        <w:tc>
          <w:tcPr>
            <w:tcW w:w="1238"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rPr>
              <w:t>52</w:t>
            </w:r>
          </w:p>
        </w:tc>
        <w:tc>
          <w:tcPr>
            <w:tcW w:w="1237"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38" w:type="dxa"/>
          </w:tcPr>
          <w:p w:rsidR="00F92FF3" w:rsidRPr="009859C7" w:rsidRDefault="00F92FF3" w:rsidP="00F92FF3">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F92FF3" w:rsidRPr="009859C7" w:rsidTr="00D53C5C">
        <w:tc>
          <w:tcPr>
            <w:tcW w:w="4230" w:type="dxa"/>
          </w:tcPr>
          <w:p w:rsidR="00F92FF3" w:rsidRPr="009859C7" w:rsidRDefault="00F92FF3" w:rsidP="00F92FF3">
            <w:pPr>
              <w:contextualSpacing/>
              <w:rPr>
                <w:rFonts w:cs="Times New Roman"/>
                <w:b/>
                <w:bCs/>
              </w:rPr>
            </w:pPr>
            <w:r w:rsidRPr="009859C7">
              <w:rPr>
                <w:rFonts w:cs="Times New Roman"/>
                <w:b/>
                <w:bCs/>
              </w:rPr>
              <w:t>Total</w:t>
            </w:r>
          </w:p>
        </w:tc>
        <w:tc>
          <w:tcPr>
            <w:tcW w:w="1237"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rPr>
              <w:t>25,118</w:t>
            </w:r>
          </w:p>
        </w:tc>
        <w:tc>
          <w:tcPr>
            <w:tcW w:w="1238"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rPr>
              <w:t>25,825</w:t>
            </w:r>
          </w:p>
        </w:tc>
        <w:tc>
          <w:tcPr>
            <w:tcW w:w="1237"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cs/>
                <w:lang w:bidi="th-TH"/>
              </w:rPr>
              <w:t>-</w:t>
            </w:r>
          </w:p>
        </w:tc>
        <w:tc>
          <w:tcPr>
            <w:tcW w:w="1238" w:type="dxa"/>
          </w:tcPr>
          <w:p w:rsidR="00F92FF3" w:rsidRPr="009859C7" w:rsidRDefault="00F92FF3" w:rsidP="00F92FF3">
            <w:pPr>
              <w:pBdr>
                <w:bottom w:val="double" w:sz="4" w:space="1" w:color="auto"/>
              </w:pBdr>
              <w:tabs>
                <w:tab w:val="decimal" w:pos="882"/>
              </w:tabs>
              <w:contextualSpacing/>
              <w:rPr>
                <w:rFonts w:cs="Times New Roman"/>
                <w:b/>
                <w:bCs/>
                <w:szCs w:val="22"/>
              </w:rPr>
            </w:pPr>
            <w:r w:rsidRPr="009859C7">
              <w:rPr>
                <w:rFonts w:cs="Times New Roman"/>
                <w:b/>
                <w:bCs/>
                <w:szCs w:val="22"/>
                <w:cs/>
                <w:lang w:bidi="th-TH"/>
              </w:rPr>
              <w:t>-</w:t>
            </w:r>
          </w:p>
        </w:tc>
      </w:tr>
    </w:tbl>
    <w:p w:rsidR="00D53C5C" w:rsidRPr="009859C7" w:rsidRDefault="00D53C5C" w:rsidP="00212746">
      <w:pPr>
        <w:autoSpaceDE w:val="0"/>
        <w:autoSpaceDN w:val="0"/>
        <w:adjustRightInd w:val="0"/>
        <w:ind w:left="540"/>
        <w:jc w:val="thaiDistribute"/>
        <w:rPr>
          <w:rFonts w:cs="Times New Roman"/>
          <w:bCs/>
          <w:szCs w:val="22"/>
        </w:rPr>
      </w:pPr>
    </w:p>
    <w:p w:rsidR="00783E92" w:rsidRPr="009859C7" w:rsidRDefault="00783E92" w:rsidP="008321D2">
      <w:pPr>
        <w:pStyle w:val="Heading1"/>
        <w:numPr>
          <w:ilvl w:val="0"/>
          <w:numId w:val="3"/>
        </w:numPr>
        <w:spacing w:before="0" w:after="0" w:line="240" w:lineRule="atLeast"/>
        <w:ind w:left="550" w:hanging="550"/>
        <w:rPr>
          <w:rFonts w:cs="Times New Roman"/>
          <w:szCs w:val="24"/>
        </w:rPr>
      </w:pPr>
      <w:r w:rsidRPr="009859C7">
        <w:rPr>
          <w:rFonts w:cs="Times New Roman"/>
          <w:szCs w:val="24"/>
        </w:rPr>
        <w:t>Trade accounts payable</w:t>
      </w:r>
    </w:p>
    <w:p w:rsidR="00C00DDD" w:rsidRPr="009859C7" w:rsidRDefault="00C00DDD" w:rsidP="004177FE">
      <w:pPr>
        <w:autoSpaceDE w:val="0"/>
        <w:autoSpaceDN w:val="0"/>
        <w:adjustRightInd w:val="0"/>
        <w:ind w:left="540"/>
        <w:jc w:val="thaiDistribute"/>
        <w:rPr>
          <w:rFonts w:cs="Times New Roman"/>
        </w:rPr>
      </w:pPr>
    </w:p>
    <w:tbl>
      <w:tblPr>
        <w:tblW w:w="9190" w:type="dxa"/>
        <w:tblInd w:w="450" w:type="dxa"/>
        <w:tblLayout w:type="fixed"/>
        <w:tblCellMar>
          <w:left w:w="79" w:type="dxa"/>
          <w:right w:w="79" w:type="dxa"/>
        </w:tblCellMar>
        <w:tblLook w:val="0000" w:firstRow="0" w:lastRow="0" w:firstColumn="0" w:lastColumn="0" w:noHBand="0" w:noVBand="0"/>
      </w:tblPr>
      <w:tblGrid>
        <w:gridCol w:w="3221"/>
        <w:gridCol w:w="760"/>
        <w:gridCol w:w="1302"/>
        <w:gridCol w:w="1302"/>
        <w:gridCol w:w="1302"/>
        <w:gridCol w:w="1303"/>
      </w:tblGrid>
      <w:tr w:rsidR="00E6594B" w:rsidRPr="009859C7" w:rsidTr="00D53C5C">
        <w:trPr>
          <w:cantSplit/>
          <w:tblHeader/>
        </w:trPr>
        <w:tc>
          <w:tcPr>
            <w:tcW w:w="3221" w:type="dxa"/>
            <w:shd w:val="clear" w:color="auto" w:fill="FFFFFF"/>
          </w:tcPr>
          <w:p w:rsidR="00E6594B" w:rsidRPr="009859C7" w:rsidRDefault="00E6594B" w:rsidP="004177FE">
            <w:pPr>
              <w:contextualSpacing/>
              <w:rPr>
                <w:rFonts w:cs="Times New Roman"/>
                <w:b/>
                <w:bCs/>
                <w:szCs w:val="22"/>
                <w:lang w:val="en-US"/>
              </w:rPr>
            </w:pPr>
          </w:p>
        </w:tc>
        <w:tc>
          <w:tcPr>
            <w:tcW w:w="760" w:type="dxa"/>
            <w:shd w:val="clear" w:color="auto" w:fill="FFFFFF"/>
          </w:tcPr>
          <w:p w:rsidR="00E6594B" w:rsidRPr="009859C7" w:rsidRDefault="00E6594B" w:rsidP="004177FE">
            <w:pPr>
              <w:contextualSpacing/>
              <w:jc w:val="center"/>
              <w:rPr>
                <w:rFonts w:cs="Times New Roman"/>
                <w:b/>
                <w:bCs/>
                <w:szCs w:val="22"/>
                <w:lang w:val="en-US"/>
              </w:rPr>
            </w:pPr>
          </w:p>
        </w:tc>
        <w:tc>
          <w:tcPr>
            <w:tcW w:w="2604" w:type="dxa"/>
            <w:gridSpan w:val="2"/>
          </w:tcPr>
          <w:p w:rsidR="00E6594B" w:rsidRPr="009859C7" w:rsidRDefault="00E6594B" w:rsidP="004177FE">
            <w:pPr>
              <w:pStyle w:val="acctmergecolhdg"/>
              <w:contextualSpacing/>
              <w:rPr>
                <w:rFonts w:cs="Times New Roman"/>
                <w:szCs w:val="22"/>
              </w:rPr>
            </w:pPr>
            <w:r w:rsidRPr="009859C7">
              <w:rPr>
                <w:rFonts w:cs="Times New Roman"/>
                <w:szCs w:val="22"/>
              </w:rPr>
              <w:t xml:space="preserve">Consolidated </w:t>
            </w:r>
          </w:p>
          <w:p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c>
          <w:tcPr>
            <w:tcW w:w="2605" w:type="dxa"/>
            <w:gridSpan w:val="2"/>
          </w:tcPr>
          <w:p w:rsidR="00E6594B" w:rsidRPr="009859C7" w:rsidRDefault="00E6594B" w:rsidP="004177FE">
            <w:pPr>
              <w:pStyle w:val="acctmergecolhdg"/>
              <w:contextualSpacing/>
              <w:rPr>
                <w:rFonts w:cs="Times New Roman"/>
                <w:szCs w:val="22"/>
              </w:rPr>
            </w:pPr>
            <w:r w:rsidRPr="009859C7">
              <w:rPr>
                <w:rFonts w:cs="Times New Roman"/>
                <w:szCs w:val="22"/>
              </w:rPr>
              <w:t xml:space="preserve">Separate </w:t>
            </w:r>
          </w:p>
          <w:p w:rsidR="00E6594B" w:rsidRPr="009859C7" w:rsidRDefault="00E6594B"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D53C5C">
        <w:trPr>
          <w:cantSplit/>
          <w:tblHeader/>
        </w:trPr>
        <w:tc>
          <w:tcPr>
            <w:tcW w:w="3221" w:type="dxa"/>
          </w:tcPr>
          <w:p w:rsidR="00F07EEE" w:rsidRPr="009859C7" w:rsidRDefault="00F07EEE" w:rsidP="00F07EEE">
            <w:pPr>
              <w:pStyle w:val="acctfourfigures"/>
              <w:contextualSpacing/>
              <w:jc w:val="center"/>
              <w:rPr>
                <w:rFonts w:cs="Times New Roman"/>
                <w:szCs w:val="22"/>
              </w:rPr>
            </w:pPr>
          </w:p>
        </w:tc>
        <w:tc>
          <w:tcPr>
            <w:tcW w:w="760" w:type="dxa"/>
          </w:tcPr>
          <w:p w:rsidR="00F07EEE" w:rsidRPr="009859C7" w:rsidRDefault="00F07EEE" w:rsidP="00F07EEE">
            <w:pPr>
              <w:pStyle w:val="acctfourfigures"/>
              <w:tabs>
                <w:tab w:val="clear" w:pos="765"/>
              </w:tabs>
              <w:contextualSpacing/>
              <w:jc w:val="center"/>
              <w:rPr>
                <w:rFonts w:cs="Times New Roman"/>
                <w:i/>
                <w:iCs/>
                <w:szCs w:val="22"/>
                <w:lang w:val="en-US" w:bidi="th-TH"/>
              </w:rPr>
            </w:pPr>
            <w:r w:rsidRPr="009859C7">
              <w:rPr>
                <w:rFonts w:cs="Times New Roman"/>
                <w:i/>
                <w:iCs/>
                <w:szCs w:val="22"/>
                <w:lang w:val="en-US" w:bidi="th-TH"/>
              </w:rPr>
              <w:t>Note</w:t>
            </w:r>
          </w:p>
        </w:tc>
        <w:tc>
          <w:tcPr>
            <w:tcW w:w="1302" w:type="dxa"/>
            <w:shd w:val="clear" w:color="auto" w:fill="auto"/>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02" w:type="dxa"/>
            <w:shd w:val="clear" w:color="auto" w:fill="auto"/>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c>
          <w:tcPr>
            <w:tcW w:w="1302" w:type="dxa"/>
            <w:shd w:val="clear" w:color="auto" w:fill="auto"/>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03" w:type="dxa"/>
            <w:shd w:val="clear" w:color="auto" w:fill="auto"/>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r>
      <w:tr w:rsidR="00F07EEE" w:rsidRPr="009859C7" w:rsidTr="00D53C5C">
        <w:trPr>
          <w:cantSplit/>
          <w:tblHeader/>
        </w:trPr>
        <w:tc>
          <w:tcPr>
            <w:tcW w:w="3221" w:type="dxa"/>
          </w:tcPr>
          <w:p w:rsidR="00F07EEE" w:rsidRPr="009859C7" w:rsidRDefault="00F07EEE" w:rsidP="00F07EEE">
            <w:pPr>
              <w:pStyle w:val="acctfourfigures"/>
              <w:contextualSpacing/>
              <w:jc w:val="center"/>
              <w:rPr>
                <w:rFonts w:cs="Times New Roman"/>
                <w:szCs w:val="22"/>
              </w:rPr>
            </w:pPr>
          </w:p>
        </w:tc>
        <w:tc>
          <w:tcPr>
            <w:tcW w:w="760" w:type="dxa"/>
          </w:tcPr>
          <w:p w:rsidR="00F07EEE" w:rsidRPr="009859C7" w:rsidRDefault="00F07EEE" w:rsidP="00F07EEE">
            <w:pPr>
              <w:contextualSpacing/>
              <w:jc w:val="center"/>
              <w:rPr>
                <w:rFonts w:cs="Times New Roman"/>
                <w:i/>
                <w:iCs/>
                <w:szCs w:val="22"/>
                <w:lang w:val="en-US" w:bidi="th-TH"/>
              </w:rPr>
            </w:pPr>
          </w:p>
        </w:tc>
        <w:tc>
          <w:tcPr>
            <w:tcW w:w="5209" w:type="dxa"/>
            <w:gridSpan w:val="4"/>
            <w:shd w:val="clear" w:color="auto" w:fill="auto"/>
            <w:vAlign w:val="bottom"/>
          </w:tcPr>
          <w:p w:rsidR="00F07EEE" w:rsidRPr="009859C7" w:rsidRDefault="00C11EA9" w:rsidP="00F07EEE">
            <w:pPr>
              <w:pStyle w:val="acctfourfigures"/>
              <w:tabs>
                <w:tab w:val="clear" w:pos="765"/>
              </w:tabs>
              <w:contextualSpacing/>
              <w:jc w:val="center"/>
              <w:rPr>
                <w:rFonts w:cs="Times New Roman"/>
                <w:szCs w:val="22"/>
              </w:rPr>
            </w:pPr>
            <w:r w:rsidRPr="009859C7">
              <w:rPr>
                <w:rFonts w:cs="Times New Roman"/>
                <w:i/>
                <w:iCs/>
                <w:szCs w:val="22"/>
                <w:cs/>
                <w:lang w:bidi="th-TH"/>
              </w:rPr>
              <w:t>(</w:t>
            </w:r>
            <w:r w:rsidR="00F07EEE" w:rsidRPr="009859C7">
              <w:rPr>
                <w:rFonts w:cs="Times New Roman"/>
                <w:i/>
                <w:iCs/>
                <w:szCs w:val="22"/>
              </w:rPr>
              <w:t>in million Baht</w:t>
            </w:r>
            <w:r w:rsidR="00F07EEE" w:rsidRPr="009859C7">
              <w:rPr>
                <w:rFonts w:cs="Times New Roman"/>
                <w:i/>
                <w:iCs/>
                <w:szCs w:val="22"/>
                <w:cs/>
                <w:lang w:bidi="th-TH"/>
              </w:rPr>
              <w:t>)</w:t>
            </w:r>
          </w:p>
        </w:tc>
      </w:tr>
      <w:tr w:rsidR="00C11EA9" w:rsidRPr="009859C7" w:rsidTr="00D53C5C">
        <w:trPr>
          <w:cantSplit/>
        </w:trPr>
        <w:tc>
          <w:tcPr>
            <w:tcW w:w="3221" w:type="dxa"/>
          </w:tcPr>
          <w:p w:rsidR="00C11EA9" w:rsidRPr="009859C7" w:rsidRDefault="00C11EA9" w:rsidP="005D068B">
            <w:pPr>
              <w:ind w:firstLine="12"/>
              <w:contextualSpacing/>
              <w:rPr>
                <w:rFonts w:cs="Times New Roman"/>
                <w:szCs w:val="22"/>
              </w:rPr>
            </w:pPr>
            <w:r w:rsidRPr="009859C7">
              <w:rPr>
                <w:rFonts w:cs="Times New Roman"/>
                <w:szCs w:val="22"/>
              </w:rPr>
              <w:t>Related parties</w:t>
            </w:r>
          </w:p>
        </w:tc>
        <w:tc>
          <w:tcPr>
            <w:tcW w:w="760" w:type="dxa"/>
          </w:tcPr>
          <w:p w:rsidR="00C11EA9" w:rsidRPr="009859C7" w:rsidRDefault="00163FC7" w:rsidP="00C11EA9">
            <w:pPr>
              <w:pStyle w:val="acctfourfigures"/>
              <w:tabs>
                <w:tab w:val="clear" w:pos="765"/>
                <w:tab w:val="decimal" w:pos="371"/>
                <w:tab w:val="decimal" w:pos="731"/>
              </w:tabs>
              <w:ind w:right="11"/>
              <w:contextualSpacing/>
              <w:jc w:val="center"/>
              <w:rPr>
                <w:rFonts w:cs="Times New Roman"/>
                <w:i/>
                <w:iCs/>
                <w:szCs w:val="22"/>
              </w:rPr>
            </w:pPr>
            <w:r w:rsidRPr="009859C7">
              <w:rPr>
                <w:rFonts w:cs="Times New Roman"/>
                <w:i/>
                <w:iCs/>
                <w:szCs w:val="22"/>
              </w:rPr>
              <w:t>6</w:t>
            </w:r>
          </w:p>
        </w:tc>
        <w:tc>
          <w:tcPr>
            <w:tcW w:w="1302" w:type="dxa"/>
            <w:vAlign w:val="bottom"/>
          </w:tcPr>
          <w:p w:rsidR="00C11EA9" w:rsidRPr="009859C7" w:rsidRDefault="00C11EA9" w:rsidP="00C11EA9">
            <w:pPr>
              <w:pStyle w:val="acctfourfigures"/>
              <w:tabs>
                <w:tab w:val="clear" w:pos="765"/>
                <w:tab w:val="decimal" w:pos="920"/>
              </w:tabs>
              <w:contextualSpacing/>
              <w:rPr>
                <w:rFonts w:cs="Times New Roman"/>
                <w:szCs w:val="22"/>
                <w:rtl/>
                <w:cs/>
                <w:lang w:val="en-US"/>
              </w:rPr>
            </w:pPr>
            <w:r w:rsidRPr="009859C7">
              <w:rPr>
                <w:rFonts w:cs="Times New Roman"/>
                <w:szCs w:val="22"/>
                <w:lang w:val="en-US" w:bidi="th-TH"/>
              </w:rPr>
              <w:t>149</w:t>
            </w:r>
          </w:p>
        </w:tc>
        <w:tc>
          <w:tcPr>
            <w:tcW w:w="1302" w:type="dxa"/>
            <w:vAlign w:val="bottom"/>
          </w:tcPr>
          <w:p w:rsidR="00C11EA9" w:rsidRPr="009859C7" w:rsidRDefault="00C11EA9" w:rsidP="00C11EA9">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110</w:t>
            </w:r>
          </w:p>
        </w:tc>
        <w:tc>
          <w:tcPr>
            <w:tcW w:w="1302" w:type="dxa"/>
            <w:vAlign w:val="bottom"/>
          </w:tcPr>
          <w:p w:rsidR="00C11EA9" w:rsidRPr="009859C7" w:rsidRDefault="00C11EA9" w:rsidP="00C11EA9">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1,019</w:t>
            </w:r>
          </w:p>
        </w:tc>
        <w:tc>
          <w:tcPr>
            <w:tcW w:w="1303" w:type="dxa"/>
            <w:vAlign w:val="bottom"/>
          </w:tcPr>
          <w:p w:rsidR="00C11EA9" w:rsidRPr="009859C7" w:rsidRDefault="00C11EA9" w:rsidP="00C11EA9">
            <w:pPr>
              <w:pStyle w:val="acctfourfigures"/>
              <w:tabs>
                <w:tab w:val="clear" w:pos="765"/>
                <w:tab w:val="decimal" w:pos="920"/>
              </w:tabs>
              <w:contextualSpacing/>
              <w:rPr>
                <w:rFonts w:cs="Times New Roman"/>
                <w:szCs w:val="22"/>
                <w:lang w:val="en-US" w:bidi="th-TH"/>
              </w:rPr>
            </w:pPr>
            <w:r w:rsidRPr="009859C7">
              <w:rPr>
                <w:rFonts w:cs="Times New Roman"/>
                <w:szCs w:val="22"/>
                <w:lang w:val="en-US" w:bidi="th-TH"/>
              </w:rPr>
              <w:t>939</w:t>
            </w:r>
          </w:p>
        </w:tc>
      </w:tr>
      <w:tr w:rsidR="00C11EA9" w:rsidRPr="009859C7" w:rsidTr="00D53C5C">
        <w:trPr>
          <w:cantSplit/>
        </w:trPr>
        <w:tc>
          <w:tcPr>
            <w:tcW w:w="3221" w:type="dxa"/>
          </w:tcPr>
          <w:p w:rsidR="00C11EA9" w:rsidRPr="009859C7" w:rsidRDefault="00C11EA9" w:rsidP="005D068B">
            <w:pPr>
              <w:ind w:firstLine="12"/>
              <w:contextualSpacing/>
              <w:rPr>
                <w:rFonts w:cs="Times New Roman"/>
                <w:szCs w:val="22"/>
              </w:rPr>
            </w:pPr>
            <w:r w:rsidRPr="009859C7">
              <w:rPr>
                <w:rFonts w:cs="Times New Roman"/>
                <w:szCs w:val="22"/>
              </w:rPr>
              <w:t>Other parties</w:t>
            </w:r>
          </w:p>
        </w:tc>
        <w:tc>
          <w:tcPr>
            <w:tcW w:w="760" w:type="dxa"/>
          </w:tcPr>
          <w:p w:rsidR="00C11EA9" w:rsidRPr="009859C7" w:rsidRDefault="00C11EA9" w:rsidP="00C11EA9">
            <w:pPr>
              <w:pStyle w:val="BodyText"/>
              <w:spacing w:after="0"/>
              <w:ind w:left="-109" w:right="-90"/>
              <w:contextualSpacing/>
              <w:jc w:val="center"/>
              <w:rPr>
                <w:rFonts w:cs="Times New Roman"/>
                <w:i/>
                <w:iCs/>
                <w:szCs w:val="22"/>
                <w:rtl/>
                <w:cs/>
              </w:rPr>
            </w:pPr>
          </w:p>
        </w:tc>
        <w:tc>
          <w:tcPr>
            <w:tcW w:w="1302" w:type="dxa"/>
            <w:vAlign w:val="bottom"/>
          </w:tcPr>
          <w:p w:rsidR="00C11EA9" w:rsidRPr="009859C7" w:rsidRDefault="00C11EA9" w:rsidP="00C11EA9">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bidi="th-TH"/>
              </w:rPr>
              <w:t>10,407</w:t>
            </w:r>
          </w:p>
        </w:tc>
        <w:tc>
          <w:tcPr>
            <w:tcW w:w="1302" w:type="dxa"/>
            <w:vAlign w:val="bottom"/>
          </w:tcPr>
          <w:p w:rsidR="00C11EA9" w:rsidRPr="009859C7" w:rsidRDefault="00C11EA9" w:rsidP="00C11EA9">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bidi="th-TH"/>
              </w:rPr>
              <w:t>6,570</w:t>
            </w:r>
          </w:p>
        </w:tc>
        <w:tc>
          <w:tcPr>
            <w:tcW w:w="1302" w:type="dxa"/>
            <w:vAlign w:val="bottom"/>
          </w:tcPr>
          <w:p w:rsidR="00C11EA9" w:rsidRPr="009859C7" w:rsidRDefault="00C11EA9" w:rsidP="00C11EA9">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bidi="th-TH"/>
              </w:rPr>
              <w:t>6,986</w:t>
            </w:r>
          </w:p>
        </w:tc>
        <w:tc>
          <w:tcPr>
            <w:tcW w:w="1303" w:type="dxa"/>
            <w:vAlign w:val="bottom"/>
          </w:tcPr>
          <w:p w:rsidR="00C11EA9" w:rsidRPr="009859C7" w:rsidRDefault="00C11EA9" w:rsidP="00C11EA9">
            <w:pPr>
              <w:pStyle w:val="acctfourfigures"/>
              <w:pBdr>
                <w:bottom w:val="single" w:sz="4" w:space="1" w:color="auto"/>
              </w:pBdr>
              <w:tabs>
                <w:tab w:val="clear" w:pos="765"/>
                <w:tab w:val="decimal" w:pos="920"/>
              </w:tabs>
              <w:contextualSpacing/>
              <w:rPr>
                <w:rFonts w:cs="Times New Roman"/>
                <w:szCs w:val="22"/>
                <w:rtl/>
                <w:cs/>
                <w:lang w:val="en-US"/>
              </w:rPr>
            </w:pPr>
            <w:r w:rsidRPr="009859C7">
              <w:rPr>
                <w:rFonts w:cs="Times New Roman"/>
                <w:szCs w:val="22"/>
                <w:lang w:val="en-US" w:bidi="th-TH"/>
              </w:rPr>
              <w:t>5,005</w:t>
            </w:r>
          </w:p>
        </w:tc>
      </w:tr>
      <w:tr w:rsidR="00C11EA9" w:rsidRPr="009859C7" w:rsidTr="00D53C5C">
        <w:trPr>
          <w:cantSplit/>
        </w:trPr>
        <w:tc>
          <w:tcPr>
            <w:tcW w:w="3221" w:type="dxa"/>
          </w:tcPr>
          <w:p w:rsidR="00C11EA9" w:rsidRPr="009859C7" w:rsidRDefault="00C11EA9" w:rsidP="005D068B">
            <w:pPr>
              <w:ind w:firstLine="12"/>
              <w:contextualSpacing/>
              <w:rPr>
                <w:rFonts w:cs="Times New Roman"/>
                <w:b/>
                <w:bCs/>
                <w:szCs w:val="22"/>
              </w:rPr>
            </w:pPr>
            <w:r w:rsidRPr="009859C7">
              <w:rPr>
                <w:rFonts w:cs="Times New Roman"/>
                <w:b/>
                <w:bCs/>
                <w:szCs w:val="22"/>
              </w:rPr>
              <w:t>Total</w:t>
            </w:r>
          </w:p>
        </w:tc>
        <w:tc>
          <w:tcPr>
            <w:tcW w:w="760" w:type="dxa"/>
          </w:tcPr>
          <w:p w:rsidR="00C11EA9" w:rsidRPr="009859C7" w:rsidRDefault="00C11EA9" w:rsidP="00C11EA9">
            <w:pPr>
              <w:pStyle w:val="BodyText"/>
              <w:spacing w:after="0"/>
              <w:ind w:left="-109" w:right="-90"/>
              <w:contextualSpacing/>
              <w:jc w:val="center"/>
              <w:rPr>
                <w:rFonts w:cs="Times New Roman"/>
                <w:b/>
                <w:bCs/>
                <w:szCs w:val="22"/>
                <w:rtl/>
                <w:cs/>
              </w:rPr>
            </w:pPr>
          </w:p>
        </w:tc>
        <w:tc>
          <w:tcPr>
            <w:tcW w:w="1302" w:type="dxa"/>
            <w:vAlign w:val="bottom"/>
          </w:tcPr>
          <w:p w:rsidR="00C11EA9" w:rsidRPr="009859C7" w:rsidRDefault="00C11EA9" w:rsidP="00C11EA9">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10,556</w:t>
            </w:r>
          </w:p>
        </w:tc>
        <w:tc>
          <w:tcPr>
            <w:tcW w:w="1302" w:type="dxa"/>
            <w:vAlign w:val="bottom"/>
          </w:tcPr>
          <w:p w:rsidR="00C11EA9" w:rsidRPr="009859C7" w:rsidRDefault="00C11EA9" w:rsidP="00C11EA9">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6,680</w:t>
            </w:r>
          </w:p>
        </w:tc>
        <w:tc>
          <w:tcPr>
            <w:tcW w:w="1302" w:type="dxa"/>
            <w:vAlign w:val="bottom"/>
          </w:tcPr>
          <w:p w:rsidR="00C11EA9" w:rsidRPr="009859C7" w:rsidRDefault="00C11EA9" w:rsidP="00C11EA9">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8,005</w:t>
            </w:r>
          </w:p>
        </w:tc>
        <w:tc>
          <w:tcPr>
            <w:tcW w:w="1303" w:type="dxa"/>
            <w:vAlign w:val="bottom"/>
          </w:tcPr>
          <w:p w:rsidR="00C11EA9" w:rsidRPr="009859C7" w:rsidRDefault="00C11EA9" w:rsidP="00C11EA9">
            <w:pPr>
              <w:pStyle w:val="acctfourfigures"/>
              <w:pBdr>
                <w:bottom w:val="double" w:sz="4" w:space="1" w:color="auto"/>
              </w:pBdr>
              <w:tabs>
                <w:tab w:val="clear" w:pos="765"/>
                <w:tab w:val="decimal" w:pos="920"/>
              </w:tabs>
              <w:contextualSpacing/>
              <w:rPr>
                <w:rFonts w:cs="Times New Roman"/>
                <w:b/>
                <w:bCs/>
                <w:szCs w:val="22"/>
                <w:lang w:val="en-US" w:bidi="th-TH"/>
              </w:rPr>
            </w:pPr>
            <w:r w:rsidRPr="009859C7">
              <w:rPr>
                <w:rFonts w:cs="Times New Roman"/>
                <w:b/>
                <w:bCs/>
                <w:szCs w:val="22"/>
                <w:lang w:val="en-US" w:bidi="th-TH"/>
              </w:rPr>
              <w:t>5,944</w:t>
            </w:r>
          </w:p>
        </w:tc>
      </w:tr>
    </w:tbl>
    <w:p w:rsidR="000C7E89" w:rsidRPr="009859C7" w:rsidRDefault="000C7E89" w:rsidP="004177FE">
      <w:pPr>
        <w:autoSpaceDE w:val="0"/>
        <w:autoSpaceDN w:val="0"/>
        <w:adjustRightInd w:val="0"/>
        <w:ind w:left="540"/>
        <w:jc w:val="thaiDistribute"/>
        <w:rPr>
          <w:rFonts w:cs="Times New Roman"/>
          <w:szCs w:val="24"/>
        </w:r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Other payables</w:t>
      </w:r>
    </w:p>
    <w:p w:rsidR="00C00DDD" w:rsidRPr="009859C7" w:rsidRDefault="00C00DDD" w:rsidP="004177FE">
      <w:pPr>
        <w:autoSpaceDE w:val="0"/>
        <w:autoSpaceDN w:val="0"/>
        <w:adjustRightInd w:val="0"/>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C00DDD" w:rsidRPr="009859C7" w:rsidTr="00D53C5C">
        <w:trPr>
          <w:cantSplit/>
          <w:tblHeader/>
        </w:trPr>
        <w:tc>
          <w:tcPr>
            <w:tcW w:w="3290" w:type="dxa"/>
            <w:shd w:val="clear" w:color="auto" w:fill="FFFFFF"/>
          </w:tcPr>
          <w:p w:rsidR="00C00DDD" w:rsidRPr="009859C7" w:rsidRDefault="00C00DDD" w:rsidP="004177FE">
            <w:pPr>
              <w:contextualSpacing/>
              <w:rPr>
                <w:rFonts w:cs="Times New Roman"/>
                <w:b/>
                <w:bCs/>
                <w:szCs w:val="22"/>
                <w:lang w:val="en-US"/>
              </w:rPr>
            </w:pPr>
          </w:p>
        </w:tc>
        <w:tc>
          <w:tcPr>
            <w:tcW w:w="760" w:type="dxa"/>
            <w:shd w:val="clear" w:color="auto" w:fill="FFFFFF"/>
          </w:tcPr>
          <w:p w:rsidR="00C00DDD" w:rsidRPr="009859C7" w:rsidRDefault="00C00DDD" w:rsidP="004177FE">
            <w:pPr>
              <w:contextualSpacing/>
              <w:jc w:val="center"/>
              <w:rPr>
                <w:rFonts w:cs="Times New Roman"/>
                <w:b/>
                <w:bCs/>
                <w:szCs w:val="22"/>
                <w:lang w:val="en-US"/>
              </w:rPr>
            </w:pPr>
          </w:p>
        </w:tc>
        <w:tc>
          <w:tcPr>
            <w:tcW w:w="2565" w:type="dxa"/>
            <w:gridSpan w:val="2"/>
          </w:tcPr>
          <w:p w:rsidR="00C00DDD" w:rsidRPr="009859C7" w:rsidRDefault="00C00DDD" w:rsidP="004177FE">
            <w:pPr>
              <w:pStyle w:val="acctmergecolhdg"/>
              <w:contextualSpacing/>
              <w:rPr>
                <w:rFonts w:cs="Times New Roman"/>
                <w:szCs w:val="22"/>
              </w:rPr>
            </w:pPr>
            <w:r w:rsidRPr="009859C7">
              <w:rPr>
                <w:rFonts w:cs="Times New Roman"/>
                <w:szCs w:val="22"/>
              </w:rPr>
              <w:t xml:space="preserve">Consolidated </w:t>
            </w:r>
          </w:p>
          <w:p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c>
          <w:tcPr>
            <w:tcW w:w="2565" w:type="dxa"/>
            <w:gridSpan w:val="2"/>
          </w:tcPr>
          <w:p w:rsidR="00C00DDD" w:rsidRPr="009859C7" w:rsidRDefault="00C00DDD" w:rsidP="004177FE">
            <w:pPr>
              <w:pStyle w:val="acctmergecolhdg"/>
              <w:contextualSpacing/>
              <w:rPr>
                <w:rFonts w:cs="Times New Roman"/>
                <w:szCs w:val="22"/>
              </w:rPr>
            </w:pPr>
            <w:r w:rsidRPr="009859C7">
              <w:rPr>
                <w:rFonts w:cs="Times New Roman"/>
                <w:szCs w:val="22"/>
              </w:rPr>
              <w:t xml:space="preserve">Separate </w:t>
            </w:r>
          </w:p>
          <w:p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D53C5C">
        <w:trPr>
          <w:cantSplit/>
          <w:tblHeader/>
        </w:trPr>
        <w:tc>
          <w:tcPr>
            <w:tcW w:w="3290" w:type="dxa"/>
          </w:tcPr>
          <w:p w:rsidR="00F07EEE" w:rsidRPr="009859C7" w:rsidRDefault="00F07EEE" w:rsidP="00F07EEE">
            <w:pPr>
              <w:pStyle w:val="acctfourfigures"/>
              <w:contextualSpacing/>
              <w:jc w:val="center"/>
              <w:rPr>
                <w:rFonts w:cs="Times New Roman"/>
                <w:szCs w:val="22"/>
              </w:rPr>
            </w:pPr>
          </w:p>
        </w:tc>
        <w:tc>
          <w:tcPr>
            <w:tcW w:w="760" w:type="dxa"/>
          </w:tcPr>
          <w:p w:rsidR="00F07EEE" w:rsidRPr="009859C7" w:rsidRDefault="00F07EEE" w:rsidP="00F07EEE">
            <w:pPr>
              <w:pStyle w:val="acctfourfigures"/>
              <w:tabs>
                <w:tab w:val="clear" w:pos="765"/>
              </w:tabs>
              <w:contextualSpacing/>
              <w:jc w:val="center"/>
              <w:rPr>
                <w:rFonts w:cs="Times New Roman"/>
                <w:i/>
                <w:iCs/>
                <w:szCs w:val="22"/>
                <w:lang w:val="en-US" w:bidi="th-TH"/>
              </w:rPr>
            </w:pPr>
            <w:r w:rsidRPr="009859C7">
              <w:rPr>
                <w:rFonts w:cs="Times New Roman"/>
                <w:i/>
                <w:iCs/>
                <w:szCs w:val="22"/>
                <w:lang w:val="en-US" w:bidi="th-TH"/>
              </w:rPr>
              <w:t>Note</w:t>
            </w:r>
          </w:p>
        </w:tc>
        <w:tc>
          <w:tcPr>
            <w:tcW w:w="1282" w:type="dxa"/>
            <w:shd w:val="clear" w:color="auto" w:fill="auto"/>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283" w:type="dxa"/>
            <w:shd w:val="clear" w:color="auto" w:fill="auto"/>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c>
          <w:tcPr>
            <w:tcW w:w="1282" w:type="dxa"/>
            <w:shd w:val="clear" w:color="auto" w:fill="auto"/>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283" w:type="dxa"/>
            <w:shd w:val="clear" w:color="auto" w:fill="auto"/>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r>
      <w:tr w:rsidR="00F07EEE" w:rsidRPr="009859C7" w:rsidTr="00D53C5C">
        <w:trPr>
          <w:cantSplit/>
          <w:tblHeader/>
        </w:trPr>
        <w:tc>
          <w:tcPr>
            <w:tcW w:w="3290" w:type="dxa"/>
          </w:tcPr>
          <w:p w:rsidR="00F07EEE" w:rsidRPr="009859C7" w:rsidRDefault="00F07EEE" w:rsidP="00F07EEE">
            <w:pPr>
              <w:pStyle w:val="acctfourfigures"/>
              <w:contextualSpacing/>
              <w:jc w:val="center"/>
              <w:rPr>
                <w:rFonts w:cs="Times New Roman"/>
                <w:szCs w:val="22"/>
              </w:rPr>
            </w:pPr>
          </w:p>
        </w:tc>
        <w:tc>
          <w:tcPr>
            <w:tcW w:w="760" w:type="dxa"/>
          </w:tcPr>
          <w:p w:rsidR="00F07EEE" w:rsidRPr="009859C7" w:rsidRDefault="00F07EEE" w:rsidP="00F07EEE">
            <w:pPr>
              <w:contextualSpacing/>
              <w:jc w:val="center"/>
              <w:rPr>
                <w:rFonts w:cs="Times New Roman"/>
                <w:i/>
                <w:iCs/>
                <w:szCs w:val="22"/>
                <w:lang w:val="en-US" w:bidi="th-TH"/>
              </w:rPr>
            </w:pPr>
          </w:p>
        </w:tc>
        <w:tc>
          <w:tcPr>
            <w:tcW w:w="5130" w:type="dxa"/>
            <w:gridSpan w:val="4"/>
            <w:shd w:val="clear" w:color="auto" w:fill="auto"/>
            <w:vAlign w:val="bottom"/>
          </w:tcPr>
          <w:p w:rsidR="00F07EEE" w:rsidRPr="009859C7" w:rsidRDefault="00C11EA9" w:rsidP="00F07EEE">
            <w:pPr>
              <w:pStyle w:val="acctfourfigures"/>
              <w:tabs>
                <w:tab w:val="clear" w:pos="765"/>
              </w:tabs>
              <w:contextualSpacing/>
              <w:jc w:val="center"/>
              <w:rPr>
                <w:rFonts w:cs="Times New Roman"/>
                <w:szCs w:val="22"/>
              </w:rPr>
            </w:pPr>
            <w:r w:rsidRPr="009859C7">
              <w:rPr>
                <w:rFonts w:cs="Times New Roman"/>
                <w:i/>
                <w:iCs/>
                <w:szCs w:val="22"/>
                <w:cs/>
                <w:lang w:bidi="th-TH"/>
              </w:rPr>
              <w:t>(</w:t>
            </w:r>
            <w:r w:rsidR="00F07EEE" w:rsidRPr="009859C7">
              <w:rPr>
                <w:rFonts w:cs="Times New Roman"/>
                <w:i/>
                <w:iCs/>
                <w:szCs w:val="22"/>
              </w:rPr>
              <w:t>in million Baht</w:t>
            </w:r>
            <w:r w:rsidR="00F07EEE" w:rsidRPr="009859C7">
              <w:rPr>
                <w:rFonts w:cs="Times New Roman"/>
                <w:i/>
                <w:iCs/>
                <w:szCs w:val="22"/>
                <w:cs/>
                <w:lang w:bidi="th-TH"/>
              </w:rPr>
              <w:t>)</w:t>
            </w:r>
          </w:p>
        </w:tc>
      </w:tr>
      <w:tr w:rsidR="00C11EA9" w:rsidRPr="009859C7" w:rsidTr="00D53C5C">
        <w:trPr>
          <w:cantSplit/>
        </w:trPr>
        <w:tc>
          <w:tcPr>
            <w:tcW w:w="3290" w:type="dxa"/>
          </w:tcPr>
          <w:p w:rsidR="00C11EA9" w:rsidRPr="009859C7" w:rsidRDefault="00C11EA9" w:rsidP="00C11EA9">
            <w:pPr>
              <w:ind w:firstLine="26"/>
              <w:contextualSpacing/>
              <w:rPr>
                <w:rFonts w:cs="Times New Roman"/>
                <w:b/>
                <w:bCs/>
                <w:szCs w:val="22"/>
              </w:rPr>
            </w:pPr>
            <w:r w:rsidRPr="009859C7">
              <w:rPr>
                <w:rFonts w:cs="Times New Roman"/>
                <w:b/>
                <w:bCs/>
                <w:szCs w:val="22"/>
              </w:rPr>
              <w:t>Related parties</w:t>
            </w:r>
          </w:p>
        </w:tc>
        <w:tc>
          <w:tcPr>
            <w:tcW w:w="760" w:type="dxa"/>
            <w:vAlign w:val="bottom"/>
          </w:tcPr>
          <w:p w:rsidR="00C11EA9" w:rsidRPr="009859C7" w:rsidRDefault="00163FC7" w:rsidP="00C11EA9">
            <w:pPr>
              <w:contextualSpacing/>
              <w:jc w:val="center"/>
              <w:rPr>
                <w:rFonts w:cs="Times New Roman"/>
                <w:i/>
                <w:iCs/>
                <w:szCs w:val="22"/>
                <w:lang w:val="en-US" w:bidi="th-TH"/>
              </w:rPr>
            </w:pPr>
            <w:r w:rsidRPr="009859C7">
              <w:rPr>
                <w:rFonts w:cs="Times New Roman"/>
                <w:i/>
                <w:iCs/>
                <w:szCs w:val="22"/>
                <w:lang w:val="en-US" w:bidi="th-TH"/>
              </w:rPr>
              <w:t>6</w:t>
            </w:r>
          </w:p>
        </w:tc>
        <w:tc>
          <w:tcPr>
            <w:tcW w:w="1282" w:type="dxa"/>
            <w:vAlign w:val="bottom"/>
          </w:tcPr>
          <w:p w:rsidR="00C11EA9" w:rsidRPr="009859C7" w:rsidRDefault="00163FC7" w:rsidP="00C11EA9">
            <w:pPr>
              <w:pStyle w:val="acctfourfigures"/>
              <w:pBdr>
                <w:bottom w:val="sing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51</w:t>
            </w:r>
          </w:p>
        </w:tc>
        <w:tc>
          <w:tcPr>
            <w:tcW w:w="1283" w:type="dxa"/>
            <w:vAlign w:val="bottom"/>
          </w:tcPr>
          <w:p w:rsidR="00C11EA9" w:rsidRPr="009859C7" w:rsidRDefault="00C11EA9" w:rsidP="00C11EA9">
            <w:pPr>
              <w:pStyle w:val="acctfourfigures"/>
              <w:pBdr>
                <w:bottom w:val="single" w:sz="4" w:space="1" w:color="auto"/>
              </w:pBdr>
              <w:tabs>
                <w:tab w:val="clear" w:pos="765"/>
                <w:tab w:val="decimal" w:pos="930"/>
              </w:tabs>
              <w:contextualSpacing/>
              <w:rPr>
                <w:rFonts w:cs="Times New Roman"/>
                <w:b/>
                <w:bCs/>
                <w:szCs w:val="22"/>
                <w:lang w:val="en-US"/>
              </w:rPr>
            </w:pPr>
            <w:r w:rsidRPr="009859C7">
              <w:rPr>
                <w:rFonts w:cs="Times New Roman"/>
                <w:b/>
                <w:bCs/>
                <w:szCs w:val="22"/>
                <w:rtl/>
                <w:cs/>
                <w:lang w:val="en-US"/>
              </w:rPr>
              <w:t>56</w:t>
            </w:r>
          </w:p>
        </w:tc>
        <w:tc>
          <w:tcPr>
            <w:tcW w:w="1282" w:type="dxa"/>
            <w:vAlign w:val="bottom"/>
          </w:tcPr>
          <w:p w:rsidR="00C11EA9" w:rsidRPr="009859C7" w:rsidRDefault="00C11EA9" w:rsidP="00C11EA9">
            <w:pPr>
              <w:pStyle w:val="acctfourfigures"/>
              <w:pBdr>
                <w:bottom w:val="sing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69</w:t>
            </w:r>
          </w:p>
        </w:tc>
        <w:tc>
          <w:tcPr>
            <w:tcW w:w="1283" w:type="dxa"/>
            <w:vAlign w:val="bottom"/>
          </w:tcPr>
          <w:p w:rsidR="00C11EA9" w:rsidRPr="009859C7" w:rsidRDefault="00C11EA9" w:rsidP="00C11EA9">
            <w:pPr>
              <w:pStyle w:val="acctfourfigures"/>
              <w:pBdr>
                <w:bottom w:val="sing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65</w:t>
            </w:r>
          </w:p>
        </w:tc>
      </w:tr>
      <w:tr w:rsidR="00C11EA9" w:rsidRPr="009859C7" w:rsidTr="00D53C5C">
        <w:trPr>
          <w:cantSplit/>
        </w:trPr>
        <w:tc>
          <w:tcPr>
            <w:tcW w:w="3290" w:type="dxa"/>
            <w:vAlign w:val="bottom"/>
          </w:tcPr>
          <w:p w:rsidR="00C11EA9" w:rsidRPr="009859C7" w:rsidRDefault="00C11EA9" w:rsidP="00C11EA9">
            <w:pPr>
              <w:ind w:firstLine="26"/>
              <w:contextualSpacing/>
              <w:rPr>
                <w:rFonts w:cs="Times New Roman"/>
                <w:b/>
                <w:bCs/>
                <w:szCs w:val="22"/>
              </w:rPr>
            </w:pPr>
            <w:r w:rsidRPr="009859C7">
              <w:rPr>
                <w:rFonts w:cs="Times New Roman"/>
                <w:b/>
                <w:bCs/>
                <w:szCs w:val="22"/>
              </w:rPr>
              <w:t>Other parties</w:t>
            </w:r>
          </w:p>
        </w:tc>
        <w:tc>
          <w:tcPr>
            <w:tcW w:w="760" w:type="dxa"/>
            <w:vAlign w:val="bottom"/>
          </w:tcPr>
          <w:p w:rsidR="00C11EA9" w:rsidRPr="009859C7" w:rsidRDefault="00C11EA9" w:rsidP="00C11EA9">
            <w:pPr>
              <w:contextualSpacing/>
              <w:jc w:val="center"/>
              <w:rPr>
                <w:rFonts w:cs="Times New Roman"/>
                <w:i/>
                <w:iCs/>
                <w:szCs w:val="22"/>
                <w:lang w:val="en-US" w:bidi="th-TH"/>
              </w:rPr>
            </w:pPr>
          </w:p>
        </w:tc>
        <w:tc>
          <w:tcPr>
            <w:tcW w:w="1282" w:type="dxa"/>
            <w:vAlign w:val="bottom"/>
          </w:tcPr>
          <w:p w:rsidR="00C11EA9" w:rsidRPr="009859C7" w:rsidRDefault="00C11EA9" w:rsidP="00C11EA9">
            <w:pPr>
              <w:pStyle w:val="acctfourfigures"/>
              <w:tabs>
                <w:tab w:val="clear" w:pos="765"/>
                <w:tab w:val="decimal" w:pos="930"/>
              </w:tabs>
              <w:contextualSpacing/>
              <w:rPr>
                <w:rFonts w:cs="Times New Roman"/>
                <w:b/>
                <w:bCs/>
                <w:szCs w:val="22"/>
                <w:rtl/>
                <w:cs/>
                <w:lang w:val="en-US"/>
              </w:rPr>
            </w:pPr>
          </w:p>
        </w:tc>
        <w:tc>
          <w:tcPr>
            <w:tcW w:w="1283" w:type="dxa"/>
            <w:vAlign w:val="bottom"/>
          </w:tcPr>
          <w:p w:rsidR="00C11EA9" w:rsidRPr="009859C7" w:rsidRDefault="00C11EA9" w:rsidP="00C11EA9">
            <w:pPr>
              <w:pStyle w:val="acctfourfigures"/>
              <w:tabs>
                <w:tab w:val="clear" w:pos="765"/>
                <w:tab w:val="decimal" w:pos="930"/>
              </w:tabs>
              <w:contextualSpacing/>
              <w:rPr>
                <w:rFonts w:cs="Times New Roman"/>
                <w:b/>
                <w:bCs/>
                <w:szCs w:val="22"/>
                <w:lang w:val="en-US"/>
              </w:rPr>
            </w:pPr>
          </w:p>
        </w:tc>
        <w:tc>
          <w:tcPr>
            <w:tcW w:w="1282" w:type="dxa"/>
            <w:vAlign w:val="bottom"/>
          </w:tcPr>
          <w:p w:rsidR="00C11EA9" w:rsidRPr="009859C7" w:rsidRDefault="00C11EA9" w:rsidP="00C11EA9">
            <w:pPr>
              <w:pStyle w:val="acctfourfigures"/>
              <w:tabs>
                <w:tab w:val="clear" w:pos="765"/>
                <w:tab w:val="decimal" w:pos="930"/>
              </w:tabs>
              <w:contextualSpacing/>
              <w:rPr>
                <w:rFonts w:cs="Times New Roman"/>
                <w:b/>
                <w:bCs/>
                <w:szCs w:val="22"/>
                <w:rtl/>
                <w:cs/>
                <w:lang w:val="en-US"/>
              </w:rPr>
            </w:pPr>
          </w:p>
        </w:tc>
        <w:tc>
          <w:tcPr>
            <w:tcW w:w="1283" w:type="dxa"/>
            <w:vAlign w:val="bottom"/>
          </w:tcPr>
          <w:p w:rsidR="00C11EA9" w:rsidRPr="009859C7" w:rsidRDefault="00C11EA9" w:rsidP="00C11EA9">
            <w:pPr>
              <w:pStyle w:val="acctfourfigures"/>
              <w:tabs>
                <w:tab w:val="clear" w:pos="765"/>
                <w:tab w:val="decimal" w:pos="930"/>
              </w:tabs>
              <w:contextualSpacing/>
              <w:rPr>
                <w:rFonts w:cs="Times New Roman"/>
                <w:b/>
                <w:bCs/>
                <w:szCs w:val="22"/>
                <w:rtl/>
                <w:cs/>
                <w:lang w:val="en-US"/>
              </w:rPr>
            </w:pPr>
          </w:p>
        </w:tc>
      </w:tr>
      <w:tr w:rsidR="00163FC7" w:rsidRPr="009859C7" w:rsidTr="00D53C5C">
        <w:trPr>
          <w:cantSplit/>
        </w:trPr>
        <w:tc>
          <w:tcPr>
            <w:tcW w:w="3290" w:type="dxa"/>
            <w:vAlign w:val="bottom"/>
          </w:tcPr>
          <w:p w:rsidR="00163FC7" w:rsidRPr="009859C7" w:rsidRDefault="00163FC7" w:rsidP="00163FC7">
            <w:pPr>
              <w:tabs>
                <w:tab w:val="left" w:pos="72"/>
              </w:tabs>
              <w:ind w:left="102" w:hanging="90"/>
              <w:contextualSpacing/>
              <w:rPr>
                <w:rFonts w:cs="Times New Roman"/>
                <w:szCs w:val="22"/>
                <w:lang w:val="en-US"/>
              </w:rPr>
            </w:pPr>
            <w:r w:rsidRPr="009859C7">
              <w:rPr>
                <w:rFonts w:cs="Times New Roman"/>
                <w:szCs w:val="22"/>
              </w:rPr>
              <w:t>Accrued expenses</w:t>
            </w:r>
          </w:p>
        </w:tc>
        <w:tc>
          <w:tcPr>
            <w:tcW w:w="760" w:type="dxa"/>
            <w:vAlign w:val="bottom"/>
          </w:tcPr>
          <w:p w:rsidR="00163FC7" w:rsidRPr="009859C7" w:rsidRDefault="00163FC7" w:rsidP="00163FC7">
            <w:pPr>
              <w:contextualSpacing/>
              <w:jc w:val="center"/>
              <w:rPr>
                <w:rFonts w:cs="Times New Roman"/>
                <w:i/>
                <w:iCs/>
                <w:szCs w:val="22"/>
                <w:lang w:val="en-US" w:bidi="th-TH"/>
              </w:rPr>
            </w:pP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827</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946</w:t>
            </w: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476</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lang w:val="en-US"/>
              </w:rPr>
            </w:pPr>
            <w:r w:rsidRPr="009859C7">
              <w:rPr>
                <w:rFonts w:cs="Times New Roman"/>
                <w:szCs w:val="22"/>
                <w:lang w:val="en-US"/>
              </w:rPr>
              <w:t>654</w:t>
            </w:r>
          </w:p>
        </w:tc>
      </w:tr>
      <w:tr w:rsidR="00163FC7" w:rsidRPr="009859C7" w:rsidTr="00D53C5C">
        <w:trPr>
          <w:cantSplit/>
        </w:trPr>
        <w:tc>
          <w:tcPr>
            <w:tcW w:w="3290" w:type="dxa"/>
            <w:vAlign w:val="bottom"/>
          </w:tcPr>
          <w:p w:rsidR="00163FC7" w:rsidRPr="009859C7" w:rsidRDefault="00163FC7" w:rsidP="00163FC7">
            <w:pPr>
              <w:tabs>
                <w:tab w:val="left" w:pos="72"/>
              </w:tabs>
              <w:ind w:left="102" w:hanging="90"/>
              <w:contextualSpacing/>
              <w:rPr>
                <w:rFonts w:cs="Times New Roman"/>
                <w:szCs w:val="22"/>
              </w:rPr>
            </w:pPr>
            <w:r w:rsidRPr="009859C7">
              <w:rPr>
                <w:rFonts w:cs="Times New Roman"/>
                <w:szCs w:val="22"/>
              </w:rPr>
              <w:t>Accrued interest</w:t>
            </w:r>
          </w:p>
        </w:tc>
        <w:tc>
          <w:tcPr>
            <w:tcW w:w="760" w:type="dxa"/>
            <w:vAlign w:val="bottom"/>
          </w:tcPr>
          <w:p w:rsidR="00163FC7" w:rsidRPr="009859C7" w:rsidRDefault="00163FC7" w:rsidP="00163FC7">
            <w:pPr>
              <w:contextualSpacing/>
              <w:jc w:val="center"/>
              <w:rPr>
                <w:rFonts w:cs="Times New Roman"/>
                <w:i/>
                <w:iCs/>
                <w:szCs w:val="22"/>
                <w:lang w:val="en-US" w:bidi="th-TH"/>
              </w:rPr>
            </w:pP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lang w:val="en-US"/>
              </w:rPr>
            </w:pPr>
            <w:r w:rsidRPr="009859C7">
              <w:rPr>
                <w:rFonts w:cs="Times New Roman"/>
                <w:szCs w:val="22"/>
                <w:lang w:val="en-US"/>
              </w:rPr>
              <w:t>124</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296</w:t>
            </w: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lang w:val="en-US"/>
              </w:rPr>
            </w:pPr>
            <w:r w:rsidRPr="009859C7">
              <w:rPr>
                <w:rFonts w:cs="Times New Roman"/>
                <w:szCs w:val="22"/>
                <w:lang w:val="en-US"/>
              </w:rPr>
              <w:t>67</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lang w:val="en-US"/>
              </w:rPr>
            </w:pPr>
            <w:r w:rsidRPr="009859C7">
              <w:rPr>
                <w:rFonts w:cs="Times New Roman"/>
                <w:szCs w:val="22"/>
                <w:rtl/>
                <w:cs/>
                <w:lang w:val="en-US"/>
              </w:rPr>
              <w:t>273</w:t>
            </w:r>
          </w:p>
        </w:tc>
      </w:tr>
      <w:tr w:rsidR="00163FC7" w:rsidRPr="009859C7" w:rsidTr="00D53C5C">
        <w:trPr>
          <w:cantSplit/>
        </w:trPr>
        <w:tc>
          <w:tcPr>
            <w:tcW w:w="3290" w:type="dxa"/>
            <w:vAlign w:val="bottom"/>
          </w:tcPr>
          <w:p w:rsidR="00163FC7" w:rsidRPr="009859C7" w:rsidRDefault="00163FC7" w:rsidP="00163FC7">
            <w:pPr>
              <w:ind w:left="102" w:hanging="90"/>
              <w:contextualSpacing/>
              <w:rPr>
                <w:rFonts w:cs="Times New Roman"/>
                <w:szCs w:val="22"/>
              </w:rPr>
            </w:pPr>
            <w:r w:rsidRPr="009859C7">
              <w:rPr>
                <w:rFonts w:cs="Times New Roman"/>
                <w:szCs w:val="22"/>
              </w:rPr>
              <w:t>Payable for project construction</w:t>
            </w:r>
          </w:p>
        </w:tc>
        <w:tc>
          <w:tcPr>
            <w:tcW w:w="760" w:type="dxa"/>
            <w:vAlign w:val="bottom"/>
          </w:tcPr>
          <w:p w:rsidR="00163FC7" w:rsidRPr="009859C7" w:rsidRDefault="00163FC7" w:rsidP="00163FC7">
            <w:pPr>
              <w:contextualSpacing/>
              <w:jc w:val="center"/>
              <w:rPr>
                <w:rFonts w:cs="Times New Roman"/>
                <w:i/>
                <w:iCs/>
                <w:szCs w:val="22"/>
                <w:lang w:val="en-US" w:bidi="th-TH"/>
              </w:rPr>
            </w:pP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388</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lang w:val="en-US"/>
              </w:rPr>
            </w:pPr>
            <w:r w:rsidRPr="009859C7">
              <w:rPr>
                <w:rFonts w:cs="Times New Roman"/>
                <w:szCs w:val="22"/>
                <w:lang w:val="en-US"/>
              </w:rPr>
              <w:t>97</w:t>
            </w: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82</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lang w:val="en-US"/>
              </w:rPr>
            </w:pPr>
            <w:r w:rsidRPr="009859C7">
              <w:rPr>
                <w:rFonts w:cs="Times New Roman"/>
                <w:szCs w:val="22"/>
                <w:cs/>
                <w:lang w:val="en-US" w:bidi="th-TH"/>
              </w:rPr>
              <w:t>-</w:t>
            </w:r>
          </w:p>
        </w:tc>
      </w:tr>
      <w:tr w:rsidR="00163FC7" w:rsidRPr="009859C7" w:rsidTr="00D53C5C">
        <w:trPr>
          <w:cantSplit/>
        </w:trPr>
        <w:tc>
          <w:tcPr>
            <w:tcW w:w="3290" w:type="dxa"/>
            <w:vAlign w:val="bottom"/>
          </w:tcPr>
          <w:p w:rsidR="00163FC7" w:rsidRPr="009859C7" w:rsidRDefault="00163FC7" w:rsidP="00163FC7">
            <w:pPr>
              <w:ind w:left="102" w:hanging="90"/>
              <w:contextualSpacing/>
              <w:rPr>
                <w:rFonts w:cs="Times New Roman"/>
                <w:szCs w:val="22"/>
              </w:rPr>
            </w:pPr>
            <w:r w:rsidRPr="009859C7">
              <w:rPr>
                <w:rFonts w:cs="Times New Roman"/>
                <w:szCs w:val="22"/>
              </w:rPr>
              <w:t>Liabilities from forward contract</w:t>
            </w:r>
          </w:p>
        </w:tc>
        <w:tc>
          <w:tcPr>
            <w:tcW w:w="760" w:type="dxa"/>
            <w:vAlign w:val="bottom"/>
          </w:tcPr>
          <w:p w:rsidR="00163FC7" w:rsidRPr="009859C7" w:rsidRDefault="00163FC7" w:rsidP="00163FC7">
            <w:pPr>
              <w:contextualSpacing/>
              <w:jc w:val="center"/>
              <w:rPr>
                <w:rFonts w:cs="Times New Roman"/>
                <w:i/>
                <w:iCs/>
                <w:szCs w:val="22"/>
                <w:lang w:val="en-US" w:bidi="th-TH"/>
              </w:rPr>
            </w:pP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57</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50</w:t>
            </w:r>
          </w:p>
        </w:tc>
        <w:tc>
          <w:tcPr>
            <w:tcW w:w="1282" w:type="dxa"/>
            <w:vAlign w:val="bottom"/>
          </w:tcPr>
          <w:p w:rsidR="00163FC7" w:rsidRPr="009859C7" w:rsidRDefault="00163FC7" w:rsidP="00163FC7">
            <w:pPr>
              <w:pStyle w:val="acctfourfigures"/>
              <w:tabs>
                <w:tab w:val="clear" w:pos="765"/>
                <w:tab w:val="decimal" w:pos="930"/>
              </w:tabs>
              <w:contextualSpacing/>
              <w:rPr>
                <w:rFonts w:cs="Times New Roman"/>
                <w:szCs w:val="22"/>
                <w:rtl/>
                <w:cs/>
                <w:lang w:val="en-US"/>
              </w:rPr>
            </w:pPr>
            <w:r w:rsidRPr="009859C7">
              <w:rPr>
                <w:rFonts w:cs="Times New Roman"/>
                <w:szCs w:val="22"/>
                <w:lang w:val="en-US"/>
              </w:rPr>
              <w:t>57</w:t>
            </w:r>
          </w:p>
        </w:tc>
        <w:tc>
          <w:tcPr>
            <w:tcW w:w="1283" w:type="dxa"/>
            <w:vAlign w:val="bottom"/>
          </w:tcPr>
          <w:p w:rsidR="00163FC7" w:rsidRPr="009859C7" w:rsidRDefault="00163FC7" w:rsidP="00163FC7">
            <w:pPr>
              <w:pStyle w:val="acctfourfigures"/>
              <w:tabs>
                <w:tab w:val="clear" w:pos="765"/>
                <w:tab w:val="decimal" w:pos="930"/>
              </w:tabs>
              <w:contextualSpacing/>
              <w:rPr>
                <w:rFonts w:cs="Times New Roman"/>
                <w:szCs w:val="22"/>
                <w:lang w:val="en-US"/>
              </w:rPr>
            </w:pPr>
            <w:r w:rsidRPr="009859C7">
              <w:rPr>
                <w:rFonts w:cs="Times New Roman"/>
                <w:szCs w:val="22"/>
                <w:lang w:val="en-US"/>
              </w:rPr>
              <w:t>47</w:t>
            </w:r>
          </w:p>
        </w:tc>
      </w:tr>
      <w:tr w:rsidR="00163FC7" w:rsidRPr="009859C7" w:rsidTr="00D53C5C">
        <w:trPr>
          <w:cantSplit/>
        </w:trPr>
        <w:tc>
          <w:tcPr>
            <w:tcW w:w="3290" w:type="dxa"/>
            <w:vAlign w:val="bottom"/>
          </w:tcPr>
          <w:p w:rsidR="00163FC7" w:rsidRPr="009859C7" w:rsidRDefault="00163FC7" w:rsidP="00163FC7">
            <w:pPr>
              <w:ind w:left="102" w:hanging="90"/>
              <w:contextualSpacing/>
              <w:rPr>
                <w:rFonts w:cs="Times New Roman"/>
                <w:szCs w:val="22"/>
              </w:rPr>
            </w:pPr>
            <w:r w:rsidRPr="009859C7">
              <w:rPr>
                <w:rFonts w:cs="Times New Roman"/>
                <w:szCs w:val="22"/>
              </w:rPr>
              <w:t>Other accounts payable</w:t>
            </w:r>
          </w:p>
        </w:tc>
        <w:tc>
          <w:tcPr>
            <w:tcW w:w="760" w:type="dxa"/>
            <w:vAlign w:val="bottom"/>
          </w:tcPr>
          <w:p w:rsidR="00163FC7" w:rsidRPr="009859C7" w:rsidRDefault="00163FC7" w:rsidP="00163FC7">
            <w:pPr>
              <w:contextualSpacing/>
              <w:jc w:val="center"/>
              <w:rPr>
                <w:rFonts w:cs="Times New Roman"/>
                <w:i/>
                <w:iCs/>
                <w:szCs w:val="22"/>
                <w:lang w:val="en-US" w:bidi="th-TH"/>
              </w:rPr>
            </w:pPr>
          </w:p>
        </w:tc>
        <w:tc>
          <w:tcPr>
            <w:tcW w:w="1282" w:type="dxa"/>
            <w:vAlign w:val="bottom"/>
          </w:tcPr>
          <w:p w:rsidR="00163FC7" w:rsidRPr="009859C7" w:rsidRDefault="00163FC7" w:rsidP="00163FC7">
            <w:pPr>
              <w:pStyle w:val="acctfourfigures"/>
              <w:pBdr>
                <w:bottom w:val="single" w:sz="4" w:space="1" w:color="auto"/>
              </w:pBdr>
              <w:tabs>
                <w:tab w:val="clear" w:pos="765"/>
                <w:tab w:val="decimal" w:pos="930"/>
              </w:tabs>
              <w:contextualSpacing/>
              <w:rPr>
                <w:rFonts w:cs="Times New Roman"/>
                <w:szCs w:val="22"/>
                <w:rtl/>
                <w:cs/>
                <w:lang w:val="en-US"/>
              </w:rPr>
            </w:pPr>
            <w:r w:rsidRPr="009859C7">
              <w:rPr>
                <w:rFonts w:cs="Times New Roman"/>
                <w:szCs w:val="22"/>
                <w:lang w:val="en-US"/>
              </w:rPr>
              <w:t>1,444</w:t>
            </w:r>
          </w:p>
        </w:tc>
        <w:tc>
          <w:tcPr>
            <w:tcW w:w="1283" w:type="dxa"/>
            <w:vAlign w:val="bottom"/>
          </w:tcPr>
          <w:p w:rsidR="00163FC7" w:rsidRPr="009859C7" w:rsidRDefault="00163FC7" w:rsidP="00163FC7">
            <w:pPr>
              <w:pStyle w:val="acctfourfigures"/>
              <w:pBdr>
                <w:bottom w:val="single" w:sz="4" w:space="1" w:color="auto"/>
              </w:pBdr>
              <w:tabs>
                <w:tab w:val="clear" w:pos="765"/>
                <w:tab w:val="decimal" w:pos="930"/>
              </w:tabs>
              <w:contextualSpacing/>
              <w:rPr>
                <w:rFonts w:cs="Times New Roman"/>
                <w:szCs w:val="22"/>
                <w:rtl/>
                <w:cs/>
                <w:lang w:val="en-US"/>
              </w:rPr>
            </w:pPr>
            <w:r w:rsidRPr="009859C7">
              <w:rPr>
                <w:rFonts w:cs="Times New Roman"/>
                <w:szCs w:val="22"/>
                <w:lang w:val="en-US"/>
              </w:rPr>
              <w:t>1,712</w:t>
            </w:r>
          </w:p>
        </w:tc>
        <w:tc>
          <w:tcPr>
            <w:tcW w:w="1282" w:type="dxa"/>
            <w:vAlign w:val="bottom"/>
          </w:tcPr>
          <w:p w:rsidR="00163FC7" w:rsidRPr="009859C7" w:rsidRDefault="00163FC7" w:rsidP="00163FC7">
            <w:pPr>
              <w:pStyle w:val="acctfourfigures"/>
              <w:pBdr>
                <w:bottom w:val="single" w:sz="4" w:space="1" w:color="auto"/>
              </w:pBdr>
              <w:tabs>
                <w:tab w:val="clear" w:pos="765"/>
                <w:tab w:val="decimal" w:pos="930"/>
              </w:tabs>
              <w:contextualSpacing/>
              <w:rPr>
                <w:rFonts w:cs="Times New Roman"/>
                <w:szCs w:val="22"/>
                <w:rtl/>
                <w:cs/>
                <w:lang w:val="en-US"/>
              </w:rPr>
            </w:pPr>
            <w:r w:rsidRPr="009859C7">
              <w:rPr>
                <w:rFonts w:cs="Times New Roman"/>
                <w:szCs w:val="22"/>
                <w:lang w:val="en-US"/>
              </w:rPr>
              <w:t>1,156</w:t>
            </w:r>
          </w:p>
        </w:tc>
        <w:tc>
          <w:tcPr>
            <w:tcW w:w="1283" w:type="dxa"/>
            <w:vAlign w:val="bottom"/>
          </w:tcPr>
          <w:p w:rsidR="00163FC7" w:rsidRPr="009859C7" w:rsidRDefault="00163FC7" w:rsidP="00163FC7">
            <w:pPr>
              <w:pStyle w:val="acctfourfigures"/>
              <w:pBdr>
                <w:bottom w:val="single" w:sz="4" w:space="1" w:color="auto"/>
              </w:pBdr>
              <w:tabs>
                <w:tab w:val="clear" w:pos="765"/>
                <w:tab w:val="decimal" w:pos="930"/>
              </w:tabs>
              <w:contextualSpacing/>
              <w:rPr>
                <w:rFonts w:cs="Times New Roman"/>
                <w:szCs w:val="22"/>
                <w:lang w:val="en-US"/>
              </w:rPr>
            </w:pPr>
            <w:r w:rsidRPr="009859C7">
              <w:rPr>
                <w:rFonts w:cs="Times New Roman"/>
                <w:szCs w:val="22"/>
                <w:lang w:val="en-US"/>
              </w:rPr>
              <w:t>1,320</w:t>
            </w:r>
          </w:p>
        </w:tc>
      </w:tr>
      <w:tr w:rsidR="00163FC7" w:rsidRPr="009859C7" w:rsidTr="00D53C5C">
        <w:trPr>
          <w:cantSplit/>
        </w:trPr>
        <w:tc>
          <w:tcPr>
            <w:tcW w:w="3290" w:type="dxa"/>
          </w:tcPr>
          <w:p w:rsidR="00163FC7" w:rsidRPr="009859C7" w:rsidRDefault="00163FC7" w:rsidP="00163FC7">
            <w:pPr>
              <w:ind w:firstLine="26"/>
              <w:contextualSpacing/>
              <w:rPr>
                <w:rFonts w:cs="Times New Roman"/>
                <w:b/>
                <w:bCs/>
                <w:szCs w:val="22"/>
              </w:rPr>
            </w:pPr>
            <w:r w:rsidRPr="009859C7">
              <w:rPr>
                <w:rFonts w:cs="Times New Roman"/>
                <w:b/>
                <w:bCs/>
                <w:szCs w:val="22"/>
              </w:rPr>
              <w:t>Total</w:t>
            </w:r>
          </w:p>
        </w:tc>
        <w:tc>
          <w:tcPr>
            <w:tcW w:w="760" w:type="dxa"/>
            <w:vAlign w:val="bottom"/>
          </w:tcPr>
          <w:p w:rsidR="00163FC7" w:rsidRPr="009859C7" w:rsidRDefault="00163FC7" w:rsidP="00163FC7">
            <w:pPr>
              <w:contextualSpacing/>
              <w:jc w:val="center"/>
              <w:rPr>
                <w:rFonts w:cs="Times New Roman"/>
                <w:i/>
                <w:iCs/>
                <w:szCs w:val="22"/>
                <w:lang w:val="en-US" w:bidi="th-TH"/>
              </w:rPr>
            </w:pPr>
          </w:p>
        </w:tc>
        <w:tc>
          <w:tcPr>
            <w:tcW w:w="1282" w:type="dxa"/>
            <w:vAlign w:val="bottom"/>
          </w:tcPr>
          <w:p w:rsidR="00163FC7" w:rsidRPr="009859C7" w:rsidRDefault="00163FC7" w:rsidP="00163FC7">
            <w:pPr>
              <w:pStyle w:val="acctfourfigures"/>
              <w:pBdr>
                <w:bottom w:val="doub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2,891</w:t>
            </w:r>
          </w:p>
        </w:tc>
        <w:tc>
          <w:tcPr>
            <w:tcW w:w="1283" w:type="dxa"/>
            <w:vAlign w:val="bottom"/>
          </w:tcPr>
          <w:p w:rsidR="00163FC7" w:rsidRPr="009859C7" w:rsidRDefault="00163FC7" w:rsidP="00163FC7">
            <w:pPr>
              <w:pStyle w:val="acctfourfigures"/>
              <w:pBdr>
                <w:bottom w:val="double" w:sz="4" w:space="1" w:color="auto"/>
              </w:pBdr>
              <w:tabs>
                <w:tab w:val="clear" w:pos="765"/>
                <w:tab w:val="decimal" w:pos="930"/>
              </w:tabs>
              <w:contextualSpacing/>
              <w:rPr>
                <w:rFonts w:cs="Times New Roman"/>
                <w:b/>
                <w:bCs/>
                <w:szCs w:val="22"/>
                <w:rtl/>
                <w:cs/>
                <w:lang w:val="en-US"/>
              </w:rPr>
            </w:pPr>
            <w:r w:rsidRPr="009859C7">
              <w:rPr>
                <w:rFonts w:cs="Times New Roman"/>
                <w:b/>
                <w:bCs/>
                <w:szCs w:val="22"/>
                <w:lang w:val="en-US"/>
              </w:rPr>
              <w:t>3,157</w:t>
            </w:r>
          </w:p>
        </w:tc>
        <w:tc>
          <w:tcPr>
            <w:tcW w:w="1282" w:type="dxa"/>
            <w:vAlign w:val="bottom"/>
          </w:tcPr>
          <w:p w:rsidR="00163FC7" w:rsidRPr="009859C7" w:rsidRDefault="00163FC7" w:rsidP="00163FC7">
            <w:pPr>
              <w:pStyle w:val="acctfourfigures"/>
              <w:pBdr>
                <w:bottom w:val="doub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1,907</w:t>
            </w:r>
          </w:p>
        </w:tc>
        <w:tc>
          <w:tcPr>
            <w:tcW w:w="1283" w:type="dxa"/>
            <w:vAlign w:val="bottom"/>
          </w:tcPr>
          <w:p w:rsidR="00163FC7" w:rsidRPr="009859C7" w:rsidRDefault="00163FC7" w:rsidP="00163FC7">
            <w:pPr>
              <w:pStyle w:val="acctfourfigures"/>
              <w:pBdr>
                <w:bottom w:val="double" w:sz="4" w:space="1" w:color="auto"/>
              </w:pBdr>
              <w:tabs>
                <w:tab w:val="clear" w:pos="765"/>
                <w:tab w:val="decimal" w:pos="930"/>
              </w:tabs>
              <w:contextualSpacing/>
              <w:rPr>
                <w:rFonts w:cs="Times New Roman"/>
                <w:b/>
                <w:bCs/>
                <w:szCs w:val="22"/>
                <w:lang w:val="en-US"/>
              </w:rPr>
            </w:pPr>
            <w:r w:rsidRPr="009859C7">
              <w:rPr>
                <w:rFonts w:cs="Times New Roman"/>
                <w:b/>
                <w:bCs/>
                <w:szCs w:val="22"/>
                <w:lang w:val="en-US"/>
              </w:rPr>
              <w:t>2,359</w:t>
            </w:r>
          </w:p>
        </w:tc>
      </w:tr>
    </w:tbl>
    <w:p w:rsidR="0060057B" w:rsidRPr="009859C7" w:rsidRDefault="0060057B" w:rsidP="00AE73C8">
      <w:pPr>
        <w:autoSpaceDE w:val="0"/>
        <w:autoSpaceDN w:val="0"/>
        <w:adjustRightInd w:val="0"/>
        <w:ind w:left="540"/>
        <w:jc w:val="thaiDistribute"/>
        <w:rPr>
          <w:rFonts w:cs="Times New Roman"/>
          <w:szCs w:val="22"/>
        </w:rPr>
      </w:pPr>
    </w:p>
    <w:p w:rsidR="0060057B" w:rsidRPr="009859C7" w:rsidRDefault="0060057B">
      <w:pPr>
        <w:rPr>
          <w:rFonts w:cs="Times New Roman"/>
          <w:szCs w:val="22"/>
        </w:rPr>
      </w:pPr>
      <w:r w:rsidRPr="009859C7">
        <w:rPr>
          <w:rFonts w:cs="Times New Roman"/>
          <w:szCs w:val="22"/>
          <w:cs/>
          <w:lang w:bidi="th-TH"/>
        </w:rPr>
        <w:br w:type="page"/>
      </w:r>
    </w:p>
    <w:p w:rsidR="00783E92" w:rsidRPr="009859C7" w:rsidRDefault="004E5172" w:rsidP="008321D2">
      <w:pPr>
        <w:pStyle w:val="Heading1"/>
        <w:numPr>
          <w:ilvl w:val="0"/>
          <w:numId w:val="3"/>
        </w:numPr>
        <w:spacing w:before="0" w:after="0" w:line="240" w:lineRule="atLeast"/>
        <w:ind w:left="540"/>
        <w:rPr>
          <w:rFonts w:cs="Times New Roman"/>
          <w:szCs w:val="24"/>
        </w:rPr>
      </w:pPr>
      <w:r w:rsidRPr="009859C7">
        <w:rPr>
          <w:rFonts w:cs="Times New Roman"/>
          <w:szCs w:val="24"/>
        </w:rPr>
        <w:t>Non</w:t>
      </w:r>
      <w:r w:rsidRPr="009859C7">
        <w:rPr>
          <w:rFonts w:cs="Times New Roman"/>
          <w:bCs/>
          <w:szCs w:val="24"/>
          <w:cs/>
          <w:lang w:bidi="th-TH"/>
        </w:rPr>
        <w:t>-</w:t>
      </w:r>
      <w:r w:rsidRPr="009859C7">
        <w:rPr>
          <w:rFonts w:cs="Times New Roman"/>
          <w:szCs w:val="24"/>
        </w:rPr>
        <w:t>current provisions for employee benefits</w:t>
      </w:r>
    </w:p>
    <w:p w:rsidR="00C00DDD" w:rsidRPr="009859C7" w:rsidRDefault="00C00DDD" w:rsidP="004177FE">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C00DDD" w:rsidRPr="009859C7" w:rsidTr="005D068B">
        <w:trPr>
          <w:tblHeader/>
        </w:trPr>
        <w:tc>
          <w:tcPr>
            <w:tcW w:w="3600" w:type="dxa"/>
          </w:tcPr>
          <w:p w:rsidR="00C00DDD" w:rsidRPr="009859C7" w:rsidRDefault="00C00DDD" w:rsidP="004177FE">
            <w:pPr>
              <w:pStyle w:val="BodyText"/>
              <w:spacing w:after="0"/>
              <w:ind w:right="-45"/>
              <w:contextualSpacing/>
              <w:rPr>
                <w:rFonts w:cs="Times New Roman"/>
                <w:szCs w:val="22"/>
                <w:rtl/>
                <w:cs/>
              </w:rPr>
            </w:pPr>
          </w:p>
        </w:tc>
        <w:tc>
          <w:tcPr>
            <w:tcW w:w="2790" w:type="dxa"/>
            <w:gridSpan w:val="2"/>
          </w:tcPr>
          <w:p w:rsidR="00C00DDD" w:rsidRPr="009859C7" w:rsidRDefault="00C00DDD" w:rsidP="004177FE">
            <w:pPr>
              <w:pStyle w:val="acctmergecolhdg"/>
              <w:contextualSpacing/>
              <w:rPr>
                <w:rFonts w:cs="Times New Roman"/>
                <w:szCs w:val="22"/>
              </w:rPr>
            </w:pPr>
            <w:r w:rsidRPr="009859C7">
              <w:rPr>
                <w:rFonts w:cs="Times New Roman"/>
                <w:szCs w:val="22"/>
              </w:rPr>
              <w:t xml:space="preserve">Consolidated </w:t>
            </w:r>
          </w:p>
          <w:p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c>
          <w:tcPr>
            <w:tcW w:w="2790" w:type="dxa"/>
            <w:gridSpan w:val="2"/>
          </w:tcPr>
          <w:p w:rsidR="00C00DDD" w:rsidRPr="009859C7" w:rsidRDefault="00C00DDD" w:rsidP="004177FE">
            <w:pPr>
              <w:pStyle w:val="acctmergecolhdg"/>
              <w:contextualSpacing/>
              <w:rPr>
                <w:rFonts w:cs="Times New Roman"/>
                <w:szCs w:val="22"/>
              </w:rPr>
            </w:pPr>
            <w:r w:rsidRPr="009859C7">
              <w:rPr>
                <w:rFonts w:cs="Times New Roman"/>
                <w:szCs w:val="22"/>
              </w:rPr>
              <w:t xml:space="preserve">Separate </w:t>
            </w:r>
          </w:p>
          <w:p w:rsidR="00C00DDD" w:rsidRPr="009859C7" w:rsidRDefault="00C00DDD"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5D068B">
        <w:trPr>
          <w:tblHeader/>
        </w:trPr>
        <w:tc>
          <w:tcPr>
            <w:tcW w:w="3600" w:type="dxa"/>
          </w:tcPr>
          <w:p w:rsidR="00F07EEE" w:rsidRPr="009859C7" w:rsidRDefault="00F07EEE" w:rsidP="00F07EEE">
            <w:pPr>
              <w:pStyle w:val="BodyText"/>
              <w:spacing w:after="0"/>
              <w:ind w:right="-43"/>
              <w:contextualSpacing/>
              <w:jc w:val="center"/>
              <w:rPr>
                <w:rFonts w:cs="Times New Roman"/>
                <w:szCs w:val="22"/>
                <w:rtl/>
                <w:cs/>
              </w:rPr>
            </w:pPr>
          </w:p>
        </w:tc>
        <w:tc>
          <w:tcPr>
            <w:tcW w:w="1395"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95"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c>
          <w:tcPr>
            <w:tcW w:w="1395"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95"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r>
      <w:tr w:rsidR="00F07EEE" w:rsidRPr="009859C7" w:rsidTr="005D068B">
        <w:trPr>
          <w:tblHeader/>
        </w:trPr>
        <w:tc>
          <w:tcPr>
            <w:tcW w:w="3600" w:type="dxa"/>
          </w:tcPr>
          <w:p w:rsidR="00F07EEE" w:rsidRPr="009859C7" w:rsidRDefault="00F07EEE" w:rsidP="00F07EEE">
            <w:pPr>
              <w:pStyle w:val="acctfourfigures"/>
              <w:tabs>
                <w:tab w:val="clear" w:pos="765"/>
              </w:tabs>
              <w:contextualSpacing/>
              <w:jc w:val="center"/>
              <w:rPr>
                <w:rFonts w:cs="Times New Roman"/>
                <w:i/>
                <w:iCs/>
                <w:szCs w:val="22"/>
                <w:rtl/>
                <w:cs/>
              </w:rPr>
            </w:pPr>
          </w:p>
        </w:tc>
        <w:tc>
          <w:tcPr>
            <w:tcW w:w="5580" w:type="dxa"/>
            <w:gridSpan w:val="4"/>
            <w:vAlign w:val="bottom"/>
          </w:tcPr>
          <w:p w:rsidR="00F07EEE" w:rsidRPr="009859C7" w:rsidRDefault="00C11EA9" w:rsidP="00F07EEE">
            <w:pPr>
              <w:pStyle w:val="acctfourfigures"/>
              <w:tabs>
                <w:tab w:val="clear" w:pos="765"/>
              </w:tabs>
              <w:contextualSpacing/>
              <w:jc w:val="center"/>
              <w:rPr>
                <w:rFonts w:cs="Times New Roman"/>
                <w:i/>
                <w:iCs/>
                <w:szCs w:val="22"/>
              </w:rPr>
            </w:pPr>
            <w:r w:rsidRPr="009859C7">
              <w:rPr>
                <w:rFonts w:cs="Times New Roman"/>
                <w:i/>
                <w:iCs/>
                <w:szCs w:val="22"/>
                <w:cs/>
                <w:lang w:bidi="th-TH"/>
              </w:rPr>
              <w:t>(</w:t>
            </w:r>
            <w:r w:rsidR="00F07EEE" w:rsidRPr="009859C7">
              <w:rPr>
                <w:rFonts w:cs="Times New Roman"/>
                <w:i/>
                <w:iCs/>
                <w:szCs w:val="22"/>
              </w:rPr>
              <w:t>in million Baht</w:t>
            </w:r>
            <w:r w:rsidR="00F07EEE" w:rsidRPr="009859C7">
              <w:rPr>
                <w:rFonts w:cs="Times New Roman"/>
                <w:i/>
                <w:iCs/>
                <w:szCs w:val="22"/>
                <w:cs/>
                <w:lang w:bidi="th-TH"/>
              </w:rPr>
              <w:t>)</w:t>
            </w:r>
          </w:p>
        </w:tc>
      </w:tr>
      <w:tr w:rsidR="00F07EEE" w:rsidRPr="009859C7" w:rsidTr="005D068B">
        <w:tc>
          <w:tcPr>
            <w:tcW w:w="3600" w:type="dxa"/>
          </w:tcPr>
          <w:p w:rsidR="00F07EEE" w:rsidRPr="009859C7" w:rsidRDefault="00F07EEE" w:rsidP="00F07EEE">
            <w:pPr>
              <w:contextualSpacing/>
              <w:rPr>
                <w:rFonts w:cs="Times New Roman"/>
                <w:b/>
                <w:bCs/>
                <w:szCs w:val="22"/>
                <w:cs/>
                <w:lang w:val="en-US" w:bidi="th-TH"/>
              </w:rPr>
            </w:pPr>
            <w:r w:rsidRPr="009859C7">
              <w:rPr>
                <w:rFonts w:cs="Times New Roman"/>
                <w:b/>
                <w:bCs/>
                <w:szCs w:val="22"/>
                <w:lang w:val="en-US" w:bidi="th-TH"/>
              </w:rPr>
              <w:t xml:space="preserve">Statement of financial position </w:t>
            </w: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F07EEE" w:rsidRPr="009859C7" w:rsidTr="005D068B">
        <w:tc>
          <w:tcPr>
            <w:tcW w:w="3600" w:type="dxa"/>
          </w:tcPr>
          <w:p w:rsidR="00F07EEE" w:rsidRPr="009859C7" w:rsidRDefault="00F07EEE" w:rsidP="00F07EEE">
            <w:pPr>
              <w:pStyle w:val="BodyText"/>
              <w:spacing w:after="0"/>
              <w:ind w:right="-45"/>
              <w:contextualSpacing/>
              <w:rPr>
                <w:rFonts w:cs="Times New Roman"/>
                <w:b/>
                <w:bCs/>
                <w:szCs w:val="22"/>
                <w:rtl/>
                <w:cs/>
              </w:rPr>
            </w:pPr>
            <w:r w:rsidRPr="009859C7">
              <w:rPr>
                <w:rFonts w:cs="Times New Roman"/>
                <w:b/>
                <w:bCs/>
                <w:szCs w:val="22"/>
                <w:lang w:val="en-US" w:bidi="th-TH"/>
              </w:rPr>
              <w:t>Non</w:t>
            </w:r>
            <w:r w:rsidRPr="009859C7">
              <w:rPr>
                <w:rFonts w:cs="Times New Roman"/>
                <w:b/>
                <w:bCs/>
                <w:szCs w:val="22"/>
                <w:cs/>
                <w:lang w:val="en-US" w:bidi="th-TH"/>
              </w:rPr>
              <w:t>-</w:t>
            </w:r>
            <w:r w:rsidRPr="009859C7">
              <w:rPr>
                <w:rFonts w:cs="Times New Roman"/>
                <w:b/>
                <w:bCs/>
                <w:szCs w:val="22"/>
                <w:lang w:val="en-US" w:bidi="th-TH"/>
              </w:rPr>
              <w:t>current provisions for</w:t>
            </w:r>
            <w:r w:rsidRPr="009859C7">
              <w:rPr>
                <w:rFonts w:cs="Times New Roman"/>
                <w:b/>
                <w:bCs/>
                <w:szCs w:val="22"/>
                <w:cs/>
                <w:lang w:val="en-US" w:bidi="th-TH"/>
              </w:rPr>
              <w:t>:</w:t>
            </w: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C11EA9" w:rsidRPr="009859C7" w:rsidTr="005D068B">
        <w:tc>
          <w:tcPr>
            <w:tcW w:w="3600" w:type="dxa"/>
          </w:tcPr>
          <w:p w:rsidR="00C11EA9" w:rsidRPr="009859C7" w:rsidRDefault="00C11EA9" w:rsidP="00C11EA9">
            <w:pPr>
              <w:ind w:left="162" w:hanging="162"/>
              <w:contextualSpacing/>
              <w:rPr>
                <w:rFonts w:cs="Times New Roman"/>
                <w:szCs w:val="22"/>
                <w:lang w:val="en-US"/>
              </w:rPr>
            </w:pPr>
            <w:r w:rsidRPr="009859C7">
              <w:rPr>
                <w:rFonts w:cs="Times New Roman"/>
                <w:szCs w:val="22"/>
                <w:lang w:val="en-US"/>
              </w:rPr>
              <w:t>Post</w:t>
            </w:r>
            <w:r w:rsidRPr="009859C7">
              <w:rPr>
                <w:rFonts w:cs="Times New Roman"/>
                <w:szCs w:val="22"/>
                <w:cs/>
                <w:lang w:val="en-US" w:bidi="th-TH"/>
              </w:rPr>
              <w:t>-</w:t>
            </w:r>
            <w:r w:rsidRPr="009859C7">
              <w:rPr>
                <w:rFonts w:cs="Times New Roman"/>
                <w:szCs w:val="22"/>
                <w:lang w:val="en-US"/>
              </w:rPr>
              <w:t>employment benefits</w:t>
            </w:r>
          </w:p>
        </w:tc>
        <w:tc>
          <w:tcPr>
            <w:tcW w:w="1395" w:type="dxa"/>
            <w:vAlign w:val="bottom"/>
          </w:tcPr>
          <w:p w:rsidR="00C11EA9" w:rsidRPr="009859C7" w:rsidRDefault="00163FC7" w:rsidP="00C11EA9">
            <w:pPr>
              <w:tabs>
                <w:tab w:val="decimal" w:pos="882"/>
              </w:tabs>
              <w:rPr>
                <w:rFonts w:cs="Times New Roman"/>
              </w:rPr>
            </w:pPr>
            <w:r w:rsidRPr="009859C7">
              <w:rPr>
                <w:rFonts w:cs="Times New Roman"/>
              </w:rPr>
              <w:t>2,53</w:t>
            </w:r>
            <w:r w:rsidR="001114C1" w:rsidRPr="009859C7">
              <w:rPr>
                <w:rFonts w:cs="Times New Roman"/>
              </w:rPr>
              <w:t>1</w:t>
            </w:r>
          </w:p>
        </w:tc>
        <w:tc>
          <w:tcPr>
            <w:tcW w:w="1395" w:type="dxa"/>
            <w:vAlign w:val="bottom"/>
          </w:tcPr>
          <w:p w:rsidR="00C11EA9" w:rsidRPr="009859C7" w:rsidRDefault="00C11EA9" w:rsidP="00C11EA9">
            <w:pPr>
              <w:tabs>
                <w:tab w:val="decimal" w:pos="882"/>
              </w:tabs>
              <w:contextualSpacing/>
              <w:rPr>
                <w:rFonts w:cs="Times New Roman"/>
                <w:szCs w:val="22"/>
              </w:rPr>
            </w:pPr>
            <w:r w:rsidRPr="009859C7">
              <w:rPr>
                <w:rFonts w:cs="Times New Roman"/>
                <w:szCs w:val="22"/>
              </w:rPr>
              <w:t>2,008</w:t>
            </w:r>
          </w:p>
        </w:tc>
        <w:tc>
          <w:tcPr>
            <w:tcW w:w="1395" w:type="dxa"/>
            <w:vAlign w:val="bottom"/>
          </w:tcPr>
          <w:p w:rsidR="00C11EA9" w:rsidRPr="009859C7" w:rsidRDefault="00C11EA9" w:rsidP="00C11EA9">
            <w:pPr>
              <w:tabs>
                <w:tab w:val="decimal" w:pos="882"/>
              </w:tabs>
              <w:rPr>
                <w:rFonts w:cs="Times New Roman"/>
              </w:rPr>
            </w:pPr>
            <w:r w:rsidRPr="009859C7">
              <w:rPr>
                <w:rFonts w:cs="Times New Roman"/>
              </w:rPr>
              <w:t>2,438</w:t>
            </w:r>
          </w:p>
        </w:tc>
        <w:tc>
          <w:tcPr>
            <w:tcW w:w="1395" w:type="dxa"/>
            <w:vAlign w:val="bottom"/>
          </w:tcPr>
          <w:p w:rsidR="00C11EA9" w:rsidRPr="009859C7" w:rsidRDefault="00C11EA9" w:rsidP="00C11EA9">
            <w:pPr>
              <w:tabs>
                <w:tab w:val="decimal" w:pos="882"/>
              </w:tabs>
              <w:contextualSpacing/>
              <w:rPr>
                <w:rFonts w:cs="Times New Roman"/>
                <w:szCs w:val="22"/>
              </w:rPr>
            </w:pPr>
            <w:r w:rsidRPr="009859C7">
              <w:rPr>
                <w:rFonts w:cs="Times New Roman"/>
                <w:szCs w:val="22"/>
              </w:rPr>
              <w:t>1,942</w:t>
            </w:r>
          </w:p>
        </w:tc>
      </w:tr>
      <w:tr w:rsidR="00C11EA9" w:rsidRPr="009859C7" w:rsidTr="005D068B">
        <w:tc>
          <w:tcPr>
            <w:tcW w:w="3600" w:type="dxa"/>
          </w:tcPr>
          <w:p w:rsidR="00C11EA9" w:rsidRPr="009859C7" w:rsidRDefault="00C11EA9" w:rsidP="00C11EA9">
            <w:pPr>
              <w:contextualSpacing/>
              <w:rPr>
                <w:rFonts w:cs="Times New Roman"/>
                <w:szCs w:val="22"/>
                <w:lang w:val="en-US"/>
              </w:rPr>
            </w:pPr>
            <w:r w:rsidRPr="009859C7">
              <w:rPr>
                <w:rFonts w:cs="Times New Roman"/>
                <w:szCs w:val="22"/>
                <w:lang w:val="en-US" w:bidi="th-TH"/>
              </w:rPr>
              <w:t>Other long</w:t>
            </w:r>
            <w:r w:rsidRPr="009859C7">
              <w:rPr>
                <w:rFonts w:cs="Times New Roman"/>
                <w:szCs w:val="22"/>
                <w:cs/>
                <w:lang w:val="en-US" w:bidi="th-TH"/>
              </w:rPr>
              <w:t>-</w:t>
            </w:r>
            <w:r w:rsidRPr="009859C7">
              <w:rPr>
                <w:rFonts w:cs="Times New Roman"/>
                <w:szCs w:val="22"/>
                <w:lang w:val="en-US" w:bidi="th-TH"/>
              </w:rPr>
              <w:t>term employee benefits</w:t>
            </w:r>
          </w:p>
        </w:tc>
        <w:tc>
          <w:tcPr>
            <w:tcW w:w="1395" w:type="dxa"/>
            <w:vAlign w:val="bottom"/>
          </w:tcPr>
          <w:p w:rsidR="00C11EA9" w:rsidRPr="009859C7" w:rsidRDefault="00163FC7" w:rsidP="00C11EA9">
            <w:pPr>
              <w:pBdr>
                <w:bottom w:val="single" w:sz="4" w:space="1" w:color="auto"/>
              </w:pBdr>
              <w:tabs>
                <w:tab w:val="decimal" w:pos="882"/>
              </w:tabs>
              <w:rPr>
                <w:rFonts w:cs="Times New Roman"/>
              </w:rPr>
            </w:pPr>
            <w:r w:rsidRPr="009859C7">
              <w:rPr>
                <w:rFonts w:cs="Times New Roman"/>
              </w:rPr>
              <w:t>57</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szCs w:val="22"/>
              </w:rPr>
            </w:pPr>
            <w:r w:rsidRPr="009859C7">
              <w:rPr>
                <w:rFonts w:cs="Times New Roman"/>
                <w:szCs w:val="22"/>
              </w:rPr>
              <w:t>46</w:t>
            </w:r>
          </w:p>
        </w:tc>
        <w:tc>
          <w:tcPr>
            <w:tcW w:w="1395" w:type="dxa"/>
            <w:vAlign w:val="bottom"/>
          </w:tcPr>
          <w:p w:rsidR="00C11EA9" w:rsidRPr="009859C7" w:rsidRDefault="00C11EA9" w:rsidP="00C11EA9">
            <w:pPr>
              <w:pBdr>
                <w:bottom w:val="single" w:sz="4" w:space="1" w:color="auto"/>
              </w:pBdr>
              <w:tabs>
                <w:tab w:val="decimal" w:pos="882"/>
              </w:tabs>
              <w:rPr>
                <w:rFonts w:cs="Times New Roman"/>
              </w:rPr>
            </w:pPr>
            <w:r w:rsidRPr="009859C7">
              <w:rPr>
                <w:rFonts w:cs="Times New Roman"/>
              </w:rPr>
              <w:t>52</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szCs w:val="22"/>
              </w:rPr>
            </w:pPr>
            <w:r w:rsidRPr="009859C7">
              <w:rPr>
                <w:rFonts w:cs="Times New Roman"/>
                <w:szCs w:val="22"/>
              </w:rPr>
              <w:t>42</w:t>
            </w:r>
          </w:p>
        </w:tc>
      </w:tr>
      <w:tr w:rsidR="00C11EA9" w:rsidRPr="009859C7" w:rsidTr="005D068B">
        <w:tc>
          <w:tcPr>
            <w:tcW w:w="3600" w:type="dxa"/>
          </w:tcPr>
          <w:p w:rsidR="00C11EA9" w:rsidRPr="009859C7" w:rsidRDefault="00C11EA9" w:rsidP="00C11EA9">
            <w:pPr>
              <w:contextualSpacing/>
              <w:rPr>
                <w:rFonts w:cs="Times New Roman"/>
                <w:b/>
                <w:bCs/>
                <w:szCs w:val="22"/>
              </w:rPr>
            </w:pPr>
            <w:r w:rsidRPr="009859C7">
              <w:rPr>
                <w:rFonts w:cs="Times New Roman"/>
                <w:b/>
                <w:bCs/>
                <w:szCs w:val="22"/>
              </w:rPr>
              <w:t>Total</w:t>
            </w:r>
          </w:p>
        </w:tc>
        <w:tc>
          <w:tcPr>
            <w:tcW w:w="1395" w:type="dxa"/>
            <w:vAlign w:val="bottom"/>
          </w:tcPr>
          <w:p w:rsidR="00C11EA9" w:rsidRPr="009859C7" w:rsidRDefault="00163FC7" w:rsidP="00C11EA9">
            <w:pPr>
              <w:pBdr>
                <w:bottom w:val="double" w:sz="4" w:space="1" w:color="auto"/>
              </w:pBdr>
              <w:tabs>
                <w:tab w:val="decimal" w:pos="882"/>
              </w:tabs>
              <w:rPr>
                <w:rFonts w:cs="Times New Roman"/>
                <w:b/>
                <w:bCs/>
                <w:cs/>
                <w:lang w:bidi="th-TH"/>
              </w:rPr>
            </w:pPr>
            <w:r w:rsidRPr="009859C7">
              <w:rPr>
                <w:rFonts w:cs="Times New Roman"/>
                <w:b/>
                <w:bCs/>
              </w:rPr>
              <w:t>2,58</w:t>
            </w:r>
            <w:r w:rsidR="001114C1" w:rsidRPr="009859C7">
              <w:rPr>
                <w:rFonts w:cs="Times New Roman"/>
                <w:b/>
                <w:bCs/>
              </w:rPr>
              <w:t>8</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b/>
                <w:bCs/>
                <w:szCs w:val="22"/>
              </w:rPr>
            </w:pPr>
            <w:r w:rsidRPr="009859C7">
              <w:rPr>
                <w:rFonts w:cs="Times New Roman"/>
                <w:b/>
                <w:bCs/>
                <w:szCs w:val="22"/>
              </w:rPr>
              <w:t>2,054</w:t>
            </w:r>
          </w:p>
        </w:tc>
        <w:tc>
          <w:tcPr>
            <w:tcW w:w="1395" w:type="dxa"/>
            <w:vAlign w:val="bottom"/>
          </w:tcPr>
          <w:p w:rsidR="00C11EA9" w:rsidRPr="009859C7" w:rsidRDefault="00C11EA9" w:rsidP="00C11EA9">
            <w:pPr>
              <w:pBdr>
                <w:bottom w:val="double" w:sz="4" w:space="1" w:color="auto"/>
              </w:pBdr>
              <w:tabs>
                <w:tab w:val="decimal" w:pos="882"/>
              </w:tabs>
              <w:rPr>
                <w:rFonts w:cs="Times New Roman"/>
                <w:b/>
                <w:bCs/>
              </w:rPr>
            </w:pPr>
            <w:r w:rsidRPr="009859C7">
              <w:rPr>
                <w:rFonts w:cs="Times New Roman"/>
                <w:b/>
                <w:bCs/>
              </w:rPr>
              <w:t>2,490</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b/>
                <w:bCs/>
                <w:szCs w:val="22"/>
              </w:rPr>
            </w:pPr>
            <w:r w:rsidRPr="009859C7">
              <w:rPr>
                <w:rFonts w:cs="Times New Roman"/>
                <w:b/>
                <w:bCs/>
                <w:szCs w:val="22"/>
              </w:rPr>
              <w:t>1,984</w:t>
            </w:r>
          </w:p>
        </w:tc>
      </w:tr>
      <w:tr w:rsidR="00662327" w:rsidRPr="009859C7" w:rsidTr="005D068B">
        <w:tc>
          <w:tcPr>
            <w:tcW w:w="3600" w:type="dxa"/>
          </w:tcPr>
          <w:p w:rsidR="00662327" w:rsidRPr="009859C7" w:rsidRDefault="00662327" w:rsidP="00C11EA9">
            <w:pPr>
              <w:pStyle w:val="BodyText"/>
              <w:spacing w:after="0"/>
              <w:ind w:right="-45"/>
              <w:contextualSpacing/>
              <w:rPr>
                <w:rFonts w:cs="Times New Roman"/>
                <w:szCs w:val="22"/>
                <w:rtl/>
                <w:cs/>
              </w:rPr>
            </w:pPr>
          </w:p>
        </w:tc>
        <w:tc>
          <w:tcPr>
            <w:tcW w:w="1395" w:type="dxa"/>
            <w:vAlign w:val="bottom"/>
          </w:tcPr>
          <w:p w:rsidR="00662327" w:rsidRPr="009859C7" w:rsidRDefault="00662327" w:rsidP="00C11EA9">
            <w:pPr>
              <w:tabs>
                <w:tab w:val="decimal" w:pos="882"/>
              </w:tabs>
              <w:rPr>
                <w:rFonts w:cs="Times New Roman"/>
              </w:rPr>
            </w:pPr>
          </w:p>
        </w:tc>
        <w:tc>
          <w:tcPr>
            <w:tcW w:w="1395" w:type="dxa"/>
            <w:vAlign w:val="bottom"/>
          </w:tcPr>
          <w:p w:rsidR="00662327" w:rsidRPr="009859C7" w:rsidRDefault="00662327" w:rsidP="00C11EA9">
            <w:pPr>
              <w:tabs>
                <w:tab w:val="decimal" w:pos="882"/>
              </w:tabs>
              <w:contextualSpacing/>
              <w:rPr>
                <w:rFonts w:cs="Times New Roman"/>
                <w:szCs w:val="22"/>
              </w:rPr>
            </w:pPr>
          </w:p>
        </w:tc>
        <w:tc>
          <w:tcPr>
            <w:tcW w:w="1395" w:type="dxa"/>
            <w:vAlign w:val="bottom"/>
          </w:tcPr>
          <w:p w:rsidR="00662327" w:rsidRPr="009859C7" w:rsidRDefault="00662327" w:rsidP="00C11EA9">
            <w:pPr>
              <w:tabs>
                <w:tab w:val="decimal" w:pos="882"/>
              </w:tabs>
              <w:rPr>
                <w:rFonts w:cs="Times New Roman"/>
              </w:rPr>
            </w:pPr>
          </w:p>
        </w:tc>
        <w:tc>
          <w:tcPr>
            <w:tcW w:w="1395" w:type="dxa"/>
            <w:vAlign w:val="bottom"/>
          </w:tcPr>
          <w:p w:rsidR="00662327" w:rsidRPr="009859C7" w:rsidRDefault="00662327" w:rsidP="00C11EA9">
            <w:pPr>
              <w:tabs>
                <w:tab w:val="decimal" w:pos="882"/>
              </w:tabs>
              <w:contextualSpacing/>
              <w:rPr>
                <w:rFonts w:cs="Times New Roman"/>
                <w:szCs w:val="22"/>
              </w:rPr>
            </w:pPr>
          </w:p>
        </w:tc>
      </w:tr>
      <w:tr w:rsidR="00C11EA9" w:rsidRPr="009859C7" w:rsidTr="005D068B">
        <w:tc>
          <w:tcPr>
            <w:tcW w:w="3600" w:type="dxa"/>
          </w:tcPr>
          <w:p w:rsidR="00C11EA9" w:rsidRPr="009859C7" w:rsidRDefault="005D068B" w:rsidP="00C11EA9">
            <w:pPr>
              <w:contextualSpacing/>
              <w:rPr>
                <w:rFonts w:cs="Times New Roman"/>
                <w:b/>
                <w:bCs/>
                <w:i/>
                <w:iCs/>
                <w:szCs w:val="22"/>
              </w:rPr>
            </w:pPr>
            <w:r w:rsidRPr="009859C7">
              <w:rPr>
                <w:rFonts w:cs="Times New Roman"/>
                <w:b/>
                <w:bCs/>
                <w:i/>
                <w:iCs/>
                <w:szCs w:val="22"/>
              </w:rPr>
              <w:t>Y</w:t>
            </w:r>
            <w:r w:rsidR="00C11EA9" w:rsidRPr="009859C7">
              <w:rPr>
                <w:rFonts w:cs="Times New Roman"/>
                <w:b/>
                <w:bCs/>
                <w:i/>
                <w:iCs/>
                <w:szCs w:val="22"/>
              </w:rPr>
              <w:t>ear ended 31 December</w:t>
            </w: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contextualSpacing/>
              <w:rPr>
                <w:rFonts w:cs="Times New Roman"/>
                <w:szCs w:val="22"/>
              </w:rPr>
            </w:pP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contextualSpacing/>
              <w:rPr>
                <w:rFonts w:cs="Times New Roman"/>
                <w:szCs w:val="22"/>
              </w:rPr>
            </w:pPr>
          </w:p>
        </w:tc>
      </w:tr>
      <w:tr w:rsidR="00C11EA9" w:rsidRPr="009859C7" w:rsidTr="005D068B">
        <w:tc>
          <w:tcPr>
            <w:tcW w:w="4995" w:type="dxa"/>
            <w:gridSpan w:val="2"/>
          </w:tcPr>
          <w:p w:rsidR="00C11EA9" w:rsidRPr="009859C7" w:rsidRDefault="00C11EA9" w:rsidP="00C11EA9">
            <w:pPr>
              <w:tabs>
                <w:tab w:val="decimal" w:pos="882"/>
              </w:tabs>
              <w:contextualSpacing/>
              <w:rPr>
                <w:rFonts w:cs="Times New Roman"/>
                <w:szCs w:val="22"/>
              </w:rPr>
            </w:pPr>
            <w:r w:rsidRPr="009859C7">
              <w:rPr>
                <w:rFonts w:cs="Times New Roman"/>
                <w:b/>
                <w:bCs/>
                <w:szCs w:val="22"/>
              </w:rPr>
              <w:t>Statement of comprehensive income</w:t>
            </w:r>
            <w:r w:rsidRPr="009859C7">
              <w:rPr>
                <w:rFonts w:cs="Times New Roman"/>
                <w:b/>
                <w:bCs/>
                <w:szCs w:val="22"/>
                <w:cs/>
                <w:lang w:bidi="th-TH"/>
              </w:rPr>
              <w:t>:</w:t>
            </w: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contextualSpacing/>
              <w:rPr>
                <w:rFonts w:cs="Times New Roman"/>
                <w:szCs w:val="22"/>
              </w:rPr>
            </w:pPr>
          </w:p>
        </w:tc>
        <w:tc>
          <w:tcPr>
            <w:tcW w:w="1395" w:type="dxa"/>
            <w:vAlign w:val="bottom"/>
          </w:tcPr>
          <w:p w:rsidR="00C11EA9" w:rsidRPr="009859C7" w:rsidRDefault="00C11EA9" w:rsidP="00C11EA9">
            <w:pPr>
              <w:tabs>
                <w:tab w:val="decimal" w:pos="882"/>
              </w:tabs>
              <w:rPr>
                <w:rFonts w:cs="Times New Roman"/>
              </w:rPr>
            </w:pPr>
          </w:p>
        </w:tc>
      </w:tr>
      <w:tr w:rsidR="00C11EA9" w:rsidRPr="009859C7" w:rsidTr="005D068B">
        <w:tc>
          <w:tcPr>
            <w:tcW w:w="3600" w:type="dxa"/>
          </w:tcPr>
          <w:p w:rsidR="00C11EA9" w:rsidRPr="009859C7" w:rsidRDefault="00C11EA9" w:rsidP="00C11EA9">
            <w:pPr>
              <w:contextualSpacing/>
              <w:rPr>
                <w:rFonts w:cs="Times New Roman"/>
                <w:b/>
                <w:bCs/>
                <w:szCs w:val="22"/>
              </w:rPr>
            </w:pPr>
            <w:r w:rsidRPr="009859C7">
              <w:rPr>
                <w:rFonts w:cs="Times New Roman"/>
                <w:b/>
                <w:bCs/>
                <w:szCs w:val="22"/>
              </w:rPr>
              <w:t xml:space="preserve">Recognised in profit or loss </w:t>
            </w: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contextualSpacing/>
              <w:rPr>
                <w:rFonts w:cs="Times New Roman"/>
                <w:szCs w:val="22"/>
              </w:rPr>
            </w:pP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contextualSpacing/>
              <w:rPr>
                <w:rFonts w:cs="Times New Roman"/>
                <w:szCs w:val="22"/>
              </w:rPr>
            </w:pPr>
          </w:p>
        </w:tc>
      </w:tr>
      <w:tr w:rsidR="00C11EA9" w:rsidRPr="009859C7" w:rsidTr="005D068B">
        <w:tc>
          <w:tcPr>
            <w:tcW w:w="3600" w:type="dxa"/>
          </w:tcPr>
          <w:p w:rsidR="00C11EA9" w:rsidRPr="009859C7" w:rsidRDefault="00C11EA9" w:rsidP="00C11EA9">
            <w:pPr>
              <w:ind w:left="162" w:hanging="162"/>
              <w:contextualSpacing/>
              <w:rPr>
                <w:rFonts w:cs="Times New Roman"/>
                <w:szCs w:val="22"/>
                <w:lang w:val="en-US"/>
              </w:rPr>
            </w:pPr>
            <w:r w:rsidRPr="009859C7">
              <w:rPr>
                <w:rFonts w:cs="Times New Roman"/>
                <w:szCs w:val="22"/>
                <w:lang w:val="en-US"/>
              </w:rPr>
              <w:t>Post</w:t>
            </w:r>
            <w:r w:rsidRPr="009859C7">
              <w:rPr>
                <w:rFonts w:cs="Times New Roman"/>
                <w:szCs w:val="22"/>
                <w:cs/>
                <w:lang w:val="en-US" w:bidi="th-TH"/>
              </w:rPr>
              <w:t>-</w:t>
            </w:r>
            <w:r w:rsidRPr="009859C7">
              <w:rPr>
                <w:rFonts w:cs="Times New Roman"/>
                <w:szCs w:val="22"/>
                <w:lang w:val="en-US"/>
              </w:rPr>
              <w:t>employment benefits</w:t>
            </w:r>
          </w:p>
        </w:tc>
        <w:tc>
          <w:tcPr>
            <w:tcW w:w="1395" w:type="dxa"/>
            <w:vAlign w:val="bottom"/>
          </w:tcPr>
          <w:p w:rsidR="00C11EA9" w:rsidRPr="009859C7" w:rsidRDefault="00C11EA9" w:rsidP="00C11EA9">
            <w:pPr>
              <w:tabs>
                <w:tab w:val="decimal" w:pos="882"/>
              </w:tabs>
              <w:rPr>
                <w:rFonts w:cs="Times New Roman"/>
              </w:rPr>
            </w:pPr>
            <w:r w:rsidRPr="009859C7">
              <w:rPr>
                <w:rFonts w:cs="Times New Roman"/>
              </w:rPr>
              <w:t>342</w:t>
            </w:r>
          </w:p>
        </w:tc>
        <w:tc>
          <w:tcPr>
            <w:tcW w:w="1395" w:type="dxa"/>
            <w:vAlign w:val="bottom"/>
          </w:tcPr>
          <w:p w:rsidR="00C11EA9" w:rsidRPr="009859C7" w:rsidRDefault="00C11EA9" w:rsidP="00C11EA9">
            <w:pPr>
              <w:tabs>
                <w:tab w:val="decimal" w:pos="882"/>
              </w:tabs>
              <w:contextualSpacing/>
              <w:rPr>
                <w:rFonts w:cs="Times New Roman"/>
                <w:szCs w:val="22"/>
              </w:rPr>
            </w:pPr>
            <w:r w:rsidRPr="009859C7">
              <w:rPr>
                <w:rFonts w:cs="Times New Roman"/>
                <w:szCs w:val="22"/>
              </w:rPr>
              <w:t>182</w:t>
            </w:r>
          </w:p>
        </w:tc>
        <w:tc>
          <w:tcPr>
            <w:tcW w:w="1395" w:type="dxa"/>
            <w:vAlign w:val="bottom"/>
          </w:tcPr>
          <w:p w:rsidR="00C11EA9" w:rsidRPr="009859C7" w:rsidRDefault="00C11EA9" w:rsidP="00C11EA9">
            <w:pPr>
              <w:tabs>
                <w:tab w:val="decimal" w:pos="882"/>
              </w:tabs>
              <w:rPr>
                <w:rFonts w:cs="Times New Roman"/>
              </w:rPr>
            </w:pPr>
            <w:r w:rsidRPr="009859C7">
              <w:rPr>
                <w:rFonts w:cs="Times New Roman"/>
              </w:rPr>
              <w:t>307</w:t>
            </w:r>
          </w:p>
        </w:tc>
        <w:tc>
          <w:tcPr>
            <w:tcW w:w="1395" w:type="dxa"/>
            <w:vAlign w:val="bottom"/>
          </w:tcPr>
          <w:p w:rsidR="00C11EA9" w:rsidRPr="009859C7" w:rsidRDefault="00C11EA9" w:rsidP="00C11EA9">
            <w:pPr>
              <w:tabs>
                <w:tab w:val="decimal" w:pos="882"/>
              </w:tabs>
              <w:contextualSpacing/>
              <w:rPr>
                <w:rFonts w:cs="Times New Roman"/>
                <w:szCs w:val="22"/>
              </w:rPr>
            </w:pPr>
            <w:r w:rsidRPr="009859C7">
              <w:rPr>
                <w:rFonts w:cs="Times New Roman"/>
                <w:szCs w:val="22"/>
              </w:rPr>
              <w:t>154</w:t>
            </w:r>
          </w:p>
        </w:tc>
      </w:tr>
      <w:tr w:rsidR="00C11EA9" w:rsidRPr="009859C7" w:rsidTr="005D068B">
        <w:tc>
          <w:tcPr>
            <w:tcW w:w="3600" w:type="dxa"/>
          </w:tcPr>
          <w:p w:rsidR="00C11EA9" w:rsidRPr="009859C7" w:rsidRDefault="00C11EA9" w:rsidP="00C11EA9">
            <w:pPr>
              <w:contextualSpacing/>
              <w:rPr>
                <w:rFonts w:cs="Times New Roman"/>
                <w:szCs w:val="22"/>
                <w:lang w:val="en-US"/>
              </w:rPr>
            </w:pPr>
            <w:r w:rsidRPr="009859C7">
              <w:rPr>
                <w:rFonts w:cs="Times New Roman"/>
                <w:szCs w:val="22"/>
                <w:lang w:val="en-US" w:bidi="th-TH"/>
              </w:rPr>
              <w:t>Other long</w:t>
            </w:r>
            <w:r w:rsidRPr="009859C7">
              <w:rPr>
                <w:rFonts w:cs="Times New Roman"/>
                <w:szCs w:val="22"/>
                <w:cs/>
                <w:lang w:val="en-US" w:bidi="th-TH"/>
              </w:rPr>
              <w:t>-</w:t>
            </w:r>
            <w:r w:rsidRPr="009859C7">
              <w:rPr>
                <w:rFonts w:cs="Times New Roman"/>
                <w:szCs w:val="22"/>
                <w:lang w:val="en-US" w:bidi="th-TH"/>
              </w:rPr>
              <w:t>term employee benefits</w:t>
            </w:r>
          </w:p>
        </w:tc>
        <w:tc>
          <w:tcPr>
            <w:tcW w:w="1395" w:type="dxa"/>
            <w:vAlign w:val="bottom"/>
          </w:tcPr>
          <w:p w:rsidR="00C11EA9" w:rsidRPr="009859C7" w:rsidRDefault="00C11EA9" w:rsidP="00C11EA9">
            <w:pPr>
              <w:pBdr>
                <w:bottom w:val="single" w:sz="4" w:space="1" w:color="auto"/>
              </w:pBdr>
              <w:tabs>
                <w:tab w:val="decimal" w:pos="882"/>
              </w:tabs>
              <w:rPr>
                <w:rFonts w:cs="Times New Roman"/>
              </w:rPr>
            </w:pPr>
            <w:r w:rsidRPr="009859C7">
              <w:rPr>
                <w:rFonts w:cs="Times New Roman"/>
              </w:rPr>
              <w:t>13</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szCs w:val="22"/>
              </w:rPr>
            </w:pPr>
            <w:r w:rsidRPr="009859C7">
              <w:rPr>
                <w:rFonts w:cs="Times New Roman"/>
                <w:szCs w:val="22"/>
              </w:rPr>
              <w:t>7</w:t>
            </w:r>
          </w:p>
        </w:tc>
        <w:tc>
          <w:tcPr>
            <w:tcW w:w="1395" w:type="dxa"/>
            <w:vAlign w:val="bottom"/>
          </w:tcPr>
          <w:p w:rsidR="00C11EA9" w:rsidRPr="009859C7" w:rsidRDefault="00C11EA9" w:rsidP="00C11EA9">
            <w:pPr>
              <w:pBdr>
                <w:bottom w:val="single" w:sz="4" w:space="1" w:color="auto"/>
              </w:pBdr>
              <w:tabs>
                <w:tab w:val="decimal" w:pos="882"/>
              </w:tabs>
              <w:rPr>
                <w:rFonts w:cs="Times New Roman"/>
              </w:rPr>
            </w:pPr>
            <w:r w:rsidRPr="009859C7">
              <w:rPr>
                <w:rFonts w:cs="Times New Roman"/>
              </w:rPr>
              <w:t>12</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szCs w:val="22"/>
              </w:rPr>
            </w:pPr>
            <w:r w:rsidRPr="009859C7">
              <w:rPr>
                <w:rFonts w:cs="Times New Roman"/>
                <w:szCs w:val="22"/>
              </w:rPr>
              <w:t>5</w:t>
            </w:r>
          </w:p>
        </w:tc>
      </w:tr>
      <w:tr w:rsidR="00C11EA9" w:rsidRPr="009859C7" w:rsidTr="005D068B">
        <w:tc>
          <w:tcPr>
            <w:tcW w:w="3600" w:type="dxa"/>
          </w:tcPr>
          <w:p w:rsidR="00C11EA9" w:rsidRPr="009859C7" w:rsidRDefault="00C11EA9" w:rsidP="00C11EA9">
            <w:pPr>
              <w:contextualSpacing/>
              <w:rPr>
                <w:rFonts w:cs="Times New Roman"/>
                <w:b/>
                <w:bCs/>
                <w:szCs w:val="22"/>
              </w:rPr>
            </w:pPr>
            <w:r w:rsidRPr="009859C7">
              <w:rPr>
                <w:rFonts w:cs="Times New Roman"/>
                <w:b/>
                <w:bCs/>
                <w:szCs w:val="22"/>
              </w:rPr>
              <w:t>Total</w:t>
            </w:r>
          </w:p>
        </w:tc>
        <w:tc>
          <w:tcPr>
            <w:tcW w:w="1395" w:type="dxa"/>
            <w:vAlign w:val="bottom"/>
          </w:tcPr>
          <w:p w:rsidR="00C11EA9" w:rsidRPr="009859C7" w:rsidRDefault="00C11EA9" w:rsidP="00C11EA9">
            <w:pPr>
              <w:pBdr>
                <w:bottom w:val="double" w:sz="4" w:space="1" w:color="auto"/>
              </w:pBdr>
              <w:tabs>
                <w:tab w:val="decimal" w:pos="882"/>
              </w:tabs>
              <w:rPr>
                <w:rFonts w:cs="Times New Roman"/>
                <w:b/>
                <w:bCs/>
              </w:rPr>
            </w:pPr>
            <w:r w:rsidRPr="009859C7">
              <w:rPr>
                <w:rFonts w:cs="Times New Roman"/>
                <w:b/>
                <w:bCs/>
              </w:rPr>
              <w:t>355</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b/>
                <w:bCs/>
                <w:szCs w:val="22"/>
              </w:rPr>
            </w:pPr>
            <w:r w:rsidRPr="009859C7">
              <w:rPr>
                <w:rFonts w:cs="Times New Roman"/>
                <w:b/>
                <w:bCs/>
                <w:szCs w:val="22"/>
              </w:rPr>
              <w:t>189</w:t>
            </w:r>
          </w:p>
        </w:tc>
        <w:tc>
          <w:tcPr>
            <w:tcW w:w="1395" w:type="dxa"/>
            <w:vAlign w:val="bottom"/>
          </w:tcPr>
          <w:p w:rsidR="00C11EA9" w:rsidRPr="009859C7" w:rsidRDefault="00C11EA9" w:rsidP="00C11EA9">
            <w:pPr>
              <w:pBdr>
                <w:bottom w:val="double" w:sz="4" w:space="1" w:color="auto"/>
              </w:pBdr>
              <w:tabs>
                <w:tab w:val="decimal" w:pos="882"/>
              </w:tabs>
              <w:rPr>
                <w:rFonts w:cs="Times New Roman"/>
                <w:b/>
                <w:bCs/>
              </w:rPr>
            </w:pPr>
            <w:r w:rsidRPr="009859C7">
              <w:rPr>
                <w:rFonts w:cs="Times New Roman"/>
                <w:b/>
                <w:bCs/>
              </w:rPr>
              <w:t>319</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b/>
                <w:bCs/>
                <w:szCs w:val="22"/>
              </w:rPr>
            </w:pPr>
            <w:r w:rsidRPr="009859C7">
              <w:rPr>
                <w:rFonts w:cs="Times New Roman"/>
                <w:b/>
                <w:bCs/>
                <w:szCs w:val="22"/>
              </w:rPr>
              <w:t>159</w:t>
            </w:r>
          </w:p>
        </w:tc>
      </w:tr>
      <w:tr w:rsidR="00C11EA9" w:rsidRPr="009859C7" w:rsidTr="005D068B">
        <w:tc>
          <w:tcPr>
            <w:tcW w:w="3600" w:type="dxa"/>
          </w:tcPr>
          <w:p w:rsidR="00C11EA9" w:rsidRPr="009859C7" w:rsidRDefault="00C11EA9" w:rsidP="00C11EA9">
            <w:pPr>
              <w:pStyle w:val="BodyText"/>
              <w:spacing w:after="0"/>
              <w:ind w:right="-45"/>
              <w:contextualSpacing/>
              <w:rPr>
                <w:rFonts w:cs="Times New Roman"/>
                <w:b/>
                <w:bCs/>
                <w:szCs w:val="22"/>
                <w:rtl/>
                <w:cs/>
              </w:rPr>
            </w:pP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contextualSpacing/>
              <w:rPr>
                <w:rFonts w:cs="Times New Roman"/>
                <w:szCs w:val="22"/>
              </w:rPr>
            </w:pPr>
          </w:p>
        </w:tc>
      </w:tr>
      <w:tr w:rsidR="00C11EA9" w:rsidRPr="009859C7" w:rsidTr="005D068B">
        <w:tc>
          <w:tcPr>
            <w:tcW w:w="4995" w:type="dxa"/>
            <w:gridSpan w:val="2"/>
          </w:tcPr>
          <w:p w:rsidR="00C11EA9" w:rsidRPr="009859C7" w:rsidRDefault="00C11EA9" w:rsidP="00C11EA9">
            <w:pPr>
              <w:tabs>
                <w:tab w:val="decimal" w:pos="882"/>
              </w:tabs>
              <w:rPr>
                <w:rFonts w:cs="Times New Roman"/>
              </w:rPr>
            </w:pPr>
            <w:r w:rsidRPr="009859C7">
              <w:rPr>
                <w:rFonts w:cs="Times New Roman"/>
                <w:b/>
                <w:bCs/>
                <w:szCs w:val="22"/>
                <w:lang w:bidi="th-TH"/>
              </w:rPr>
              <w:t>Recognised in other comprehensive income</w:t>
            </w:r>
            <w:r w:rsidRPr="009859C7">
              <w:rPr>
                <w:rFonts w:cs="Times New Roman"/>
                <w:b/>
                <w:bCs/>
                <w:szCs w:val="22"/>
                <w:cs/>
                <w:lang w:bidi="th-TH"/>
              </w:rPr>
              <w:t>:</w:t>
            </w: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rPr>
                <w:rFonts w:cs="Times New Roman"/>
              </w:rPr>
            </w:pPr>
          </w:p>
        </w:tc>
        <w:tc>
          <w:tcPr>
            <w:tcW w:w="1395" w:type="dxa"/>
            <w:vAlign w:val="bottom"/>
          </w:tcPr>
          <w:p w:rsidR="00C11EA9" w:rsidRPr="009859C7" w:rsidRDefault="00C11EA9" w:rsidP="00C11EA9">
            <w:pPr>
              <w:tabs>
                <w:tab w:val="decimal" w:pos="882"/>
              </w:tabs>
              <w:contextualSpacing/>
              <w:rPr>
                <w:rFonts w:cs="Times New Roman"/>
                <w:szCs w:val="22"/>
              </w:rPr>
            </w:pPr>
          </w:p>
        </w:tc>
      </w:tr>
      <w:tr w:rsidR="00C11EA9" w:rsidRPr="009859C7" w:rsidTr="005D068B">
        <w:tc>
          <w:tcPr>
            <w:tcW w:w="3600" w:type="dxa"/>
          </w:tcPr>
          <w:p w:rsidR="00C11EA9" w:rsidRPr="009859C7" w:rsidRDefault="00C11EA9" w:rsidP="00C11EA9">
            <w:pPr>
              <w:contextualSpacing/>
              <w:rPr>
                <w:rFonts w:cs="Times New Roman"/>
                <w:b/>
                <w:bCs/>
                <w:szCs w:val="22"/>
              </w:rPr>
            </w:pPr>
            <w:r w:rsidRPr="009859C7">
              <w:rPr>
                <w:rFonts w:cs="Times New Roman"/>
                <w:szCs w:val="22"/>
              </w:rPr>
              <w:t xml:space="preserve">Actuarial </w:t>
            </w:r>
            <w:r w:rsidRPr="009859C7">
              <w:rPr>
                <w:rFonts w:cs="Times New Roman"/>
                <w:szCs w:val="22"/>
                <w:cs/>
                <w:lang w:bidi="th-TH"/>
              </w:rPr>
              <w:t>(</w:t>
            </w:r>
            <w:r w:rsidRPr="009859C7">
              <w:rPr>
                <w:rFonts w:cs="Times New Roman"/>
                <w:szCs w:val="22"/>
              </w:rPr>
              <w:t>gain</w:t>
            </w:r>
            <w:r w:rsidRPr="009859C7">
              <w:rPr>
                <w:rFonts w:cs="Times New Roman"/>
                <w:szCs w:val="22"/>
                <w:cs/>
                <w:lang w:bidi="th-TH"/>
              </w:rPr>
              <w:t xml:space="preserve">) </w:t>
            </w:r>
            <w:r w:rsidRPr="009859C7">
              <w:rPr>
                <w:rFonts w:cs="Times New Roman"/>
                <w:szCs w:val="22"/>
              </w:rPr>
              <w:t>losses recognised in</w:t>
            </w:r>
            <w:r w:rsidRPr="009859C7">
              <w:rPr>
                <w:rFonts w:cs="Times New Roman"/>
                <w:szCs w:val="22"/>
              </w:rPr>
              <w:br/>
            </w:r>
            <w:r w:rsidRPr="009859C7">
              <w:rPr>
                <w:rFonts w:cs="Times New Roman"/>
                <w:szCs w:val="22"/>
                <w:cs/>
                <w:lang w:bidi="th-TH"/>
              </w:rPr>
              <w:t xml:space="preserve">   </w:t>
            </w:r>
            <w:r w:rsidRPr="009859C7">
              <w:rPr>
                <w:rFonts w:cs="Times New Roman"/>
                <w:szCs w:val="22"/>
              </w:rPr>
              <w:t>the year</w:t>
            </w:r>
          </w:p>
        </w:tc>
        <w:tc>
          <w:tcPr>
            <w:tcW w:w="1395" w:type="dxa"/>
            <w:vAlign w:val="bottom"/>
          </w:tcPr>
          <w:p w:rsidR="00C11EA9" w:rsidRPr="009859C7" w:rsidRDefault="0060057B" w:rsidP="00C11EA9">
            <w:pPr>
              <w:pBdr>
                <w:bottom w:val="double" w:sz="4" w:space="1" w:color="auto"/>
              </w:pBdr>
              <w:tabs>
                <w:tab w:val="decimal" w:pos="882"/>
              </w:tabs>
              <w:rPr>
                <w:rFonts w:cs="Times New Roman"/>
                <w:szCs w:val="22"/>
                <w:lang w:bidi="th-TH"/>
              </w:rPr>
            </w:pPr>
            <w:r w:rsidRPr="009859C7">
              <w:rPr>
                <w:rFonts w:cs="Times New Roman"/>
                <w:szCs w:val="22"/>
                <w:lang w:bidi="th-TH"/>
              </w:rPr>
              <w:t>239</w:t>
            </w:r>
          </w:p>
        </w:tc>
        <w:tc>
          <w:tcPr>
            <w:tcW w:w="1395" w:type="dxa"/>
            <w:vAlign w:val="bottom"/>
          </w:tcPr>
          <w:p w:rsidR="00C11EA9" w:rsidRPr="009859C7" w:rsidRDefault="00C11EA9" w:rsidP="00C11EA9">
            <w:pPr>
              <w:pBdr>
                <w:bottom w:val="double" w:sz="4" w:space="1" w:color="auto"/>
              </w:pBdr>
              <w:tabs>
                <w:tab w:val="decimal" w:pos="882"/>
              </w:tabs>
              <w:rPr>
                <w:rFonts w:cs="Times New Roman"/>
                <w:szCs w:val="22"/>
                <w:lang w:bidi="th-TH"/>
              </w:rPr>
            </w:pPr>
            <w:r w:rsidRPr="009859C7">
              <w:rPr>
                <w:rFonts w:cs="Times New Roman"/>
                <w:szCs w:val="22"/>
                <w:cs/>
                <w:lang w:bidi="th-TH"/>
              </w:rPr>
              <w:t>(</w:t>
            </w:r>
            <w:r w:rsidR="001114C1" w:rsidRPr="009859C7">
              <w:rPr>
                <w:rFonts w:cs="Times New Roman"/>
                <w:szCs w:val="22"/>
                <w:lang w:bidi="th-TH"/>
              </w:rPr>
              <w:t>23</w:t>
            </w:r>
            <w:r w:rsidRPr="009859C7">
              <w:rPr>
                <w:rFonts w:cs="Times New Roman"/>
                <w:szCs w:val="22"/>
                <w:cs/>
                <w:lang w:bidi="th-TH"/>
              </w:rPr>
              <w:t>)</w:t>
            </w:r>
          </w:p>
        </w:tc>
        <w:tc>
          <w:tcPr>
            <w:tcW w:w="1395" w:type="dxa"/>
            <w:vAlign w:val="bottom"/>
          </w:tcPr>
          <w:p w:rsidR="00C11EA9" w:rsidRPr="009859C7" w:rsidRDefault="00C11EA9" w:rsidP="00C11EA9">
            <w:pPr>
              <w:pBdr>
                <w:bottom w:val="double" w:sz="4" w:space="1" w:color="auto"/>
              </w:pBdr>
              <w:tabs>
                <w:tab w:val="decimal" w:pos="882"/>
              </w:tabs>
              <w:rPr>
                <w:rFonts w:cs="Times New Roman"/>
                <w:szCs w:val="22"/>
                <w:lang w:bidi="th-TH"/>
              </w:rPr>
            </w:pPr>
            <w:r w:rsidRPr="009859C7">
              <w:rPr>
                <w:rFonts w:cs="Times New Roman"/>
                <w:szCs w:val="22"/>
                <w:lang w:bidi="th-TH"/>
              </w:rPr>
              <w:t>24</w:t>
            </w:r>
            <w:r w:rsidR="005D068B" w:rsidRPr="009859C7">
              <w:rPr>
                <w:rFonts w:cs="Times New Roman"/>
                <w:szCs w:val="22"/>
                <w:lang w:bidi="th-TH"/>
              </w:rPr>
              <w:t>5</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b/>
                <w:bCs/>
                <w:szCs w:val="22"/>
              </w:rPr>
            </w:pPr>
            <w:r w:rsidRPr="009859C7">
              <w:rPr>
                <w:rFonts w:cs="Times New Roman"/>
                <w:b/>
                <w:bCs/>
                <w:szCs w:val="22"/>
                <w:cs/>
                <w:lang w:bidi="th-TH"/>
              </w:rPr>
              <w:t>-</w:t>
            </w:r>
          </w:p>
        </w:tc>
      </w:tr>
      <w:tr w:rsidR="00C11EA9" w:rsidRPr="009859C7" w:rsidTr="005D068B">
        <w:tc>
          <w:tcPr>
            <w:tcW w:w="3600" w:type="dxa"/>
          </w:tcPr>
          <w:p w:rsidR="00C11EA9" w:rsidRPr="009859C7" w:rsidRDefault="00C11EA9" w:rsidP="00C11EA9">
            <w:pPr>
              <w:contextualSpacing/>
              <w:rPr>
                <w:rFonts w:cs="Times New Roman"/>
                <w:b/>
                <w:bCs/>
                <w:szCs w:val="22"/>
              </w:rPr>
            </w:pPr>
            <w:r w:rsidRPr="009859C7">
              <w:rPr>
                <w:rFonts w:cs="Times New Roman"/>
                <w:szCs w:val="22"/>
              </w:rPr>
              <w:t xml:space="preserve">Cumulative actuarial losses </w:t>
            </w:r>
            <w:r w:rsidRPr="009859C7">
              <w:rPr>
                <w:rFonts w:cs="Times New Roman"/>
                <w:szCs w:val="22"/>
              </w:rPr>
              <w:br/>
            </w:r>
            <w:r w:rsidRPr="009859C7">
              <w:rPr>
                <w:rFonts w:cs="Times New Roman"/>
                <w:szCs w:val="22"/>
                <w:cs/>
                <w:lang w:bidi="th-TH"/>
              </w:rPr>
              <w:t xml:space="preserve">   </w:t>
            </w:r>
            <w:r w:rsidRPr="009859C7">
              <w:rPr>
                <w:rFonts w:cs="Times New Roman"/>
                <w:szCs w:val="22"/>
              </w:rPr>
              <w:t>recognised</w:t>
            </w:r>
          </w:p>
        </w:tc>
        <w:tc>
          <w:tcPr>
            <w:tcW w:w="1395" w:type="dxa"/>
            <w:vAlign w:val="bottom"/>
          </w:tcPr>
          <w:p w:rsidR="00C11EA9" w:rsidRPr="009859C7" w:rsidRDefault="00C11EA9" w:rsidP="00C11EA9">
            <w:pPr>
              <w:pBdr>
                <w:bottom w:val="double" w:sz="4" w:space="1" w:color="auto"/>
              </w:pBdr>
              <w:tabs>
                <w:tab w:val="decimal" w:pos="882"/>
              </w:tabs>
              <w:rPr>
                <w:rFonts w:cs="Times New Roman"/>
                <w:szCs w:val="22"/>
                <w:lang w:bidi="th-TH"/>
              </w:rPr>
            </w:pPr>
            <w:r w:rsidRPr="009859C7">
              <w:rPr>
                <w:rFonts w:cs="Times New Roman"/>
                <w:szCs w:val="22"/>
                <w:lang w:bidi="th-TH"/>
              </w:rPr>
              <w:t>6</w:t>
            </w:r>
            <w:r w:rsidR="001114C1" w:rsidRPr="009859C7">
              <w:rPr>
                <w:rFonts w:cs="Times New Roman"/>
                <w:szCs w:val="22"/>
                <w:lang w:bidi="th-TH"/>
              </w:rPr>
              <w:t>6</w:t>
            </w:r>
            <w:r w:rsidR="00707CF5" w:rsidRPr="009859C7">
              <w:rPr>
                <w:rFonts w:cs="Times New Roman"/>
                <w:szCs w:val="22"/>
                <w:lang w:bidi="th-TH"/>
              </w:rPr>
              <w:t>1</w:t>
            </w:r>
          </w:p>
        </w:tc>
        <w:tc>
          <w:tcPr>
            <w:tcW w:w="1395" w:type="dxa"/>
            <w:vAlign w:val="bottom"/>
          </w:tcPr>
          <w:p w:rsidR="00C11EA9" w:rsidRPr="009859C7" w:rsidRDefault="00C11EA9" w:rsidP="00C11EA9">
            <w:pPr>
              <w:pBdr>
                <w:bottom w:val="double" w:sz="4" w:space="1" w:color="auto"/>
              </w:pBdr>
              <w:tabs>
                <w:tab w:val="decimal" w:pos="882"/>
              </w:tabs>
              <w:rPr>
                <w:rFonts w:cs="Times New Roman"/>
                <w:szCs w:val="22"/>
                <w:lang w:bidi="th-TH"/>
              </w:rPr>
            </w:pPr>
            <w:r w:rsidRPr="009859C7">
              <w:rPr>
                <w:rFonts w:cs="Times New Roman"/>
                <w:szCs w:val="22"/>
                <w:lang w:bidi="th-TH"/>
              </w:rPr>
              <w:t>422</w:t>
            </w:r>
          </w:p>
        </w:tc>
        <w:tc>
          <w:tcPr>
            <w:tcW w:w="1395" w:type="dxa"/>
            <w:vAlign w:val="bottom"/>
          </w:tcPr>
          <w:p w:rsidR="00C11EA9" w:rsidRPr="009859C7" w:rsidRDefault="00C11EA9" w:rsidP="00C11EA9">
            <w:pPr>
              <w:pBdr>
                <w:bottom w:val="double" w:sz="4" w:space="1" w:color="auto"/>
              </w:pBdr>
              <w:tabs>
                <w:tab w:val="decimal" w:pos="882"/>
              </w:tabs>
              <w:rPr>
                <w:rFonts w:cs="Times New Roman"/>
                <w:szCs w:val="22"/>
                <w:lang w:bidi="th-TH"/>
              </w:rPr>
            </w:pPr>
            <w:r w:rsidRPr="009859C7">
              <w:rPr>
                <w:rFonts w:cs="Times New Roman"/>
                <w:szCs w:val="22"/>
                <w:lang w:bidi="th-TH"/>
              </w:rPr>
              <w:t>695</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szCs w:val="22"/>
              </w:rPr>
            </w:pPr>
            <w:r w:rsidRPr="009859C7">
              <w:rPr>
                <w:rFonts w:cs="Times New Roman"/>
                <w:szCs w:val="22"/>
              </w:rPr>
              <w:t>450</w:t>
            </w:r>
          </w:p>
        </w:tc>
      </w:tr>
    </w:tbl>
    <w:p w:rsidR="00B3064D" w:rsidRPr="009859C7" w:rsidRDefault="00B3064D" w:rsidP="00212746">
      <w:pPr>
        <w:ind w:left="540"/>
        <w:jc w:val="both"/>
        <w:rPr>
          <w:rFonts w:cs="Times New Roman"/>
          <w:lang w:val="en-US" w:bidi="th-TH"/>
        </w:rPr>
      </w:pPr>
    </w:p>
    <w:p w:rsidR="00101DB3" w:rsidRPr="009859C7" w:rsidRDefault="00101DB3" w:rsidP="00783E92">
      <w:pPr>
        <w:ind w:left="540"/>
        <w:jc w:val="both"/>
        <w:rPr>
          <w:rFonts w:cs="Times New Roman"/>
          <w:b/>
          <w:bCs/>
          <w:i/>
          <w:iCs/>
          <w:lang w:val="en-US" w:bidi="th-TH"/>
        </w:rPr>
      </w:pPr>
      <w:r w:rsidRPr="009859C7">
        <w:rPr>
          <w:rFonts w:cs="Times New Roman"/>
          <w:b/>
          <w:bCs/>
          <w:i/>
          <w:iCs/>
          <w:lang w:val="en-US" w:bidi="th-TH"/>
        </w:rPr>
        <w:t>Defined benefit plan</w:t>
      </w:r>
    </w:p>
    <w:p w:rsidR="00101DB3" w:rsidRPr="009859C7" w:rsidRDefault="00101DB3" w:rsidP="004177FE">
      <w:pPr>
        <w:autoSpaceDE w:val="0"/>
        <w:autoSpaceDN w:val="0"/>
        <w:adjustRightInd w:val="0"/>
        <w:ind w:left="540"/>
        <w:jc w:val="thaiDistribute"/>
        <w:rPr>
          <w:rFonts w:cs="Times New Roman"/>
        </w:rPr>
      </w:pPr>
    </w:p>
    <w:p w:rsidR="00457439" w:rsidRPr="009859C7" w:rsidRDefault="00111BE4" w:rsidP="004177FE">
      <w:pPr>
        <w:autoSpaceDE w:val="0"/>
        <w:autoSpaceDN w:val="0"/>
        <w:adjustRightInd w:val="0"/>
        <w:ind w:left="540"/>
        <w:jc w:val="thaiDistribute"/>
        <w:rPr>
          <w:rFonts w:cs="Times New Roman"/>
        </w:rPr>
      </w:pPr>
      <w:r w:rsidRPr="009859C7">
        <w:rPr>
          <w:rFonts w:cs="Times New Roman"/>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rsidR="00111BE4" w:rsidRPr="009859C7" w:rsidRDefault="00111BE4" w:rsidP="004177FE">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457439" w:rsidRPr="009859C7" w:rsidTr="001114C1">
        <w:trPr>
          <w:tblHeader/>
        </w:trPr>
        <w:tc>
          <w:tcPr>
            <w:tcW w:w="3600" w:type="dxa"/>
          </w:tcPr>
          <w:p w:rsidR="00457439" w:rsidRPr="009859C7" w:rsidRDefault="00111BE4" w:rsidP="00111BE4">
            <w:pPr>
              <w:pStyle w:val="BodyText"/>
              <w:spacing w:after="0"/>
              <w:ind w:left="161" w:right="-45" w:hanging="161"/>
              <w:contextualSpacing/>
              <w:rPr>
                <w:rFonts w:cs="Times New Roman"/>
                <w:b/>
                <w:bCs/>
                <w:i/>
                <w:iCs/>
                <w:szCs w:val="22"/>
                <w:rtl/>
                <w:cs/>
              </w:rPr>
            </w:pPr>
            <w:r w:rsidRPr="009859C7">
              <w:rPr>
                <w:rFonts w:cs="Times New Roman"/>
                <w:b/>
                <w:bCs/>
                <w:i/>
                <w:iCs/>
                <w:szCs w:val="22"/>
              </w:rPr>
              <w:t>Present value of the defined benefit obligations</w:t>
            </w:r>
          </w:p>
        </w:tc>
        <w:tc>
          <w:tcPr>
            <w:tcW w:w="2790" w:type="dxa"/>
            <w:gridSpan w:val="2"/>
          </w:tcPr>
          <w:p w:rsidR="00457439" w:rsidRPr="009859C7" w:rsidRDefault="00457439" w:rsidP="004177FE">
            <w:pPr>
              <w:pStyle w:val="acctmergecolhdg"/>
              <w:contextualSpacing/>
              <w:rPr>
                <w:rFonts w:cs="Times New Roman"/>
                <w:szCs w:val="22"/>
              </w:rPr>
            </w:pPr>
            <w:r w:rsidRPr="009859C7">
              <w:rPr>
                <w:rFonts w:cs="Times New Roman"/>
                <w:szCs w:val="22"/>
              </w:rPr>
              <w:t xml:space="preserve">Consolidated </w:t>
            </w:r>
          </w:p>
          <w:p w:rsidR="00457439" w:rsidRPr="009859C7" w:rsidRDefault="00457439" w:rsidP="004177FE">
            <w:pPr>
              <w:ind w:left="-106" w:right="-81"/>
              <w:contextualSpacing/>
              <w:jc w:val="center"/>
              <w:rPr>
                <w:rFonts w:cs="Times New Roman"/>
                <w:b/>
                <w:szCs w:val="22"/>
              </w:rPr>
            </w:pPr>
            <w:r w:rsidRPr="009859C7">
              <w:rPr>
                <w:rFonts w:cs="Times New Roman"/>
                <w:b/>
                <w:szCs w:val="22"/>
              </w:rPr>
              <w:t>financial statements</w:t>
            </w:r>
          </w:p>
        </w:tc>
        <w:tc>
          <w:tcPr>
            <w:tcW w:w="2790" w:type="dxa"/>
            <w:gridSpan w:val="2"/>
          </w:tcPr>
          <w:p w:rsidR="00457439" w:rsidRPr="009859C7" w:rsidRDefault="00457439" w:rsidP="004177FE">
            <w:pPr>
              <w:pStyle w:val="acctmergecolhdg"/>
              <w:contextualSpacing/>
              <w:rPr>
                <w:rFonts w:cs="Times New Roman"/>
                <w:szCs w:val="22"/>
              </w:rPr>
            </w:pPr>
            <w:r w:rsidRPr="009859C7">
              <w:rPr>
                <w:rFonts w:cs="Times New Roman"/>
                <w:szCs w:val="22"/>
              </w:rPr>
              <w:t xml:space="preserve">Separate </w:t>
            </w:r>
          </w:p>
          <w:p w:rsidR="00457439" w:rsidRPr="009859C7" w:rsidRDefault="00457439"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1114C1">
        <w:trPr>
          <w:tblHeader/>
        </w:trPr>
        <w:tc>
          <w:tcPr>
            <w:tcW w:w="3600" w:type="dxa"/>
          </w:tcPr>
          <w:p w:rsidR="00F07EEE" w:rsidRPr="009859C7" w:rsidRDefault="00F07EEE" w:rsidP="00F07EEE">
            <w:pPr>
              <w:pStyle w:val="BodyText"/>
              <w:spacing w:after="0"/>
              <w:ind w:right="-43"/>
              <w:contextualSpacing/>
              <w:jc w:val="center"/>
              <w:rPr>
                <w:rFonts w:cs="Times New Roman"/>
                <w:szCs w:val="22"/>
                <w:rtl/>
                <w:cs/>
              </w:rPr>
            </w:pPr>
          </w:p>
        </w:tc>
        <w:tc>
          <w:tcPr>
            <w:tcW w:w="1395"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95"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c>
          <w:tcPr>
            <w:tcW w:w="1395"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95"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r>
      <w:tr w:rsidR="00F07EEE" w:rsidRPr="009859C7" w:rsidTr="001114C1">
        <w:trPr>
          <w:trHeight w:val="209"/>
          <w:tblHeader/>
        </w:trPr>
        <w:tc>
          <w:tcPr>
            <w:tcW w:w="3600" w:type="dxa"/>
          </w:tcPr>
          <w:p w:rsidR="00F07EEE" w:rsidRPr="009859C7" w:rsidRDefault="00F07EEE" w:rsidP="00F07EEE">
            <w:pPr>
              <w:pStyle w:val="acctfourfigures"/>
              <w:tabs>
                <w:tab w:val="clear" w:pos="765"/>
              </w:tabs>
              <w:contextualSpacing/>
              <w:jc w:val="center"/>
              <w:rPr>
                <w:rFonts w:cs="Times New Roman"/>
                <w:i/>
                <w:iCs/>
                <w:szCs w:val="22"/>
                <w:rtl/>
                <w:cs/>
              </w:rPr>
            </w:pPr>
          </w:p>
        </w:tc>
        <w:tc>
          <w:tcPr>
            <w:tcW w:w="5580" w:type="dxa"/>
            <w:gridSpan w:val="4"/>
            <w:vAlign w:val="bottom"/>
          </w:tcPr>
          <w:p w:rsidR="00F07EEE" w:rsidRPr="009859C7" w:rsidRDefault="00C11EA9" w:rsidP="00F07EEE">
            <w:pPr>
              <w:pStyle w:val="acctfourfigures"/>
              <w:tabs>
                <w:tab w:val="clear" w:pos="765"/>
              </w:tabs>
              <w:contextualSpacing/>
              <w:jc w:val="center"/>
              <w:rPr>
                <w:rFonts w:cs="Times New Roman"/>
                <w:i/>
                <w:iCs/>
                <w:szCs w:val="22"/>
              </w:rPr>
            </w:pPr>
            <w:r w:rsidRPr="009859C7">
              <w:rPr>
                <w:rFonts w:cs="Times New Roman"/>
                <w:i/>
                <w:iCs/>
                <w:szCs w:val="22"/>
                <w:cs/>
                <w:lang w:bidi="th-TH"/>
              </w:rPr>
              <w:t>(</w:t>
            </w:r>
            <w:r w:rsidR="00F07EEE" w:rsidRPr="009859C7">
              <w:rPr>
                <w:rFonts w:cs="Times New Roman"/>
                <w:i/>
                <w:iCs/>
                <w:szCs w:val="22"/>
              </w:rPr>
              <w:t>in million Baht</w:t>
            </w:r>
            <w:r w:rsidR="00F07EEE" w:rsidRPr="009859C7">
              <w:rPr>
                <w:rFonts w:cs="Times New Roman"/>
                <w:i/>
                <w:iCs/>
                <w:szCs w:val="22"/>
                <w:cs/>
                <w:lang w:bidi="th-TH"/>
              </w:rPr>
              <w:t>)</w:t>
            </w:r>
          </w:p>
        </w:tc>
      </w:tr>
      <w:tr w:rsidR="00F07EEE" w:rsidRPr="009859C7" w:rsidTr="001114C1">
        <w:tc>
          <w:tcPr>
            <w:tcW w:w="3600" w:type="dxa"/>
          </w:tcPr>
          <w:p w:rsidR="00F07EEE" w:rsidRPr="009859C7" w:rsidRDefault="00F07EEE" w:rsidP="00F07EEE">
            <w:pPr>
              <w:pStyle w:val="BodyText"/>
              <w:spacing w:after="0"/>
              <w:ind w:right="-45"/>
              <w:contextualSpacing/>
              <w:rPr>
                <w:rFonts w:cs="Times New Roman"/>
                <w:szCs w:val="22"/>
                <w:rtl/>
                <w:cs/>
              </w:rPr>
            </w:pPr>
            <w:r w:rsidRPr="009859C7">
              <w:rPr>
                <w:rFonts w:cs="Times New Roman"/>
                <w:szCs w:val="22"/>
                <w:lang w:bidi="th-TH"/>
              </w:rPr>
              <w:t>At 1 January</w:t>
            </w:r>
          </w:p>
        </w:tc>
        <w:tc>
          <w:tcPr>
            <w:tcW w:w="1395" w:type="dxa"/>
            <w:vAlign w:val="bottom"/>
          </w:tcPr>
          <w:p w:rsidR="00F07EEE" w:rsidRPr="009859C7" w:rsidRDefault="00C11EA9" w:rsidP="00F07EEE">
            <w:pPr>
              <w:tabs>
                <w:tab w:val="decimal" w:pos="882"/>
              </w:tabs>
              <w:contextualSpacing/>
              <w:rPr>
                <w:rFonts w:cs="Times New Roman"/>
                <w:szCs w:val="22"/>
              </w:rPr>
            </w:pPr>
            <w:r w:rsidRPr="009859C7">
              <w:rPr>
                <w:rFonts w:cs="Times New Roman"/>
                <w:szCs w:val="22"/>
              </w:rPr>
              <w:t>2,054</w:t>
            </w:r>
          </w:p>
        </w:tc>
        <w:tc>
          <w:tcPr>
            <w:tcW w:w="1395" w:type="dxa"/>
            <w:vAlign w:val="bottom"/>
          </w:tcPr>
          <w:p w:rsidR="00F07EEE" w:rsidRPr="009859C7" w:rsidRDefault="00F07EEE" w:rsidP="00F07EEE">
            <w:pPr>
              <w:tabs>
                <w:tab w:val="decimal" w:pos="882"/>
              </w:tabs>
              <w:contextualSpacing/>
              <w:rPr>
                <w:rFonts w:cs="Times New Roman"/>
                <w:szCs w:val="22"/>
              </w:rPr>
            </w:pPr>
            <w:r w:rsidRPr="009859C7">
              <w:rPr>
                <w:rFonts w:cs="Times New Roman"/>
                <w:szCs w:val="22"/>
              </w:rPr>
              <w:t>1,949</w:t>
            </w:r>
          </w:p>
        </w:tc>
        <w:tc>
          <w:tcPr>
            <w:tcW w:w="1395" w:type="dxa"/>
            <w:vAlign w:val="bottom"/>
          </w:tcPr>
          <w:p w:rsidR="00F07EEE" w:rsidRPr="009859C7" w:rsidRDefault="00C11EA9" w:rsidP="00F07EEE">
            <w:pPr>
              <w:tabs>
                <w:tab w:val="decimal" w:pos="882"/>
              </w:tabs>
              <w:contextualSpacing/>
              <w:rPr>
                <w:rFonts w:cs="Times New Roman"/>
                <w:szCs w:val="22"/>
              </w:rPr>
            </w:pPr>
            <w:r w:rsidRPr="009859C7">
              <w:rPr>
                <w:rFonts w:cs="Times New Roman"/>
                <w:szCs w:val="22"/>
              </w:rPr>
              <w:t>1,984</w:t>
            </w:r>
          </w:p>
        </w:tc>
        <w:tc>
          <w:tcPr>
            <w:tcW w:w="1395" w:type="dxa"/>
            <w:vAlign w:val="bottom"/>
          </w:tcPr>
          <w:p w:rsidR="00F07EEE" w:rsidRPr="009859C7" w:rsidRDefault="00F07EEE" w:rsidP="00F07EEE">
            <w:pPr>
              <w:tabs>
                <w:tab w:val="decimal" w:pos="882"/>
              </w:tabs>
              <w:contextualSpacing/>
              <w:rPr>
                <w:rFonts w:cs="Times New Roman"/>
                <w:szCs w:val="22"/>
              </w:rPr>
            </w:pPr>
            <w:r w:rsidRPr="009859C7">
              <w:rPr>
                <w:rFonts w:cs="Times New Roman"/>
                <w:szCs w:val="22"/>
              </w:rPr>
              <w:t>1,867</w:t>
            </w:r>
          </w:p>
        </w:tc>
      </w:tr>
      <w:tr w:rsidR="00F07EEE" w:rsidRPr="009859C7" w:rsidTr="001114C1">
        <w:tc>
          <w:tcPr>
            <w:tcW w:w="3600" w:type="dxa"/>
          </w:tcPr>
          <w:p w:rsidR="00F07EEE" w:rsidRPr="009859C7" w:rsidRDefault="00F07EEE" w:rsidP="00F07EEE">
            <w:pPr>
              <w:tabs>
                <w:tab w:val="decimal" w:pos="882"/>
              </w:tabs>
              <w:contextualSpacing/>
              <w:rPr>
                <w:rFonts w:cs="Times New Roman"/>
                <w:szCs w:val="22"/>
                <w:rtl/>
                <w:cs/>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F07EEE" w:rsidRPr="009859C7" w:rsidTr="001114C1">
        <w:tc>
          <w:tcPr>
            <w:tcW w:w="3600" w:type="dxa"/>
          </w:tcPr>
          <w:p w:rsidR="00F07EEE" w:rsidRPr="009859C7" w:rsidRDefault="00F07EEE" w:rsidP="00F07EEE">
            <w:pPr>
              <w:pStyle w:val="BodyText"/>
              <w:spacing w:after="0"/>
              <w:contextualSpacing/>
              <w:rPr>
                <w:rFonts w:cs="Times New Roman"/>
                <w:szCs w:val="22"/>
                <w:lang w:bidi="th-TH"/>
              </w:rPr>
            </w:pPr>
            <w:r w:rsidRPr="009859C7">
              <w:rPr>
                <w:rFonts w:cs="Times New Roman"/>
                <w:b/>
                <w:bCs/>
                <w:szCs w:val="22"/>
                <w:lang w:val="en-US" w:bidi="th-TH"/>
              </w:rPr>
              <w:t>Include in profit or loss</w:t>
            </w:r>
            <w:r w:rsidRPr="009859C7">
              <w:rPr>
                <w:rFonts w:cs="Times New Roman"/>
                <w:b/>
                <w:bCs/>
                <w:szCs w:val="22"/>
                <w:cs/>
                <w:lang w:bidi="th-TH"/>
              </w:rPr>
              <w:t>:</w:t>
            </w: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F07EEE" w:rsidRPr="009859C7" w:rsidTr="001114C1">
        <w:tc>
          <w:tcPr>
            <w:tcW w:w="3600" w:type="dxa"/>
          </w:tcPr>
          <w:p w:rsidR="00F07EEE" w:rsidRPr="009859C7" w:rsidRDefault="00F07EEE" w:rsidP="00F07EEE">
            <w:pPr>
              <w:pStyle w:val="acctfourfigures"/>
              <w:ind w:left="252" w:hanging="252"/>
              <w:contextualSpacing/>
              <w:rPr>
                <w:rFonts w:cs="Times New Roman"/>
                <w:szCs w:val="22"/>
                <w:lang w:val="en-US" w:bidi="th-TH"/>
              </w:rPr>
            </w:pPr>
            <w:r w:rsidRPr="009859C7">
              <w:rPr>
                <w:rFonts w:cs="Times New Roman"/>
                <w:szCs w:val="22"/>
                <w:lang w:bidi="th-TH"/>
              </w:rPr>
              <w:t>Current service costs</w:t>
            </w:r>
            <w:r w:rsidR="00163FC7" w:rsidRPr="009859C7">
              <w:rPr>
                <w:rFonts w:cs="Times New Roman"/>
                <w:szCs w:val="22"/>
                <w:cs/>
                <w:lang w:bidi="th-TH"/>
              </w:rPr>
              <w:t xml:space="preserve"> </w:t>
            </w:r>
            <w:r w:rsidR="00163FC7" w:rsidRPr="009859C7">
              <w:rPr>
                <w:rFonts w:cs="Times New Roman"/>
                <w:szCs w:val="22"/>
                <w:lang w:bidi="th-TH"/>
              </w:rPr>
              <w:t>and Interest on obligation</w:t>
            </w:r>
          </w:p>
        </w:tc>
        <w:tc>
          <w:tcPr>
            <w:tcW w:w="1395" w:type="dxa"/>
            <w:vAlign w:val="bottom"/>
          </w:tcPr>
          <w:p w:rsidR="00F07EEE" w:rsidRPr="009859C7" w:rsidRDefault="006968F3" w:rsidP="005D068B">
            <w:pPr>
              <w:tabs>
                <w:tab w:val="decimal" w:pos="882"/>
              </w:tabs>
              <w:contextualSpacing/>
              <w:rPr>
                <w:rFonts w:cs="Times New Roman"/>
                <w:szCs w:val="22"/>
              </w:rPr>
            </w:pPr>
            <w:r w:rsidRPr="009859C7">
              <w:rPr>
                <w:rFonts w:cs="Times New Roman"/>
                <w:szCs w:val="22"/>
              </w:rPr>
              <w:t>215</w:t>
            </w:r>
          </w:p>
        </w:tc>
        <w:tc>
          <w:tcPr>
            <w:tcW w:w="1395" w:type="dxa"/>
            <w:vAlign w:val="bottom"/>
          </w:tcPr>
          <w:p w:rsidR="00F07EEE" w:rsidRPr="009859C7" w:rsidRDefault="00F07EEE" w:rsidP="005D068B">
            <w:pPr>
              <w:tabs>
                <w:tab w:val="decimal" w:pos="882"/>
              </w:tabs>
              <w:contextualSpacing/>
              <w:rPr>
                <w:rFonts w:cs="Times New Roman"/>
                <w:szCs w:val="22"/>
              </w:rPr>
            </w:pPr>
            <w:r w:rsidRPr="009859C7">
              <w:rPr>
                <w:rFonts w:cs="Times New Roman"/>
                <w:szCs w:val="22"/>
              </w:rPr>
              <w:t>189</w:t>
            </w:r>
          </w:p>
        </w:tc>
        <w:tc>
          <w:tcPr>
            <w:tcW w:w="1395" w:type="dxa"/>
            <w:vAlign w:val="bottom"/>
          </w:tcPr>
          <w:p w:rsidR="00F07EEE" w:rsidRPr="009859C7" w:rsidRDefault="006968F3" w:rsidP="005D068B">
            <w:pPr>
              <w:tabs>
                <w:tab w:val="decimal" w:pos="882"/>
              </w:tabs>
              <w:contextualSpacing/>
              <w:rPr>
                <w:rFonts w:cs="Times New Roman"/>
                <w:szCs w:val="22"/>
              </w:rPr>
            </w:pPr>
            <w:r w:rsidRPr="009859C7">
              <w:rPr>
                <w:rFonts w:cs="Times New Roman"/>
                <w:szCs w:val="22"/>
              </w:rPr>
              <w:t>187</w:t>
            </w:r>
          </w:p>
        </w:tc>
        <w:tc>
          <w:tcPr>
            <w:tcW w:w="1395" w:type="dxa"/>
            <w:vAlign w:val="bottom"/>
          </w:tcPr>
          <w:p w:rsidR="00F07EEE" w:rsidRPr="009859C7" w:rsidRDefault="00F07EEE" w:rsidP="005D068B">
            <w:pPr>
              <w:tabs>
                <w:tab w:val="decimal" w:pos="882"/>
              </w:tabs>
              <w:contextualSpacing/>
              <w:rPr>
                <w:rFonts w:cs="Times New Roman"/>
                <w:szCs w:val="22"/>
              </w:rPr>
            </w:pPr>
            <w:r w:rsidRPr="009859C7">
              <w:rPr>
                <w:rFonts w:cs="Times New Roman"/>
                <w:szCs w:val="22"/>
              </w:rPr>
              <w:t>159</w:t>
            </w:r>
          </w:p>
        </w:tc>
      </w:tr>
      <w:tr w:rsidR="00B3064D" w:rsidRPr="009859C7" w:rsidTr="001114C1">
        <w:tc>
          <w:tcPr>
            <w:tcW w:w="3600" w:type="dxa"/>
          </w:tcPr>
          <w:p w:rsidR="00B3064D" w:rsidRPr="009859C7" w:rsidRDefault="00B3064D" w:rsidP="00B3064D">
            <w:pPr>
              <w:pStyle w:val="acctfourfigures"/>
              <w:tabs>
                <w:tab w:val="clear" w:pos="765"/>
              </w:tabs>
              <w:ind w:left="327" w:hanging="252"/>
              <w:contextualSpacing/>
              <w:rPr>
                <w:rFonts w:cs="Times New Roman"/>
                <w:szCs w:val="22"/>
                <w:lang w:bidi="th-TH"/>
              </w:rPr>
            </w:pPr>
            <w:r w:rsidRPr="009859C7">
              <w:rPr>
                <w:rFonts w:cs="Times New Roman"/>
                <w:szCs w:val="22"/>
                <w:lang w:bidi="th-TH"/>
              </w:rPr>
              <w:t>Past service cost</w:t>
            </w:r>
          </w:p>
        </w:tc>
        <w:tc>
          <w:tcPr>
            <w:tcW w:w="1395" w:type="dxa"/>
            <w:vAlign w:val="bottom"/>
          </w:tcPr>
          <w:p w:rsidR="00B3064D" w:rsidRPr="009859C7" w:rsidRDefault="006968F3" w:rsidP="001114C1">
            <w:pPr>
              <w:pBdr>
                <w:bottom w:val="single" w:sz="4" w:space="1" w:color="auto"/>
              </w:pBdr>
              <w:tabs>
                <w:tab w:val="decimal" w:pos="882"/>
              </w:tabs>
              <w:contextualSpacing/>
              <w:rPr>
                <w:rFonts w:cs="Times New Roman"/>
                <w:szCs w:val="22"/>
              </w:rPr>
            </w:pPr>
            <w:r w:rsidRPr="009859C7">
              <w:rPr>
                <w:rFonts w:cs="Times New Roman"/>
                <w:szCs w:val="22"/>
              </w:rPr>
              <w:t>140</w:t>
            </w:r>
          </w:p>
        </w:tc>
        <w:tc>
          <w:tcPr>
            <w:tcW w:w="1395" w:type="dxa"/>
            <w:vAlign w:val="bottom"/>
          </w:tcPr>
          <w:p w:rsidR="00B3064D" w:rsidRPr="009859C7" w:rsidRDefault="006968F3" w:rsidP="001114C1">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395" w:type="dxa"/>
            <w:vAlign w:val="bottom"/>
          </w:tcPr>
          <w:p w:rsidR="00B3064D" w:rsidRPr="009859C7" w:rsidRDefault="006968F3" w:rsidP="001114C1">
            <w:pPr>
              <w:pBdr>
                <w:bottom w:val="single" w:sz="4" w:space="1" w:color="auto"/>
              </w:pBdr>
              <w:tabs>
                <w:tab w:val="decimal" w:pos="882"/>
              </w:tabs>
              <w:contextualSpacing/>
              <w:rPr>
                <w:rFonts w:cs="Times New Roman"/>
                <w:szCs w:val="22"/>
              </w:rPr>
            </w:pPr>
            <w:r w:rsidRPr="009859C7">
              <w:rPr>
                <w:rFonts w:cs="Times New Roman"/>
                <w:szCs w:val="22"/>
              </w:rPr>
              <w:t>132</w:t>
            </w:r>
          </w:p>
        </w:tc>
        <w:tc>
          <w:tcPr>
            <w:tcW w:w="1395" w:type="dxa"/>
            <w:vAlign w:val="bottom"/>
          </w:tcPr>
          <w:p w:rsidR="00B3064D" w:rsidRPr="009859C7" w:rsidRDefault="006968F3" w:rsidP="001114C1">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F07EEE" w:rsidRPr="009859C7" w:rsidTr="001114C1">
        <w:tc>
          <w:tcPr>
            <w:tcW w:w="3600" w:type="dxa"/>
          </w:tcPr>
          <w:p w:rsidR="00F07EEE" w:rsidRPr="009859C7" w:rsidRDefault="00F07EEE" w:rsidP="00F07EEE">
            <w:pPr>
              <w:pStyle w:val="BodyText"/>
              <w:spacing w:after="0"/>
              <w:ind w:right="-45"/>
              <w:contextualSpacing/>
              <w:rPr>
                <w:rFonts w:cs="Times New Roman"/>
                <w:b/>
                <w:bCs/>
                <w:szCs w:val="22"/>
              </w:rPr>
            </w:pPr>
          </w:p>
        </w:tc>
        <w:tc>
          <w:tcPr>
            <w:tcW w:w="1395" w:type="dxa"/>
            <w:vAlign w:val="bottom"/>
          </w:tcPr>
          <w:p w:rsidR="00F07EEE" w:rsidRPr="009859C7" w:rsidRDefault="00C11EA9" w:rsidP="00F07EEE">
            <w:pPr>
              <w:pBdr>
                <w:bottom w:val="single" w:sz="4" w:space="1" w:color="auto"/>
              </w:pBdr>
              <w:tabs>
                <w:tab w:val="decimal" w:pos="882"/>
              </w:tabs>
              <w:contextualSpacing/>
              <w:rPr>
                <w:rFonts w:cs="Times New Roman"/>
                <w:b/>
                <w:bCs/>
                <w:szCs w:val="22"/>
              </w:rPr>
            </w:pPr>
            <w:r w:rsidRPr="009859C7">
              <w:rPr>
                <w:rFonts w:cs="Times New Roman"/>
                <w:b/>
                <w:bCs/>
                <w:szCs w:val="22"/>
              </w:rPr>
              <w:t>355</w:t>
            </w:r>
          </w:p>
        </w:tc>
        <w:tc>
          <w:tcPr>
            <w:tcW w:w="1395" w:type="dxa"/>
            <w:vAlign w:val="bottom"/>
          </w:tcPr>
          <w:p w:rsidR="00F07EEE" w:rsidRPr="009859C7" w:rsidRDefault="00F07EEE" w:rsidP="00F07EEE">
            <w:pPr>
              <w:pBdr>
                <w:bottom w:val="single" w:sz="4" w:space="1" w:color="auto"/>
              </w:pBdr>
              <w:tabs>
                <w:tab w:val="decimal" w:pos="882"/>
              </w:tabs>
              <w:contextualSpacing/>
              <w:rPr>
                <w:rFonts w:cs="Times New Roman"/>
                <w:b/>
                <w:bCs/>
                <w:szCs w:val="22"/>
              </w:rPr>
            </w:pPr>
            <w:r w:rsidRPr="009859C7">
              <w:rPr>
                <w:rFonts w:cs="Times New Roman"/>
                <w:b/>
                <w:bCs/>
                <w:szCs w:val="22"/>
              </w:rPr>
              <w:t>189</w:t>
            </w:r>
          </w:p>
        </w:tc>
        <w:tc>
          <w:tcPr>
            <w:tcW w:w="1395" w:type="dxa"/>
            <w:vAlign w:val="bottom"/>
          </w:tcPr>
          <w:p w:rsidR="00F07EEE" w:rsidRPr="009859C7" w:rsidRDefault="00C11EA9" w:rsidP="00F07EEE">
            <w:pPr>
              <w:pBdr>
                <w:bottom w:val="single" w:sz="4" w:space="1" w:color="auto"/>
              </w:pBdr>
              <w:tabs>
                <w:tab w:val="decimal" w:pos="882"/>
              </w:tabs>
              <w:contextualSpacing/>
              <w:rPr>
                <w:rFonts w:cs="Times New Roman"/>
                <w:b/>
                <w:bCs/>
                <w:szCs w:val="22"/>
              </w:rPr>
            </w:pPr>
            <w:r w:rsidRPr="009859C7">
              <w:rPr>
                <w:rFonts w:cs="Times New Roman"/>
                <w:b/>
                <w:bCs/>
                <w:szCs w:val="22"/>
              </w:rPr>
              <w:t>319</w:t>
            </w:r>
          </w:p>
        </w:tc>
        <w:tc>
          <w:tcPr>
            <w:tcW w:w="1395" w:type="dxa"/>
            <w:vAlign w:val="bottom"/>
          </w:tcPr>
          <w:p w:rsidR="00F07EEE" w:rsidRPr="009859C7" w:rsidRDefault="00F07EEE" w:rsidP="00F07EEE">
            <w:pPr>
              <w:pBdr>
                <w:bottom w:val="single" w:sz="4" w:space="1" w:color="auto"/>
              </w:pBdr>
              <w:tabs>
                <w:tab w:val="decimal" w:pos="882"/>
              </w:tabs>
              <w:contextualSpacing/>
              <w:rPr>
                <w:rFonts w:cs="Times New Roman"/>
                <w:b/>
                <w:bCs/>
                <w:szCs w:val="22"/>
              </w:rPr>
            </w:pPr>
            <w:r w:rsidRPr="009859C7">
              <w:rPr>
                <w:rFonts w:cs="Times New Roman"/>
                <w:b/>
                <w:bCs/>
                <w:szCs w:val="22"/>
              </w:rPr>
              <w:t>159</w:t>
            </w:r>
          </w:p>
        </w:tc>
      </w:tr>
      <w:tr w:rsidR="00F07EEE" w:rsidRPr="009859C7" w:rsidTr="001114C1">
        <w:tc>
          <w:tcPr>
            <w:tcW w:w="3600" w:type="dxa"/>
          </w:tcPr>
          <w:p w:rsidR="007B44BC" w:rsidRPr="009859C7" w:rsidRDefault="007B44BC" w:rsidP="007236F2">
            <w:pPr>
              <w:tabs>
                <w:tab w:val="decimal" w:pos="0"/>
              </w:tabs>
              <w:contextualSpacing/>
              <w:rPr>
                <w:rFonts w:cs="Times New Roman"/>
                <w:szCs w:val="22"/>
              </w:rPr>
            </w:pPr>
          </w:p>
          <w:p w:rsidR="007236F2" w:rsidRPr="009859C7" w:rsidRDefault="007236F2" w:rsidP="007236F2">
            <w:pPr>
              <w:tabs>
                <w:tab w:val="decimal" w:pos="0"/>
              </w:tabs>
              <w:contextualSpacing/>
              <w:rPr>
                <w:rFonts w:cs="Times New Roman"/>
                <w:szCs w:val="22"/>
              </w:rPr>
            </w:pPr>
          </w:p>
          <w:p w:rsidR="007236F2" w:rsidRPr="009859C7" w:rsidRDefault="007236F2" w:rsidP="007236F2">
            <w:pPr>
              <w:tabs>
                <w:tab w:val="decimal" w:pos="0"/>
              </w:tabs>
              <w:contextualSpacing/>
              <w:rPr>
                <w:rFonts w:cs="Times New Roman"/>
                <w:szCs w:val="22"/>
              </w:rPr>
            </w:pPr>
          </w:p>
          <w:p w:rsidR="007236F2" w:rsidRPr="009859C7" w:rsidRDefault="007236F2" w:rsidP="007236F2">
            <w:pPr>
              <w:tabs>
                <w:tab w:val="decimal" w:pos="0"/>
              </w:tabs>
              <w:contextualSpacing/>
              <w:rPr>
                <w:rFonts w:cs="Times New Roman"/>
                <w:szCs w:val="22"/>
              </w:rPr>
            </w:pPr>
          </w:p>
          <w:p w:rsidR="00111BE4" w:rsidRPr="009859C7" w:rsidRDefault="00111BE4" w:rsidP="007236F2">
            <w:pPr>
              <w:tabs>
                <w:tab w:val="decimal" w:pos="0"/>
              </w:tabs>
              <w:contextualSpacing/>
              <w:rPr>
                <w:rFonts w:cs="Times New Roman"/>
                <w:szCs w:val="22"/>
              </w:rPr>
            </w:pPr>
          </w:p>
          <w:p w:rsidR="00111BE4" w:rsidRPr="009859C7" w:rsidRDefault="00111BE4" w:rsidP="007236F2">
            <w:pPr>
              <w:tabs>
                <w:tab w:val="decimal" w:pos="0"/>
              </w:tabs>
              <w:contextualSpacing/>
              <w:rPr>
                <w:rFonts w:cs="Times New Roman"/>
                <w:szCs w:val="22"/>
              </w:rPr>
            </w:pPr>
          </w:p>
          <w:p w:rsidR="00111BE4" w:rsidRPr="009859C7" w:rsidRDefault="00111BE4" w:rsidP="007236F2">
            <w:pPr>
              <w:tabs>
                <w:tab w:val="decimal" w:pos="0"/>
              </w:tabs>
              <w:contextualSpacing/>
              <w:rPr>
                <w:rFonts w:cs="Times New Roman"/>
                <w:szCs w:val="22"/>
              </w:rPr>
            </w:pPr>
          </w:p>
          <w:p w:rsidR="00111BE4" w:rsidRPr="009859C7" w:rsidRDefault="00111BE4" w:rsidP="007236F2">
            <w:pPr>
              <w:tabs>
                <w:tab w:val="decimal" w:pos="0"/>
              </w:tabs>
              <w:contextualSpacing/>
              <w:rPr>
                <w:rFonts w:cs="Times New Roman"/>
                <w:szCs w:val="22"/>
              </w:rPr>
            </w:pPr>
          </w:p>
          <w:p w:rsidR="007236F2" w:rsidRPr="009859C7" w:rsidRDefault="007236F2" w:rsidP="007236F2">
            <w:pPr>
              <w:tabs>
                <w:tab w:val="decimal" w:pos="0"/>
              </w:tabs>
              <w:contextualSpacing/>
              <w:rPr>
                <w:rFonts w:cs="Times New Roman"/>
                <w:szCs w:val="22"/>
              </w:rPr>
            </w:pPr>
          </w:p>
          <w:p w:rsidR="007236F2" w:rsidRPr="009859C7" w:rsidRDefault="007236F2" w:rsidP="007236F2">
            <w:pPr>
              <w:tabs>
                <w:tab w:val="decimal" w:pos="0"/>
              </w:tabs>
              <w:contextualSpacing/>
              <w:rPr>
                <w:rFonts w:cs="Times New Roman"/>
                <w:szCs w:val="22"/>
                <w:rtl/>
                <w:cs/>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F07EEE" w:rsidRPr="009859C7" w:rsidTr="001114C1">
        <w:tc>
          <w:tcPr>
            <w:tcW w:w="4995" w:type="dxa"/>
            <w:gridSpan w:val="2"/>
          </w:tcPr>
          <w:p w:rsidR="00F07EEE" w:rsidRPr="009859C7" w:rsidRDefault="00F07EEE" w:rsidP="00F07EEE">
            <w:pPr>
              <w:tabs>
                <w:tab w:val="decimal" w:pos="882"/>
              </w:tabs>
              <w:contextualSpacing/>
              <w:rPr>
                <w:rFonts w:cs="Times New Roman"/>
                <w:szCs w:val="22"/>
              </w:rPr>
            </w:pPr>
            <w:r w:rsidRPr="009859C7">
              <w:rPr>
                <w:rFonts w:cs="Times New Roman"/>
                <w:b/>
                <w:bCs/>
                <w:szCs w:val="22"/>
                <w:lang w:bidi="th-TH"/>
              </w:rPr>
              <w:t>Included in other comprehensive income</w:t>
            </w: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F07EEE" w:rsidRPr="009859C7" w:rsidTr="001114C1">
        <w:tc>
          <w:tcPr>
            <w:tcW w:w="3600" w:type="dxa"/>
          </w:tcPr>
          <w:p w:rsidR="00F07EEE" w:rsidRPr="009859C7" w:rsidRDefault="00F07EEE" w:rsidP="00F07EEE">
            <w:pPr>
              <w:pStyle w:val="acctfourfigures"/>
              <w:tabs>
                <w:tab w:val="left" w:pos="430"/>
              </w:tabs>
              <w:ind w:left="252" w:hanging="252"/>
              <w:contextualSpacing/>
              <w:rPr>
                <w:rFonts w:cs="Times New Roman"/>
                <w:b/>
                <w:bCs/>
                <w:szCs w:val="22"/>
                <w:lang w:bidi="th-TH"/>
              </w:rPr>
            </w:pPr>
            <w:r w:rsidRPr="009859C7">
              <w:rPr>
                <w:rFonts w:cs="Times New Roman"/>
                <w:szCs w:val="22"/>
                <w:lang w:bidi="th-TH"/>
              </w:rPr>
              <w:t xml:space="preserve">Actuarial </w:t>
            </w:r>
            <w:r w:rsidR="00C11EA9" w:rsidRPr="009859C7">
              <w:rPr>
                <w:rFonts w:cs="Times New Roman"/>
                <w:szCs w:val="22"/>
                <w:cs/>
                <w:lang w:bidi="th-TH"/>
              </w:rPr>
              <w:t>(</w:t>
            </w:r>
            <w:r w:rsidRPr="009859C7">
              <w:rPr>
                <w:rFonts w:cs="Times New Roman"/>
                <w:szCs w:val="22"/>
                <w:lang w:bidi="th-TH"/>
              </w:rPr>
              <w:t>gain</w:t>
            </w:r>
            <w:r w:rsidRPr="009859C7">
              <w:rPr>
                <w:rFonts w:cs="Times New Roman"/>
                <w:szCs w:val="22"/>
                <w:cs/>
                <w:lang w:bidi="th-TH"/>
              </w:rPr>
              <w:t xml:space="preserve">) </w:t>
            </w:r>
            <w:r w:rsidRPr="009859C7">
              <w:rPr>
                <w:rFonts w:cs="Times New Roman"/>
                <w:szCs w:val="22"/>
                <w:lang w:bidi="th-TH"/>
              </w:rPr>
              <w:t xml:space="preserve">loss </w:t>
            </w: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163FC7" w:rsidRPr="009859C7" w:rsidTr="001114C1">
        <w:tc>
          <w:tcPr>
            <w:tcW w:w="3600" w:type="dxa"/>
          </w:tcPr>
          <w:p w:rsidR="00163FC7" w:rsidRPr="009859C7" w:rsidRDefault="00163FC7" w:rsidP="00163FC7">
            <w:pPr>
              <w:pStyle w:val="acctfourfigures"/>
              <w:tabs>
                <w:tab w:val="left" w:pos="430"/>
              </w:tabs>
              <w:ind w:left="252" w:hanging="252"/>
              <w:contextualSpacing/>
              <w:rPr>
                <w:rFonts w:cs="Times New Roman"/>
                <w:szCs w:val="22"/>
                <w:lang w:bidi="th-TH"/>
              </w:rPr>
            </w:pPr>
            <w:r w:rsidRPr="009859C7">
              <w:rPr>
                <w:rFonts w:cs="Times New Roman"/>
                <w:szCs w:val="22"/>
                <w:cs/>
                <w:lang w:bidi="th-TH"/>
              </w:rPr>
              <w:t>-</w:t>
            </w:r>
            <w:r w:rsidRPr="009859C7">
              <w:rPr>
                <w:rFonts w:cs="Times New Roman"/>
                <w:szCs w:val="22"/>
                <w:lang w:bidi="th-TH"/>
              </w:rPr>
              <w:tab/>
              <w:t>Demographic assumptions</w:t>
            </w:r>
          </w:p>
        </w:tc>
        <w:tc>
          <w:tcPr>
            <w:tcW w:w="1395" w:type="dxa"/>
            <w:vAlign w:val="bottom"/>
          </w:tcPr>
          <w:p w:rsidR="00163FC7" w:rsidRPr="009859C7" w:rsidRDefault="00163FC7" w:rsidP="00163FC7">
            <w:pPr>
              <w:tabs>
                <w:tab w:val="decimal" w:pos="882"/>
              </w:tabs>
              <w:contextualSpacing/>
              <w:rPr>
                <w:rFonts w:cs="Times New Roman"/>
                <w:szCs w:val="22"/>
                <w:rtl/>
                <w:cs/>
              </w:rPr>
            </w:pPr>
            <w:r w:rsidRPr="009859C7">
              <w:rPr>
                <w:rFonts w:cs="Times New Roman"/>
                <w:szCs w:val="22"/>
                <w:cs/>
                <w:lang w:bidi="th-TH"/>
              </w:rPr>
              <w:t>-</w:t>
            </w:r>
          </w:p>
        </w:tc>
        <w:tc>
          <w:tcPr>
            <w:tcW w:w="1395" w:type="dxa"/>
            <w:vAlign w:val="bottom"/>
          </w:tcPr>
          <w:p w:rsidR="00163FC7" w:rsidRPr="009859C7" w:rsidRDefault="00163FC7" w:rsidP="00163FC7">
            <w:pPr>
              <w:tabs>
                <w:tab w:val="decimal" w:pos="882"/>
              </w:tabs>
              <w:contextualSpacing/>
              <w:rPr>
                <w:rFonts w:cs="Times New Roman"/>
                <w:szCs w:val="22"/>
                <w:rtl/>
                <w:cs/>
              </w:rPr>
            </w:pPr>
            <w:r w:rsidRPr="009859C7">
              <w:rPr>
                <w:rFonts w:cs="Times New Roman"/>
                <w:szCs w:val="22"/>
                <w:cs/>
                <w:lang w:bidi="th-TH"/>
              </w:rPr>
              <w:t>(</w:t>
            </w:r>
            <w:r w:rsidRPr="009859C7">
              <w:rPr>
                <w:rFonts w:cs="Times New Roman"/>
                <w:szCs w:val="22"/>
                <w:lang w:bidi="th-TH"/>
              </w:rPr>
              <w:t>11</w:t>
            </w:r>
            <w:r w:rsidRPr="009859C7">
              <w:rPr>
                <w:rFonts w:cs="Times New Roman"/>
                <w:szCs w:val="22"/>
                <w:cs/>
                <w:lang w:bidi="th-TH"/>
              </w:rPr>
              <w:t>)</w:t>
            </w:r>
          </w:p>
        </w:tc>
        <w:tc>
          <w:tcPr>
            <w:tcW w:w="1395"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p>
        </w:tc>
        <w:tc>
          <w:tcPr>
            <w:tcW w:w="1395" w:type="dxa"/>
            <w:vAlign w:val="bottom"/>
          </w:tcPr>
          <w:p w:rsidR="00163FC7" w:rsidRPr="009859C7" w:rsidRDefault="00163FC7" w:rsidP="00163FC7">
            <w:pPr>
              <w:tabs>
                <w:tab w:val="decimal" w:pos="882"/>
              </w:tabs>
              <w:contextualSpacing/>
              <w:rPr>
                <w:rFonts w:cs="Times New Roman"/>
                <w:szCs w:val="22"/>
                <w:cs/>
                <w:lang w:bidi="th-TH"/>
              </w:rPr>
            </w:pPr>
            <w:r w:rsidRPr="009859C7">
              <w:rPr>
                <w:rFonts w:cs="Times New Roman"/>
                <w:szCs w:val="22"/>
                <w:cs/>
                <w:lang w:bidi="th-TH"/>
              </w:rPr>
              <w:t>-</w:t>
            </w:r>
          </w:p>
        </w:tc>
      </w:tr>
      <w:tr w:rsidR="00163FC7" w:rsidRPr="009859C7" w:rsidTr="001114C1">
        <w:tc>
          <w:tcPr>
            <w:tcW w:w="3600" w:type="dxa"/>
          </w:tcPr>
          <w:p w:rsidR="00163FC7" w:rsidRPr="009859C7" w:rsidRDefault="00163FC7" w:rsidP="00163FC7">
            <w:pPr>
              <w:pStyle w:val="acctfourfigures"/>
              <w:tabs>
                <w:tab w:val="left" w:pos="430"/>
              </w:tabs>
              <w:ind w:left="252" w:hanging="252"/>
              <w:contextualSpacing/>
              <w:rPr>
                <w:rFonts w:cs="Times New Roman"/>
                <w:szCs w:val="22"/>
                <w:lang w:bidi="th-TH"/>
              </w:rPr>
            </w:pPr>
            <w:r w:rsidRPr="009859C7">
              <w:rPr>
                <w:rFonts w:cs="Times New Roman"/>
                <w:szCs w:val="22"/>
                <w:cs/>
                <w:lang w:bidi="th-TH"/>
              </w:rPr>
              <w:t>-</w:t>
            </w:r>
            <w:r w:rsidRPr="009859C7">
              <w:rPr>
                <w:rFonts w:cs="Times New Roman"/>
                <w:szCs w:val="22"/>
                <w:lang w:bidi="th-TH"/>
              </w:rPr>
              <w:tab/>
              <w:t>Financial assumptions</w:t>
            </w:r>
          </w:p>
        </w:tc>
        <w:tc>
          <w:tcPr>
            <w:tcW w:w="1395" w:type="dxa"/>
            <w:vAlign w:val="bottom"/>
          </w:tcPr>
          <w:p w:rsidR="00163FC7" w:rsidRPr="009859C7" w:rsidRDefault="007B44BC" w:rsidP="00163FC7">
            <w:pPr>
              <w:tabs>
                <w:tab w:val="decimal" w:pos="882"/>
              </w:tabs>
              <w:contextualSpacing/>
              <w:rPr>
                <w:rFonts w:cs="Times New Roman"/>
                <w:szCs w:val="22"/>
                <w:lang w:bidi="th-TH"/>
              </w:rPr>
            </w:pPr>
            <w:r w:rsidRPr="009859C7">
              <w:rPr>
                <w:rFonts w:cs="Times New Roman"/>
                <w:szCs w:val="22"/>
                <w:lang w:bidi="th-TH"/>
              </w:rPr>
              <w:t>246</w:t>
            </w:r>
          </w:p>
        </w:tc>
        <w:tc>
          <w:tcPr>
            <w:tcW w:w="1395" w:type="dxa"/>
            <w:vAlign w:val="bottom"/>
          </w:tcPr>
          <w:p w:rsidR="00163FC7" w:rsidRPr="009859C7" w:rsidRDefault="00163FC7" w:rsidP="00163FC7">
            <w:pPr>
              <w:tabs>
                <w:tab w:val="decimal" w:pos="882"/>
              </w:tabs>
              <w:contextualSpacing/>
              <w:rPr>
                <w:rFonts w:cs="Times New Roman"/>
                <w:szCs w:val="22"/>
                <w:rtl/>
                <w:cs/>
              </w:rPr>
            </w:pPr>
            <w:r w:rsidRPr="009859C7">
              <w:rPr>
                <w:rFonts w:cs="Times New Roman"/>
                <w:szCs w:val="22"/>
                <w:cs/>
                <w:lang w:bidi="th-TH"/>
              </w:rPr>
              <w:t>-</w:t>
            </w:r>
          </w:p>
        </w:tc>
        <w:tc>
          <w:tcPr>
            <w:tcW w:w="1395"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245</w:t>
            </w:r>
          </w:p>
        </w:tc>
        <w:tc>
          <w:tcPr>
            <w:tcW w:w="1395" w:type="dxa"/>
            <w:vAlign w:val="bottom"/>
          </w:tcPr>
          <w:p w:rsidR="00163FC7" w:rsidRPr="009859C7" w:rsidRDefault="00163FC7" w:rsidP="00163FC7">
            <w:pPr>
              <w:tabs>
                <w:tab w:val="decimal" w:pos="882"/>
              </w:tabs>
              <w:contextualSpacing/>
              <w:rPr>
                <w:rFonts w:cs="Times New Roman"/>
                <w:szCs w:val="22"/>
                <w:cs/>
                <w:lang w:bidi="th-TH"/>
              </w:rPr>
            </w:pPr>
            <w:r w:rsidRPr="009859C7">
              <w:rPr>
                <w:rFonts w:cs="Times New Roman"/>
                <w:szCs w:val="22"/>
                <w:cs/>
                <w:lang w:bidi="th-TH"/>
              </w:rPr>
              <w:t>-</w:t>
            </w:r>
          </w:p>
        </w:tc>
      </w:tr>
      <w:tr w:rsidR="00163FC7" w:rsidRPr="009859C7" w:rsidTr="001114C1">
        <w:tc>
          <w:tcPr>
            <w:tcW w:w="3600" w:type="dxa"/>
          </w:tcPr>
          <w:p w:rsidR="00163FC7" w:rsidRPr="009859C7" w:rsidRDefault="00163FC7" w:rsidP="00163FC7">
            <w:pPr>
              <w:pStyle w:val="acctfourfigures"/>
              <w:tabs>
                <w:tab w:val="left" w:pos="430"/>
              </w:tabs>
              <w:ind w:left="252" w:hanging="252"/>
              <w:contextualSpacing/>
              <w:rPr>
                <w:rFonts w:cs="Times New Roman"/>
                <w:szCs w:val="22"/>
                <w:lang w:bidi="th-TH"/>
              </w:rPr>
            </w:pPr>
            <w:r w:rsidRPr="009859C7">
              <w:rPr>
                <w:rFonts w:cs="Times New Roman"/>
                <w:szCs w:val="22"/>
                <w:cs/>
                <w:lang w:bidi="th-TH"/>
              </w:rPr>
              <w:t>-</w:t>
            </w:r>
            <w:r w:rsidRPr="009859C7">
              <w:rPr>
                <w:rFonts w:cs="Times New Roman"/>
                <w:szCs w:val="22"/>
                <w:lang w:bidi="th-TH"/>
              </w:rPr>
              <w:tab/>
              <w:t>Experience adjustment</w:t>
            </w:r>
          </w:p>
        </w:tc>
        <w:tc>
          <w:tcPr>
            <w:tcW w:w="1395"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6</w:t>
            </w:r>
            <w:r w:rsidRPr="009859C7">
              <w:rPr>
                <w:rFonts w:cs="Times New Roman"/>
                <w:szCs w:val="22"/>
                <w:cs/>
                <w:lang w:bidi="th-TH"/>
              </w:rPr>
              <w:t>)</w:t>
            </w:r>
          </w:p>
        </w:tc>
        <w:tc>
          <w:tcPr>
            <w:tcW w:w="1395" w:type="dxa"/>
            <w:vAlign w:val="bottom"/>
          </w:tcPr>
          <w:p w:rsidR="00163FC7" w:rsidRPr="009859C7" w:rsidRDefault="00163FC7" w:rsidP="00163FC7">
            <w:pPr>
              <w:tabs>
                <w:tab w:val="decimal" w:pos="882"/>
              </w:tabs>
              <w:contextualSpacing/>
              <w:rPr>
                <w:rFonts w:cs="Times New Roman"/>
                <w:szCs w:val="22"/>
                <w:rtl/>
                <w:cs/>
              </w:rPr>
            </w:pPr>
            <w:r w:rsidRPr="009859C7">
              <w:rPr>
                <w:rFonts w:cs="Times New Roman"/>
                <w:szCs w:val="22"/>
                <w:cs/>
                <w:lang w:bidi="th-TH"/>
              </w:rPr>
              <w:t>(</w:t>
            </w:r>
            <w:r w:rsidRPr="009859C7">
              <w:rPr>
                <w:rFonts w:cs="Times New Roman"/>
                <w:szCs w:val="22"/>
                <w:lang w:bidi="th-TH"/>
              </w:rPr>
              <w:t>8</w:t>
            </w:r>
            <w:r w:rsidRPr="009859C7">
              <w:rPr>
                <w:rFonts w:cs="Times New Roman"/>
                <w:szCs w:val="22"/>
                <w:cs/>
                <w:lang w:bidi="th-TH"/>
              </w:rPr>
              <w:t>)</w:t>
            </w:r>
          </w:p>
        </w:tc>
        <w:tc>
          <w:tcPr>
            <w:tcW w:w="1395"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p>
        </w:tc>
        <w:tc>
          <w:tcPr>
            <w:tcW w:w="1395" w:type="dxa"/>
            <w:vAlign w:val="bottom"/>
          </w:tcPr>
          <w:p w:rsidR="00163FC7" w:rsidRPr="009859C7" w:rsidRDefault="00163FC7" w:rsidP="00163FC7">
            <w:pPr>
              <w:tabs>
                <w:tab w:val="decimal" w:pos="882"/>
              </w:tabs>
              <w:contextualSpacing/>
              <w:rPr>
                <w:rFonts w:cs="Times New Roman"/>
                <w:szCs w:val="22"/>
                <w:cs/>
                <w:lang w:bidi="th-TH"/>
              </w:rPr>
            </w:pPr>
            <w:r w:rsidRPr="009859C7">
              <w:rPr>
                <w:rFonts w:cs="Times New Roman"/>
                <w:szCs w:val="22"/>
                <w:cs/>
                <w:lang w:bidi="th-TH"/>
              </w:rPr>
              <w:t>-</w:t>
            </w:r>
          </w:p>
        </w:tc>
      </w:tr>
      <w:tr w:rsidR="00163FC7" w:rsidRPr="009859C7" w:rsidTr="001114C1">
        <w:tc>
          <w:tcPr>
            <w:tcW w:w="3600" w:type="dxa"/>
          </w:tcPr>
          <w:p w:rsidR="00163FC7" w:rsidRPr="009859C7" w:rsidRDefault="00163FC7" w:rsidP="00163FC7">
            <w:pPr>
              <w:pStyle w:val="acctfourfigures"/>
              <w:contextualSpacing/>
              <w:rPr>
                <w:rFonts w:cs="Times New Roman"/>
                <w:szCs w:val="22"/>
                <w:lang w:bidi="th-TH"/>
              </w:rPr>
            </w:pPr>
            <w:r w:rsidRPr="009859C7">
              <w:rPr>
                <w:rFonts w:cs="Times New Roman"/>
                <w:szCs w:val="22"/>
                <w:lang w:bidi="th-TH"/>
              </w:rPr>
              <w:t>Effect of movements in exchange rate</w:t>
            </w:r>
          </w:p>
        </w:tc>
        <w:tc>
          <w:tcPr>
            <w:tcW w:w="1395" w:type="dxa"/>
            <w:vAlign w:val="bottom"/>
          </w:tcPr>
          <w:p w:rsidR="00163FC7" w:rsidRPr="009859C7" w:rsidRDefault="00163FC7" w:rsidP="00163FC7">
            <w:pPr>
              <w:pBdr>
                <w:bottom w:val="single" w:sz="4" w:space="1" w:color="auto"/>
              </w:pBd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rPr>
              <w:t>1</w:t>
            </w:r>
            <w:r w:rsidRPr="009859C7">
              <w:rPr>
                <w:rFonts w:cs="Times New Roman"/>
                <w:szCs w:val="22"/>
                <w:cs/>
                <w:lang w:bidi="th-TH"/>
              </w:rPr>
              <w:t>)</w:t>
            </w:r>
          </w:p>
        </w:tc>
        <w:tc>
          <w:tcPr>
            <w:tcW w:w="1395" w:type="dxa"/>
            <w:vAlign w:val="bottom"/>
          </w:tcPr>
          <w:p w:rsidR="00163FC7" w:rsidRPr="009859C7" w:rsidRDefault="00163FC7" w:rsidP="00163FC7">
            <w:pPr>
              <w:pBdr>
                <w:bottom w:val="single" w:sz="4" w:space="1" w:color="auto"/>
              </w:pBd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4</w:t>
            </w:r>
            <w:r w:rsidRPr="009859C7">
              <w:rPr>
                <w:rFonts w:cs="Times New Roman"/>
                <w:szCs w:val="22"/>
                <w:cs/>
                <w:lang w:bidi="th-TH"/>
              </w:rPr>
              <w:t>)</w:t>
            </w:r>
          </w:p>
        </w:tc>
        <w:tc>
          <w:tcPr>
            <w:tcW w:w="1395" w:type="dxa"/>
            <w:vAlign w:val="bottom"/>
          </w:tcPr>
          <w:p w:rsidR="00163FC7" w:rsidRPr="009859C7" w:rsidRDefault="00163FC7" w:rsidP="00163FC7">
            <w:pPr>
              <w:pBdr>
                <w:bottom w:val="single" w:sz="4" w:space="1" w:color="auto"/>
              </w:pBdr>
              <w:tabs>
                <w:tab w:val="decimal" w:pos="882"/>
              </w:tabs>
              <w:contextualSpacing/>
              <w:rPr>
                <w:rFonts w:cs="Times New Roman"/>
                <w:szCs w:val="22"/>
                <w:lang w:bidi="th-TH"/>
              </w:rPr>
            </w:pPr>
            <w:r w:rsidRPr="009859C7">
              <w:rPr>
                <w:rFonts w:cs="Times New Roman"/>
                <w:szCs w:val="22"/>
                <w:cs/>
                <w:lang w:bidi="th-TH"/>
              </w:rPr>
              <w:t>-</w:t>
            </w:r>
          </w:p>
        </w:tc>
        <w:tc>
          <w:tcPr>
            <w:tcW w:w="1395" w:type="dxa"/>
            <w:vAlign w:val="bottom"/>
          </w:tcPr>
          <w:p w:rsidR="00163FC7" w:rsidRPr="009859C7" w:rsidRDefault="00163FC7" w:rsidP="00163FC7">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F07EEE" w:rsidRPr="009859C7" w:rsidTr="001114C1">
        <w:tc>
          <w:tcPr>
            <w:tcW w:w="3600" w:type="dxa"/>
          </w:tcPr>
          <w:p w:rsidR="00F07EEE" w:rsidRPr="009859C7" w:rsidRDefault="00F07EEE" w:rsidP="00F07EEE">
            <w:pPr>
              <w:pStyle w:val="BodyText"/>
              <w:spacing w:after="0"/>
              <w:ind w:right="-45"/>
              <w:contextualSpacing/>
              <w:rPr>
                <w:rFonts w:cs="Times New Roman"/>
                <w:szCs w:val="22"/>
                <w:rtl/>
                <w:cs/>
              </w:rPr>
            </w:pPr>
          </w:p>
        </w:tc>
        <w:tc>
          <w:tcPr>
            <w:tcW w:w="1395" w:type="dxa"/>
            <w:vAlign w:val="bottom"/>
          </w:tcPr>
          <w:p w:rsidR="00F07EEE" w:rsidRPr="009859C7" w:rsidRDefault="007B44BC" w:rsidP="00F07EEE">
            <w:pPr>
              <w:pBdr>
                <w:bottom w:val="single" w:sz="4" w:space="1" w:color="auto"/>
              </w:pBdr>
              <w:tabs>
                <w:tab w:val="decimal" w:pos="882"/>
              </w:tabs>
              <w:contextualSpacing/>
              <w:rPr>
                <w:rFonts w:cs="Times New Roman"/>
                <w:b/>
                <w:bCs/>
                <w:szCs w:val="22"/>
              </w:rPr>
            </w:pPr>
            <w:r w:rsidRPr="009859C7">
              <w:rPr>
                <w:rFonts w:cs="Times New Roman"/>
                <w:b/>
                <w:bCs/>
                <w:szCs w:val="22"/>
              </w:rPr>
              <w:t>239</w:t>
            </w:r>
          </w:p>
        </w:tc>
        <w:tc>
          <w:tcPr>
            <w:tcW w:w="1395" w:type="dxa"/>
            <w:vAlign w:val="bottom"/>
          </w:tcPr>
          <w:p w:rsidR="00F07EEE" w:rsidRPr="009859C7" w:rsidRDefault="00C11EA9" w:rsidP="00F07EEE">
            <w:pPr>
              <w:pBdr>
                <w:bottom w:val="single" w:sz="4" w:space="1" w:color="auto"/>
              </w:pBdr>
              <w:tabs>
                <w:tab w:val="decimal" w:pos="882"/>
              </w:tabs>
              <w:contextualSpacing/>
              <w:rPr>
                <w:rFonts w:cs="Times New Roman"/>
                <w:b/>
                <w:bCs/>
                <w:szCs w:val="22"/>
              </w:rPr>
            </w:pPr>
            <w:r w:rsidRPr="009859C7">
              <w:rPr>
                <w:rFonts w:cs="Times New Roman"/>
                <w:b/>
                <w:bCs/>
                <w:szCs w:val="22"/>
                <w:cs/>
                <w:lang w:bidi="th-TH"/>
              </w:rPr>
              <w:t>(</w:t>
            </w:r>
            <w:r w:rsidR="00F07EEE" w:rsidRPr="009859C7">
              <w:rPr>
                <w:rFonts w:cs="Times New Roman"/>
                <w:b/>
                <w:bCs/>
                <w:szCs w:val="22"/>
              </w:rPr>
              <w:t>23</w:t>
            </w:r>
            <w:r w:rsidR="00F07EEE" w:rsidRPr="009859C7">
              <w:rPr>
                <w:rFonts w:cs="Times New Roman"/>
                <w:b/>
                <w:bCs/>
                <w:szCs w:val="22"/>
                <w:cs/>
                <w:lang w:bidi="th-TH"/>
              </w:rPr>
              <w:t>)</w:t>
            </w:r>
          </w:p>
        </w:tc>
        <w:tc>
          <w:tcPr>
            <w:tcW w:w="1395" w:type="dxa"/>
            <w:vAlign w:val="bottom"/>
          </w:tcPr>
          <w:p w:rsidR="00F07EEE" w:rsidRPr="009859C7" w:rsidRDefault="00D249F6" w:rsidP="00F07EEE">
            <w:pPr>
              <w:pBdr>
                <w:bottom w:val="single" w:sz="4" w:space="1" w:color="auto"/>
              </w:pBdr>
              <w:tabs>
                <w:tab w:val="decimal" w:pos="882"/>
              </w:tabs>
              <w:contextualSpacing/>
              <w:rPr>
                <w:rFonts w:cs="Times New Roman"/>
                <w:b/>
                <w:bCs/>
                <w:szCs w:val="22"/>
              </w:rPr>
            </w:pPr>
            <w:r w:rsidRPr="009859C7">
              <w:rPr>
                <w:rFonts w:cs="Times New Roman"/>
                <w:b/>
                <w:bCs/>
                <w:szCs w:val="22"/>
              </w:rPr>
              <w:t>245</w:t>
            </w:r>
          </w:p>
        </w:tc>
        <w:tc>
          <w:tcPr>
            <w:tcW w:w="1395" w:type="dxa"/>
            <w:vAlign w:val="bottom"/>
          </w:tcPr>
          <w:p w:rsidR="00F07EEE" w:rsidRPr="009859C7" w:rsidRDefault="00F07EEE" w:rsidP="00F07EEE">
            <w:pPr>
              <w:pBdr>
                <w:bottom w:val="single" w:sz="4" w:space="1" w:color="auto"/>
              </w:pBdr>
              <w:tabs>
                <w:tab w:val="decimal" w:pos="882"/>
              </w:tabs>
              <w:contextualSpacing/>
              <w:rPr>
                <w:rFonts w:cs="Times New Roman"/>
                <w:b/>
                <w:bCs/>
                <w:szCs w:val="22"/>
              </w:rPr>
            </w:pPr>
            <w:r w:rsidRPr="009859C7">
              <w:rPr>
                <w:rFonts w:cs="Times New Roman"/>
                <w:b/>
                <w:bCs/>
                <w:szCs w:val="22"/>
                <w:cs/>
                <w:lang w:bidi="th-TH"/>
              </w:rPr>
              <w:t>-</w:t>
            </w:r>
          </w:p>
        </w:tc>
      </w:tr>
      <w:tr w:rsidR="00F07EEE" w:rsidRPr="009859C7" w:rsidTr="001114C1">
        <w:tc>
          <w:tcPr>
            <w:tcW w:w="3600" w:type="dxa"/>
          </w:tcPr>
          <w:p w:rsidR="00163FC7" w:rsidRPr="009859C7" w:rsidRDefault="00163FC7" w:rsidP="00F07EEE">
            <w:pPr>
              <w:tabs>
                <w:tab w:val="decimal" w:pos="882"/>
              </w:tabs>
              <w:contextualSpacing/>
              <w:rPr>
                <w:rFonts w:cs="Times New Roman"/>
                <w:szCs w:val="22"/>
                <w:rtl/>
                <w:cs/>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F07EEE" w:rsidRPr="009859C7" w:rsidTr="001114C1">
        <w:tc>
          <w:tcPr>
            <w:tcW w:w="3600" w:type="dxa"/>
          </w:tcPr>
          <w:p w:rsidR="00F07EEE" w:rsidRPr="009859C7" w:rsidRDefault="00F07EEE" w:rsidP="00F07EEE">
            <w:pPr>
              <w:pStyle w:val="BodyText"/>
              <w:spacing w:after="0"/>
              <w:contextualSpacing/>
              <w:rPr>
                <w:rFonts w:cs="Times New Roman"/>
                <w:b/>
                <w:bCs/>
                <w:szCs w:val="22"/>
                <w:lang w:val="en-GB" w:bidi="th-TH"/>
              </w:rPr>
            </w:pPr>
            <w:r w:rsidRPr="009859C7">
              <w:rPr>
                <w:rFonts w:cs="Times New Roman"/>
                <w:b/>
                <w:bCs/>
                <w:szCs w:val="22"/>
                <w:lang w:val="en-GB" w:bidi="th-TH"/>
              </w:rPr>
              <w:t>Others</w:t>
            </w: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c>
          <w:tcPr>
            <w:tcW w:w="1395" w:type="dxa"/>
            <w:vAlign w:val="bottom"/>
          </w:tcPr>
          <w:p w:rsidR="00F07EEE" w:rsidRPr="009859C7" w:rsidRDefault="00F07EEE" w:rsidP="00F07EEE">
            <w:pPr>
              <w:tabs>
                <w:tab w:val="decimal" w:pos="882"/>
              </w:tabs>
              <w:contextualSpacing/>
              <w:rPr>
                <w:rFonts w:cs="Times New Roman"/>
                <w:szCs w:val="22"/>
              </w:rPr>
            </w:pPr>
          </w:p>
        </w:tc>
      </w:tr>
      <w:tr w:rsidR="00C11EA9" w:rsidRPr="009859C7" w:rsidTr="001114C1">
        <w:tc>
          <w:tcPr>
            <w:tcW w:w="3600" w:type="dxa"/>
          </w:tcPr>
          <w:p w:rsidR="00C11EA9" w:rsidRPr="009859C7" w:rsidRDefault="00C11EA9" w:rsidP="00C11EA9">
            <w:pPr>
              <w:pStyle w:val="BodyText"/>
              <w:spacing w:after="0"/>
              <w:contextualSpacing/>
              <w:rPr>
                <w:rFonts w:cs="Times New Roman"/>
                <w:szCs w:val="22"/>
                <w:lang w:val="en-GB" w:bidi="th-TH"/>
              </w:rPr>
            </w:pPr>
            <w:r w:rsidRPr="009859C7">
              <w:rPr>
                <w:rFonts w:cs="Times New Roman"/>
                <w:szCs w:val="22"/>
                <w:lang w:val="en-GB" w:bidi="th-TH"/>
              </w:rPr>
              <w:t>Benefit paid</w:t>
            </w:r>
          </w:p>
        </w:tc>
        <w:tc>
          <w:tcPr>
            <w:tcW w:w="1395" w:type="dxa"/>
            <w:vAlign w:val="bottom"/>
          </w:tcPr>
          <w:p w:rsidR="00C11EA9" w:rsidRPr="009859C7" w:rsidRDefault="00C11EA9" w:rsidP="00C11EA9">
            <w:pPr>
              <w:tabs>
                <w:tab w:val="decimal" w:pos="882"/>
              </w:tabs>
              <w:contextualSpacing/>
              <w:rPr>
                <w:rFonts w:cs="Times New Roman"/>
                <w:szCs w:val="22"/>
              </w:rPr>
            </w:pPr>
            <w:r w:rsidRPr="009859C7">
              <w:rPr>
                <w:rFonts w:cs="Times New Roman"/>
                <w:szCs w:val="22"/>
                <w:cs/>
                <w:lang w:bidi="th-TH"/>
              </w:rPr>
              <w:t>(</w:t>
            </w:r>
            <w:r w:rsidR="007B44BC" w:rsidRPr="009859C7">
              <w:rPr>
                <w:rFonts w:cs="Times New Roman"/>
                <w:szCs w:val="22"/>
              </w:rPr>
              <w:t>60</w:t>
            </w:r>
            <w:r w:rsidRPr="009859C7">
              <w:rPr>
                <w:rFonts w:cs="Times New Roman"/>
                <w:szCs w:val="22"/>
                <w:cs/>
                <w:lang w:bidi="th-TH"/>
              </w:rPr>
              <w:t>)</w:t>
            </w:r>
          </w:p>
        </w:tc>
        <w:tc>
          <w:tcPr>
            <w:tcW w:w="1395" w:type="dxa"/>
            <w:vAlign w:val="bottom"/>
          </w:tcPr>
          <w:p w:rsidR="00C11EA9" w:rsidRPr="009859C7" w:rsidRDefault="00C11EA9" w:rsidP="00C11EA9">
            <w:pPr>
              <w:tabs>
                <w:tab w:val="decimal" w:pos="882"/>
              </w:tabs>
              <w:contextualSpacing/>
              <w:rPr>
                <w:rFonts w:cs="Times New Roman"/>
                <w:szCs w:val="22"/>
              </w:rPr>
            </w:pPr>
            <w:r w:rsidRPr="009859C7">
              <w:rPr>
                <w:rFonts w:cs="Times New Roman"/>
                <w:szCs w:val="22"/>
                <w:cs/>
                <w:lang w:bidi="th-TH"/>
              </w:rPr>
              <w:t>(</w:t>
            </w:r>
            <w:r w:rsidRPr="009859C7">
              <w:rPr>
                <w:rFonts w:cs="Times New Roman"/>
                <w:szCs w:val="22"/>
              </w:rPr>
              <w:t>48</w:t>
            </w:r>
            <w:r w:rsidRPr="009859C7">
              <w:rPr>
                <w:rFonts w:cs="Times New Roman"/>
                <w:szCs w:val="22"/>
                <w:cs/>
                <w:lang w:bidi="th-TH"/>
              </w:rPr>
              <w:t>)</w:t>
            </w:r>
          </w:p>
        </w:tc>
        <w:tc>
          <w:tcPr>
            <w:tcW w:w="1395" w:type="dxa"/>
            <w:vAlign w:val="bottom"/>
          </w:tcPr>
          <w:p w:rsidR="00C11EA9" w:rsidRPr="009859C7" w:rsidRDefault="00C11EA9" w:rsidP="00C11EA9">
            <w:pPr>
              <w:tabs>
                <w:tab w:val="decimal" w:pos="882"/>
              </w:tabs>
              <w:rPr>
                <w:rFonts w:cs="Times New Roman"/>
              </w:rPr>
            </w:pPr>
            <w:r w:rsidRPr="009859C7">
              <w:rPr>
                <w:rFonts w:cs="Times New Roman"/>
                <w:szCs w:val="22"/>
                <w:cs/>
                <w:lang w:bidi="th-TH"/>
              </w:rPr>
              <w:t>(</w:t>
            </w:r>
            <w:r w:rsidRPr="009859C7">
              <w:rPr>
                <w:rFonts w:cs="Times New Roman"/>
              </w:rPr>
              <w:t>58</w:t>
            </w:r>
            <w:r w:rsidRPr="009859C7">
              <w:rPr>
                <w:rFonts w:cs="Times New Roman"/>
                <w:szCs w:val="22"/>
                <w:cs/>
                <w:lang w:bidi="th-TH"/>
              </w:rPr>
              <w:t>)</w:t>
            </w:r>
          </w:p>
        </w:tc>
        <w:tc>
          <w:tcPr>
            <w:tcW w:w="1395" w:type="dxa"/>
            <w:vAlign w:val="bottom"/>
          </w:tcPr>
          <w:p w:rsidR="00C11EA9" w:rsidRPr="009859C7" w:rsidRDefault="00C11EA9" w:rsidP="00C11EA9">
            <w:pPr>
              <w:tabs>
                <w:tab w:val="decimal" w:pos="882"/>
              </w:tabs>
              <w:contextualSpacing/>
              <w:rPr>
                <w:rFonts w:cs="Times New Roman"/>
                <w:szCs w:val="22"/>
              </w:rPr>
            </w:pPr>
            <w:r w:rsidRPr="009859C7">
              <w:rPr>
                <w:rFonts w:cs="Times New Roman"/>
                <w:szCs w:val="22"/>
                <w:cs/>
                <w:lang w:bidi="th-TH"/>
              </w:rPr>
              <w:t>(</w:t>
            </w:r>
            <w:r w:rsidRPr="009859C7">
              <w:rPr>
                <w:rFonts w:cs="Times New Roman"/>
                <w:szCs w:val="22"/>
              </w:rPr>
              <w:t>42</w:t>
            </w:r>
            <w:r w:rsidRPr="009859C7">
              <w:rPr>
                <w:rFonts w:cs="Times New Roman"/>
                <w:szCs w:val="22"/>
                <w:cs/>
                <w:lang w:bidi="th-TH"/>
              </w:rPr>
              <w:t>)</w:t>
            </w:r>
          </w:p>
        </w:tc>
      </w:tr>
      <w:tr w:rsidR="00C11EA9" w:rsidRPr="009859C7" w:rsidTr="001114C1">
        <w:tc>
          <w:tcPr>
            <w:tcW w:w="3600" w:type="dxa"/>
          </w:tcPr>
          <w:p w:rsidR="00C11EA9" w:rsidRPr="009859C7" w:rsidRDefault="00C11EA9" w:rsidP="00C11EA9">
            <w:pPr>
              <w:pStyle w:val="acctfourfigures"/>
              <w:ind w:left="252" w:hanging="252"/>
              <w:contextualSpacing/>
              <w:rPr>
                <w:rFonts w:cs="Times New Roman"/>
                <w:szCs w:val="22"/>
                <w:lang w:bidi="th-TH"/>
              </w:rPr>
            </w:pPr>
            <w:r w:rsidRPr="009859C7">
              <w:rPr>
                <w:rFonts w:cs="Times New Roman"/>
                <w:szCs w:val="22"/>
              </w:rPr>
              <w:t>Acquired</w:t>
            </w:r>
            <w:r w:rsidRPr="009859C7">
              <w:rPr>
                <w:rFonts w:cs="Times New Roman"/>
                <w:szCs w:val="28"/>
                <w:cs/>
                <w:lang w:bidi="th-TH"/>
              </w:rPr>
              <w:t xml:space="preserve"> </w:t>
            </w:r>
            <w:r w:rsidRPr="009859C7">
              <w:rPr>
                <w:rFonts w:cs="Times New Roman"/>
                <w:szCs w:val="22"/>
              </w:rPr>
              <w:t xml:space="preserve">through business acquisition </w:t>
            </w:r>
            <w:r w:rsidRPr="009859C7">
              <w:rPr>
                <w:rFonts w:cs="Times New Roman"/>
                <w:szCs w:val="22"/>
                <w:cs/>
                <w:lang w:val="en-US" w:bidi="th-TH"/>
              </w:rPr>
              <w:t>(</w:t>
            </w:r>
            <w:r w:rsidRPr="009859C7">
              <w:rPr>
                <w:rFonts w:cs="Times New Roman"/>
                <w:szCs w:val="28"/>
                <w:lang w:val="en-US" w:bidi="th-TH"/>
              </w:rPr>
              <w:t>disposal</w:t>
            </w:r>
            <w:r w:rsidRPr="009859C7">
              <w:rPr>
                <w:rFonts w:cs="Times New Roman"/>
                <w:szCs w:val="22"/>
                <w:cs/>
                <w:lang w:val="en-US" w:bidi="th-TH"/>
              </w:rPr>
              <w:t>)</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szCs w:val="22"/>
              </w:rPr>
            </w:pPr>
            <w:r w:rsidRPr="009859C7">
              <w:rPr>
                <w:rFonts w:cs="Times New Roman"/>
                <w:szCs w:val="22"/>
                <w:cs/>
                <w:lang w:bidi="th-TH"/>
              </w:rPr>
              <w:t>(</w:t>
            </w:r>
            <w:r w:rsidRPr="009859C7">
              <w:rPr>
                <w:rFonts w:cs="Times New Roman"/>
                <w:szCs w:val="22"/>
              </w:rPr>
              <w:t>13</w:t>
            </w:r>
            <w:r w:rsidRPr="009859C7">
              <w:rPr>
                <w:rFonts w:cs="Times New Roman"/>
                <w:szCs w:val="22"/>
                <w:cs/>
                <w:lang w:bidi="th-TH"/>
              </w:rPr>
              <w:t>)</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rPr>
            </w:pPr>
            <w:r w:rsidRPr="009859C7">
              <w:rPr>
                <w:rFonts w:cs="Times New Roman"/>
                <w:szCs w:val="22"/>
                <w:cs/>
                <w:lang w:bidi="th-TH"/>
              </w:rPr>
              <w:t>-</w:t>
            </w:r>
          </w:p>
        </w:tc>
        <w:tc>
          <w:tcPr>
            <w:tcW w:w="1395" w:type="dxa"/>
            <w:vAlign w:val="bottom"/>
          </w:tcPr>
          <w:p w:rsidR="00C11EA9" w:rsidRPr="009859C7" w:rsidRDefault="00C11EA9" w:rsidP="00C11EA9">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C11EA9" w:rsidRPr="009859C7" w:rsidTr="001114C1">
        <w:tc>
          <w:tcPr>
            <w:tcW w:w="3600" w:type="dxa"/>
          </w:tcPr>
          <w:p w:rsidR="00C11EA9" w:rsidRPr="009859C7" w:rsidRDefault="00C11EA9" w:rsidP="00C11EA9">
            <w:pPr>
              <w:pStyle w:val="BodyText"/>
              <w:spacing w:after="0"/>
              <w:ind w:right="-45"/>
              <w:contextualSpacing/>
              <w:rPr>
                <w:rFonts w:cs="Times New Roman"/>
                <w:szCs w:val="22"/>
                <w:rtl/>
                <w:cs/>
              </w:rPr>
            </w:pPr>
            <w:r w:rsidRPr="009859C7">
              <w:rPr>
                <w:rFonts w:cs="Times New Roman"/>
                <w:b/>
                <w:bCs/>
                <w:szCs w:val="22"/>
                <w:lang w:val="en-GB" w:bidi="th-TH"/>
              </w:rPr>
              <w:t>At 31 December</w:t>
            </w:r>
          </w:p>
        </w:tc>
        <w:tc>
          <w:tcPr>
            <w:tcW w:w="1395" w:type="dxa"/>
            <w:vAlign w:val="bottom"/>
          </w:tcPr>
          <w:p w:rsidR="00C11EA9" w:rsidRPr="009859C7" w:rsidRDefault="003F7B6A" w:rsidP="00C11EA9">
            <w:pPr>
              <w:pBdr>
                <w:bottom w:val="double" w:sz="4" w:space="1" w:color="auto"/>
              </w:pBdr>
              <w:tabs>
                <w:tab w:val="decimal" w:pos="882"/>
              </w:tabs>
              <w:contextualSpacing/>
              <w:rPr>
                <w:rFonts w:cs="Times New Roman"/>
                <w:b/>
                <w:bCs/>
                <w:szCs w:val="22"/>
              </w:rPr>
            </w:pPr>
            <w:r w:rsidRPr="009859C7">
              <w:rPr>
                <w:rFonts w:cs="Times New Roman"/>
                <w:b/>
                <w:bCs/>
                <w:szCs w:val="22"/>
              </w:rPr>
              <w:t>2,588</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b/>
                <w:bCs/>
                <w:szCs w:val="22"/>
              </w:rPr>
            </w:pPr>
            <w:r w:rsidRPr="009859C7">
              <w:rPr>
                <w:rFonts w:cs="Times New Roman"/>
                <w:b/>
                <w:bCs/>
                <w:szCs w:val="22"/>
              </w:rPr>
              <w:t>2,054</w:t>
            </w:r>
          </w:p>
        </w:tc>
        <w:tc>
          <w:tcPr>
            <w:tcW w:w="1395" w:type="dxa"/>
            <w:vAlign w:val="bottom"/>
          </w:tcPr>
          <w:p w:rsidR="00C11EA9" w:rsidRPr="009859C7" w:rsidRDefault="003F7B6A" w:rsidP="00C11EA9">
            <w:pPr>
              <w:pBdr>
                <w:bottom w:val="double" w:sz="4" w:space="1" w:color="auto"/>
              </w:pBdr>
              <w:tabs>
                <w:tab w:val="decimal" w:pos="882"/>
              </w:tabs>
              <w:contextualSpacing/>
              <w:rPr>
                <w:rFonts w:cs="Times New Roman"/>
                <w:b/>
                <w:bCs/>
                <w:szCs w:val="22"/>
              </w:rPr>
            </w:pPr>
            <w:r w:rsidRPr="009859C7">
              <w:rPr>
                <w:rFonts w:cs="Times New Roman"/>
                <w:b/>
                <w:bCs/>
                <w:szCs w:val="22"/>
              </w:rPr>
              <w:t>2,490</w:t>
            </w:r>
          </w:p>
        </w:tc>
        <w:tc>
          <w:tcPr>
            <w:tcW w:w="1395" w:type="dxa"/>
            <w:vAlign w:val="bottom"/>
          </w:tcPr>
          <w:p w:rsidR="00C11EA9" w:rsidRPr="009859C7" w:rsidRDefault="00C11EA9" w:rsidP="00C11EA9">
            <w:pPr>
              <w:pBdr>
                <w:bottom w:val="double" w:sz="4" w:space="1" w:color="auto"/>
              </w:pBdr>
              <w:tabs>
                <w:tab w:val="decimal" w:pos="882"/>
              </w:tabs>
              <w:contextualSpacing/>
              <w:rPr>
                <w:rFonts w:cs="Times New Roman"/>
                <w:b/>
                <w:bCs/>
                <w:szCs w:val="22"/>
              </w:rPr>
            </w:pPr>
            <w:r w:rsidRPr="009859C7">
              <w:rPr>
                <w:rFonts w:cs="Times New Roman"/>
                <w:b/>
                <w:bCs/>
                <w:szCs w:val="22"/>
              </w:rPr>
              <w:t>1,984</w:t>
            </w:r>
          </w:p>
        </w:tc>
      </w:tr>
    </w:tbl>
    <w:p w:rsidR="00783E92" w:rsidRPr="009859C7" w:rsidRDefault="00783E92" w:rsidP="004177FE">
      <w:pPr>
        <w:autoSpaceDE w:val="0"/>
        <w:autoSpaceDN w:val="0"/>
        <w:adjustRightInd w:val="0"/>
        <w:ind w:left="540"/>
        <w:jc w:val="thaiDistribute"/>
        <w:rPr>
          <w:rFonts w:cs="Times New Roman"/>
        </w:rPr>
      </w:pPr>
    </w:p>
    <w:p w:rsidR="002924D2" w:rsidRPr="009859C7" w:rsidRDefault="00527023" w:rsidP="001114C1">
      <w:pPr>
        <w:ind w:left="567"/>
        <w:jc w:val="thaiDistribute"/>
        <w:rPr>
          <w:rFonts w:cs="Times New Roman"/>
          <w:szCs w:val="22"/>
        </w:rPr>
      </w:pPr>
      <w:r w:rsidRPr="009859C7">
        <w:rPr>
          <w:rFonts w:cs="Times New Roman"/>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Pr="009859C7">
        <w:rPr>
          <w:rFonts w:cs="Times New Roman"/>
          <w:szCs w:val="22"/>
          <w:cs/>
          <w:lang w:bidi="th-TH"/>
        </w:rPr>
        <w:t xml:space="preserve">. </w:t>
      </w:r>
      <w:r w:rsidRPr="009859C7">
        <w:rPr>
          <w:rFonts w:cs="Times New Roman"/>
          <w:szCs w:val="22"/>
        </w:rPr>
        <w:t xml:space="preserve">The </w:t>
      </w:r>
      <w:r w:rsidRPr="009859C7">
        <w:rPr>
          <w:rFonts w:cs="Times New Roman"/>
        </w:rPr>
        <w:t>Group</w:t>
      </w:r>
      <w:r w:rsidRPr="009859C7">
        <w:rPr>
          <w:rFonts w:cs="Times New Roman"/>
          <w:szCs w:val="22"/>
        </w:rPr>
        <w:t xml:space="preserve"> has therefore amended its retirement plan in accordance with the changes in the Labor </w:t>
      </w:r>
      <w:r w:rsidR="00163FC7" w:rsidRPr="009859C7">
        <w:rPr>
          <w:rFonts w:cs="Times New Roman"/>
          <w:szCs w:val="22"/>
        </w:rPr>
        <w:t>P</w:t>
      </w:r>
      <w:r w:rsidRPr="009859C7">
        <w:rPr>
          <w:rFonts w:cs="Times New Roman"/>
          <w:szCs w:val="22"/>
        </w:rPr>
        <w:t>rotection Act</w:t>
      </w:r>
      <w:r w:rsidR="005D068B" w:rsidRPr="009859C7">
        <w:rPr>
          <w:rFonts w:cs="Times New Roman"/>
          <w:szCs w:val="22"/>
        </w:rPr>
        <w:t xml:space="preserve"> in 2019</w:t>
      </w:r>
      <w:r w:rsidRPr="009859C7">
        <w:rPr>
          <w:rFonts w:cs="Times New Roman"/>
          <w:szCs w:val="22"/>
          <w:cs/>
          <w:lang w:bidi="th-TH"/>
        </w:rPr>
        <w:t xml:space="preserve">. </w:t>
      </w:r>
      <w:r w:rsidRPr="009859C7">
        <w:rPr>
          <w:rFonts w:cs="Times New Roman"/>
          <w:szCs w:val="22"/>
        </w:rPr>
        <w:t xml:space="preserve">As a result of this change, the provision for retirement benefits </w:t>
      </w:r>
      <w:r w:rsidR="005D068B" w:rsidRPr="009859C7">
        <w:rPr>
          <w:rFonts w:cs="Times New Roman"/>
          <w:szCs w:val="22"/>
        </w:rPr>
        <w:t>as well as</w:t>
      </w:r>
      <w:r w:rsidRPr="009859C7">
        <w:rPr>
          <w:rFonts w:cs="Times New Roman"/>
          <w:szCs w:val="22"/>
        </w:rPr>
        <w:t xml:space="preserve"> past service cost recognised increase</w:t>
      </w:r>
      <w:r w:rsidR="005D068B" w:rsidRPr="009859C7">
        <w:rPr>
          <w:rFonts w:cs="Times New Roman"/>
          <w:szCs w:val="22"/>
        </w:rPr>
        <w:t>d</w:t>
      </w:r>
      <w:r w:rsidRPr="009859C7">
        <w:rPr>
          <w:rFonts w:cs="Times New Roman"/>
          <w:szCs w:val="22"/>
          <w:cs/>
          <w:lang w:bidi="th-TH"/>
        </w:rPr>
        <w:t>.</w:t>
      </w:r>
    </w:p>
    <w:p w:rsidR="002924D2" w:rsidRPr="009859C7" w:rsidRDefault="002924D2" w:rsidP="004177FE">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C136A4" w:rsidRPr="009859C7" w:rsidTr="005D068B">
        <w:trPr>
          <w:tblHeader/>
        </w:trPr>
        <w:tc>
          <w:tcPr>
            <w:tcW w:w="3600" w:type="dxa"/>
          </w:tcPr>
          <w:p w:rsidR="00C136A4" w:rsidRPr="009859C7" w:rsidRDefault="005D068B" w:rsidP="004177FE">
            <w:pPr>
              <w:pStyle w:val="BodyText"/>
              <w:spacing w:after="0"/>
              <w:ind w:right="-45"/>
              <w:contextualSpacing/>
              <w:rPr>
                <w:rFonts w:cs="Times New Roman"/>
                <w:b/>
                <w:bCs/>
                <w:i/>
                <w:iCs/>
                <w:szCs w:val="22"/>
                <w:rtl/>
                <w:cs/>
              </w:rPr>
            </w:pPr>
            <w:r w:rsidRPr="009859C7">
              <w:rPr>
                <w:rFonts w:cs="Times New Roman"/>
                <w:b/>
                <w:bCs/>
                <w:i/>
                <w:iCs/>
                <w:szCs w:val="22"/>
              </w:rPr>
              <w:t>Principal actuarial assumptions</w:t>
            </w:r>
          </w:p>
        </w:tc>
        <w:tc>
          <w:tcPr>
            <w:tcW w:w="2790" w:type="dxa"/>
            <w:gridSpan w:val="2"/>
          </w:tcPr>
          <w:p w:rsidR="00C136A4" w:rsidRPr="009859C7" w:rsidRDefault="00C136A4" w:rsidP="004177FE">
            <w:pPr>
              <w:pStyle w:val="acctmergecolhdg"/>
              <w:contextualSpacing/>
              <w:rPr>
                <w:rFonts w:cs="Times New Roman"/>
                <w:szCs w:val="22"/>
              </w:rPr>
            </w:pPr>
            <w:r w:rsidRPr="009859C7">
              <w:rPr>
                <w:rFonts w:cs="Times New Roman"/>
                <w:szCs w:val="22"/>
              </w:rPr>
              <w:t xml:space="preserve">Consolidated </w:t>
            </w:r>
          </w:p>
          <w:p w:rsidR="00C136A4" w:rsidRPr="009859C7" w:rsidRDefault="00C136A4" w:rsidP="004177FE">
            <w:pPr>
              <w:ind w:left="-106" w:right="-81"/>
              <w:contextualSpacing/>
              <w:jc w:val="center"/>
              <w:rPr>
                <w:rFonts w:cs="Times New Roman"/>
                <w:b/>
                <w:szCs w:val="22"/>
              </w:rPr>
            </w:pPr>
            <w:r w:rsidRPr="009859C7">
              <w:rPr>
                <w:rFonts w:cs="Times New Roman"/>
                <w:b/>
                <w:szCs w:val="22"/>
              </w:rPr>
              <w:t>financial statements</w:t>
            </w:r>
          </w:p>
        </w:tc>
        <w:tc>
          <w:tcPr>
            <w:tcW w:w="2790" w:type="dxa"/>
            <w:gridSpan w:val="2"/>
          </w:tcPr>
          <w:p w:rsidR="00C136A4" w:rsidRPr="009859C7" w:rsidRDefault="00C136A4" w:rsidP="004177FE">
            <w:pPr>
              <w:pStyle w:val="acctmergecolhdg"/>
              <w:contextualSpacing/>
              <w:rPr>
                <w:rFonts w:cs="Times New Roman"/>
                <w:szCs w:val="22"/>
              </w:rPr>
            </w:pPr>
            <w:r w:rsidRPr="009859C7">
              <w:rPr>
                <w:rFonts w:cs="Times New Roman"/>
                <w:szCs w:val="22"/>
              </w:rPr>
              <w:t xml:space="preserve">Separate </w:t>
            </w:r>
          </w:p>
          <w:p w:rsidR="00C136A4" w:rsidRPr="009859C7" w:rsidRDefault="00C136A4" w:rsidP="004177FE">
            <w:pPr>
              <w:ind w:left="-106" w:right="-81"/>
              <w:contextualSpacing/>
              <w:jc w:val="center"/>
              <w:rPr>
                <w:rFonts w:cs="Times New Roman"/>
                <w:b/>
                <w:szCs w:val="22"/>
              </w:rPr>
            </w:pPr>
            <w:r w:rsidRPr="009859C7">
              <w:rPr>
                <w:rFonts w:cs="Times New Roman"/>
                <w:b/>
                <w:szCs w:val="22"/>
              </w:rPr>
              <w:t>financial statements</w:t>
            </w:r>
          </w:p>
        </w:tc>
      </w:tr>
      <w:tr w:rsidR="00F07EEE" w:rsidRPr="009859C7" w:rsidTr="005D068B">
        <w:trPr>
          <w:tblHeader/>
        </w:trPr>
        <w:tc>
          <w:tcPr>
            <w:tcW w:w="3600" w:type="dxa"/>
          </w:tcPr>
          <w:p w:rsidR="00F07EEE" w:rsidRPr="009859C7" w:rsidRDefault="00F07EEE" w:rsidP="00F07EEE">
            <w:pPr>
              <w:pStyle w:val="acctfourfigures"/>
              <w:tabs>
                <w:tab w:val="clear" w:pos="765"/>
              </w:tabs>
              <w:contextualSpacing/>
              <w:jc w:val="center"/>
              <w:rPr>
                <w:rFonts w:cs="Times New Roman"/>
                <w:rtl/>
                <w:cs/>
              </w:rPr>
            </w:pPr>
          </w:p>
        </w:tc>
        <w:tc>
          <w:tcPr>
            <w:tcW w:w="1395"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95"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c>
          <w:tcPr>
            <w:tcW w:w="1395" w:type="dxa"/>
          </w:tcPr>
          <w:p w:rsidR="00F07EEE" w:rsidRPr="009859C7" w:rsidRDefault="00F07EEE" w:rsidP="00F07EEE">
            <w:pPr>
              <w:pStyle w:val="BodyText"/>
              <w:spacing w:after="0"/>
              <w:ind w:right="-43"/>
              <w:contextualSpacing/>
              <w:jc w:val="center"/>
              <w:rPr>
                <w:rFonts w:cs="Times New Roman"/>
                <w:sz w:val="30"/>
                <w:szCs w:val="30"/>
                <w:lang w:val="en-US" w:bidi="th-TH"/>
              </w:rPr>
            </w:pPr>
            <w:r w:rsidRPr="009859C7">
              <w:rPr>
                <w:rFonts w:cs="Times New Roman"/>
              </w:rPr>
              <w:t>2019</w:t>
            </w:r>
          </w:p>
        </w:tc>
        <w:tc>
          <w:tcPr>
            <w:tcW w:w="1395" w:type="dxa"/>
          </w:tcPr>
          <w:p w:rsidR="00F07EEE" w:rsidRPr="009859C7" w:rsidRDefault="00F07EEE" w:rsidP="00F07EEE">
            <w:pPr>
              <w:pStyle w:val="BodyText"/>
              <w:spacing w:after="0"/>
              <w:ind w:right="-43"/>
              <w:contextualSpacing/>
              <w:jc w:val="center"/>
              <w:rPr>
                <w:rFonts w:cs="Times New Roman"/>
                <w:sz w:val="30"/>
                <w:szCs w:val="30"/>
              </w:rPr>
            </w:pPr>
            <w:r w:rsidRPr="009859C7">
              <w:rPr>
                <w:rFonts w:cs="Times New Roman"/>
              </w:rPr>
              <w:t>2018</w:t>
            </w:r>
          </w:p>
        </w:tc>
      </w:tr>
      <w:tr w:rsidR="00F07EEE" w:rsidRPr="009859C7" w:rsidTr="005D068B">
        <w:trPr>
          <w:tblHeader/>
        </w:trPr>
        <w:tc>
          <w:tcPr>
            <w:tcW w:w="3600" w:type="dxa"/>
          </w:tcPr>
          <w:p w:rsidR="00F07EEE" w:rsidRPr="009859C7" w:rsidRDefault="00F07EEE" w:rsidP="00F07EEE">
            <w:pPr>
              <w:pStyle w:val="acctfourfigures"/>
              <w:tabs>
                <w:tab w:val="clear" w:pos="765"/>
              </w:tabs>
              <w:contextualSpacing/>
              <w:jc w:val="center"/>
              <w:rPr>
                <w:rFonts w:cs="Times New Roman"/>
                <w:i/>
                <w:iCs/>
                <w:szCs w:val="22"/>
                <w:rtl/>
                <w:cs/>
              </w:rPr>
            </w:pPr>
          </w:p>
        </w:tc>
        <w:tc>
          <w:tcPr>
            <w:tcW w:w="5580" w:type="dxa"/>
            <w:gridSpan w:val="4"/>
            <w:vAlign w:val="bottom"/>
          </w:tcPr>
          <w:p w:rsidR="00F07EEE" w:rsidRPr="009859C7" w:rsidRDefault="00C11EA9" w:rsidP="00F07EEE">
            <w:pPr>
              <w:pStyle w:val="acctfourfigures"/>
              <w:tabs>
                <w:tab w:val="clear" w:pos="765"/>
              </w:tabs>
              <w:contextualSpacing/>
              <w:jc w:val="center"/>
              <w:rPr>
                <w:rFonts w:cs="Times New Roman"/>
                <w:i/>
                <w:iCs/>
                <w:szCs w:val="22"/>
              </w:rPr>
            </w:pPr>
            <w:r w:rsidRPr="009859C7">
              <w:rPr>
                <w:rFonts w:cs="Times New Roman"/>
                <w:i/>
                <w:iCs/>
                <w:szCs w:val="22"/>
                <w:cs/>
                <w:lang w:bidi="th-TH"/>
              </w:rPr>
              <w:t>(</w:t>
            </w:r>
            <w:r w:rsidR="00F07EEE" w:rsidRPr="009859C7">
              <w:rPr>
                <w:rFonts w:cs="Times New Roman"/>
                <w:i/>
                <w:iCs/>
                <w:szCs w:val="22"/>
                <w:cs/>
                <w:lang w:bidi="th-TH"/>
              </w:rPr>
              <w:t>%)</w:t>
            </w:r>
          </w:p>
        </w:tc>
      </w:tr>
      <w:tr w:rsidR="003F7B6A" w:rsidRPr="009859C7" w:rsidTr="005D068B">
        <w:tc>
          <w:tcPr>
            <w:tcW w:w="3600" w:type="dxa"/>
          </w:tcPr>
          <w:p w:rsidR="003F7B6A" w:rsidRPr="009859C7" w:rsidRDefault="003F7B6A" w:rsidP="003F7B6A">
            <w:pPr>
              <w:pStyle w:val="BodyText"/>
              <w:tabs>
                <w:tab w:val="left" w:pos="108"/>
              </w:tabs>
              <w:spacing w:after="0"/>
              <w:contextualSpacing/>
              <w:rPr>
                <w:rFonts w:cs="Times New Roman"/>
                <w:szCs w:val="22"/>
                <w:lang w:bidi="th-TH"/>
              </w:rPr>
            </w:pPr>
            <w:r w:rsidRPr="009859C7">
              <w:rPr>
                <w:rFonts w:cs="Times New Roman"/>
                <w:szCs w:val="22"/>
                <w:lang w:bidi="th-TH"/>
              </w:rPr>
              <w:t>Discount rate</w:t>
            </w:r>
          </w:p>
        </w:tc>
        <w:tc>
          <w:tcPr>
            <w:tcW w:w="1395" w:type="dxa"/>
            <w:vAlign w:val="bottom"/>
          </w:tcPr>
          <w:p w:rsidR="003F7B6A" w:rsidRPr="009859C7" w:rsidRDefault="003F7B6A" w:rsidP="003F7B6A">
            <w:pPr>
              <w:jc w:val="center"/>
              <w:rPr>
                <w:rFonts w:cs="Times New Roman"/>
              </w:rPr>
            </w:pPr>
            <w:r w:rsidRPr="009859C7">
              <w:rPr>
                <w:rFonts w:cs="Times New Roman"/>
              </w:rPr>
              <w:t>0</w:t>
            </w:r>
            <w:r w:rsidRPr="009859C7">
              <w:rPr>
                <w:rFonts w:cs="Times New Roman"/>
                <w:cs/>
                <w:lang w:bidi="th-TH"/>
              </w:rPr>
              <w:t>.</w:t>
            </w:r>
            <w:r w:rsidRPr="009859C7">
              <w:rPr>
                <w:rFonts w:cs="Times New Roman"/>
              </w:rPr>
              <w:t>1</w:t>
            </w:r>
            <w:r w:rsidRPr="009859C7">
              <w:rPr>
                <w:rFonts w:cs="Times New Roman"/>
                <w:cs/>
                <w:lang w:bidi="th-TH"/>
              </w:rPr>
              <w:t xml:space="preserve"> - </w:t>
            </w:r>
            <w:r w:rsidRPr="009859C7">
              <w:rPr>
                <w:rFonts w:cs="Times New Roman"/>
              </w:rPr>
              <w:t>3</w:t>
            </w:r>
            <w:r w:rsidRPr="009859C7">
              <w:rPr>
                <w:rFonts w:cs="Times New Roman"/>
                <w:cs/>
                <w:lang w:bidi="th-TH"/>
              </w:rPr>
              <w:t>.</w:t>
            </w:r>
            <w:r w:rsidRPr="009859C7">
              <w:rPr>
                <w:rFonts w:cs="Times New Roman"/>
              </w:rPr>
              <w:t>95</w:t>
            </w:r>
          </w:p>
        </w:tc>
        <w:tc>
          <w:tcPr>
            <w:tcW w:w="1395" w:type="dxa"/>
            <w:vAlign w:val="bottom"/>
          </w:tcPr>
          <w:p w:rsidR="003F7B6A" w:rsidRPr="009859C7" w:rsidRDefault="003F7B6A" w:rsidP="003F7B6A">
            <w:pPr>
              <w:contextualSpacing/>
              <w:jc w:val="center"/>
              <w:rPr>
                <w:rFonts w:cs="Times New Roman"/>
              </w:rPr>
            </w:pPr>
            <w:r w:rsidRPr="009859C7">
              <w:rPr>
                <w:rFonts w:cs="Times New Roman"/>
              </w:rPr>
              <w:t>0</w:t>
            </w:r>
            <w:r w:rsidRPr="009859C7">
              <w:rPr>
                <w:rFonts w:cs="Times New Roman"/>
                <w:szCs w:val="22"/>
                <w:cs/>
                <w:lang w:bidi="th-TH"/>
              </w:rPr>
              <w:t>.</w:t>
            </w:r>
            <w:r w:rsidRPr="009859C7">
              <w:rPr>
                <w:rFonts w:cs="Times New Roman"/>
              </w:rPr>
              <w:t xml:space="preserve">32 </w:t>
            </w:r>
            <w:r w:rsidRPr="009859C7">
              <w:rPr>
                <w:rFonts w:cs="Times New Roman"/>
                <w:szCs w:val="22"/>
                <w:cs/>
                <w:lang w:bidi="th-TH"/>
              </w:rPr>
              <w:t xml:space="preserve">- </w:t>
            </w:r>
            <w:r w:rsidRPr="009859C7">
              <w:rPr>
                <w:rFonts w:cs="Times New Roman"/>
              </w:rPr>
              <w:t>3</w:t>
            </w:r>
            <w:r w:rsidRPr="009859C7">
              <w:rPr>
                <w:rFonts w:cs="Times New Roman"/>
                <w:szCs w:val="22"/>
                <w:cs/>
                <w:lang w:bidi="th-TH"/>
              </w:rPr>
              <w:t>.</w:t>
            </w:r>
            <w:r w:rsidRPr="009859C7">
              <w:rPr>
                <w:rFonts w:cs="Times New Roman"/>
              </w:rPr>
              <w:t>95</w:t>
            </w:r>
          </w:p>
        </w:tc>
        <w:tc>
          <w:tcPr>
            <w:tcW w:w="1395" w:type="dxa"/>
            <w:vAlign w:val="bottom"/>
          </w:tcPr>
          <w:p w:rsidR="003F7B6A" w:rsidRPr="009859C7" w:rsidRDefault="003F7B6A" w:rsidP="003F7B6A">
            <w:pPr>
              <w:jc w:val="center"/>
              <w:rPr>
                <w:rFonts w:cs="Times New Roman"/>
              </w:rPr>
            </w:pPr>
            <w:r w:rsidRPr="009859C7">
              <w:rPr>
                <w:rFonts w:cs="Times New Roman"/>
              </w:rPr>
              <w:t>1</w:t>
            </w:r>
            <w:r w:rsidRPr="009859C7">
              <w:rPr>
                <w:rFonts w:cs="Times New Roman"/>
                <w:cs/>
                <w:lang w:bidi="th-TH"/>
              </w:rPr>
              <w:t>.</w:t>
            </w:r>
            <w:r w:rsidRPr="009859C7">
              <w:rPr>
                <w:rFonts w:cs="Times New Roman"/>
              </w:rPr>
              <w:t>61</w:t>
            </w:r>
          </w:p>
        </w:tc>
        <w:tc>
          <w:tcPr>
            <w:tcW w:w="1395" w:type="dxa"/>
            <w:vAlign w:val="bottom"/>
          </w:tcPr>
          <w:p w:rsidR="003F7B6A" w:rsidRPr="009859C7" w:rsidRDefault="003F7B6A" w:rsidP="003F7B6A">
            <w:pPr>
              <w:contextualSpacing/>
              <w:jc w:val="center"/>
              <w:rPr>
                <w:rFonts w:cs="Times New Roman"/>
              </w:rPr>
            </w:pPr>
            <w:r w:rsidRPr="009859C7">
              <w:rPr>
                <w:rFonts w:cs="Times New Roman"/>
              </w:rPr>
              <w:t>2</w:t>
            </w:r>
            <w:r w:rsidRPr="009859C7">
              <w:rPr>
                <w:rFonts w:cs="Times New Roman"/>
                <w:szCs w:val="22"/>
                <w:cs/>
                <w:lang w:bidi="th-TH"/>
              </w:rPr>
              <w:t>.</w:t>
            </w:r>
            <w:r w:rsidRPr="009859C7">
              <w:rPr>
                <w:rFonts w:cs="Times New Roman"/>
              </w:rPr>
              <w:t>57</w:t>
            </w:r>
          </w:p>
        </w:tc>
      </w:tr>
      <w:tr w:rsidR="003F7B6A" w:rsidRPr="009859C7" w:rsidTr="005D068B">
        <w:tc>
          <w:tcPr>
            <w:tcW w:w="3600" w:type="dxa"/>
          </w:tcPr>
          <w:p w:rsidR="003F7B6A" w:rsidRPr="009859C7" w:rsidRDefault="003F7B6A" w:rsidP="003F7B6A">
            <w:pPr>
              <w:pStyle w:val="BodyText"/>
              <w:spacing w:after="0"/>
              <w:contextualSpacing/>
              <w:rPr>
                <w:rFonts w:cs="Times New Roman"/>
                <w:szCs w:val="22"/>
                <w:lang w:bidi="th-TH"/>
              </w:rPr>
            </w:pPr>
            <w:r w:rsidRPr="009859C7">
              <w:rPr>
                <w:rFonts w:cs="Times New Roman"/>
                <w:szCs w:val="22"/>
                <w:lang w:bidi="th-TH"/>
              </w:rPr>
              <w:t>Future salary growth</w:t>
            </w:r>
          </w:p>
        </w:tc>
        <w:tc>
          <w:tcPr>
            <w:tcW w:w="1395" w:type="dxa"/>
            <w:vAlign w:val="bottom"/>
          </w:tcPr>
          <w:p w:rsidR="003F7B6A" w:rsidRPr="009859C7" w:rsidRDefault="003F7B6A" w:rsidP="003F7B6A">
            <w:pPr>
              <w:jc w:val="center"/>
              <w:rPr>
                <w:rFonts w:cs="Times New Roman"/>
              </w:rPr>
            </w:pPr>
            <w:r w:rsidRPr="009859C7">
              <w:rPr>
                <w:rFonts w:cs="Times New Roman"/>
              </w:rPr>
              <w:t xml:space="preserve">2 </w:t>
            </w:r>
            <w:r w:rsidRPr="009859C7">
              <w:rPr>
                <w:rFonts w:cs="Times New Roman"/>
                <w:cs/>
                <w:lang w:bidi="th-TH"/>
              </w:rPr>
              <w:t xml:space="preserve">- </w:t>
            </w:r>
            <w:r w:rsidRPr="009859C7">
              <w:rPr>
                <w:rFonts w:cs="Times New Roman"/>
              </w:rPr>
              <w:t>6</w:t>
            </w:r>
          </w:p>
        </w:tc>
        <w:tc>
          <w:tcPr>
            <w:tcW w:w="1395" w:type="dxa"/>
            <w:vAlign w:val="bottom"/>
          </w:tcPr>
          <w:p w:rsidR="003F7B6A" w:rsidRPr="009859C7" w:rsidRDefault="003F7B6A" w:rsidP="003F7B6A">
            <w:pPr>
              <w:contextualSpacing/>
              <w:jc w:val="center"/>
              <w:rPr>
                <w:rFonts w:cs="Times New Roman"/>
              </w:rPr>
            </w:pPr>
            <w:r w:rsidRPr="009859C7">
              <w:rPr>
                <w:rFonts w:cs="Times New Roman"/>
              </w:rPr>
              <w:t xml:space="preserve">2 </w:t>
            </w:r>
            <w:r w:rsidRPr="009859C7">
              <w:rPr>
                <w:rFonts w:cs="Times New Roman"/>
                <w:szCs w:val="22"/>
                <w:cs/>
                <w:lang w:bidi="th-TH"/>
              </w:rPr>
              <w:t xml:space="preserve">- </w:t>
            </w:r>
            <w:r w:rsidRPr="009859C7">
              <w:rPr>
                <w:rFonts w:cs="Times New Roman"/>
              </w:rPr>
              <w:t>6</w:t>
            </w:r>
          </w:p>
        </w:tc>
        <w:tc>
          <w:tcPr>
            <w:tcW w:w="1395" w:type="dxa"/>
            <w:vAlign w:val="bottom"/>
          </w:tcPr>
          <w:p w:rsidR="003F7B6A" w:rsidRPr="009859C7" w:rsidRDefault="003F7B6A" w:rsidP="003F7B6A">
            <w:pPr>
              <w:jc w:val="center"/>
              <w:rPr>
                <w:rFonts w:cs="Times New Roman"/>
                <w:rtl/>
                <w:cs/>
              </w:rPr>
            </w:pPr>
            <w:r w:rsidRPr="009859C7">
              <w:rPr>
                <w:rFonts w:cs="Times New Roman"/>
              </w:rPr>
              <w:t>6</w:t>
            </w:r>
          </w:p>
        </w:tc>
        <w:tc>
          <w:tcPr>
            <w:tcW w:w="1395" w:type="dxa"/>
            <w:vAlign w:val="bottom"/>
          </w:tcPr>
          <w:p w:rsidR="003F7B6A" w:rsidRPr="009859C7" w:rsidRDefault="003F7B6A" w:rsidP="003F7B6A">
            <w:pPr>
              <w:contextualSpacing/>
              <w:jc w:val="center"/>
              <w:rPr>
                <w:rFonts w:cs="Times New Roman"/>
                <w:rtl/>
                <w:cs/>
              </w:rPr>
            </w:pPr>
            <w:r w:rsidRPr="009859C7">
              <w:rPr>
                <w:rFonts w:cs="Times New Roman"/>
              </w:rPr>
              <w:t>6</w:t>
            </w:r>
          </w:p>
        </w:tc>
      </w:tr>
      <w:tr w:rsidR="003F7B6A" w:rsidRPr="009859C7" w:rsidTr="005D068B">
        <w:tc>
          <w:tcPr>
            <w:tcW w:w="3600" w:type="dxa"/>
          </w:tcPr>
          <w:p w:rsidR="003F7B6A" w:rsidRPr="009859C7" w:rsidRDefault="003F7B6A" w:rsidP="003F7B6A">
            <w:pPr>
              <w:pStyle w:val="BodyText"/>
              <w:spacing w:after="0"/>
              <w:contextualSpacing/>
              <w:rPr>
                <w:rFonts w:cs="Times New Roman"/>
                <w:szCs w:val="22"/>
                <w:lang w:bidi="th-TH"/>
              </w:rPr>
            </w:pPr>
            <w:r w:rsidRPr="009859C7">
              <w:rPr>
                <w:rFonts w:cs="Times New Roman"/>
                <w:szCs w:val="22"/>
                <w:lang w:bidi="th-TH"/>
              </w:rPr>
              <w:t>Turnover rate</w:t>
            </w:r>
          </w:p>
        </w:tc>
        <w:tc>
          <w:tcPr>
            <w:tcW w:w="1395" w:type="dxa"/>
            <w:vAlign w:val="bottom"/>
          </w:tcPr>
          <w:p w:rsidR="003F7B6A" w:rsidRPr="009859C7" w:rsidRDefault="003F7B6A" w:rsidP="003F7B6A">
            <w:pPr>
              <w:jc w:val="center"/>
              <w:rPr>
                <w:rFonts w:cs="Times New Roman"/>
              </w:rPr>
            </w:pPr>
            <w:r w:rsidRPr="009859C7">
              <w:rPr>
                <w:rFonts w:cs="Times New Roman"/>
              </w:rPr>
              <w:t xml:space="preserve">0 </w:t>
            </w:r>
            <w:r w:rsidRPr="009859C7">
              <w:rPr>
                <w:rFonts w:cs="Times New Roman"/>
                <w:cs/>
                <w:lang w:bidi="th-TH"/>
              </w:rPr>
              <w:t xml:space="preserve">- </w:t>
            </w:r>
            <w:r w:rsidRPr="009859C7">
              <w:rPr>
                <w:rFonts w:cs="Times New Roman"/>
              </w:rPr>
              <w:t>64</w:t>
            </w:r>
          </w:p>
        </w:tc>
        <w:tc>
          <w:tcPr>
            <w:tcW w:w="1395" w:type="dxa"/>
            <w:vAlign w:val="bottom"/>
          </w:tcPr>
          <w:p w:rsidR="003F7B6A" w:rsidRPr="009859C7" w:rsidRDefault="003F7B6A" w:rsidP="003F7B6A">
            <w:pPr>
              <w:contextualSpacing/>
              <w:jc w:val="center"/>
              <w:rPr>
                <w:rFonts w:cs="Times New Roman"/>
              </w:rPr>
            </w:pPr>
            <w:r w:rsidRPr="009859C7">
              <w:rPr>
                <w:rFonts w:cs="Times New Roman"/>
              </w:rPr>
              <w:t xml:space="preserve">0 </w:t>
            </w:r>
            <w:r w:rsidR="00BF5607" w:rsidRPr="009859C7">
              <w:rPr>
                <w:rFonts w:cs="Times New Roman"/>
                <w:szCs w:val="22"/>
                <w:cs/>
                <w:lang w:bidi="th-TH"/>
              </w:rPr>
              <w:t>-</w:t>
            </w:r>
            <w:r w:rsidRPr="009859C7">
              <w:rPr>
                <w:rFonts w:cs="Times New Roman"/>
                <w:szCs w:val="22"/>
                <w:cs/>
                <w:lang w:bidi="th-TH"/>
              </w:rPr>
              <w:t xml:space="preserve"> </w:t>
            </w:r>
            <w:r w:rsidRPr="009859C7">
              <w:rPr>
                <w:rFonts w:cs="Times New Roman"/>
              </w:rPr>
              <w:t>64</w:t>
            </w:r>
          </w:p>
        </w:tc>
        <w:tc>
          <w:tcPr>
            <w:tcW w:w="1395" w:type="dxa"/>
            <w:vAlign w:val="bottom"/>
          </w:tcPr>
          <w:p w:rsidR="003F7B6A" w:rsidRPr="009859C7" w:rsidRDefault="003F7B6A" w:rsidP="003F7B6A">
            <w:pPr>
              <w:jc w:val="center"/>
              <w:rPr>
                <w:rFonts w:cs="Times New Roman"/>
              </w:rPr>
            </w:pPr>
            <w:r w:rsidRPr="009859C7">
              <w:rPr>
                <w:rFonts w:cs="Times New Roman"/>
              </w:rPr>
              <w:t xml:space="preserve">1 </w:t>
            </w:r>
            <w:r w:rsidRPr="009859C7">
              <w:rPr>
                <w:rFonts w:cs="Times New Roman"/>
                <w:cs/>
                <w:lang w:bidi="th-TH"/>
              </w:rPr>
              <w:t xml:space="preserve">- </w:t>
            </w:r>
            <w:r w:rsidRPr="009859C7">
              <w:rPr>
                <w:rFonts w:cs="Times New Roman"/>
              </w:rPr>
              <w:t>8</w:t>
            </w:r>
          </w:p>
        </w:tc>
        <w:tc>
          <w:tcPr>
            <w:tcW w:w="1395" w:type="dxa"/>
            <w:vAlign w:val="bottom"/>
          </w:tcPr>
          <w:p w:rsidR="003F7B6A" w:rsidRPr="009859C7" w:rsidRDefault="003F7B6A" w:rsidP="003F7B6A">
            <w:pPr>
              <w:contextualSpacing/>
              <w:jc w:val="center"/>
              <w:rPr>
                <w:rFonts w:cs="Times New Roman"/>
              </w:rPr>
            </w:pPr>
            <w:r w:rsidRPr="009859C7">
              <w:rPr>
                <w:rFonts w:cs="Times New Roman"/>
              </w:rPr>
              <w:t xml:space="preserve">1 </w:t>
            </w:r>
            <w:r w:rsidRPr="009859C7">
              <w:rPr>
                <w:rFonts w:cs="Times New Roman"/>
                <w:szCs w:val="22"/>
                <w:cs/>
                <w:lang w:bidi="th-TH"/>
              </w:rPr>
              <w:t xml:space="preserve">- </w:t>
            </w:r>
            <w:r w:rsidRPr="009859C7">
              <w:rPr>
                <w:rFonts w:cs="Times New Roman"/>
              </w:rPr>
              <w:t>8</w:t>
            </w:r>
          </w:p>
        </w:tc>
      </w:tr>
    </w:tbl>
    <w:p w:rsidR="00C136A4" w:rsidRPr="009859C7" w:rsidRDefault="00C136A4" w:rsidP="004177FE">
      <w:pPr>
        <w:autoSpaceDE w:val="0"/>
        <w:autoSpaceDN w:val="0"/>
        <w:adjustRightInd w:val="0"/>
        <w:ind w:left="540"/>
        <w:jc w:val="thaiDistribute"/>
        <w:rPr>
          <w:rFonts w:cs="Times New Roman"/>
        </w:rPr>
      </w:pPr>
    </w:p>
    <w:p w:rsidR="0076508A" w:rsidRPr="009859C7" w:rsidRDefault="0076508A" w:rsidP="004177FE">
      <w:pPr>
        <w:autoSpaceDE w:val="0"/>
        <w:autoSpaceDN w:val="0"/>
        <w:adjustRightInd w:val="0"/>
        <w:ind w:left="540"/>
        <w:jc w:val="thaiDistribute"/>
        <w:rPr>
          <w:rFonts w:cs="Times New Roman"/>
        </w:rPr>
      </w:pPr>
      <w:r w:rsidRPr="009859C7">
        <w:rPr>
          <w:rFonts w:cs="Times New Roman"/>
        </w:rPr>
        <w:t>Assumptions regarding future mortality have been based on published statistics and mortality tables</w:t>
      </w:r>
      <w:r w:rsidRPr="009859C7">
        <w:rPr>
          <w:rFonts w:cs="Times New Roman"/>
          <w:szCs w:val="22"/>
          <w:cs/>
          <w:lang w:bidi="th-TH"/>
        </w:rPr>
        <w:t>.</w:t>
      </w:r>
    </w:p>
    <w:p w:rsidR="0076508A" w:rsidRPr="009859C7" w:rsidRDefault="0076508A" w:rsidP="004177FE">
      <w:pPr>
        <w:autoSpaceDE w:val="0"/>
        <w:autoSpaceDN w:val="0"/>
        <w:adjustRightInd w:val="0"/>
        <w:ind w:left="540"/>
        <w:jc w:val="thaiDistribute"/>
        <w:rPr>
          <w:rFonts w:cs="Times New Roman"/>
        </w:rPr>
      </w:pPr>
    </w:p>
    <w:p w:rsidR="00783E92" w:rsidRPr="009859C7" w:rsidRDefault="00783E92" w:rsidP="004177FE">
      <w:pPr>
        <w:autoSpaceDE w:val="0"/>
        <w:autoSpaceDN w:val="0"/>
        <w:adjustRightInd w:val="0"/>
        <w:ind w:left="540"/>
        <w:jc w:val="thaiDistribute"/>
        <w:rPr>
          <w:rFonts w:cs="Times New Roman"/>
        </w:rPr>
      </w:pPr>
      <w:r w:rsidRPr="009859C7">
        <w:rPr>
          <w:rFonts w:cs="Times New Roman"/>
        </w:rPr>
        <w:t>At 31 December 201</w:t>
      </w:r>
      <w:r w:rsidR="00F07EEE" w:rsidRPr="009859C7">
        <w:rPr>
          <w:rFonts w:cs="Times New Roman"/>
        </w:rPr>
        <w:t>9</w:t>
      </w:r>
      <w:r w:rsidRPr="009859C7">
        <w:rPr>
          <w:rFonts w:cs="Times New Roman"/>
        </w:rPr>
        <w:t>, the weighted</w:t>
      </w:r>
      <w:r w:rsidRPr="009859C7">
        <w:rPr>
          <w:rFonts w:cs="Times New Roman"/>
          <w:szCs w:val="22"/>
          <w:cs/>
          <w:lang w:bidi="th-TH"/>
        </w:rPr>
        <w:t>-</w:t>
      </w:r>
      <w:r w:rsidRPr="009859C7">
        <w:rPr>
          <w:rFonts w:cs="Times New Roman"/>
        </w:rPr>
        <w:t>average duration of the</w:t>
      </w:r>
      <w:r w:rsidR="003F7B6A" w:rsidRPr="009859C7">
        <w:rPr>
          <w:rFonts w:cs="Times New Roman"/>
        </w:rPr>
        <w:t xml:space="preserve"> defined benefit obligation was</w:t>
      </w:r>
      <w:r w:rsidR="003F7B6A" w:rsidRPr="009859C7">
        <w:rPr>
          <w:rFonts w:cs="Times New Roman"/>
          <w:cs/>
          <w:lang w:bidi="th-TH"/>
        </w:rPr>
        <w:t xml:space="preserve"> </w:t>
      </w:r>
      <w:r w:rsidR="003F7B6A" w:rsidRPr="009859C7">
        <w:rPr>
          <w:rFonts w:cs="Times New Roman"/>
          <w:lang w:val="en-US" w:bidi="th-TH"/>
        </w:rPr>
        <w:t xml:space="preserve">10 </w:t>
      </w:r>
      <w:r w:rsidR="003F7B6A" w:rsidRPr="009859C7">
        <w:rPr>
          <w:rFonts w:cs="Times New Roman"/>
          <w:szCs w:val="22"/>
          <w:cs/>
          <w:lang w:val="en-US" w:bidi="th-TH"/>
        </w:rPr>
        <w:t xml:space="preserve">- </w:t>
      </w:r>
      <w:r w:rsidR="003F7B6A" w:rsidRPr="009859C7">
        <w:rPr>
          <w:rFonts w:cs="Times New Roman"/>
          <w:lang w:val="en-US" w:bidi="th-TH"/>
        </w:rPr>
        <w:t>29</w:t>
      </w:r>
      <w:r w:rsidRPr="009859C7">
        <w:rPr>
          <w:rFonts w:cs="Times New Roman"/>
        </w:rPr>
        <w:t xml:space="preserve"> years </w:t>
      </w:r>
      <w:r w:rsidR="00707CF5" w:rsidRPr="009859C7">
        <w:rPr>
          <w:rFonts w:cs="Times New Roman"/>
          <w:i/>
          <w:iCs/>
        </w:rPr>
        <w:t>(</w:t>
      </w:r>
      <w:r w:rsidRPr="009859C7">
        <w:rPr>
          <w:rFonts w:cs="Times New Roman"/>
          <w:i/>
          <w:iCs/>
        </w:rPr>
        <w:t>201</w:t>
      </w:r>
      <w:r w:rsidR="00F07EEE" w:rsidRPr="009859C7">
        <w:rPr>
          <w:rFonts w:cs="Times New Roman"/>
          <w:i/>
          <w:iCs/>
        </w:rPr>
        <w:t>8</w:t>
      </w:r>
      <w:r w:rsidRPr="009859C7">
        <w:rPr>
          <w:rFonts w:cs="Times New Roman"/>
          <w:i/>
          <w:iCs/>
          <w:szCs w:val="22"/>
          <w:cs/>
          <w:lang w:bidi="th-TH"/>
        </w:rPr>
        <w:t xml:space="preserve">: </w:t>
      </w:r>
      <w:r w:rsidR="00F07EEE" w:rsidRPr="009859C7">
        <w:rPr>
          <w:rFonts w:cs="Times New Roman"/>
          <w:i/>
          <w:iCs/>
        </w:rPr>
        <w:t>10</w:t>
      </w:r>
      <w:r w:rsidR="00707CF5" w:rsidRPr="009859C7">
        <w:rPr>
          <w:rFonts w:cs="Times New Roman"/>
          <w:i/>
          <w:iCs/>
        </w:rPr>
        <w:t>-</w:t>
      </w:r>
      <w:r w:rsidR="00F07EEE" w:rsidRPr="009859C7">
        <w:rPr>
          <w:rFonts w:cs="Times New Roman"/>
          <w:i/>
          <w:iCs/>
        </w:rPr>
        <w:t>29</w:t>
      </w:r>
      <w:r w:rsidRPr="009859C7">
        <w:rPr>
          <w:rFonts w:cs="Times New Roman"/>
          <w:i/>
          <w:iCs/>
        </w:rPr>
        <w:t xml:space="preserve"> years</w:t>
      </w:r>
      <w:r w:rsidRPr="009859C7">
        <w:rPr>
          <w:rFonts w:cs="Times New Roman"/>
          <w:i/>
          <w:iCs/>
          <w:szCs w:val="22"/>
          <w:cs/>
          <w:lang w:bidi="th-TH"/>
        </w:rPr>
        <w:t>)</w:t>
      </w:r>
      <w:r w:rsidRPr="009859C7">
        <w:rPr>
          <w:rFonts w:cs="Times New Roman"/>
          <w:szCs w:val="22"/>
          <w:cs/>
          <w:lang w:bidi="th-TH"/>
        </w:rPr>
        <w:t>.</w:t>
      </w:r>
    </w:p>
    <w:p w:rsidR="000B5D35" w:rsidRPr="009859C7" w:rsidRDefault="000B5D35" w:rsidP="004177FE">
      <w:pPr>
        <w:autoSpaceDE w:val="0"/>
        <w:autoSpaceDN w:val="0"/>
        <w:adjustRightInd w:val="0"/>
        <w:ind w:left="540"/>
        <w:jc w:val="thaiDistribute"/>
        <w:rPr>
          <w:rFonts w:cs="Times New Roman"/>
        </w:rPr>
      </w:pPr>
    </w:p>
    <w:p w:rsidR="007236F2" w:rsidRPr="009859C7" w:rsidRDefault="007236F2" w:rsidP="004177FE">
      <w:pPr>
        <w:autoSpaceDE w:val="0"/>
        <w:autoSpaceDN w:val="0"/>
        <w:adjustRightInd w:val="0"/>
        <w:ind w:left="540"/>
        <w:jc w:val="thaiDistribute"/>
        <w:rPr>
          <w:rFonts w:cs="Times New Roman"/>
        </w:rPr>
      </w:pPr>
    </w:p>
    <w:p w:rsidR="00C440A6" w:rsidRPr="009859C7" w:rsidRDefault="00C440A6">
      <w:pPr>
        <w:rPr>
          <w:rFonts w:cs="Times New Roman"/>
        </w:rPr>
      </w:pPr>
      <w:r w:rsidRPr="009859C7">
        <w:rPr>
          <w:rFonts w:cs="Times New Roman"/>
        </w:rPr>
        <w:br w:type="page"/>
      </w:r>
    </w:p>
    <w:p w:rsidR="00783E92" w:rsidRPr="009859C7" w:rsidRDefault="00783E92" w:rsidP="00137291">
      <w:pPr>
        <w:tabs>
          <w:tab w:val="left" w:pos="900"/>
        </w:tabs>
        <w:spacing w:line="240" w:lineRule="atLeast"/>
        <w:ind w:left="547"/>
        <w:jc w:val="thaiDistribute"/>
        <w:rPr>
          <w:rFonts w:eastAsia="Calibri" w:cs="Times New Roman"/>
          <w:b/>
          <w:bCs/>
          <w:i/>
          <w:iCs/>
          <w:szCs w:val="28"/>
          <w:lang w:val="en-US" w:bidi="th-TH"/>
        </w:rPr>
      </w:pPr>
      <w:r w:rsidRPr="009859C7">
        <w:rPr>
          <w:rFonts w:eastAsia="Calibri" w:cs="Times New Roman"/>
          <w:b/>
          <w:bCs/>
          <w:i/>
          <w:iCs/>
          <w:szCs w:val="28"/>
          <w:lang w:val="en-US" w:bidi="th-TH"/>
        </w:rPr>
        <w:t xml:space="preserve">Sensitivity analysis </w:t>
      </w:r>
    </w:p>
    <w:p w:rsidR="00F24AA2" w:rsidRPr="009859C7" w:rsidRDefault="00F24AA2" w:rsidP="004177FE">
      <w:pPr>
        <w:autoSpaceDE w:val="0"/>
        <w:autoSpaceDN w:val="0"/>
        <w:adjustRightInd w:val="0"/>
        <w:ind w:left="540"/>
        <w:jc w:val="thaiDistribute"/>
        <w:rPr>
          <w:rFonts w:cs="Times New Roman"/>
        </w:rPr>
      </w:pPr>
    </w:p>
    <w:p w:rsidR="00783E92" w:rsidRPr="009859C7" w:rsidRDefault="00783E92" w:rsidP="004177FE">
      <w:pPr>
        <w:autoSpaceDE w:val="0"/>
        <w:autoSpaceDN w:val="0"/>
        <w:adjustRightInd w:val="0"/>
        <w:ind w:left="540"/>
        <w:jc w:val="thaiDistribute"/>
        <w:rPr>
          <w:rFonts w:cs="Times New Roman"/>
        </w:rPr>
      </w:pPr>
      <w:r w:rsidRPr="009859C7">
        <w:rPr>
          <w:rFonts w:cs="Times New Roman"/>
        </w:rPr>
        <w:t>Reasonably possible changes at the reporting date to one of the relevant actuarial assumptions, holding other assumptions constant, would have affected the defined benefit obligation by the amounts shown below</w:t>
      </w:r>
      <w:r w:rsidRPr="009859C7">
        <w:rPr>
          <w:rFonts w:cs="Times New Roman"/>
          <w:szCs w:val="22"/>
          <w:cs/>
          <w:lang w:bidi="th-TH"/>
        </w:rPr>
        <w:t>.</w:t>
      </w:r>
    </w:p>
    <w:p w:rsidR="00301537" w:rsidRPr="009859C7" w:rsidRDefault="00301537" w:rsidP="004177FE">
      <w:pPr>
        <w:autoSpaceDE w:val="0"/>
        <w:autoSpaceDN w:val="0"/>
        <w:adjustRightInd w:val="0"/>
        <w:ind w:left="540"/>
        <w:jc w:val="thaiDistribute"/>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9812E7" w:rsidRPr="009859C7" w:rsidTr="001E1452">
        <w:trPr>
          <w:trHeight w:val="20"/>
          <w:tblHeader/>
        </w:trPr>
        <w:tc>
          <w:tcPr>
            <w:tcW w:w="4292" w:type="dxa"/>
          </w:tcPr>
          <w:p w:rsidR="009812E7" w:rsidRPr="009859C7" w:rsidRDefault="009812E7" w:rsidP="001E1452">
            <w:pPr>
              <w:ind w:left="234" w:hanging="359"/>
              <w:rPr>
                <w:rFonts w:cs="Times New Roman"/>
                <w:b/>
                <w:bCs/>
                <w:i/>
                <w:iCs/>
                <w:rtl/>
                <w:cs/>
              </w:rPr>
            </w:pPr>
          </w:p>
        </w:tc>
        <w:tc>
          <w:tcPr>
            <w:tcW w:w="4897" w:type="dxa"/>
            <w:gridSpan w:val="4"/>
          </w:tcPr>
          <w:p w:rsidR="009812E7" w:rsidRPr="009859C7" w:rsidRDefault="009812E7" w:rsidP="009812E7">
            <w:pPr>
              <w:pStyle w:val="acctmergecolhdg"/>
              <w:contextualSpacing/>
              <w:rPr>
                <w:rFonts w:cs="Times New Roman"/>
                <w:sz w:val="30"/>
                <w:szCs w:val="30"/>
                <w:cs/>
                <w:lang w:bidi="th-TH"/>
              </w:rPr>
            </w:pPr>
            <w:r w:rsidRPr="009859C7">
              <w:rPr>
                <w:rFonts w:cs="Times New Roman"/>
                <w:szCs w:val="22"/>
              </w:rPr>
              <w:t>Consolidated financial statements</w:t>
            </w:r>
          </w:p>
        </w:tc>
      </w:tr>
      <w:tr w:rsidR="009812E7" w:rsidRPr="009859C7" w:rsidTr="001E1452">
        <w:trPr>
          <w:trHeight w:val="20"/>
          <w:tblHeader/>
        </w:trPr>
        <w:tc>
          <w:tcPr>
            <w:tcW w:w="4292" w:type="dxa"/>
          </w:tcPr>
          <w:p w:rsidR="005D068B" w:rsidRPr="009859C7" w:rsidRDefault="005D068B" w:rsidP="009812E7">
            <w:pPr>
              <w:pStyle w:val="BodyText"/>
              <w:spacing w:after="0"/>
              <w:contextualSpacing/>
              <w:rPr>
                <w:rFonts w:cs="Times New Roman"/>
                <w:b/>
                <w:bCs/>
                <w:i/>
                <w:iCs/>
                <w:szCs w:val="22"/>
                <w:lang w:val="en-US" w:bidi="th-TH"/>
              </w:rPr>
            </w:pPr>
          </w:p>
          <w:p w:rsidR="009812E7" w:rsidRPr="009859C7" w:rsidRDefault="009812E7" w:rsidP="009812E7">
            <w:pPr>
              <w:pStyle w:val="BodyText"/>
              <w:spacing w:after="0"/>
              <w:contextualSpacing/>
              <w:rPr>
                <w:rFonts w:cs="Times New Roman"/>
                <w:b/>
                <w:bCs/>
                <w:i/>
                <w:iCs/>
                <w:rtl/>
                <w:cs/>
              </w:rPr>
            </w:pPr>
            <w:r w:rsidRPr="009859C7">
              <w:rPr>
                <w:rFonts w:cs="Times New Roman"/>
                <w:b/>
                <w:bCs/>
                <w:i/>
                <w:iCs/>
                <w:szCs w:val="22"/>
                <w:lang w:val="en-US" w:bidi="th-TH"/>
              </w:rPr>
              <w:t>Impact to the employee benefits obligation</w:t>
            </w:r>
          </w:p>
        </w:tc>
        <w:tc>
          <w:tcPr>
            <w:tcW w:w="2448" w:type="dxa"/>
            <w:gridSpan w:val="2"/>
          </w:tcPr>
          <w:p w:rsidR="009812E7" w:rsidRPr="009859C7" w:rsidRDefault="009812E7" w:rsidP="001E1452">
            <w:pPr>
              <w:pStyle w:val="acctfourfigures"/>
              <w:tabs>
                <w:tab w:val="clear" w:pos="765"/>
              </w:tabs>
              <w:spacing w:line="240" w:lineRule="atLeast"/>
              <w:ind w:left="-79"/>
              <w:jc w:val="center"/>
              <w:rPr>
                <w:rFonts w:cs="Times New Roman"/>
                <w:sz w:val="30"/>
                <w:szCs w:val="30"/>
                <w:lang w:bidi="th-TH"/>
              </w:rPr>
            </w:pPr>
            <w:r w:rsidRPr="009859C7">
              <w:rPr>
                <w:rFonts w:cs="Times New Roman"/>
                <w:szCs w:val="22"/>
              </w:rPr>
              <w:t>1</w:t>
            </w:r>
            <w:r w:rsidRPr="009859C7">
              <w:rPr>
                <w:rFonts w:cs="Times New Roman"/>
                <w:szCs w:val="22"/>
                <w:cs/>
                <w:lang w:bidi="th-TH"/>
              </w:rPr>
              <w:t>%</w:t>
            </w:r>
            <w:r w:rsidR="005D068B" w:rsidRPr="009859C7">
              <w:rPr>
                <w:rFonts w:cs="Times New Roman"/>
                <w:szCs w:val="22"/>
                <w:lang w:bidi="th-TH"/>
              </w:rPr>
              <w:t xml:space="preserve"> increase in assumption</w:t>
            </w:r>
          </w:p>
        </w:tc>
        <w:tc>
          <w:tcPr>
            <w:tcW w:w="2449" w:type="dxa"/>
            <w:gridSpan w:val="2"/>
          </w:tcPr>
          <w:p w:rsidR="009812E7" w:rsidRPr="009859C7" w:rsidRDefault="005D068B" w:rsidP="001E1452">
            <w:pPr>
              <w:pStyle w:val="acctfourfigures"/>
              <w:tabs>
                <w:tab w:val="clear" w:pos="765"/>
              </w:tabs>
              <w:spacing w:line="240" w:lineRule="atLeast"/>
              <w:ind w:left="-79" w:right="-7"/>
              <w:jc w:val="center"/>
              <w:rPr>
                <w:rFonts w:cs="Times New Roman"/>
                <w:sz w:val="30"/>
                <w:szCs w:val="30"/>
                <w:lang w:bidi="th-TH"/>
              </w:rPr>
            </w:pPr>
            <w:r w:rsidRPr="009859C7">
              <w:rPr>
                <w:rFonts w:cs="Times New Roman"/>
                <w:szCs w:val="22"/>
              </w:rPr>
              <w:t>1</w:t>
            </w:r>
            <w:r w:rsidRPr="009859C7">
              <w:rPr>
                <w:rFonts w:cs="Times New Roman"/>
                <w:szCs w:val="22"/>
                <w:cs/>
                <w:lang w:bidi="th-TH"/>
              </w:rPr>
              <w:t xml:space="preserve">% </w:t>
            </w:r>
            <w:r w:rsidRPr="009859C7">
              <w:rPr>
                <w:rFonts w:cs="Times New Roman"/>
                <w:szCs w:val="22"/>
              </w:rPr>
              <w:t>decrease in assumption</w:t>
            </w:r>
          </w:p>
        </w:tc>
      </w:tr>
      <w:tr w:rsidR="009812E7" w:rsidRPr="009859C7" w:rsidTr="001E1452">
        <w:trPr>
          <w:trHeight w:val="20"/>
          <w:tblHeader/>
        </w:trPr>
        <w:tc>
          <w:tcPr>
            <w:tcW w:w="4292" w:type="dxa"/>
          </w:tcPr>
          <w:p w:rsidR="009812E7" w:rsidRPr="009859C7" w:rsidRDefault="009812E7" w:rsidP="009812E7">
            <w:pPr>
              <w:rPr>
                <w:rFonts w:cs="Times New Roman"/>
                <w:b/>
                <w:bCs/>
                <w:i/>
                <w:iCs/>
                <w:szCs w:val="22"/>
                <w:rtl/>
                <w:cs/>
              </w:rPr>
            </w:pPr>
            <w:r w:rsidRPr="009859C7">
              <w:rPr>
                <w:rFonts w:cs="Times New Roman"/>
                <w:b/>
                <w:bCs/>
                <w:i/>
                <w:iCs/>
                <w:szCs w:val="22"/>
              </w:rPr>
              <w:t xml:space="preserve">At 31 December </w:t>
            </w:r>
          </w:p>
        </w:tc>
        <w:tc>
          <w:tcPr>
            <w:tcW w:w="1224" w:type="dxa"/>
          </w:tcPr>
          <w:p w:rsidR="009812E7" w:rsidRPr="009859C7" w:rsidRDefault="009812E7" w:rsidP="001E1452">
            <w:pPr>
              <w:pStyle w:val="acctfourfigures"/>
              <w:tabs>
                <w:tab w:val="clear" w:pos="765"/>
              </w:tabs>
              <w:spacing w:line="240" w:lineRule="atLeast"/>
              <w:ind w:left="-79" w:right="-18"/>
              <w:jc w:val="center"/>
              <w:rPr>
                <w:rFonts w:cs="Times New Roman"/>
                <w:szCs w:val="22"/>
                <w:cs/>
                <w:lang w:val="en-US" w:bidi="th-TH"/>
              </w:rPr>
            </w:pPr>
            <w:r w:rsidRPr="009859C7">
              <w:rPr>
                <w:rFonts w:cs="Times New Roman"/>
                <w:szCs w:val="22"/>
                <w:lang w:val="en-US" w:bidi="th-TH"/>
              </w:rPr>
              <w:t>2</w:t>
            </w:r>
            <w:r w:rsidR="001114C1" w:rsidRPr="009859C7">
              <w:rPr>
                <w:rFonts w:cs="Times New Roman"/>
                <w:szCs w:val="22"/>
                <w:lang w:val="en-US" w:bidi="th-TH"/>
              </w:rPr>
              <w:t>019</w:t>
            </w:r>
          </w:p>
        </w:tc>
        <w:tc>
          <w:tcPr>
            <w:tcW w:w="1224" w:type="dxa"/>
          </w:tcPr>
          <w:p w:rsidR="009812E7" w:rsidRPr="009859C7" w:rsidRDefault="009812E7" w:rsidP="001E1452">
            <w:pPr>
              <w:pStyle w:val="acctfourfigures"/>
              <w:tabs>
                <w:tab w:val="clear" w:pos="765"/>
              </w:tabs>
              <w:spacing w:line="240" w:lineRule="atLeast"/>
              <w:ind w:left="-79"/>
              <w:jc w:val="center"/>
              <w:rPr>
                <w:rFonts w:cs="Times New Roman"/>
                <w:szCs w:val="22"/>
                <w:cs/>
                <w:lang w:bidi="th-TH"/>
              </w:rPr>
            </w:pPr>
            <w:r w:rsidRPr="009859C7">
              <w:rPr>
                <w:rFonts w:cs="Times New Roman"/>
                <w:szCs w:val="22"/>
                <w:lang w:bidi="th-TH"/>
              </w:rPr>
              <w:t>2</w:t>
            </w:r>
            <w:r w:rsidR="00E716A0" w:rsidRPr="009859C7">
              <w:rPr>
                <w:rFonts w:cs="Times New Roman"/>
                <w:szCs w:val="22"/>
                <w:lang w:bidi="th-TH"/>
              </w:rPr>
              <w:t>018</w:t>
            </w:r>
          </w:p>
        </w:tc>
        <w:tc>
          <w:tcPr>
            <w:tcW w:w="1224" w:type="dxa"/>
          </w:tcPr>
          <w:p w:rsidR="009812E7" w:rsidRPr="009859C7" w:rsidRDefault="009812E7" w:rsidP="001E1452">
            <w:pPr>
              <w:pStyle w:val="acctfourfigures"/>
              <w:tabs>
                <w:tab w:val="clear" w:pos="765"/>
              </w:tabs>
              <w:spacing w:line="240" w:lineRule="atLeast"/>
              <w:ind w:left="-79"/>
              <w:jc w:val="center"/>
              <w:rPr>
                <w:rFonts w:cs="Times New Roman"/>
                <w:szCs w:val="22"/>
                <w:cs/>
                <w:lang w:val="en-US" w:bidi="th-TH"/>
              </w:rPr>
            </w:pPr>
            <w:r w:rsidRPr="009859C7">
              <w:rPr>
                <w:rFonts w:cs="Times New Roman"/>
                <w:szCs w:val="22"/>
                <w:lang w:val="en-US" w:bidi="th-TH"/>
              </w:rPr>
              <w:t>2</w:t>
            </w:r>
            <w:r w:rsidR="00E716A0" w:rsidRPr="009859C7">
              <w:rPr>
                <w:rFonts w:cs="Times New Roman"/>
                <w:szCs w:val="22"/>
                <w:lang w:val="en-US" w:bidi="th-TH"/>
              </w:rPr>
              <w:t>019</w:t>
            </w:r>
          </w:p>
        </w:tc>
        <w:tc>
          <w:tcPr>
            <w:tcW w:w="1225" w:type="dxa"/>
          </w:tcPr>
          <w:p w:rsidR="009812E7" w:rsidRPr="009859C7" w:rsidRDefault="009812E7" w:rsidP="001E1452">
            <w:pPr>
              <w:pStyle w:val="acctfourfigures"/>
              <w:tabs>
                <w:tab w:val="clear" w:pos="765"/>
              </w:tabs>
              <w:spacing w:line="240" w:lineRule="atLeast"/>
              <w:ind w:left="-79" w:right="-7"/>
              <w:jc w:val="center"/>
              <w:rPr>
                <w:rFonts w:cs="Times New Roman"/>
                <w:szCs w:val="22"/>
                <w:cs/>
                <w:lang w:bidi="th-TH"/>
              </w:rPr>
            </w:pPr>
            <w:r w:rsidRPr="009859C7">
              <w:rPr>
                <w:rFonts w:cs="Times New Roman"/>
                <w:szCs w:val="22"/>
                <w:lang w:bidi="th-TH"/>
              </w:rPr>
              <w:t>2</w:t>
            </w:r>
            <w:r w:rsidR="00E716A0" w:rsidRPr="009859C7">
              <w:rPr>
                <w:rFonts w:cs="Times New Roman"/>
                <w:szCs w:val="22"/>
                <w:lang w:bidi="th-TH"/>
              </w:rPr>
              <w:t>018</w:t>
            </w:r>
          </w:p>
        </w:tc>
      </w:tr>
      <w:tr w:rsidR="009812E7" w:rsidRPr="009859C7" w:rsidTr="001E1452">
        <w:trPr>
          <w:trHeight w:val="20"/>
          <w:tblHeader/>
        </w:trPr>
        <w:tc>
          <w:tcPr>
            <w:tcW w:w="4292" w:type="dxa"/>
          </w:tcPr>
          <w:p w:rsidR="009812E7" w:rsidRPr="009859C7" w:rsidRDefault="009812E7" w:rsidP="001E1452">
            <w:pPr>
              <w:ind w:left="234" w:hanging="35"/>
              <w:rPr>
                <w:rFonts w:cs="Times New Roman"/>
                <w:rtl/>
                <w:cs/>
              </w:rPr>
            </w:pPr>
          </w:p>
        </w:tc>
        <w:tc>
          <w:tcPr>
            <w:tcW w:w="4897" w:type="dxa"/>
            <w:gridSpan w:val="4"/>
            <w:vAlign w:val="center"/>
          </w:tcPr>
          <w:p w:rsidR="009812E7" w:rsidRPr="009859C7" w:rsidRDefault="009812E7" w:rsidP="001E1452">
            <w:pPr>
              <w:pStyle w:val="acctfourfigures"/>
              <w:tabs>
                <w:tab w:val="clear" w:pos="765"/>
              </w:tabs>
              <w:spacing w:line="240" w:lineRule="atLeast"/>
              <w:ind w:left="-79" w:right="-7"/>
              <w:jc w:val="center"/>
              <w:rPr>
                <w:rFonts w:cs="Times New Roman"/>
                <w:i/>
                <w:iCs/>
                <w:sz w:val="30"/>
                <w:szCs w:val="30"/>
                <w:lang w:bidi="th-TH"/>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163FC7" w:rsidRPr="009859C7" w:rsidTr="001E1452">
        <w:trPr>
          <w:trHeight w:val="20"/>
        </w:trPr>
        <w:tc>
          <w:tcPr>
            <w:tcW w:w="4292" w:type="dxa"/>
          </w:tcPr>
          <w:p w:rsidR="00163FC7" w:rsidRPr="009859C7" w:rsidRDefault="00163FC7" w:rsidP="00163FC7">
            <w:pPr>
              <w:pStyle w:val="BodyText"/>
              <w:spacing w:after="0"/>
              <w:ind w:hanging="24"/>
              <w:contextualSpacing/>
              <w:rPr>
                <w:rFonts w:cs="Times New Roman"/>
                <w:szCs w:val="22"/>
                <w:lang w:bidi="th-TH"/>
              </w:rPr>
            </w:pPr>
            <w:r w:rsidRPr="009859C7">
              <w:rPr>
                <w:rFonts w:cs="Times New Roman"/>
                <w:szCs w:val="22"/>
              </w:rPr>
              <w:t>Discount rate</w:t>
            </w:r>
          </w:p>
        </w:tc>
        <w:tc>
          <w:tcPr>
            <w:tcW w:w="1224"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226</w:t>
            </w:r>
            <w:r w:rsidRPr="009859C7">
              <w:rPr>
                <w:rFonts w:cs="Times New Roman"/>
                <w:szCs w:val="22"/>
                <w:cs/>
                <w:lang w:bidi="th-TH"/>
              </w:rPr>
              <w:t>)</w:t>
            </w:r>
          </w:p>
        </w:tc>
        <w:tc>
          <w:tcPr>
            <w:tcW w:w="1224"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206</w:t>
            </w:r>
            <w:r w:rsidRPr="009859C7">
              <w:rPr>
                <w:rFonts w:cs="Times New Roman"/>
                <w:szCs w:val="22"/>
                <w:cs/>
                <w:lang w:bidi="th-TH"/>
              </w:rPr>
              <w:t>)</w:t>
            </w:r>
          </w:p>
        </w:tc>
        <w:tc>
          <w:tcPr>
            <w:tcW w:w="1224"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262</w:t>
            </w:r>
          </w:p>
        </w:tc>
        <w:tc>
          <w:tcPr>
            <w:tcW w:w="1225"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239</w:t>
            </w:r>
          </w:p>
        </w:tc>
      </w:tr>
      <w:tr w:rsidR="00163FC7" w:rsidRPr="009859C7" w:rsidTr="001E1452">
        <w:trPr>
          <w:trHeight w:val="20"/>
        </w:trPr>
        <w:tc>
          <w:tcPr>
            <w:tcW w:w="4292" w:type="dxa"/>
          </w:tcPr>
          <w:p w:rsidR="00163FC7" w:rsidRPr="009859C7" w:rsidRDefault="00163FC7" w:rsidP="00163FC7">
            <w:pPr>
              <w:pStyle w:val="BodyText"/>
              <w:spacing w:after="0"/>
              <w:ind w:hanging="24"/>
              <w:contextualSpacing/>
              <w:rPr>
                <w:rFonts w:cs="Times New Roman"/>
                <w:szCs w:val="22"/>
              </w:rPr>
            </w:pPr>
            <w:r w:rsidRPr="009859C7">
              <w:rPr>
                <w:rFonts w:cs="Times New Roman"/>
                <w:szCs w:val="22"/>
              </w:rPr>
              <w:t xml:space="preserve">Future salary growth </w:t>
            </w:r>
          </w:p>
        </w:tc>
        <w:tc>
          <w:tcPr>
            <w:tcW w:w="1224"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292</w:t>
            </w:r>
          </w:p>
        </w:tc>
        <w:tc>
          <w:tcPr>
            <w:tcW w:w="1224"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w:t>
            </w:r>
            <w:r w:rsidR="00E716A0" w:rsidRPr="009859C7">
              <w:rPr>
                <w:rFonts w:cs="Times New Roman"/>
                <w:szCs w:val="22"/>
                <w:lang w:bidi="th-TH"/>
              </w:rPr>
              <w:t>43</w:t>
            </w:r>
          </w:p>
        </w:tc>
        <w:tc>
          <w:tcPr>
            <w:tcW w:w="1224"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254</w:t>
            </w:r>
            <w:r w:rsidRPr="009859C7">
              <w:rPr>
                <w:rFonts w:cs="Times New Roman"/>
                <w:szCs w:val="22"/>
                <w:cs/>
                <w:lang w:bidi="th-TH"/>
              </w:rPr>
              <w:t>)</w:t>
            </w:r>
          </w:p>
        </w:tc>
        <w:tc>
          <w:tcPr>
            <w:tcW w:w="1225"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213</w:t>
            </w:r>
            <w:r w:rsidRPr="009859C7">
              <w:rPr>
                <w:rFonts w:cs="Times New Roman"/>
                <w:szCs w:val="22"/>
                <w:cs/>
                <w:lang w:bidi="th-TH"/>
              </w:rPr>
              <w:t>)</w:t>
            </w:r>
          </w:p>
        </w:tc>
      </w:tr>
      <w:tr w:rsidR="00163FC7" w:rsidRPr="009859C7" w:rsidTr="001E1452">
        <w:trPr>
          <w:trHeight w:val="20"/>
        </w:trPr>
        <w:tc>
          <w:tcPr>
            <w:tcW w:w="4292" w:type="dxa"/>
          </w:tcPr>
          <w:p w:rsidR="00163FC7" w:rsidRPr="009859C7" w:rsidRDefault="00163FC7" w:rsidP="00163FC7">
            <w:pPr>
              <w:pStyle w:val="BodyText"/>
              <w:spacing w:after="0"/>
              <w:ind w:hanging="24"/>
              <w:contextualSpacing/>
              <w:rPr>
                <w:rFonts w:cs="Times New Roman"/>
                <w:szCs w:val="22"/>
                <w:lang w:bidi="th-TH"/>
              </w:rPr>
            </w:pPr>
            <w:r w:rsidRPr="009859C7">
              <w:rPr>
                <w:rFonts w:cs="Times New Roman"/>
                <w:szCs w:val="22"/>
              </w:rPr>
              <w:t xml:space="preserve">Turnover rate </w:t>
            </w:r>
          </w:p>
        </w:tc>
        <w:tc>
          <w:tcPr>
            <w:tcW w:w="1224"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113</w:t>
            </w:r>
            <w:r w:rsidRPr="009859C7">
              <w:rPr>
                <w:rFonts w:cs="Times New Roman"/>
                <w:szCs w:val="22"/>
                <w:cs/>
                <w:lang w:bidi="th-TH"/>
              </w:rPr>
              <w:t>)</w:t>
            </w:r>
          </w:p>
        </w:tc>
        <w:tc>
          <w:tcPr>
            <w:tcW w:w="1224"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90</w:t>
            </w:r>
            <w:r w:rsidRPr="009859C7">
              <w:rPr>
                <w:rFonts w:cs="Times New Roman"/>
                <w:szCs w:val="22"/>
                <w:cs/>
                <w:lang w:bidi="th-TH"/>
              </w:rPr>
              <w:t>)</w:t>
            </w:r>
          </w:p>
        </w:tc>
        <w:tc>
          <w:tcPr>
            <w:tcW w:w="1224"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124</w:t>
            </w:r>
          </w:p>
        </w:tc>
        <w:tc>
          <w:tcPr>
            <w:tcW w:w="1225"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102</w:t>
            </w:r>
          </w:p>
        </w:tc>
      </w:tr>
    </w:tbl>
    <w:p w:rsidR="009812E7" w:rsidRPr="009859C7" w:rsidRDefault="009812E7" w:rsidP="002924D2">
      <w:pPr>
        <w:ind w:left="540"/>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9812E7" w:rsidRPr="009859C7" w:rsidTr="001E1452">
        <w:trPr>
          <w:trHeight w:val="20"/>
          <w:tblHeader/>
        </w:trPr>
        <w:tc>
          <w:tcPr>
            <w:tcW w:w="4292" w:type="dxa"/>
          </w:tcPr>
          <w:p w:rsidR="009812E7" w:rsidRPr="009859C7" w:rsidRDefault="009812E7" w:rsidP="001E1452">
            <w:pPr>
              <w:ind w:left="234" w:hanging="359"/>
              <w:rPr>
                <w:rFonts w:cs="Times New Roman"/>
                <w:b/>
                <w:bCs/>
                <w:i/>
                <w:iCs/>
                <w:rtl/>
                <w:cs/>
              </w:rPr>
            </w:pPr>
          </w:p>
        </w:tc>
        <w:tc>
          <w:tcPr>
            <w:tcW w:w="4897" w:type="dxa"/>
            <w:gridSpan w:val="4"/>
          </w:tcPr>
          <w:p w:rsidR="009812E7" w:rsidRPr="009859C7" w:rsidRDefault="009812E7" w:rsidP="009812E7">
            <w:pPr>
              <w:pStyle w:val="acctmergecolhdg"/>
              <w:contextualSpacing/>
              <w:rPr>
                <w:rFonts w:cs="Times New Roman"/>
                <w:sz w:val="30"/>
                <w:szCs w:val="30"/>
                <w:cs/>
                <w:lang w:bidi="th-TH"/>
              </w:rPr>
            </w:pPr>
            <w:r w:rsidRPr="009859C7">
              <w:rPr>
                <w:rFonts w:cs="Times New Roman"/>
                <w:szCs w:val="22"/>
              </w:rPr>
              <w:t>Separate financial statements</w:t>
            </w:r>
          </w:p>
        </w:tc>
      </w:tr>
      <w:tr w:rsidR="009812E7" w:rsidRPr="009859C7" w:rsidTr="001E1452">
        <w:trPr>
          <w:trHeight w:val="20"/>
          <w:tblHeader/>
        </w:trPr>
        <w:tc>
          <w:tcPr>
            <w:tcW w:w="4292" w:type="dxa"/>
          </w:tcPr>
          <w:p w:rsidR="005D068B" w:rsidRPr="009859C7" w:rsidRDefault="005D068B" w:rsidP="001E1452">
            <w:pPr>
              <w:pStyle w:val="BodyText"/>
              <w:spacing w:after="0"/>
              <w:contextualSpacing/>
              <w:rPr>
                <w:rFonts w:cs="Times New Roman"/>
                <w:b/>
                <w:bCs/>
                <w:i/>
                <w:iCs/>
                <w:szCs w:val="22"/>
                <w:lang w:val="en-US" w:bidi="th-TH"/>
              </w:rPr>
            </w:pPr>
          </w:p>
          <w:p w:rsidR="009812E7" w:rsidRPr="009859C7" w:rsidRDefault="009812E7" w:rsidP="001E1452">
            <w:pPr>
              <w:pStyle w:val="BodyText"/>
              <w:spacing w:after="0"/>
              <w:contextualSpacing/>
              <w:rPr>
                <w:rFonts w:cs="Times New Roman"/>
                <w:b/>
                <w:bCs/>
                <w:i/>
                <w:iCs/>
                <w:rtl/>
                <w:cs/>
              </w:rPr>
            </w:pPr>
            <w:r w:rsidRPr="009859C7">
              <w:rPr>
                <w:rFonts w:cs="Times New Roman"/>
                <w:b/>
                <w:bCs/>
                <w:i/>
                <w:iCs/>
                <w:szCs w:val="22"/>
                <w:lang w:val="en-US" w:bidi="th-TH"/>
              </w:rPr>
              <w:t>Impact to the employee benefits obligation</w:t>
            </w:r>
          </w:p>
        </w:tc>
        <w:tc>
          <w:tcPr>
            <w:tcW w:w="2448" w:type="dxa"/>
            <w:gridSpan w:val="2"/>
          </w:tcPr>
          <w:p w:rsidR="009812E7" w:rsidRPr="009859C7" w:rsidRDefault="005D068B" w:rsidP="001E1452">
            <w:pPr>
              <w:pStyle w:val="acctfourfigures"/>
              <w:tabs>
                <w:tab w:val="clear" w:pos="765"/>
              </w:tabs>
              <w:spacing w:line="240" w:lineRule="atLeast"/>
              <w:ind w:left="-79"/>
              <w:jc w:val="center"/>
              <w:rPr>
                <w:rFonts w:cs="Times New Roman"/>
                <w:sz w:val="30"/>
                <w:szCs w:val="30"/>
                <w:lang w:bidi="th-TH"/>
              </w:rPr>
            </w:pPr>
            <w:r w:rsidRPr="009859C7">
              <w:rPr>
                <w:rFonts w:cs="Times New Roman"/>
                <w:szCs w:val="22"/>
              </w:rPr>
              <w:t>1</w:t>
            </w:r>
            <w:r w:rsidRPr="009859C7">
              <w:rPr>
                <w:rFonts w:cs="Times New Roman"/>
                <w:szCs w:val="22"/>
                <w:cs/>
                <w:lang w:bidi="th-TH"/>
              </w:rPr>
              <w:t xml:space="preserve">% </w:t>
            </w:r>
            <w:r w:rsidRPr="009859C7">
              <w:rPr>
                <w:rFonts w:cs="Times New Roman"/>
                <w:szCs w:val="22"/>
              </w:rPr>
              <w:t>increase in assumption</w:t>
            </w:r>
          </w:p>
        </w:tc>
        <w:tc>
          <w:tcPr>
            <w:tcW w:w="2449" w:type="dxa"/>
            <w:gridSpan w:val="2"/>
          </w:tcPr>
          <w:p w:rsidR="009812E7" w:rsidRPr="009859C7" w:rsidRDefault="005D068B" w:rsidP="001E1452">
            <w:pPr>
              <w:pStyle w:val="acctfourfigures"/>
              <w:tabs>
                <w:tab w:val="clear" w:pos="765"/>
              </w:tabs>
              <w:spacing w:line="240" w:lineRule="atLeast"/>
              <w:ind w:left="-79" w:right="-7"/>
              <w:jc w:val="center"/>
              <w:rPr>
                <w:rFonts w:cs="Times New Roman"/>
                <w:sz w:val="30"/>
                <w:szCs w:val="30"/>
                <w:lang w:bidi="th-TH"/>
              </w:rPr>
            </w:pPr>
            <w:r w:rsidRPr="009859C7">
              <w:rPr>
                <w:rFonts w:cs="Times New Roman"/>
                <w:szCs w:val="22"/>
              </w:rPr>
              <w:t>1</w:t>
            </w:r>
            <w:r w:rsidRPr="009859C7">
              <w:rPr>
                <w:rFonts w:cs="Times New Roman"/>
                <w:szCs w:val="22"/>
                <w:cs/>
                <w:lang w:bidi="th-TH"/>
              </w:rPr>
              <w:t xml:space="preserve">% </w:t>
            </w:r>
            <w:r w:rsidRPr="009859C7">
              <w:rPr>
                <w:rFonts w:cs="Times New Roman"/>
                <w:szCs w:val="22"/>
              </w:rPr>
              <w:t>decrease in assumption</w:t>
            </w:r>
          </w:p>
        </w:tc>
      </w:tr>
      <w:tr w:rsidR="009812E7" w:rsidRPr="009859C7" w:rsidTr="001E1452">
        <w:trPr>
          <w:trHeight w:val="20"/>
          <w:tblHeader/>
        </w:trPr>
        <w:tc>
          <w:tcPr>
            <w:tcW w:w="4292" w:type="dxa"/>
          </w:tcPr>
          <w:p w:rsidR="009812E7" w:rsidRPr="009859C7" w:rsidRDefault="009812E7" w:rsidP="001E1452">
            <w:pPr>
              <w:rPr>
                <w:rFonts w:cs="Times New Roman"/>
                <w:b/>
                <w:bCs/>
                <w:i/>
                <w:iCs/>
                <w:szCs w:val="22"/>
                <w:rtl/>
                <w:cs/>
              </w:rPr>
            </w:pPr>
            <w:r w:rsidRPr="009859C7">
              <w:rPr>
                <w:rFonts w:cs="Times New Roman"/>
                <w:b/>
                <w:bCs/>
                <w:i/>
                <w:iCs/>
                <w:szCs w:val="22"/>
              </w:rPr>
              <w:t xml:space="preserve">At 31 December </w:t>
            </w:r>
          </w:p>
        </w:tc>
        <w:tc>
          <w:tcPr>
            <w:tcW w:w="1224" w:type="dxa"/>
          </w:tcPr>
          <w:p w:rsidR="009812E7" w:rsidRPr="009859C7" w:rsidRDefault="009812E7" w:rsidP="001E1452">
            <w:pPr>
              <w:pStyle w:val="acctfourfigures"/>
              <w:tabs>
                <w:tab w:val="clear" w:pos="765"/>
              </w:tabs>
              <w:spacing w:line="240" w:lineRule="atLeast"/>
              <w:ind w:left="-79" w:right="-18"/>
              <w:jc w:val="center"/>
              <w:rPr>
                <w:rFonts w:cs="Times New Roman"/>
                <w:szCs w:val="22"/>
                <w:cs/>
                <w:lang w:val="en-US" w:bidi="th-TH"/>
              </w:rPr>
            </w:pPr>
            <w:r w:rsidRPr="009859C7">
              <w:rPr>
                <w:rFonts w:cs="Times New Roman"/>
                <w:szCs w:val="22"/>
                <w:lang w:val="en-US" w:bidi="th-TH"/>
              </w:rPr>
              <w:t>2</w:t>
            </w:r>
            <w:r w:rsidR="00E716A0" w:rsidRPr="009859C7">
              <w:rPr>
                <w:rFonts w:cs="Times New Roman"/>
                <w:szCs w:val="22"/>
                <w:lang w:val="en-US" w:bidi="th-TH"/>
              </w:rPr>
              <w:t>019</w:t>
            </w:r>
          </w:p>
        </w:tc>
        <w:tc>
          <w:tcPr>
            <w:tcW w:w="1224" w:type="dxa"/>
          </w:tcPr>
          <w:p w:rsidR="009812E7" w:rsidRPr="009859C7" w:rsidRDefault="009812E7" w:rsidP="001E1452">
            <w:pPr>
              <w:pStyle w:val="acctfourfigures"/>
              <w:tabs>
                <w:tab w:val="clear" w:pos="765"/>
              </w:tabs>
              <w:spacing w:line="240" w:lineRule="atLeast"/>
              <w:ind w:left="-79"/>
              <w:jc w:val="center"/>
              <w:rPr>
                <w:rFonts w:cs="Times New Roman"/>
                <w:szCs w:val="22"/>
                <w:cs/>
                <w:lang w:bidi="th-TH"/>
              </w:rPr>
            </w:pPr>
            <w:r w:rsidRPr="009859C7">
              <w:rPr>
                <w:rFonts w:cs="Times New Roman"/>
                <w:szCs w:val="22"/>
                <w:lang w:bidi="th-TH"/>
              </w:rPr>
              <w:t>2</w:t>
            </w:r>
            <w:r w:rsidR="00E716A0" w:rsidRPr="009859C7">
              <w:rPr>
                <w:rFonts w:cs="Times New Roman"/>
                <w:szCs w:val="22"/>
                <w:lang w:bidi="th-TH"/>
              </w:rPr>
              <w:t>018</w:t>
            </w:r>
          </w:p>
        </w:tc>
        <w:tc>
          <w:tcPr>
            <w:tcW w:w="1224" w:type="dxa"/>
          </w:tcPr>
          <w:p w:rsidR="009812E7" w:rsidRPr="009859C7" w:rsidRDefault="009812E7" w:rsidP="001E1452">
            <w:pPr>
              <w:pStyle w:val="acctfourfigures"/>
              <w:tabs>
                <w:tab w:val="clear" w:pos="765"/>
              </w:tabs>
              <w:spacing w:line="240" w:lineRule="atLeast"/>
              <w:ind w:left="-79"/>
              <w:jc w:val="center"/>
              <w:rPr>
                <w:rFonts w:cs="Times New Roman"/>
                <w:szCs w:val="22"/>
                <w:cs/>
                <w:lang w:val="en-US" w:bidi="th-TH"/>
              </w:rPr>
            </w:pPr>
            <w:r w:rsidRPr="009859C7">
              <w:rPr>
                <w:rFonts w:cs="Times New Roman"/>
                <w:szCs w:val="22"/>
                <w:lang w:val="en-US" w:bidi="th-TH"/>
              </w:rPr>
              <w:t>2</w:t>
            </w:r>
            <w:r w:rsidR="00E716A0" w:rsidRPr="009859C7">
              <w:rPr>
                <w:rFonts w:cs="Times New Roman"/>
                <w:szCs w:val="22"/>
                <w:lang w:val="en-US" w:bidi="th-TH"/>
              </w:rPr>
              <w:t>019</w:t>
            </w:r>
          </w:p>
        </w:tc>
        <w:tc>
          <w:tcPr>
            <w:tcW w:w="1225" w:type="dxa"/>
          </w:tcPr>
          <w:p w:rsidR="009812E7" w:rsidRPr="009859C7" w:rsidRDefault="009812E7" w:rsidP="001E1452">
            <w:pPr>
              <w:pStyle w:val="acctfourfigures"/>
              <w:tabs>
                <w:tab w:val="clear" w:pos="765"/>
              </w:tabs>
              <w:spacing w:line="240" w:lineRule="atLeast"/>
              <w:ind w:left="-79" w:right="-7"/>
              <w:jc w:val="center"/>
              <w:rPr>
                <w:rFonts w:cs="Times New Roman"/>
                <w:szCs w:val="22"/>
                <w:cs/>
                <w:lang w:bidi="th-TH"/>
              </w:rPr>
            </w:pPr>
            <w:r w:rsidRPr="009859C7">
              <w:rPr>
                <w:rFonts w:cs="Times New Roman"/>
                <w:szCs w:val="22"/>
                <w:lang w:bidi="th-TH"/>
              </w:rPr>
              <w:t>2</w:t>
            </w:r>
            <w:r w:rsidR="00E716A0" w:rsidRPr="009859C7">
              <w:rPr>
                <w:rFonts w:cs="Times New Roman"/>
                <w:szCs w:val="22"/>
                <w:lang w:bidi="th-TH"/>
              </w:rPr>
              <w:t>018</w:t>
            </w:r>
          </w:p>
        </w:tc>
      </w:tr>
      <w:tr w:rsidR="009812E7" w:rsidRPr="009859C7" w:rsidTr="001E1452">
        <w:trPr>
          <w:trHeight w:val="20"/>
          <w:tblHeader/>
        </w:trPr>
        <w:tc>
          <w:tcPr>
            <w:tcW w:w="4292" w:type="dxa"/>
          </w:tcPr>
          <w:p w:rsidR="009812E7" w:rsidRPr="009859C7" w:rsidRDefault="009812E7" w:rsidP="001E1452">
            <w:pPr>
              <w:ind w:left="234" w:hanging="35"/>
              <w:rPr>
                <w:rFonts w:cs="Times New Roman"/>
                <w:rtl/>
                <w:cs/>
              </w:rPr>
            </w:pPr>
          </w:p>
        </w:tc>
        <w:tc>
          <w:tcPr>
            <w:tcW w:w="4897" w:type="dxa"/>
            <w:gridSpan w:val="4"/>
            <w:vAlign w:val="center"/>
          </w:tcPr>
          <w:p w:rsidR="009812E7" w:rsidRPr="009859C7" w:rsidRDefault="009812E7" w:rsidP="001E1452">
            <w:pPr>
              <w:pStyle w:val="acctfourfigures"/>
              <w:tabs>
                <w:tab w:val="clear" w:pos="765"/>
              </w:tabs>
              <w:spacing w:line="240" w:lineRule="atLeast"/>
              <w:ind w:left="-79" w:right="-7"/>
              <w:jc w:val="center"/>
              <w:rPr>
                <w:rFonts w:cs="Times New Roman"/>
                <w:i/>
                <w:iCs/>
                <w:sz w:val="30"/>
                <w:szCs w:val="30"/>
                <w:lang w:bidi="th-TH"/>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163FC7" w:rsidRPr="009859C7" w:rsidTr="001E1452">
        <w:trPr>
          <w:trHeight w:val="20"/>
        </w:trPr>
        <w:tc>
          <w:tcPr>
            <w:tcW w:w="4292" w:type="dxa"/>
          </w:tcPr>
          <w:p w:rsidR="00163FC7" w:rsidRPr="009859C7" w:rsidRDefault="00163FC7" w:rsidP="00163FC7">
            <w:pPr>
              <w:pStyle w:val="BodyText"/>
              <w:spacing w:after="0"/>
              <w:contextualSpacing/>
              <w:rPr>
                <w:rFonts w:cs="Times New Roman"/>
                <w:szCs w:val="22"/>
                <w:lang w:bidi="th-TH"/>
              </w:rPr>
            </w:pPr>
            <w:r w:rsidRPr="009859C7">
              <w:rPr>
                <w:rFonts w:cs="Times New Roman"/>
                <w:szCs w:val="22"/>
              </w:rPr>
              <w:t>Discount rate</w:t>
            </w:r>
          </w:p>
        </w:tc>
        <w:tc>
          <w:tcPr>
            <w:tcW w:w="1224"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217</w:t>
            </w:r>
            <w:r w:rsidRPr="009859C7">
              <w:rPr>
                <w:rFonts w:cs="Times New Roman"/>
                <w:szCs w:val="22"/>
                <w:cs/>
                <w:lang w:bidi="th-TH"/>
              </w:rPr>
              <w:t>)</w:t>
            </w:r>
          </w:p>
        </w:tc>
        <w:tc>
          <w:tcPr>
            <w:tcW w:w="1224"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1</w:t>
            </w:r>
            <w:r w:rsidR="00E716A0" w:rsidRPr="009859C7">
              <w:rPr>
                <w:rFonts w:cs="Times New Roman"/>
                <w:szCs w:val="22"/>
                <w:lang w:bidi="th-TH"/>
              </w:rPr>
              <w:t>99</w:t>
            </w:r>
            <w:r w:rsidRPr="009859C7">
              <w:rPr>
                <w:rFonts w:cs="Times New Roman"/>
                <w:szCs w:val="22"/>
                <w:cs/>
                <w:lang w:bidi="th-TH"/>
              </w:rPr>
              <w:t>)</w:t>
            </w:r>
          </w:p>
        </w:tc>
        <w:tc>
          <w:tcPr>
            <w:tcW w:w="1224"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251</w:t>
            </w:r>
          </w:p>
        </w:tc>
        <w:tc>
          <w:tcPr>
            <w:tcW w:w="1225" w:type="dxa"/>
            <w:vAlign w:val="center"/>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232</w:t>
            </w:r>
          </w:p>
        </w:tc>
      </w:tr>
      <w:tr w:rsidR="00163FC7" w:rsidRPr="009859C7" w:rsidTr="001E1452">
        <w:trPr>
          <w:trHeight w:val="20"/>
        </w:trPr>
        <w:tc>
          <w:tcPr>
            <w:tcW w:w="4292" w:type="dxa"/>
          </w:tcPr>
          <w:p w:rsidR="00163FC7" w:rsidRPr="009859C7" w:rsidRDefault="00163FC7" w:rsidP="00163FC7">
            <w:pPr>
              <w:pStyle w:val="BodyText"/>
              <w:spacing w:after="0"/>
              <w:contextualSpacing/>
              <w:rPr>
                <w:rFonts w:cs="Times New Roman"/>
                <w:szCs w:val="22"/>
              </w:rPr>
            </w:pPr>
            <w:r w:rsidRPr="009859C7">
              <w:rPr>
                <w:rFonts w:cs="Times New Roman"/>
                <w:szCs w:val="22"/>
              </w:rPr>
              <w:t xml:space="preserve">Future salary growth </w:t>
            </w:r>
          </w:p>
        </w:tc>
        <w:tc>
          <w:tcPr>
            <w:tcW w:w="1224"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281</w:t>
            </w:r>
          </w:p>
        </w:tc>
        <w:tc>
          <w:tcPr>
            <w:tcW w:w="1224"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236</w:t>
            </w:r>
          </w:p>
        </w:tc>
        <w:tc>
          <w:tcPr>
            <w:tcW w:w="1224"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245</w:t>
            </w:r>
            <w:r w:rsidRPr="009859C7">
              <w:rPr>
                <w:rFonts w:cs="Times New Roman"/>
                <w:szCs w:val="22"/>
                <w:cs/>
                <w:lang w:bidi="th-TH"/>
              </w:rPr>
              <w:t>)</w:t>
            </w:r>
          </w:p>
        </w:tc>
        <w:tc>
          <w:tcPr>
            <w:tcW w:w="1225" w:type="dxa"/>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206</w:t>
            </w:r>
            <w:r w:rsidRPr="009859C7">
              <w:rPr>
                <w:rFonts w:cs="Times New Roman"/>
                <w:szCs w:val="22"/>
                <w:cs/>
                <w:lang w:bidi="th-TH"/>
              </w:rPr>
              <w:t>)</w:t>
            </w:r>
          </w:p>
        </w:tc>
      </w:tr>
      <w:tr w:rsidR="00163FC7" w:rsidRPr="009859C7" w:rsidTr="005D068B">
        <w:trPr>
          <w:trHeight w:val="68"/>
        </w:trPr>
        <w:tc>
          <w:tcPr>
            <w:tcW w:w="4292" w:type="dxa"/>
          </w:tcPr>
          <w:p w:rsidR="00163FC7" w:rsidRPr="009859C7" w:rsidRDefault="00163FC7" w:rsidP="00163FC7">
            <w:pPr>
              <w:pStyle w:val="BodyText"/>
              <w:spacing w:after="0"/>
              <w:contextualSpacing/>
              <w:rPr>
                <w:rFonts w:cs="Times New Roman"/>
                <w:szCs w:val="22"/>
                <w:lang w:bidi="th-TH"/>
              </w:rPr>
            </w:pPr>
            <w:r w:rsidRPr="009859C7">
              <w:rPr>
                <w:rFonts w:cs="Times New Roman"/>
                <w:szCs w:val="22"/>
              </w:rPr>
              <w:t xml:space="preserve">Turnover rate </w:t>
            </w:r>
          </w:p>
        </w:tc>
        <w:tc>
          <w:tcPr>
            <w:tcW w:w="1224"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101</w:t>
            </w:r>
            <w:r w:rsidRPr="009859C7">
              <w:rPr>
                <w:rFonts w:cs="Times New Roman"/>
                <w:szCs w:val="22"/>
                <w:cs/>
                <w:lang w:bidi="th-TH"/>
              </w:rPr>
              <w:t>)</w:t>
            </w:r>
          </w:p>
        </w:tc>
        <w:tc>
          <w:tcPr>
            <w:tcW w:w="1224"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cs/>
                <w:lang w:bidi="th-TH"/>
              </w:rPr>
              <w:t>(</w:t>
            </w:r>
            <w:r w:rsidRPr="009859C7">
              <w:rPr>
                <w:rFonts w:cs="Times New Roman"/>
                <w:szCs w:val="22"/>
                <w:lang w:bidi="th-TH"/>
              </w:rPr>
              <w:t>83</w:t>
            </w:r>
            <w:r w:rsidRPr="009859C7">
              <w:rPr>
                <w:rFonts w:cs="Times New Roman"/>
                <w:szCs w:val="22"/>
                <w:cs/>
                <w:lang w:bidi="th-TH"/>
              </w:rPr>
              <w:t>)</w:t>
            </w:r>
          </w:p>
        </w:tc>
        <w:tc>
          <w:tcPr>
            <w:tcW w:w="1224"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118</w:t>
            </w:r>
          </w:p>
        </w:tc>
        <w:tc>
          <w:tcPr>
            <w:tcW w:w="1225" w:type="dxa"/>
            <w:vAlign w:val="bottom"/>
          </w:tcPr>
          <w:p w:rsidR="00163FC7" w:rsidRPr="009859C7" w:rsidRDefault="00163FC7" w:rsidP="00163FC7">
            <w:pPr>
              <w:tabs>
                <w:tab w:val="decimal" w:pos="882"/>
              </w:tabs>
              <w:contextualSpacing/>
              <w:rPr>
                <w:rFonts w:cs="Times New Roman"/>
                <w:szCs w:val="22"/>
                <w:lang w:bidi="th-TH"/>
              </w:rPr>
            </w:pPr>
            <w:r w:rsidRPr="009859C7">
              <w:rPr>
                <w:rFonts w:cs="Times New Roman"/>
                <w:szCs w:val="22"/>
                <w:lang w:bidi="th-TH"/>
              </w:rPr>
              <w:t>96</w:t>
            </w:r>
          </w:p>
        </w:tc>
      </w:tr>
    </w:tbl>
    <w:p w:rsidR="00D60496" w:rsidRPr="009859C7" w:rsidRDefault="00D60496" w:rsidP="00212746">
      <w:pPr>
        <w:ind w:left="540"/>
        <w:rPr>
          <w:rFonts w:cs="Times New Roman"/>
        </w:rPr>
      </w:pPr>
    </w:p>
    <w:p w:rsidR="00783E92" w:rsidRPr="009859C7" w:rsidRDefault="00783E92" w:rsidP="008321D2">
      <w:pPr>
        <w:pStyle w:val="Heading1"/>
        <w:numPr>
          <w:ilvl w:val="0"/>
          <w:numId w:val="3"/>
        </w:numPr>
        <w:spacing w:before="0" w:after="0" w:line="240" w:lineRule="atLeast"/>
        <w:ind w:left="540"/>
        <w:rPr>
          <w:rFonts w:cs="Times New Roman"/>
          <w:szCs w:val="24"/>
        </w:rPr>
      </w:pPr>
      <w:r w:rsidRPr="009859C7">
        <w:rPr>
          <w:rFonts w:cs="Times New Roman"/>
          <w:szCs w:val="24"/>
        </w:rPr>
        <w:t>Share capital</w:t>
      </w:r>
    </w:p>
    <w:p w:rsidR="00991507" w:rsidRPr="009859C7" w:rsidRDefault="00991507" w:rsidP="004177FE">
      <w:pPr>
        <w:autoSpaceDE w:val="0"/>
        <w:autoSpaceDN w:val="0"/>
        <w:adjustRightInd w:val="0"/>
        <w:ind w:left="540"/>
        <w:jc w:val="thaiDistribute"/>
        <w:rPr>
          <w:rFonts w:cs="Times New Roman"/>
        </w:rPr>
      </w:pPr>
    </w:p>
    <w:tbl>
      <w:tblPr>
        <w:tblW w:w="9180" w:type="dxa"/>
        <w:tblInd w:w="450" w:type="dxa"/>
        <w:tblLayout w:type="fixed"/>
        <w:tblLook w:val="0000" w:firstRow="0" w:lastRow="0" w:firstColumn="0" w:lastColumn="0" w:noHBand="0" w:noVBand="0"/>
      </w:tblPr>
      <w:tblGrid>
        <w:gridCol w:w="3240"/>
        <w:gridCol w:w="1171"/>
        <w:gridCol w:w="1192"/>
        <w:gridCol w:w="1192"/>
        <w:gridCol w:w="1192"/>
        <w:gridCol w:w="1193"/>
      </w:tblGrid>
      <w:tr w:rsidR="00F77F4E" w:rsidRPr="009859C7" w:rsidTr="00E716A0">
        <w:trPr>
          <w:trHeight w:val="101"/>
        </w:trPr>
        <w:tc>
          <w:tcPr>
            <w:tcW w:w="1765" w:type="pct"/>
          </w:tcPr>
          <w:p w:rsidR="00F77F4E" w:rsidRPr="009859C7" w:rsidRDefault="00F77F4E" w:rsidP="00F77F4E">
            <w:pPr>
              <w:pStyle w:val="acctmergecolhdg"/>
              <w:ind w:right="-43"/>
              <w:contextualSpacing/>
              <w:rPr>
                <w:rFonts w:cs="Times New Roman"/>
                <w:b w:val="0"/>
                <w:szCs w:val="22"/>
                <w:lang w:val="en-AU"/>
              </w:rPr>
            </w:pPr>
          </w:p>
        </w:tc>
        <w:tc>
          <w:tcPr>
            <w:tcW w:w="638" w:type="pct"/>
            <w:shd w:val="clear" w:color="auto" w:fill="auto"/>
          </w:tcPr>
          <w:p w:rsidR="00F77F4E" w:rsidRPr="009859C7" w:rsidRDefault="00F77F4E" w:rsidP="00F77F4E">
            <w:pPr>
              <w:pStyle w:val="acctfourfigures"/>
              <w:contextualSpacing/>
              <w:rPr>
                <w:rFonts w:cs="Times New Roman"/>
                <w:bCs/>
                <w:szCs w:val="22"/>
              </w:rPr>
            </w:pPr>
            <w:r w:rsidRPr="009859C7">
              <w:rPr>
                <w:rFonts w:cs="Times New Roman"/>
                <w:bCs/>
                <w:szCs w:val="22"/>
                <w:lang w:val="en-AU"/>
              </w:rPr>
              <w:t>Par value</w:t>
            </w:r>
          </w:p>
        </w:tc>
        <w:tc>
          <w:tcPr>
            <w:tcW w:w="1298" w:type="pct"/>
            <w:gridSpan w:val="2"/>
          </w:tcPr>
          <w:p w:rsidR="00F77F4E" w:rsidRPr="009859C7" w:rsidRDefault="00F77F4E" w:rsidP="00F77F4E">
            <w:pPr>
              <w:pStyle w:val="acctfourfigures"/>
              <w:tabs>
                <w:tab w:val="clear" w:pos="765"/>
              </w:tabs>
              <w:contextualSpacing/>
              <w:jc w:val="center"/>
              <w:rPr>
                <w:rFonts w:cs="Times New Roman"/>
                <w:szCs w:val="22"/>
              </w:rPr>
            </w:pPr>
            <w:r w:rsidRPr="009859C7">
              <w:rPr>
                <w:rFonts w:cs="Times New Roman"/>
                <w:szCs w:val="22"/>
              </w:rPr>
              <w:t>201</w:t>
            </w:r>
            <w:r w:rsidR="00BA4236" w:rsidRPr="009859C7">
              <w:rPr>
                <w:rFonts w:cs="Times New Roman"/>
                <w:szCs w:val="22"/>
              </w:rPr>
              <w:t>9</w:t>
            </w:r>
          </w:p>
        </w:tc>
        <w:tc>
          <w:tcPr>
            <w:tcW w:w="1299" w:type="pct"/>
            <w:gridSpan w:val="2"/>
          </w:tcPr>
          <w:p w:rsidR="00F77F4E" w:rsidRPr="009859C7" w:rsidRDefault="00F77F4E" w:rsidP="00F77F4E">
            <w:pPr>
              <w:pStyle w:val="acctfourfigures"/>
              <w:tabs>
                <w:tab w:val="clear" w:pos="765"/>
              </w:tabs>
              <w:contextualSpacing/>
              <w:jc w:val="center"/>
              <w:rPr>
                <w:rFonts w:cs="Times New Roman"/>
                <w:szCs w:val="22"/>
              </w:rPr>
            </w:pPr>
            <w:r w:rsidRPr="009859C7">
              <w:rPr>
                <w:rFonts w:cs="Times New Roman"/>
                <w:szCs w:val="22"/>
              </w:rPr>
              <w:t>201</w:t>
            </w:r>
            <w:r w:rsidR="00BA4236" w:rsidRPr="009859C7">
              <w:rPr>
                <w:rFonts w:cs="Times New Roman"/>
                <w:szCs w:val="22"/>
              </w:rPr>
              <w:t>8</w:t>
            </w:r>
          </w:p>
        </w:tc>
      </w:tr>
      <w:tr w:rsidR="000D2F9D" w:rsidRPr="009859C7" w:rsidTr="00E716A0">
        <w:trPr>
          <w:trHeight w:val="101"/>
        </w:trPr>
        <w:tc>
          <w:tcPr>
            <w:tcW w:w="1765" w:type="pct"/>
          </w:tcPr>
          <w:p w:rsidR="000D2F9D" w:rsidRPr="009859C7" w:rsidRDefault="000D2F9D" w:rsidP="00F77F4E">
            <w:pPr>
              <w:pStyle w:val="acctmergecolhdg"/>
              <w:ind w:right="-43"/>
              <w:contextualSpacing/>
              <w:rPr>
                <w:rFonts w:cs="Times New Roman"/>
                <w:szCs w:val="22"/>
                <w:rtl/>
                <w:cs/>
              </w:rPr>
            </w:pPr>
          </w:p>
        </w:tc>
        <w:tc>
          <w:tcPr>
            <w:tcW w:w="638" w:type="pct"/>
            <w:shd w:val="clear" w:color="auto" w:fill="auto"/>
          </w:tcPr>
          <w:p w:rsidR="000D2F9D" w:rsidRPr="009859C7" w:rsidRDefault="00F77F4E" w:rsidP="00F77F4E">
            <w:pPr>
              <w:pStyle w:val="acctfourfigures"/>
              <w:contextualSpacing/>
              <w:rPr>
                <w:rFonts w:cs="Times New Roman"/>
                <w:bCs/>
                <w:szCs w:val="22"/>
              </w:rPr>
            </w:pPr>
            <w:r w:rsidRPr="009859C7">
              <w:rPr>
                <w:rFonts w:cs="Times New Roman"/>
                <w:bCs/>
                <w:szCs w:val="22"/>
                <w:lang w:val="en-AU"/>
              </w:rPr>
              <w:t>per share</w:t>
            </w:r>
          </w:p>
        </w:tc>
        <w:tc>
          <w:tcPr>
            <w:tcW w:w="649" w:type="pct"/>
          </w:tcPr>
          <w:p w:rsidR="000D2F9D" w:rsidRPr="009859C7" w:rsidRDefault="000D2F9D" w:rsidP="00B00DA2">
            <w:pPr>
              <w:pStyle w:val="acctfourfigures"/>
              <w:ind w:firstLine="156"/>
              <w:contextualSpacing/>
              <w:rPr>
                <w:rFonts w:cs="Times New Roman"/>
                <w:szCs w:val="22"/>
                <w:rtl/>
                <w:cs/>
              </w:rPr>
            </w:pPr>
            <w:r w:rsidRPr="009859C7">
              <w:rPr>
                <w:rFonts w:cs="Times New Roman"/>
                <w:szCs w:val="22"/>
              </w:rPr>
              <w:t>Number</w:t>
            </w:r>
          </w:p>
        </w:tc>
        <w:tc>
          <w:tcPr>
            <w:tcW w:w="649" w:type="pct"/>
          </w:tcPr>
          <w:p w:rsidR="000D2F9D" w:rsidRPr="009859C7" w:rsidRDefault="000D2F9D" w:rsidP="00B00DA2">
            <w:pPr>
              <w:pStyle w:val="acctfourfigures"/>
              <w:tabs>
                <w:tab w:val="clear" w:pos="765"/>
                <w:tab w:val="decimal" w:pos="678"/>
              </w:tabs>
              <w:ind w:hanging="42"/>
              <w:contextualSpacing/>
              <w:rPr>
                <w:rFonts w:cs="Times New Roman"/>
                <w:szCs w:val="22"/>
              </w:rPr>
            </w:pPr>
            <w:r w:rsidRPr="009859C7">
              <w:rPr>
                <w:rFonts w:cs="Times New Roman"/>
                <w:szCs w:val="22"/>
              </w:rPr>
              <w:t>Baht</w:t>
            </w:r>
          </w:p>
        </w:tc>
        <w:tc>
          <w:tcPr>
            <w:tcW w:w="649" w:type="pct"/>
          </w:tcPr>
          <w:p w:rsidR="000D2F9D" w:rsidRPr="009859C7" w:rsidRDefault="000D2F9D" w:rsidP="00B00DA2">
            <w:pPr>
              <w:pStyle w:val="acctfourfigures"/>
              <w:ind w:left="116"/>
              <w:contextualSpacing/>
              <w:rPr>
                <w:rFonts w:cs="Times New Roman"/>
                <w:szCs w:val="22"/>
                <w:rtl/>
                <w:cs/>
              </w:rPr>
            </w:pPr>
            <w:r w:rsidRPr="009859C7">
              <w:rPr>
                <w:rFonts w:cs="Times New Roman"/>
                <w:szCs w:val="22"/>
              </w:rPr>
              <w:t>Number</w:t>
            </w:r>
          </w:p>
        </w:tc>
        <w:tc>
          <w:tcPr>
            <w:tcW w:w="650" w:type="pct"/>
          </w:tcPr>
          <w:p w:rsidR="000D2F9D" w:rsidRPr="009859C7" w:rsidRDefault="000D2F9D" w:rsidP="00B00DA2">
            <w:pPr>
              <w:pStyle w:val="acctfourfigures"/>
              <w:tabs>
                <w:tab w:val="clear" w:pos="765"/>
                <w:tab w:val="decimal" w:pos="724"/>
              </w:tabs>
              <w:contextualSpacing/>
              <w:rPr>
                <w:rFonts w:cs="Times New Roman"/>
                <w:szCs w:val="22"/>
              </w:rPr>
            </w:pPr>
            <w:r w:rsidRPr="009859C7">
              <w:rPr>
                <w:rFonts w:cs="Times New Roman"/>
                <w:szCs w:val="22"/>
              </w:rPr>
              <w:t>Baht</w:t>
            </w:r>
          </w:p>
        </w:tc>
      </w:tr>
      <w:tr w:rsidR="00F817FE" w:rsidRPr="009859C7" w:rsidTr="00E716A0">
        <w:trPr>
          <w:trHeight w:val="227"/>
        </w:trPr>
        <w:tc>
          <w:tcPr>
            <w:tcW w:w="1765" w:type="pct"/>
          </w:tcPr>
          <w:p w:rsidR="00F817FE" w:rsidRPr="009859C7" w:rsidRDefault="00F817FE" w:rsidP="00F77F4E">
            <w:pPr>
              <w:contextualSpacing/>
              <w:jc w:val="center"/>
              <w:rPr>
                <w:rFonts w:cs="Times New Roman"/>
                <w:i/>
                <w:iCs/>
                <w:szCs w:val="22"/>
                <w:rtl/>
                <w:cs/>
              </w:rPr>
            </w:pPr>
          </w:p>
        </w:tc>
        <w:tc>
          <w:tcPr>
            <w:tcW w:w="638" w:type="pct"/>
            <w:shd w:val="clear" w:color="auto" w:fill="auto"/>
          </w:tcPr>
          <w:p w:rsidR="00F817FE" w:rsidRPr="009859C7" w:rsidRDefault="00C11EA9" w:rsidP="00F77F4E">
            <w:pPr>
              <w:contextualSpacing/>
              <w:jc w:val="center"/>
              <w:rPr>
                <w:rFonts w:cs="Times New Roman"/>
                <w:i/>
                <w:iCs/>
                <w:szCs w:val="22"/>
              </w:rPr>
            </w:pPr>
            <w:r w:rsidRPr="009859C7">
              <w:rPr>
                <w:rFonts w:cs="Times New Roman"/>
                <w:i/>
                <w:iCs/>
                <w:szCs w:val="22"/>
                <w:cs/>
                <w:lang w:bidi="th-TH"/>
              </w:rPr>
              <w:t>(</w:t>
            </w:r>
            <w:r w:rsidR="00F817FE" w:rsidRPr="009859C7">
              <w:rPr>
                <w:rFonts w:cs="Times New Roman"/>
                <w:i/>
                <w:iCs/>
                <w:szCs w:val="22"/>
              </w:rPr>
              <w:t>in Baht</w:t>
            </w:r>
            <w:r w:rsidR="00F817FE" w:rsidRPr="009859C7">
              <w:rPr>
                <w:rFonts w:cs="Times New Roman"/>
                <w:i/>
                <w:iCs/>
                <w:szCs w:val="22"/>
                <w:cs/>
                <w:lang w:bidi="th-TH"/>
              </w:rPr>
              <w:t>)</w:t>
            </w:r>
          </w:p>
        </w:tc>
        <w:tc>
          <w:tcPr>
            <w:tcW w:w="2597" w:type="pct"/>
            <w:gridSpan w:val="4"/>
          </w:tcPr>
          <w:p w:rsidR="00F817FE" w:rsidRPr="009859C7" w:rsidRDefault="00C11EA9" w:rsidP="00F77F4E">
            <w:pPr>
              <w:contextualSpacing/>
              <w:jc w:val="center"/>
              <w:rPr>
                <w:rFonts w:cs="Times New Roman"/>
                <w:i/>
                <w:iCs/>
                <w:szCs w:val="22"/>
              </w:rPr>
            </w:pPr>
            <w:r w:rsidRPr="009859C7">
              <w:rPr>
                <w:rFonts w:cs="Times New Roman"/>
                <w:i/>
                <w:iCs/>
                <w:szCs w:val="22"/>
                <w:cs/>
                <w:lang w:bidi="th-TH"/>
              </w:rPr>
              <w:t>(</w:t>
            </w:r>
            <w:r w:rsidR="000D2F9D" w:rsidRPr="009859C7">
              <w:rPr>
                <w:rFonts w:cs="Times New Roman"/>
                <w:i/>
                <w:iCs/>
                <w:szCs w:val="22"/>
              </w:rPr>
              <w:t xml:space="preserve">million shares </w:t>
            </w:r>
            <w:r w:rsidR="000D2F9D" w:rsidRPr="009859C7">
              <w:rPr>
                <w:rFonts w:cs="Times New Roman"/>
                <w:i/>
                <w:iCs/>
                <w:szCs w:val="22"/>
                <w:cs/>
                <w:lang w:bidi="th-TH"/>
              </w:rPr>
              <w:t xml:space="preserve">/ </w:t>
            </w:r>
            <w:r w:rsidR="000D2F9D" w:rsidRPr="009859C7">
              <w:rPr>
                <w:rFonts w:cs="Times New Roman"/>
                <w:i/>
                <w:iCs/>
                <w:szCs w:val="22"/>
              </w:rPr>
              <w:t>million Baht</w:t>
            </w:r>
            <w:r w:rsidR="000D2F9D" w:rsidRPr="009859C7">
              <w:rPr>
                <w:rFonts w:cs="Times New Roman"/>
                <w:i/>
                <w:iCs/>
                <w:szCs w:val="22"/>
                <w:cs/>
                <w:lang w:bidi="th-TH"/>
              </w:rPr>
              <w:t>)</w:t>
            </w:r>
          </w:p>
        </w:tc>
      </w:tr>
      <w:tr w:rsidR="009812E7" w:rsidRPr="009859C7" w:rsidTr="00E716A0">
        <w:trPr>
          <w:trHeight w:val="191"/>
        </w:trPr>
        <w:tc>
          <w:tcPr>
            <w:tcW w:w="1765" w:type="pct"/>
          </w:tcPr>
          <w:p w:rsidR="009812E7" w:rsidRPr="009859C7" w:rsidRDefault="005D068B" w:rsidP="00E716A0">
            <w:pPr>
              <w:pStyle w:val="BodyText"/>
              <w:spacing w:after="0"/>
              <w:ind w:left="141" w:right="-84" w:hanging="138"/>
              <w:contextualSpacing/>
              <w:rPr>
                <w:rFonts w:cs="Times New Roman"/>
                <w:szCs w:val="22"/>
              </w:rPr>
            </w:pPr>
            <w:r w:rsidRPr="009859C7">
              <w:rPr>
                <w:rFonts w:cs="Times New Roman"/>
                <w:szCs w:val="22"/>
              </w:rPr>
              <w:t xml:space="preserve">Authorised shares at </w:t>
            </w:r>
            <w:r w:rsidR="00D4539E" w:rsidRPr="009859C7">
              <w:rPr>
                <w:rFonts w:cs="Times New Roman"/>
                <w:szCs w:val="22"/>
              </w:rPr>
              <w:br/>
            </w:r>
            <w:r w:rsidRPr="009859C7">
              <w:rPr>
                <w:rFonts w:cs="Times New Roman"/>
                <w:szCs w:val="22"/>
              </w:rPr>
              <w:t>31 December</w:t>
            </w:r>
          </w:p>
        </w:tc>
        <w:tc>
          <w:tcPr>
            <w:tcW w:w="638" w:type="pct"/>
            <w:shd w:val="clear" w:color="auto" w:fill="auto"/>
          </w:tcPr>
          <w:p w:rsidR="009812E7" w:rsidRPr="009859C7" w:rsidRDefault="009812E7" w:rsidP="009812E7">
            <w:pPr>
              <w:contextualSpacing/>
              <w:jc w:val="center"/>
              <w:rPr>
                <w:rFonts w:cs="Times New Roman"/>
                <w:szCs w:val="22"/>
              </w:rPr>
            </w:pPr>
          </w:p>
        </w:tc>
        <w:tc>
          <w:tcPr>
            <w:tcW w:w="649"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50"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r>
      <w:tr w:rsidR="009812E7" w:rsidRPr="009859C7" w:rsidTr="00E716A0">
        <w:trPr>
          <w:trHeight w:val="218"/>
        </w:trPr>
        <w:tc>
          <w:tcPr>
            <w:tcW w:w="1765" w:type="pct"/>
          </w:tcPr>
          <w:p w:rsidR="009812E7" w:rsidRPr="009859C7" w:rsidRDefault="009812E7" w:rsidP="009812E7">
            <w:pPr>
              <w:pStyle w:val="BodyText"/>
              <w:spacing w:after="0"/>
              <w:ind w:right="11"/>
              <w:contextualSpacing/>
              <w:rPr>
                <w:rFonts w:cs="Times New Roman"/>
                <w:b/>
                <w:bCs/>
                <w:i/>
                <w:iCs/>
                <w:szCs w:val="22"/>
              </w:rPr>
            </w:pPr>
          </w:p>
        </w:tc>
        <w:tc>
          <w:tcPr>
            <w:tcW w:w="638" w:type="pct"/>
            <w:shd w:val="clear" w:color="auto" w:fill="auto"/>
          </w:tcPr>
          <w:p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rsidTr="00E716A0">
        <w:trPr>
          <w:trHeight w:val="137"/>
        </w:trPr>
        <w:tc>
          <w:tcPr>
            <w:tcW w:w="1765" w:type="pct"/>
          </w:tcPr>
          <w:p w:rsidR="009812E7" w:rsidRPr="009859C7" w:rsidRDefault="009812E7" w:rsidP="009812E7">
            <w:pPr>
              <w:pStyle w:val="BodyText"/>
              <w:spacing w:after="0"/>
              <w:ind w:right="11"/>
              <w:contextualSpacing/>
              <w:rPr>
                <w:rFonts w:cs="Times New Roman"/>
                <w:b/>
                <w:bCs/>
                <w:i/>
                <w:iCs/>
                <w:szCs w:val="22"/>
              </w:rPr>
            </w:pPr>
            <w:r w:rsidRPr="009859C7">
              <w:rPr>
                <w:rFonts w:cs="Times New Roman"/>
                <w:b/>
                <w:bCs/>
                <w:i/>
                <w:iCs/>
                <w:szCs w:val="22"/>
              </w:rPr>
              <w:t>Issued and paid</w:t>
            </w:r>
            <w:r w:rsidRPr="009859C7">
              <w:rPr>
                <w:rFonts w:cs="Times New Roman"/>
                <w:b/>
                <w:bCs/>
                <w:i/>
                <w:iCs/>
                <w:szCs w:val="22"/>
                <w:cs/>
                <w:lang w:bidi="th-TH"/>
              </w:rPr>
              <w:t>-</w:t>
            </w:r>
            <w:r w:rsidRPr="009859C7">
              <w:rPr>
                <w:rFonts w:cs="Times New Roman"/>
                <w:b/>
                <w:bCs/>
                <w:i/>
                <w:iCs/>
                <w:szCs w:val="22"/>
              </w:rPr>
              <w:t>up</w:t>
            </w:r>
            <w:r w:rsidR="005D068B" w:rsidRPr="009859C7">
              <w:rPr>
                <w:rFonts w:cs="Times New Roman"/>
                <w:b/>
                <w:bCs/>
                <w:i/>
                <w:iCs/>
                <w:szCs w:val="22"/>
              </w:rPr>
              <w:t xml:space="preserve"> shares</w:t>
            </w:r>
          </w:p>
        </w:tc>
        <w:tc>
          <w:tcPr>
            <w:tcW w:w="638" w:type="pct"/>
            <w:shd w:val="clear" w:color="auto" w:fill="auto"/>
          </w:tcPr>
          <w:p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rsidTr="00E716A0">
        <w:trPr>
          <w:trHeight w:val="137"/>
        </w:trPr>
        <w:tc>
          <w:tcPr>
            <w:tcW w:w="1765" w:type="pct"/>
          </w:tcPr>
          <w:p w:rsidR="009812E7" w:rsidRPr="009859C7" w:rsidRDefault="009812E7" w:rsidP="009812E7">
            <w:pPr>
              <w:pStyle w:val="BodyText"/>
              <w:spacing w:after="0"/>
              <w:ind w:right="11"/>
              <w:contextualSpacing/>
              <w:rPr>
                <w:rFonts w:cs="Times New Roman"/>
                <w:b/>
                <w:bCs/>
                <w:szCs w:val="22"/>
              </w:rPr>
            </w:pPr>
            <w:r w:rsidRPr="009859C7">
              <w:rPr>
                <w:rFonts w:cs="Times New Roman"/>
                <w:szCs w:val="22"/>
              </w:rPr>
              <w:t>At 1 January</w:t>
            </w:r>
          </w:p>
        </w:tc>
        <w:tc>
          <w:tcPr>
            <w:tcW w:w="638" w:type="pct"/>
            <w:shd w:val="clear" w:color="auto" w:fill="auto"/>
          </w:tcPr>
          <w:p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rsidTr="00E716A0">
        <w:trPr>
          <w:trHeight w:val="146"/>
        </w:trPr>
        <w:tc>
          <w:tcPr>
            <w:tcW w:w="1765" w:type="pct"/>
          </w:tcPr>
          <w:p w:rsidR="009812E7" w:rsidRPr="009859C7" w:rsidRDefault="009812E7" w:rsidP="009812E7">
            <w:pPr>
              <w:pStyle w:val="BodyText"/>
              <w:spacing w:after="0"/>
              <w:ind w:left="162" w:right="11"/>
              <w:contextualSpacing/>
              <w:rPr>
                <w:rFonts w:cs="Times New Roman"/>
                <w:szCs w:val="22"/>
              </w:rPr>
            </w:pPr>
            <w:r w:rsidRPr="009859C7">
              <w:rPr>
                <w:rFonts w:cs="Times New Roman"/>
                <w:szCs w:val="22"/>
              </w:rPr>
              <w:t>Ordinary shares</w:t>
            </w:r>
          </w:p>
        </w:tc>
        <w:tc>
          <w:tcPr>
            <w:tcW w:w="638" w:type="pct"/>
            <w:shd w:val="clear" w:color="auto" w:fill="auto"/>
          </w:tcPr>
          <w:p w:rsidR="009812E7" w:rsidRPr="009859C7" w:rsidRDefault="009812E7" w:rsidP="009812E7">
            <w:pPr>
              <w:contextualSpacing/>
              <w:jc w:val="center"/>
              <w:rPr>
                <w:rFonts w:cs="Times New Roman"/>
                <w:szCs w:val="22"/>
              </w:rPr>
            </w:pPr>
            <w:r w:rsidRPr="009859C7">
              <w:rPr>
                <w:rFonts w:cs="Times New Roman"/>
                <w:szCs w:val="22"/>
              </w:rPr>
              <w:t>1</w:t>
            </w:r>
          </w:p>
        </w:tc>
        <w:tc>
          <w:tcPr>
            <w:tcW w:w="649" w:type="pct"/>
            <w:vAlign w:val="bottom"/>
          </w:tcPr>
          <w:p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c>
          <w:tcPr>
            <w:tcW w:w="649" w:type="pct"/>
            <w:vAlign w:val="bottom"/>
          </w:tcPr>
          <w:p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c>
          <w:tcPr>
            <w:tcW w:w="649" w:type="pct"/>
            <w:vAlign w:val="bottom"/>
          </w:tcPr>
          <w:p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c>
          <w:tcPr>
            <w:tcW w:w="650" w:type="pct"/>
            <w:vAlign w:val="bottom"/>
          </w:tcPr>
          <w:p w:rsidR="009812E7" w:rsidRPr="009859C7" w:rsidRDefault="009812E7" w:rsidP="009812E7">
            <w:pPr>
              <w:pBdr>
                <w:bottom w:val="single" w:sz="4" w:space="1" w:color="auto"/>
              </w:pBdr>
              <w:tabs>
                <w:tab w:val="decimal" w:pos="795"/>
              </w:tabs>
              <w:contextualSpacing/>
              <w:rPr>
                <w:rFonts w:cs="Times New Roman"/>
                <w:szCs w:val="22"/>
              </w:rPr>
            </w:pPr>
            <w:r w:rsidRPr="009859C7">
              <w:rPr>
                <w:rFonts w:cs="Times New Roman"/>
                <w:szCs w:val="22"/>
              </w:rPr>
              <w:t>1,377</w:t>
            </w:r>
          </w:p>
        </w:tc>
      </w:tr>
      <w:tr w:rsidR="009812E7" w:rsidRPr="009859C7" w:rsidTr="00E716A0">
        <w:trPr>
          <w:trHeight w:val="146"/>
        </w:trPr>
        <w:tc>
          <w:tcPr>
            <w:tcW w:w="1765" w:type="pct"/>
          </w:tcPr>
          <w:p w:rsidR="009812E7" w:rsidRPr="009859C7" w:rsidRDefault="009812E7" w:rsidP="009812E7">
            <w:pPr>
              <w:pStyle w:val="BodyText"/>
              <w:spacing w:after="0"/>
              <w:ind w:right="11"/>
              <w:contextualSpacing/>
              <w:rPr>
                <w:rFonts w:cs="Times New Roman"/>
                <w:b/>
                <w:bCs/>
                <w:szCs w:val="22"/>
              </w:rPr>
            </w:pPr>
            <w:r w:rsidRPr="009859C7">
              <w:rPr>
                <w:rFonts w:cs="Times New Roman"/>
                <w:b/>
                <w:bCs/>
                <w:szCs w:val="22"/>
              </w:rPr>
              <w:t>At 31 December</w:t>
            </w:r>
          </w:p>
        </w:tc>
        <w:tc>
          <w:tcPr>
            <w:tcW w:w="638" w:type="pct"/>
            <w:shd w:val="clear" w:color="auto" w:fill="auto"/>
          </w:tcPr>
          <w:p w:rsidR="009812E7" w:rsidRPr="009859C7" w:rsidRDefault="009812E7" w:rsidP="009812E7">
            <w:pPr>
              <w:pStyle w:val="BodyText"/>
              <w:tabs>
                <w:tab w:val="decimal" w:pos="746"/>
              </w:tabs>
              <w:spacing w:after="0"/>
              <w:ind w:right="11" w:firstLine="209"/>
              <w:contextualSpacing/>
              <w:rPr>
                <w:rFonts w:cs="Times New Roman"/>
                <w:szCs w:val="22"/>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49"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c>
          <w:tcPr>
            <w:tcW w:w="650" w:type="pct"/>
            <w:vAlign w:val="bottom"/>
          </w:tcPr>
          <w:p w:rsidR="009812E7" w:rsidRPr="009859C7" w:rsidRDefault="009812E7" w:rsidP="009812E7">
            <w:pPr>
              <w:pStyle w:val="BodyText"/>
              <w:tabs>
                <w:tab w:val="decimal" w:pos="746"/>
              </w:tabs>
              <w:spacing w:after="0"/>
              <w:ind w:right="11" w:firstLine="209"/>
              <w:contextualSpacing/>
              <w:rPr>
                <w:rFonts w:cs="Times New Roman"/>
                <w:szCs w:val="22"/>
                <w:rtl/>
                <w:cs/>
                <w:lang w:val="en-GB"/>
              </w:rPr>
            </w:pPr>
          </w:p>
        </w:tc>
      </w:tr>
      <w:tr w:rsidR="009812E7" w:rsidRPr="009859C7" w:rsidTr="00E716A0">
        <w:trPr>
          <w:trHeight w:val="119"/>
        </w:trPr>
        <w:tc>
          <w:tcPr>
            <w:tcW w:w="1765" w:type="pct"/>
          </w:tcPr>
          <w:p w:rsidR="009812E7" w:rsidRPr="009859C7" w:rsidRDefault="009812E7" w:rsidP="009812E7">
            <w:pPr>
              <w:pStyle w:val="BodyText"/>
              <w:spacing w:after="0"/>
              <w:ind w:left="162" w:right="11"/>
              <w:contextualSpacing/>
              <w:rPr>
                <w:rFonts w:cs="Times New Roman"/>
                <w:b/>
                <w:bCs/>
                <w:szCs w:val="22"/>
              </w:rPr>
            </w:pPr>
            <w:r w:rsidRPr="009859C7">
              <w:rPr>
                <w:rFonts w:cs="Times New Roman"/>
                <w:b/>
                <w:bCs/>
                <w:szCs w:val="22"/>
              </w:rPr>
              <w:t>Ordinary shares</w:t>
            </w:r>
          </w:p>
        </w:tc>
        <w:tc>
          <w:tcPr>
            <w:tcW w:w="638" w:type="pct"/>
            <w:shd w:val="clear" w:color="auto" w:fill="auto"/>
          </w:tcPr>
          <w:p w:rsidR="009812E7" w:rsidRPr="009859C7" w:rsidRDefault="009812E7" w:rsidP="009812E7">
            <w:pPr>
              <w:contextualSpacing/>
              <w:jc w:val="center"/>
              <w:rPr>
                <w:rFonts w:cs="Times New Roman"/>
                <w:szCs w:val="22"/>
              </w:rPr>
            </w:pPr>
            <w:r w:rsidRPr="009859C7">
              <w:rPr>
                <w:rFonts w:cs="Times New Roman"/>
                <w:szCs w:val="22"/>
              </w:rPr>
              <w:t>1</w:t>
            </w:r>
          </w:p>
        </w:tc>
        <w:tc>
          <w:tcPr>
            <w:tcW w:w="649"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49"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c>
          <w:tcPr>
            <w:tcW w:w="650" w:type="pct"/>
            <w:vAlign w:val="bottom"/>
          </w:tcPr>
          <w:p w:rsidR="009812E7" w:rsidRPr="009859C7" w:rsidRDefault="009812E7" w:rsidP="009812E7">
            <w:pPr>
              <w:pBdr>
                <w:bottom w:val="double" w:sz="4" w:space="1" w:color="auto"/>
              </w:pBdr>
              <w:tabs>
                <w:tab w:val="decimal" w:pos="795"/>
              </w:tabs>
              <w:contextualSpacing/>
              <w:rPr>
                <w:rFonts w:cs="Times New Roman"/>
                <w:b/>
                <w:bCs/>
                <w:szCs w:val="22"/>
              </w:rPr>
            </w:pPr>
            <w:r w:rsidRPr="009859C7">
              <w:rPr>
                <w:rFonts w:cs="Times New Roman"/>
                <w:b/>
                <w:bCs/>
                <w:szCs w:val="22"/>
              </w:rPr>
              <w:t>1,377</w:t>
            </w:r>
          </w:p>
        </w:tc>
      </w:tr>
    </w:tbl>
    <w:p w:rsidR="009C271A" w:rsidRPr="009859C7" w:rsidRDefault="009C271A" w:rsidP="009C271A">
      <w:pPr>
        <w:autoSpaceDE w:val="0"/>
        <w:autoSpaceDN w:val="0"/>
        <w:adjustRightInd w:val="0"/>
        <w:ind w:left="540"/>
        <w:jc w:val="thaiDistribute"/>
        <w:rPr>
          <w:rFonts w:cs="Times New Roman"/>
          <w:i/>
          <w:szCs w:val="22"/>
        </w:rPr>
      </w:pPr>
    </w:p>
    <w:p w:rsidR="009C271A" w:rsidRPr="009859C7" w:rsidRDefault="009C271A" w:rsidP="009C271A">
      <w:pPr>
        <w:pStyle w:val="Heading2"/>
        <w:numPr>
          <w:ilvl w:val="0"/>
          <w:numId w:val="0"/>
        </w:numPr>
        <w:spacing w:before="0" w:after="0" w:line="240" w:lineRule="atLeast"/>
        <w:ind w:left="540" w:right="33"/>
        <w:jc w:val="both"/>
        <w:rPr>
          <w:rFonts w:cs="Times New Roman"/>
          <w:iCs/>
          <w:sz w:val="22"/>
          <w:szCs w:val="22"/>
        </w:rPr>
      </w:pPr>
      <w:r w:rsidRPr="009859C7">
        <w:rPr>
          <w:rFonts w:cs="Times New Roman"/>
          <w:iCs/>
          <w:sz w:val="22"/>
          <w:szCs w:val="22"/>
        </w:rPr>
        <w:t xml:space="preserve">Share premium </w:t>
      </w:r>
    </w:p>
    <w:p w:rsidR="009C271A" w:rsidRPr="009859C7" w:rsidRDefault="009C271A" w:rsidP="009C271A">
      <w:pPr>
        <w:autoSpaceDE w:val="0"/>
        <w:autoSpaceDN w:val="0"/>
        <w:adjustRightInd w:val="0"/>
        <w:ind w:left="540"/>
        <w:jc w:val="thaiDistribute"/>
        <w:rPr>
          <w:rFonts w:cs="Times New Roman"/>
        </w:rPr>
      </w:pPr>
    </w:p>
    <w:p w:rsidR="009C271A" w:rsidRPr="009859C7" w:rsidRDefault="009C271A" w:rsidP="009C271A">
      <w:pPr>
        <w:autoSpaceDE w:val="0"/>
        <w:autoSpaceDN w:val="0"/>
        <w:adjustRightInd w:val="0"/>
        <w:ind w:left="540"/>
        <w:jc w:val="thaiDistribute"/>
        <w:rPr>
          <w:rFonts w:cs="Times New Roman"/>
        </w:rPr>
      </w:pPr>
      <w:r w:rsidRPr="009859C7">
        <w:rPr>
          <w:rFonts w:cs="Times New Roman"/>
        </w:rPr>
        <w:t>Section 51 of the Public Companies Act B</w:t>
      </w:r>
      <w:r w:rsidRPr="009859C7">
        <w:rPr>
          <w:rFonts w:cs="Times New Roman"/>
          <w:szCs w:val="22"/>
          <w:cs/>
          <w:lang w:bidi="th-TH"/>
        </w:rPr>
        <w:t>.</w:t>
      </w:r>
      <w:r w:rsidRPr="009859C7">
        <w:rPr>
          <w:rFonts w:cs="Times New Roman"/>
        </w:rPr>
        <w:t>E</w:t>
      </w:r>
      <w:r w:rsidRPr="009859C7">
        <w:rPr>
          <w:rFonts w:cs="Times New Roman"/>
          <w:szCs w:val="22"/>
          <w:cs/>
          <w:lang w:bidi="th-TH"/>
        </w:rPr>
        <w:t xml:space="preserve">. </w:t>
      </w:r>
      <w:r w:rsidRPr="009859C7">
        <w:rPr>
          <w:rFonts w:cs="Times New Roman"/>
        </w:rPr>
        <w:t xml:space="preserve">2535 </w:t>
      </w:r>
      <w:r w:rsidR="00707CF5" w:rsidRPr="009859C7">
        <w:rPr>
          <w:rFonts w:cs="Times New Roman"/>
          <w:szCs w:val="22"/>
          <w:lang w:bidi="th-TH"/>
        </w:rPr>
        <w:t>(</w:t>
      </w:r>
      <w:r w:rsidRPr="009859C7">
        <w:rPr>
          <w:rFonts w:cs="Times New Roman"/>
        </w:rPr>
        <w:t>1992</w:t>
      </w:r>
      <w:r w:rsidR="00707CF5" w:rsidRPr="009859C7">
        <w:rPr>
          <w:rFonts w:cs="Times New Roman"/>
          <w:szCs w:val="22"/>
          <w:lang w:bidi="th-TH"/>
        </w:rPr>
        <w:t>)</w:t>
      </w:r>
      <w:r w:rsidRPr="009859C7">
        <w:rPr>
          <w:rFonts w:cs="Times New Roman"/>
          <w:szCs w:val="22"/>
          <w:cs/>
          <w:lang w:bidi="th-TH"/>
        </w:rPr>
        <w:t xml:space="preserve"> </w:t>
      </w:r>
      <w:r w:rsidRPr="009859C7">
        <w:rPr>
          <w:rFonts w:cs="Times New Roman"/>
        </w:rPr>
        <w:t xml:space="preserve">requires companies to set aside share subscription monies received in excess of the par value of the shares issued to a reserve account </w:t>
      </w:r>
      <w:r w:rsidRPr="009859C7">
        <w:rPr>
          <w:rFonts w:cs="Times New Roman"/>
          <w:szCs w:val="22"/>
          <w:cs/>
          <w:lang w:bidi="th-TH"/>
        </w:rPr>
        <w:t>(“</w:t>
      </w:r>
      <w:r w:rsidRPr="009859C7">
        <w:rPr>
          <w:rFonts w:cs="Times New Roman"/>
        </w:rPr>
        <w:t>share premium</w:t>
      </w:r>
      <w:r w:rsidRPr="009859C7">
        <w:rPr>
          <w:rFonts w:cs="Times New Roman"/>
          <w:szCs w:val="22"/>
          <w:cs/>
          <w:lang w:bidi="th-TH"/>
        </w:rPr>
        <w:t xml:space="preserve">”). </w:t>
      </w:r>
      <w:r w:rsidRPr="009859C7">
        <w:rPr>
          <w:rFonts w:cs="Times New Roman"/>
        </w:rPr>
        <w:t>Share premium is not available for dividend distribution</w:t>
      </w:r>
      <w:r w:rsidRPr="009859C7">
        <w:rPr>
          <w:rFonts w:cs="Times New Roman"/>
          <w:szCs w:val="22"/>
          <w:cs/>
          <w:lang w:bidi="th-TH"/>
        </w:rPr>
        <w:t>.</w:t>
      </w:r>
    </w:p>
    <w:p w:rsidR="007236F2" w:rsidRPr="009859C7" w:rsidRDefault="007236F2" w:rsidP="009C271A">
      <w:pPr>
        <w:autoSpaceDE w:val="0"/>
        <w:autoSpaceDN w:val="0"/>
        <w:adjustRightInd w:val="0"/>
        <w:ind w:left="540"/>
        <w:jc w:val="thaiDistribute"/>
        <w:rPr>
          <w:rFonts w:cs="Times New Roman"/>
        </w:rPr>
      </w:pPr>
    </w:p>
    <w:p w:rsidR="00707CF5" w:rsidRPr="009859C7" w:rsidRDefault="00707CF5">
      <w:pPr>
        <w:rPr>
          <w:rFonts w:cs="Times New Roman"/>
          <w:b/>
          <w:i/>
          <w:sz w:val="24"/>
          <w:szCs w:val="22"/>
        </w:rPr>
      </w:pPr>
      <w:r w:rsidRPr="009859C7">
        <w:rPr>
          <w:rFonts w:cs="Times New Roman"/>
          <w:szCs w:val="22"/>
        </w:rPr>
        <w:br w:type="page"/>
      </w:r>
    </w:p>
    <w:p w:rsidR="009C271A" w:rsidRPr="009859C7" w:rsidRDefault="009C271A" w:rsidP="009C271A">
      <w:pPr>
        <w:pStyle w:val="Heading2"/>
        <w:numPr>
          <w:ilvl w:val="0"/>
          <w:numId w:val="0"/>
        </w:numPr>
        <w:spacing w:before="0" w:after="0" w:line="240" w:lineRule="atLeast"/>
        <w:ind w:left="540" w:right="33"/>
        <w:jc w:val="both"/>
        <w:rPr>
          <w:rFonts w:cs="Times New Roman"/>
          <w:szCs w:val="22"/>
        </w:rPr>
      </w:pPr>
      <w:r w:rsidRPr="009859C7">
        <w:rPr>
          <w:rFonts w:cs="Times New Roman"/>
          <w:szCs w:val="22"/>
        </w:rPr>
        <w:t>Capital surplus on registered and paid</w:t>
      </w:r>
      <w:r w:rsidRPr="009859C7">
        <w:rPr>
          <w:rFonts w:cs="Times New Roman"/>
          <w:bCs/>
          <w:iCs/>
          <w:szCs w:val="24"/>
          <w:cs/>
          <w:lang w:bidi="th-TH"/>
        </w:rPr>
        <w:t>-</w:t>
      </w:r>
      <w:r w:rsidRPr="009859C7">
        <w:rPr>
          <w:rFonts w:cs="Times New Roman"/>
          <w:szCs w:val="22"/>
        </w:rPr>
        <w:t>up share reduction</w:t>
      </w:r>
    </w:p>
    <w:p w:rsidR="009C271A" w:rsidRPr="009859C7" w:rsidRDefault="009C271A" w:rsidP="009C271A">
      <w:pPr>
        <w:autoSpaceDE w:val="0"/>
        <w:autoSpaceDN w:val="0"/>
        <w:adjustRightInd w:val="0"/>
        <w:ind w:left="540"/>
        <w:jc w:val="thaiDistribute"/>
        <w:rPr>
          <w:rFonts w:cs="Times New Roman"/>
        </w:rPr>
      </w:pPr>
    </w:p>
    <w:p w:rsidR="009C271A" w:rsidRPr="009859C7" w:rsidRDefault="009C271A" w:rsidP="009C271A">
      <w:pPr>
        <w:autoSpaceDE w:val="0"/>
        <w:autoSpaceDN w:val="0"/>
        <w:adjustRightInd w:val="0"/>
        <w:ind w:left="540"/>
        <w:jc w:val="thaiDistribute"/>
        <w:rPr>
          <w:rFonts w:cs="Times New Roman"/>
        </w:rPr>
      </w:pPr>
      <w:r w:rsidRPr="009859C7">
        <w:rPr>
          <w:rFonts w:cs="Times New Roman"/>
        </w:rPr>
        <w:t>On 6 July 2004, the Company registered with the Ministry of Commerce, the reduction in the Company</w:t>
      </w:r>
      <w:r w:rsidRPr="009859C7">
        <w:rPr>
          <w:rFonts w:cs="Times New Roman"/>
          <w:szCs w:val="22"/>
          <w:cs/>
          <w:lang w:bidi="th-TH"/>
        </w:rPr>
        <w:t>’</w:t>
      </w:r>
      <w:r w:rsidRPr="009859C7">
        <w:rPr>
          <w:rFonts w:cs="Times New Roman"/>
        </w:rPr>
        <w:t>s registered share capital from Baht 1,032,761,220 to Baht 843,143,461 and the paid</w:t>
      </w:r>
      <w:r w:rsidRPr="009859C7">
        <w:rPr>
          <w:rFonts w:cs="Times New Roman"/>
          <w:szCs w:val="22"/>
          <w:cs/>
          <w:lang w:bidi="th-TH"/>
        </w:rPr>
        <w:t>-</w:t>
      </w:r>
      <w:r w:rsidRPr="009859C7">
        <w:rPr>
          <w:rFonts w:cs="Times New Roman"/>
        </w:rPr>
        <w:t>up share capital from Baht 753,040,940 to Baht 563,423,181</w:t>
      </w:r>
      <w:r w:rsidRPr="009859C7">
        <w:rPr>
          <w:rFonts w:cs="Times New Roman"/>
          <w:szCs w:val="22"/>
          <w:cs/>
          <w:lang w:bidi="th-TH"/>
        </w:rPr>
        <w:t xml:space="preserve">. </w:t>
      </w:r>
      <w:r w:rsidRPr="009859C7">
        <w:rPr>
          <w:rFonts w:cs="Times New Roman"/>
        </w:rPr>
        <w:t>These changes were due to the reduction of 189,617,759 shares held by the Siam DR Co</w:t>
      </w:r>
      <w:r w:rsidRPr="009859C7">
        <w:rPr>
          <w:rFonts w:cs="Times New Roman"/>
          <w:szCs w:val="22"/>
          <w:cs/>
          <w:lang w:bidi="th-TH"/>
        </w:rPr>
        <w:t>.</w:t>
      </w:r>
      <w:r w:rsidRPr="009859C7">
        <w:rPr>
          <w:rFonts w:cs="Times New Roman"/>
        </w:rPr>
        <w:t>, Ltd</w:t>
      </w:r>
      <w:r w:rsidRPr="009859C7">
        <w:rPr>
          <w:rFonts w:cs="Times New Roman"/>
          <w:szCs w:val="22"/>
          <w:cs/>
          <w:lang w:bidi="th-TH"/>
        </w:rPr>
        <w:t xml:space="preserve">. </w:t>
      </w:r>
      <w:r w:rsidRPr="009859C7">
        <w:rPr>
          <w:rFonts w:cs="Times New Roman"/>
        </w:rPr>
        <w:t xml:space="preserve">to be consistent with the number of </w:t>
      </w:r>
      <w:r w:rsidRPr="009859C7">
        <w:rPr>
          <w:rFonts w:cs="Times New Roman"/>
          <w:szCs w:val="22"/>
          <w:cs/>
          <w:lang w:bidi="th-TH"/>
        </w:rPr>
        <w:t>“</w:t>
      </w:r>
      <w:r w:rsidRPr="009859C7">
        <w:rPr>
          <w:rFonts w:cs="Times New Roman"/>
        </w:rPr>
        <w:t>Depository Receipts of BCP</w:t>
      </w:r>
      <w:r w:rsidRPr="009859C7">
        <w:rPr>
          <w:rFonts w:cs="Times New Roman"/>
          <w:szCs w:val="22"/>
          <w:cs/>
          <w:lang w:bidi="th-TH"/>
        </w:rPr>
        <w:t>’</w:t>
      </w:r>
      <w:r w:rsidRPr="009859C7">
        <w:rPr>
          <w:rFonts w:cs="Times New Roman"/>
        </w:rPr>
        <w:t xml:space="preserve">s Ordinary Shares </w:t>
      </w:r>
      <w:r w:rsidRPr="009859C7">
        <w:rPr>
          <w:rFonts w:cs="Times New Roman"/>
          <w:szCs w:val="22"/>
          <w:cs/>
          <w:lang w:bidi="th-TH"/>
        </w:rPr>
        <w:t>(</w:t>
      </w:r>
      <w:r w:rsidRPr="009859C7">
        <w:rPr>
          <w:rFonts w:cs="Times New Roman"/>
        </w:rPr>
        <w:t>DR</w:t>
      </w:r>
      <w:r w:rsidRPr="009859C7">
        <w:rPr>
          <w:rFonts w:cs="Times New Roman"/>
          <w:szCs w:val="22"/>
          <w:cs/>
          <w:lang w:bidi="th-TH"/>
        </w:rPr>
        <w:t xml:space="preserve">)” </w:t>
      </w:r>
      <w:r w:rsidRPr="009859C7">
        <w:rPr>
          <w:rFonts w:cs="Times New Roman"/>
        </w:rPr>
        <w:t>which were issued and offered by the Siam DR Co</w:t>
      </w:r>
      <w:r w:rsidRPr="009859C7">
        <w:rPr>
          <w:rFonts w:cs="Times New Roman"/>
          <w:szCs w:val="22"/>
          <w:cs/>
          <w:lang w:bidi="th-TH"/>
        </w:rPr>
        <w:t>.</w:t>
      </w:r>
      <w:r w:rsidRPr="009859C7">
        <w:rPr>
          <w:rFonts w:cs="Times New Roman"/>
        </w:rPr>
        <w:t>, Ltd</w:t>
      </w:r>
      <w:r w:rsidRPr="009859C7">
        <w:rPr>
          <w:rFonts w:cs="Times New Roman"/>
          <w:szCs w:val="22"/>
          <w:cs/>
          <w:lang w:bidi="th-TH"/>
        </w:rPr>
        <w:t xml:space="preserve">. </w:t>
      </w:r>
      <w:r w:rsidRPr="009859C7">
        <w:rPr>
          <w:rFonts w:cs="Times New Roman"/>
        </w:rPr>
        <w:t>The Company received consent from the Siam DR Co</w:t>
      </w:r>
      <w:r w:rsidRPr="009859C7">
        <w:rPr>
          <w:rFonts w:cs="Times New Roman"/>
          <w:szCs w:val="22"/>
          <w:cs/>
          <w:lang w:bidi="th-TH"/>
        </w:rPr>
        <w:t>.</w:t>
      </w:r>
      <w:r w:rsidRPr="009859C7">
        <w:rPr>
          <w:rFonts w:cs="Times New Roman"/>
        </w:rPr>
        <w:t>, Ltd</w:t>
      </w:r>
      <w:r w:rsidRPr="009859C7">
        <w:rPr>
          <w:rFonts w:cs="Times New Roman"/>
          <w:szCs w:val="22"/>
          <w:cs/>
          <w:lang w:bidi="th-TH"/>
        </w:rPr>
        <w:t xml:space="preserve">. </w:t>
      </w:r>
      <w:r w:rsidRPr="009859C7">
        <w:rPr>
          <w:rFonts w:cs="Times New Roman"/>
        </w:rPr>
        <w:t>for reducing the mentioned number of shares without capital payback</w:t>
      </w:r>
      <w:r w:rsidRPr="009859C7">
        <w:rPr>
          <w:rFonts w:cs="Times New Roman"/>
          <w:szCs w:val="22"/>
          <w:cs/>
          <w:lang w:bidi="th-TH"/>
        </w:rPr>
        <w:t xml:space="preserve">. </w:t>
      </w:r>
      <w:r w:rsidRPr="009859C7">
        <w:rPr>
          <w:rFonts w:cs="Times New Roman"/>
        </w:rPr>
        <w:t>The Company proceeded the share reduction to Capital on registered and paid</w:t>
      </w:r>
      <w:r w:rsidRPr="009859C7">
        <w:rPr>
          <w:rFonts w:cs="Times New Roman"/>
          <w:szCs w:val="22"/>
          <w:cs/>
          <w:lang w:bidi="th-TH"/>
        </w:rPr>
        <w:t>-</w:t>
      </w:r>
      <w:r w:rsidRPr="009859C7">
        <w:rPr>
          <w:rFonts w:cs="Times New Roman"/>
        </w:rPr>
        <w:t>up share reduction account</w:t>
      </w:r>
      <w:r w:rsidRPr="009859C7">
        <w:rPr>
          <w:rFonts w:cs="Times New Roman"/>
          <w:szCs w:val="22"/>
          <w:cs/>
          <w:lang w:bidi="th-TH"/>
        </w:rPr>
        <w:t>.</w:t>
      </w:r>
    </w:p>
    <w:p w:rsidR="009C271A" w:rsidRPr="009859C7" w:rsidRDefault="009C271A" w:rsidP="009C271A">
      <w:pPr>
        <w:autoSpaceDE w:val="0"/>
        <w:autoSpaceDN w:val="0"/>
        <w:adjustRightInd w:val="0"/>
        <w:ind w:left="540"/>
        <w:jc w:val="thaiDistribute"/>
        <w:rPr>
          <w:rFonts w:cs="Times New Roman"/>
        </w:rPr>
      </w:pPr>
    </w:p>
    <w:p w:rsidR="009C271A" w:rsidRPr="009859C7" w:rsidRDefault="009C271A" w:rsidP="009C271A">
      <w:pPr>
        <w:pStyle w:val="blocklist"/>
        <w:spacing w:after="0" w:line="240" w:lineRule="atLeast"/>
        <w:ind w:left="547" w:right="33" w:firstLine="0"/>
        <w:jc w:val="both"/>
        <w:rPr>
          <w:rFonts w:cs="Times New Roman"/>
          <w:szCs w:val="22"/>
        </w:rPr>
      </w:pPr>
      <w:r w:rsidRPr="009859C7">
        <w:rPr>
          <w:rFonts w:cs="Times New Roman"/>
          <w:b/>
          <w:bCs/>
          <w:i/>
          <w:iCs/>
          <w:szCs w:val="22"/>
        </w:rPr>
        <w:t>Other surplus</w:t>
      </w:r>
    </w:p>
    <w:p w:rsidR="009C271A" w:rsidRPr="009859C7" w:rsidRDefault="009C271A" w:rsidP="009C271A">
      <w:pPr>
        <w:pStyle w:val="blocklist"/>
        <w:spacing w:after="0" w:line="240" w:lineRule="atLeast"/>
        <w:ind w:left="547" w:right="33" w:firstLine="0"/>
        <w:jc w:val="both"/>
        <w:rPr>
          <w:rFonts w:cs="Times New Roman"/>
          <w:szCs w:val="22"/>
        </w:rPr>
      </w:pPr>
    </w:p>
    <w:p w:rsidR="009C271A" w:rsidRPr="009859C7" w:rsidRDefault="009C271A" w:rsidP="009C271A">
      <w:pPr>
        <w:pStyle w:val="Heading2"/>
        <w:numPr>
          <w:ilvl w:val="0"/>
          <w:numId w:val="0"/>
        </w:numPr>
        <w:spacing w:before="0" w:after="0" w:line="240" w:lineRule="atLeast"/>
        <w:ind w:left="547" w:right="33"/>
        <w:jc w:val="both"/>
        <w:rPr>
          <w:rFonts w:cs="Times New Roman"/>
          <w:sz w:val="22"/>
          <w:szCs w:val="22"/>
        </w:rPr>
      </w:pPr>
      <w:r w:rsidRPr="009859C7">
        <w:rPr>
          <w:rFonts w:cs="Times New Roman"/>
          <w:sz w:val="22"/>
          <w:szCs w:val="22"/>
        </w:rPr>
        <w:t>Surplus from the</w:t>
      </w:r>
      <w:r w:rsidRPr="009859C7">
        <w:rPr>
          <w:rFonts w:cs="Times New Roman"/>
          <w:bCs/>
          <w:iCs/>
          <w:sz w:val="22"/>
          <w:szCs w:val="22"/>
          <w:cs/>
          <w:lang w:bidi="th-TH"/>
        </w:rPr>
        <w:t xml:space="preserve"> </w:t>
      </w:r>
      <w:r w:rsidRPr="009859C7">
        <w:rPr>
          <w:rFonts w:cs="Times New Roman"/>
          <w:sz w:val="22"/>
          <w:szCs w:val="22"/>
        </w:rPr>
        <w:t>change in the ownership interest in subsidiaries</w:t>
      </w:r>
    </w:p>
    <w:p w:rsidR="009C271A" w:rsidRPr="009859C7" w:rsidRDefault="009C271A" w:rsidP="009C271A">
      <w:pPr>
        <w:autoSpaceDE w:val="0"/>
        <w:autoSpaceDN w:val="0"/>
        <w:adjustRightInd w:val="0"/>
        <w:ind w:left="540"/>
        <w:jc w:val="thaiDistribute"/>
        <w:rPr>
          <w:rFonts w:cs="Times New Roman"/>
        </w:rPr>
      </w:pPr>
    </w:p>
    <w:p w:rsidR="009C271A" w:rsidRPr="009859C7" w:rsidRDefault="009C271A" w:rsidP="009C271A">
      <w:pPr>
        <w:autoSpaceDE w:val="0"/>
        <w:autoSpaceDN w:val="0"/>
        <w:adjustRightInd w:val="0"/>
        <w:ind w:left="540"/>
        <w:jc w:val="thaiDistribute"/>
        <w:rPr>
          <w:rFonts w:cs="Times New Roman"/>
        </w:rPr>
      </w:pPr>
      <w:r w:rsidRPr="009859C7">
        <w:rPr>
          <w:rFonts w:cs="Times New Roman"/>
        </w:rPr>
        <w:t>Change in parent</w:t>
      </w:r>
      <w:r w:rsidRPr="009859C7">
        <w:rPr>
          <w:rFonts w:cs="Times New Roman"/>
          <w:szCs w:val="22"/>
          <w:cs/>
          <w:lang w:bidi="th-TH"/>
        </w:rPr>
        <w:t>’</w:t>
      </w:r>
      <w:r w:rsidRPr="009859C7">
        <w:rPr>
          <w:rFonts w:cs="Times New Roman"/>
        </w:rPr>
        <w:t>s ownership interest in subsidiaries within equity comprises of effect from dilution of percentage of holding of the Company in a subsidiary and difference from changes in parent</w:t>
      </w:r>
      <w:r w:rsidRPr="009859C7">
        <w:rPr>
          <w:rFonts w:cs="Times New Roman"/>
          <w:szCs w:val="22"/>
          <w:cs/>
          <w:lang w:bidi="th-TH"/>
        </w:rPr>
        <w:t>’</w:t>
      </w:r>
      <w:r w:rsidRPr="009859C7">
        <w:rPr>
          <w:rFonts w:cs="Times New Roman"/>
        </w:rPr>
        <w:t>s ownership interest in subsidiaries that do not result in a loss of control</w:t>
      </w:r>
      <w:r w:rsidRPr="009859C7">
        <w:rPr>
          <w:rFonts w:cs="Times New Roman"/>
          <w:szCs w:val="22"/>
          <w:cs/>
          <w:lang w:bidi="th-TH"/>
        </w:rPr>
        <w:t>.</w:t>
      </w:r>
    </w:p>
    <w:p w:rsidR="009C271A" w:rsidRPr="009859C7" w:rsidRDefault="009C271A" w:rsidP="009C271A">
      <w:pPr>
        <w:autoSpaceDE w:val="0"/>
        <w:autoSpaceDN w:val="0"/>
        <w:adjustRightInd w:val="0"/>
        <w:ind w:left="540"/>
        <w:jc w:val="thaiDistribute"/>
        <w:rPr>
          <w:rFonts w:cs="Times New Roman"/>
        </w:rPr>
      </w:pPr>
    </w:p>
    <w:p w:rsidR="009C271A" w:rsidRPr="009859C7" w:rsidRDefault="009C271A" w:rsidP="009C271A">
      <w:pPr>
        <w:pStyle w:val="BodyText"/>
        <w:spacing w:after="0"/>
        <w:ind w:left="540" w:right="44"/>
        <w:jc w:val="thaiDistribute"/>
        <w:rPr>
          <w:rFonts w:cs="Times New Roman"/>
          <w:b/>
          <w:i/>
          <w:szCs w:val="22"/>
          <w:lang w:val="en-GB"/>
        </w:rPr>
      </w:pPr>
      <w:r w:rsidRPr="009859C7">
        <w:rPr>
          <w:rFonts w:cs="Times New Roman"/>
          <w:b/>
          <w:i/>
          <w:szCs w:val="22"/>
          <w:lang w:val="en-GB"/>
        </w:rPr>
        <w:t>Surplus from business combination</w:t>
      </w:r>
    </w:p>
    <w:p w:rsidR="009C271A" w:rsidRPr="009859C7" w:rsidRDefault="009C271A" w:rsidP="009C271A">
      <w:pPr>
        <w:autoSpaceDE w:val="0"/>
        <w:autoSpaceDN w:val="0"/>
        <w:adjustRightInd w:val="0"/>
        <w:ind w:left="540"/>
        <w:jc w:val="thaiDistribute"/>
        <w:rPr>
          <w:rFonts w:cs="Times New Roman"/>
        </w:rPr>
      </w:pPr>
    </w:p>
    <w:p w:rsidR="009C271A" w:rsidRPr="009859C7" w:rsidRDefault="009C271A" w:rsidP="009C271A">
      <w:pPr>
        <w:autoSpaceDE w:val="0"/>
        <w:autoSpaceDN w:val="0"/>
        <w:adjustRightInd w:val="0"/>
        <w:ind w:left="540"/>
        <w:jc w:val="thaiDistribute"/>
        <w:rPr>
          <w:rFonts w:cs="Times New Roman"/>
        </w:rPr>
      </w:pPr>
      <w:r w:rsidRPr="009859C7">
        <w:rPr>
          <w:rFonts w:cs="Times New Roman"/>
        </w:rPr>
        <w:t>Surplus from business combination represents</w:t>
      </w:r>
      <w:r w:rsidRPr="009859C7">
        <w:rPr>
          <w:rFonts w:cs="Times New Roman"/>
          <w:szCs w:val="22"/>
          <w:cs/>
          <w:lang w:bidi="th-TH"/>
        </w:rPr>
        <w:t xml:space="preserve"> </w:t>
      </w:r>
      <w:r w:rsidRPr="009859C7">
        <w:rPr>
          <w:rFonts w:cs="Times New Roman"/>
        </w:rPr>
        <w:t>the measurement of net assets acquired and recognised at fair value from business combination</w:t>
      </w:r>
      <w:r w:rsidRPr="009859C7">
        <w:rPr>
          <w:rFonts w:cs="Times New Roman"/>
          <w:szCs w:val="22"/>
          <w:cs/>
          <w:lang w:bidi="th-TH"/>
        </w:rPr>
        <w:t>.</w:t>
      </w:r>
    </w:p>
    <w:p w:rsidR="00D60496" w:rsidRPr="009859C7" w:rsidRDefault="00D60496">
      <w:pPr>
        <w:rPr>
          <w:rFonts w:cs="Times New Roman"/>
          <w:szCs w:val="24"/>
        </w:rPr>
      </w:pPr>
    </w:p>
    <w:p w:rsidR="008321D2" w:rsidRPr="009859C7" w:rsidRDefault="008321D2" w:rsidP="008321D2">
      <w:pPr>
        <w:pStyle w:val="Heading1"/>
        <w:numPr>
          <w:ilvl w:val="0"/>
          <w:numId w:val="3"/>
        </w:numPr>
        <w:spacing w:before="0" w:after="0" w:line="240" w:lineRule="atLeast"/>
        <w:ind w:left="540"/>
        <w:rPr>
          <w:rFonts w:cs="Times New Roman"/>
        </w:rPr>
      </w:pPr>
      <w:r w:rsidRPr="009859C7">
        <w:rPr>
          <w:rFonts w:cs="Times New Roman"/>
        </w:rPr>
        <w:t xml:space="preserve">Treasury </w:t>
      </w:r>
      <w:r w:rsidR="00D4539E" w:rsidRPr="009859C7">
        <w:rPr>
          <w:rFonts w:cs="Times New Roman"/>
        </w:rPr>
        <w:t>shares</w:t>
      </w:r>
    </w:p>
    <w:p w:rsidR="008321D2" w:rsidRPr="009859C7" w:rsidRDefault="008321D2" w:rsidP="008321D2">
      <w:pPr>
        <w:autoSpaceDE w:val="0"/>
        <w:autoSpaceDN w:val="0"/>
        <w:adjustRightInd w:val="0"/>
        <w:ind w:left="540"/>
        <w:jc w:val="thaiDistribute"/>
        <w:rPr>
          <w:rFonts w:cs="Times New Roman"/>
        </w:rPr>
      </w:pPr>
    </w:p>
    <w:p w:rsidR="008321D2" w:rsidRPr="009859C7" w:rsidRDefault="008321D2" w:rsidP="006968F3">
      <w:pPr>
        <w:autoSpaceDE w:val="0"/>
        <w:autoSpaceDN w:val="0"/>
        <w:adjustRightInd w:val="0"/>
        <w:ind w:left="540"/>
        <w:jc w:val="thaiDistribute"/>
        <w:rPr>
          <w:rFonts w:cs="Times New Roman"/>
          <w:szCs w:val="22"/>
          <w:lang w:bidi="th-TH"/>
        </w:rPr>
      </w:pPr>
      <w:r w:rsidRPr="009859C7">
        <w:rPr>
          <w:rFonts w:cs="Times New Roman"/>
        </w:rPr>
        <w:t xml:space="preserve">On 21 November 2019, the meeting of the Board of Directors approved the </w:t>
      </w:r>
      <w:r w:rsidR="00163FC7" w:rsidRPr="009859C7">
        <w:rPr>
          <w:rFonts w:cs="Times New Roman"/>
        </w:rPr>
        <w:t>share repurchase program</w:t>
      </w:r>
      <w:r w:rsidRPr="009859C7">
        <w:rPr>
          <w:rFonts w:cs="Times New Roman"/>
        </w:rPr>
        <w:t xml:space="preserve"> for financial management</w:t>
      </w:r>
      <w:r w:rsidR="00163FC7" w:rsidRPr="009859C7">
        <w:rPr>
          <w:rFonts w:cs="Times New Roman"/>
          <w:szCs w:val="22"/>
          <w:cs/>
          <w:lang w:bidi="th-TH"/>
        </w:rPr>
        <w:t xml:space="preserve"> </w:t>
      </w:r>
      <w:r w:rsidR="006968F3" w:rsidRPr="009859C7">
        <w:rPr>
          <w:rFonts w:cs="Times New Roman"/>
        </w:rPr>
        <w:t>purpose</w:t>
      </w:r>
      <w:r w:rsidR="00E716A0" w:rsidRPr="009859C7">
        <w:rPr>
          <w:rFonts w:cs="Times New Roman"/>
          <w:szCs w:val="22"/>
          <w:cs/>
          <w:lang w:bidi="th-TH"/>
        </w:rPr>
        <w:t xml:space="preserve"> (</w:t>
      </w:r>
      <w:r w:rsidR="00E716A0" w:rsidRPr="009859C7">
        <w:rPr>
          <w:rFonts w:cs="Times New Roman"/>
        </w:rPr>
        <w:t>Treasury Stock</w:t>
      </w:r>
      <w:r w:rsidR="00E716A0" w:rsidRPr="009859C7">
        <w:rPr>
          <w:rFonts w:cs="Times New Roman"/>
          <w:szCs w:val="22"/>
          <w:cs/>
          <w:lang w:bidi="th-TH"/>
        </w:rPr>
        <w:t>)</w:t>
      </w:r>
      <w:r w:rsidR="00163FC7" w:rsidRPr="009859C7">
        <w:rPr>
          <w:rFonts w:cs="Times New Roman"/>
        </w:rPr>
        <w:t>, in the</w:t>
      </w:r>
      <w:r w:rsidRPr="009859C7">
        <w:rPr>
          <w:rFonts w:cs="Times New Roman"/>
        </w:rPr>
        <w:t xml:space="preserve"> maximum</w:t>
      </w:r>
      <w:r w:rsidR="00163FC7" w:rsidRPr="009859C7">
        <w:rPr>
          <w:rFonts w:cs="Times New Roman"/>
        </w:rPr>
        <w:t xml:space="preserve"> amount of share repurchase not exceeding Baht</w:t>
      </w:r>
      <w:r w:rsidRPr="009859C7">
        <w:rPr>
          <w:rFonts w:cs="Times New Roman"/>
        </w:rPr>
        <w:t xml:space="preserve"> 2,100 million </w:t>
      </w:r>
      <w:r w:rsidR="00163FC7" w:rsidRPr="009859C7">
        <w:rPr>
          <w:rFonts w:cs="Times New Roman"/>
        </w:rPr>
        <w:t xml:space="preserve">and </w:t>
      </w:r>
      <w:r w:rsidRPr="009859C7">
        <w:rPr>
          <w:rFonts w:cs="Times New Roman"/>
        </w:rPr>
        <w:t xml:space="preserve">maximum number of shares </w:t>
      </w:r>
      <w:r w:rsidR="00163FC7" w:rsidRPr="009859C7">
        <w:rPr>
          <w:rFonts w:cs="Times New Roman"/>
        </w:rPr>
        <w:t>not exceed</w:t>
      </w:r>
      <w:r w:rsidRPr="009859C7">
        <w:rPr>
          <w:rFonts w:cs="Times New Roman"/>
        </w:rPr>
        <w:t xml:space="preserve"> 70 millio</w:t>
      </w:r>
      <w:r w:rsidR="00163FC7" w:rsidRPr="009859C7">
        <w:rPr>
          <w:rFonts w:cs="Times New Roman"/>
        </w:rPr>
        <w:t xml:space="preserve">n shares with a par value of </w:t>
      </w:r>
      <w:r w:rsidR="006968F3" w:rsidRPr="009859C7">
        <w:rPr>
          <w:rFonts w:cs="Times New Roman"/>
        </w:rPr>
        <w:t xml:space="preserve">Baht </w:t>
      </w:r>
      <w:r w:rsidR="00163FC7" w:rsidRPr="009859C7">
        <w:rPr>
          <w:rFonts w:cs="Times New Roman"/>
        </w:rPr>
        <w:t xml:space="preserve">1 </w:t>
      </w:r>
      <w:r w:rsidRPr="009859C7">
        <w:rPr>
          <w:rFonts w:cs="Times New Roman"/>
        </w:rPr>
        <w:t>per share</w:t>
      </w:r>
      <w:r w:rsidRPr="009859C7">
        <w:rPr>
          <w:rFonts w:cs="Times New Roman"/>
          <w:szCs w:val="22"/>
          <w:cs/>
          <w:lang w:bidi="th-TH"/>
        </w:rPr>
        <w:t xml:space="preserve">. </w:t>
      </w:r>
      <w:r w:rsidRPr="009859C7">
        <w:rPr>
          <w:rFonts w:cs="Times New Roman"/>
        </w:rPr>
        <w:t>The number of shares to be repurchased is 5</w:t>
      </w:r>
      <w:r w:rsidRPr="009859C7">
        <w:rPr>
          <w:rFonts w:cs="Times New Roman"/>
          <w:szCs w:val="22"/>
          <w:cs/>
          <w:lang w:bidi="th-TH"/>
        </w:rPr>
        <w:t xml:space="preserve">% </w:t>
      </w:r>
      <w:r w:rsidRPr="009859C7">
        <w:rPr>
          <w:rFonts w:cs="Times New Roman"/>
        </w:rPr>
        <w:t xml:space="preserve">of the </w:t>
      </w:r>
      <w:r w:rsidR="00163FC7" w:rsidRPr="009859C7">
        <w:rPr>
          <w:rFonts w:cs="Times New Roman"/>
        </w:rPr>
        <w:t xml:space="preserve">total issued </w:t>
      </w:r>
      <w:r w:rsidRPr="009859C7">
        <w:rPr>
          <w:rFonts w:cs="Times New Roman"/>
        </w:rPr>
        <w:t>shares</w:t>
      </w:r>
      <w:r w:rsidRPr="009859C7">
        <w:rPr>
          <w:rFonts w:cs="Times New Roman"/>
          <w:szCs w:val="22"/>
          <w:cs/>
          <w:lang w:bidi="th-TH"/>
        </w:rPr>
        <w:t>.</w:t>
      </w:r>
      <w:r w:rsidR="006968F3" w:rsidRPr="009859C7">
        <w:rPr>
          <w:rFonts w:cs="Times New Roman"/>
          <w:szCs w:val="22"/>
          <w:cs/>
          <w:lang w:bidi="th-TH"/>
        </w:rPr>
        <w:t xml:space="preserve"> </w:t>
      </w:r>
      <w:r w:rsidR="00163FC7" w:rsidRPr="009859C7">
        <w:rPr>
          <w:rFonts w:cs="Times New Roman"/>
          <w:szCs w:val="22"/>
          <w:lang w:val="en-US" w:bidi="th-TH"/>
        </w:rPr>
        <w:t xml:space="preserve">The Company can purchase the share during the period from 6 December 2019 to 5 June 2020 with the condition that the share purchase must be resold after </w:t>
      </w:r>
      <w:r w:rsidRPr="009859C7">
        <w:rPr>
          <w:rFonts w:cs="Times New Roman"/>
        </w:rPr>
        <w:t xml:space="preserve">6 months from the </w:t>
      </w:r>
      <w:r w:rsidR="00163FC7" w:rsidRPr="009859C7">
        <w:rPr>
          <w:rFonts w:cs="Times New Roman"/>
        </w:rPr>
        <w:t xml:space="preserve">date that the </w:t>
      </w:r>
      <w:r w:rsidRPr="009859C7">
        <w:rPr>
          <w:rFonts w:cs="Times New Roman"/>
        </w:rPr>
        <w:t xml:space="preserve">repurchase is completed but must </w:t>
      </w:r>
      <w:r w:rsidR="00163FC7" w:rsidRPr="009859C7">
        <w:rPr>
          <w:rFonts w:cs="Times New Roman"/>
        </w:rPr>
        <w:t>not exceed</w:t>
      </w:r>
      <w:r w:rsidRPr="009859C7">
        <w:rPr>
          <w:rFonts w:cs="Times New Roman"/>
        </w:rPr>
        <w:t xml:space="preserve"> 3 years</w:t>
      </w:r>
      <w:r w:rsidRPr="009859C7">
        <w:rPr>
          <w:rFonts w:cs="Times New Roman"/>
          <w:szCs w:val="22"/>
          <w:cs/>
          <w:lang w:bidi="th-TH"/>
        </w:rPr>
        <w:t>.</w:t>
      </w:r>
    </w:p>
    <w:p w:rsidR="008321D2" w:rsidRPr="009859C7" w:rsidRDefault="008321D2" w:rsidP="008321D2">
      <w:pPr>
        <w:autoSpaceDE w:val="0"/>
        <w:autoSpaceDN w:val="0"/>
        <w:adjustRightInd w:val="0"/>
        <w:ind w:left="540"/>
        <w:jc w:val="thaiDistribute"/>
        <w:rPr>
          <w:rFonts w:cs="Times New Roman"/>
        </w:rPr>
      </w:pPr>
    </w:p>
    <w:p w:rsidR="008321D2" w:rsidRPr="009859C7" w:rsidRDefault="005D4642" w:rsidP="008321D2">
      <w:pPr>
        <w:autoSpaceDE w:val="0"/>
        <w:autoSpaceDN w:val="0"/>
        <w:adjustRightInd w:val="0"/>
        <w:ind w:left="540"/>
        <w:jc w:val="thaiDistribute"/>
        <w:rPr>
          <w:rFonts w:cs="Times New Roman"/>
        </w:rPr>
      </w:pPr>
      <w:r w:rsidRPr="009859C7">
        <w:rPr>
          <w:rFonts w:cs="Times New Roman"/>
        </w:rPr>
        <w:t xml:space="preserve">As at </w:t>
      </w:r>
      <w:r w:rsidR="008321D2" w:rsidRPr="009859C7">
        <w:rPr>
          <w:rFonts w:cs="Times New Roman"/>
        </w:rPr>
        <w:t xml:space="preserve">31 December 2019, the Company </w:t>
      </w:r>
      <w:r w:rsidR="00D60496" w:rsidRPr="009859C7">
        <w:rPr>
          <w:rFonts w:cs="Times New Roman"/>
        </w:rPr>
        <w:t xml:space="preserve">has </w:t>
      </w:r>
      <w:r w:rsidR="008321D2" w:rsidRPr="009859C7">
        <w:rPr>
          <w:rFonts w:cs="Times New Roman"/>
        </w:rPr>
        <w:t xml:space="preserve">repurchased treasury shares under </w:t>
      </w:r>
      <w:r w:rsidR="00D60496" w:rsidRPr="009859C7">
        <w:rPr>
          <w:rFonts w:cs="Times New Roman"/>
        </w:rPr>
        <w:t xml:space="preserve">such program totaling </w:t>
      </w:r>
      <w:r w:rsidR="008321D2" w:rsidRPr="009859C7">
        <w:rPr>
          <w:rFonts w:cs="Times New Roman"/>
        </w:rPr>
        <w:t xml:space="preserve">16 million shares, </w:t>
      </w:r>
      <w:r w:rsidR="00D60496" w:rsidRPr="009859C7">
        <w:rPr>
          <w:rFonts w:cs="Times New Roman"/>
        </w:rPr>
        <w:t>at</w:t>
      </w:r>
      <w:r w:rsidR="008321D2" w:rsidRPr="009859C7">
        <w:rPr>
          <w:rFonts w:cs="Times New Roman"/>
        </w:rPr>
        <w:t xml:space="preserve"> Baht 432 milli</w:t>
      </w:r>
      <w:r w:rsidR="00D60496" w:rsidRPr="009859C7">
        <w:rPr>
          <w:rFonts w:cs="Times New Roman"/>
        </w:rPr>
        <w:t>on and</w:t>
      </w:r>
      <w:r w:rsidR="008321D2" w:rsidRPr="009859C7">
        <w:rPr>
          <w:rFonts w:cs="Times New Roman"/>
        </w:rPr>
        <w:t xml:space="preserve"> presented as a separate</w:t>
      </w:r>
      <w:r w:rsidR="006968F3" w:rsidRPr="009859C7">
        <w:rPr>
          <w:rFonts w:cs="Times New Roman"/>
        </w:rPr>
        <w:t>d</w:t>
      </w:r>
      <w:r w:rsidR="008321D2" w:rsidRPr="009859C7">
        <w:rPr>
          <w:rFonts w:cs="Times New Roman"/>
        </w:rPr>
        <w:t xml:space="preserve"> item in </w:t>
      </w:r>
      <w:r w:rsidR="00D60496" w:rsidRPr="009859C7">
        <w:rPr>
          <w:rFonts w:cs="Times New Roman"/>
        </w:rPr>
        <w:t xml:space="preserve">equity and </w:t>
      </w:r>
      <w:r w:rsidR="008321D2" w:rsidRPr="009859C7">
        <w:rPr>
          <w:rFonts w:cs="Times New Roman"/>
        </w:rPr>
        <w:t xml:space="preserve">as a deduction item in </w:t>
      </w:r>
      <w:r w:rsidR="00D60496" w:rsidRPr="009859C7">
        <w:rPr>
          <w:rFonts w:cs="Times New Roman"/>
        </w:rPr>
        <w:t>equity</w:t>
      </w:r>
      <w:r w:rsidR="008321D2" w:rsidRPr="009859C7">
        <w:rPr>
          <w:rFonts w:cs="Times New Roman"/>
        </w:rPr>
        <w:t xml:space="preserve"> in the consolidated financial statements</w:t>
      </w:r>
      <w:r w:rsidR="00D60496" w:rsidRPr="009859C7">
        <w:rPr>
          <w:rFonts w:cs="Times New Roman"/>
          <w:szCs w:val="22"/>
          <w:cs/>
          <w:lang w:bidi="th-TH"/>
        </w:rPr>
        <w:t xml:space="preserve">. </w:t>
      </w:r>
      <w:r w:rsidR="00D60496" w:rsidRPr="009859C7">
        <w:rPr>
          <w:rFonts w:cs="Times New Roman"/>
        </w:rPr>
        <w:t>Accordingly</w:t>
      </w:r>
      <w:r w:rsidR="008321D2" w:rsidRPr="009859C7">
        <w:rPr>
          <w:rFonts w:cs="Times New Roman"/>
        </w:rPr>
        <w:t>, t</w:t>
      </w:r>
      <w:r w:rsidR="00D60496" w:rsidRPr="009859C7">
        <w:rPr>
          <w:rFonts w:cs="Times New Roman"/>
        </w:rPr>
        <w:t xml:space="preserve">he Company has appropriated </w:t>
      </w:r>
      <w:r w:rsidR="008321D2" w:rsidRPr="009859C7">
        <w:rPr>
          <w:rFonts w:cs="Times New Roman"/>
        </w:rPr>
        <w:t xml:space="preserve">retained earnings </w:t>
      </w:r>
      <w:r w:rsidR="00D60496" w:rsidRPr="009859C7">
        <w:rPr>
          <w:rFonts w:cs="Times New Roman"/>
        </w:rPr>
        <w:t>at the same amount as treasury share</w:t>
      </w:r>
      <w:r w:rsidR="008321D2" w:rsidRPr="009859C7">
        <w:rPr>
          <w:rFonts w:cs="Times New Roman"/>
        </w:rPr>
        <w:t xml:space="preserve"> reserve</w:t>
      </w:r>
      <w:r w:rsidR="00D60496" w:rsidRPr="009859C7">
        <w:rPr>
          <w:rFonts w:cs="Times New Roman"/>
          <w:szCs w:val="22"/>
          <w:cs/>
          <w:lang w:bidi="th-TH"/>
        </w:rPr>
        <w:t>.</w:t>
      </w:r>
    </w:p>
    <w:p w:rsidR="008321D2" w:rsidRPr="009859C7" w:rsidRDefault="008321D2" w:rsidP="008321D2">
      <w:pPr>
        <w:autoSpaceDE w:val="0"/>
        <w:autoSpaceDN w:val="0"/>
        <w:adjustRightInd w:val="0"/>
        <w:ind w:left="540"/>
        <w:jc w:val="thaiDistribute"/>
        <w:rPr>
          <w:rFonts w:cs="Times New Roman"/>
          <w:szCs w:val="24"/>
        </w:rPr>
      </w:pPr>
    </w:p>
    <w:p w:rsidR="00783E92" w:rsidRPr="009859C7" w:rsidRDefault="008321D2" w:rsidP="008321D2">
      <w:pPr>
        <w:pStyle w:val="Heading1"/>
        <w:numPr>
          <w:ilvl w:val="0"/>
          <w:numId w:val="3"/>
        </w:numPr>
        <w:spacing w:before="0" w:after="0" w:line="240" w:lineRule="atLeast"/>
        <w:ind w:left="540"/>
        <w:rPr>
          <w:rFonts w:cs="Times New Roman"/>
          <w:szCs w:val="24"/>
        </w:rPr>
      </w:pPr>
      <w:r w:rsidRPr="009859C7">
        <w:rPr>
          <w:rFonts w:cs="Times New Roman"/>
          <w:szCs w:val="24"/>
        </w:rPr>
        <w:t>R</w:t>
      </w:r>
      <w:r w:rsidR="00783E92" w:rsidRPr="009859C7">
        <w:rPr>
          <w:rFonts w:cs="Times New Roman"/>
          <w:szCs w:val="24"/>
        </w:rPr>
        <w:t>eserves</w:t>
      </w:r>
    </w:p>
    <w:p w:rsidR="00DE40C9" w:rsidRPr="009859C7" w:rsidRDefault="00DE40C9" w:rsidP="004177FE">
      <w:pPr>
        <w:autoSpaceDE w:val="0"/>
        <w:autoSpaceDN w:val="0"/>
        <w:adjustRightInd w:val="0"/>
        <w:ind w:left="540"/>
        <w:jc w:val="thaiDistribute"/>
        <w:rPr>
          <w:rFonts w:cs="Times New Roman"/>
        </w:rPr>
      </w:pPr>
    </w:p>
    <w:p w:rsidR="00D4539E" w:rsidRPr="009859C7" w:rsidRDefault="00D4539E" w:rsidP="00D4539E">
      <w:pPr>
        <w:autoSpaceDE w:val="0"/>
        <w:autoSpaceDN w:val="0"/>
        <w:adjustRightInd w:val="0"/>
        <w:ind w:left="540"/>
        <w:jc w:val="thaiDistribute"/>
        <w:rPr>
          <w:rFonts w:cs="Times New Roman"/>
        </w:rPr>
      </w:pPr>
      <w:r w:rsidRPr="009859C7">
        <w:rPr>
          <w:rFonts w:cs="Times New Roman"/>
        </w:rPr>
        <w:t>Reserves comprise</w:t>
      </w:r>
      <w:r w:rsidRPr="009859C7">
        <w:rPr>
          <w:rFonts w:cs="Times New Roman"/>
          <w:szCs w:val="22"/>
          <w:cs/>
          <w:lang w:bidi="th-TH"/>
        </w:rPr>
        <w:t>:</w:t>
      </w:r>
    </w:p>
    <w:p w:rsidR="00D4539E" w:rsidRPr="009859C7" w:rsidRDefault="00D4539E" w:rsidP="00D4539E">
      <w:pPr>
        <w:autoSpaceDE w:val="0"/>
        <w:autoSpaceDN w:val="0"/>
        <w:adjustRightInd w:val="0"/>
        <w:ind w:left="540"/>
        <w:jc w:val="thaiDistribute"/>
        <w:rPr>
          <w:rFonts w:cs="Times New Roman"/>
        </w:rPr>
      </w:pPr>
    </w:p>
    <w:p w:rsidR="00D4539E" w:rsidRPr="009859C7" w:rsidRDefault="00D4539E" w:rsidP="00D4539E">
      <w:pPr>
        <w:autoSpaceDE w:val="0"/>
        <w:autoSpaceDN w:val="0"/>
        <w:adjustRightInd w:val="0"/>
        <w:ind w:left="540"/>
        <w:jc w:val="thaiDistribute"/>
        <w:rPr>
          <w:rFonts w:cs="Times New Roman"/>
          <w:b/>
          <w:bCs/>
          <w:i/>
          <w:iCs/>
        </w:rPr>
      </w:pPr>
      <w:r w:rsidRPr="009859C7">
        <w:rPr>
          <w:rFonts w:cs="Times New Roman"/>
          <w:b/>
          <w:bCs/>
          <w:i/>
          <w:iCs/>
        </w:rPr>
        <w:t>Appropriations of profit and</w:t>
      </w:r>
      <w:r w:rsidRPr="009859C7">
        <w:rPr>
          <w:rFonts w:cs="Times New Roman"/>
          <w:b/>
          <w:bCs/>
          <w:i/>
          <w:iCs/>
          <w:szCs w:val="22"/>
          <w:cs/>
          <w:lang w:bidi="th-TH"/>
        </w:rPr>
        <w:t>/</w:t>
      </w:r>
      <w:r w:rsidRPr="009859C7">
        <w:rPr>
          <w:rFonts w:cs="Times New Roman"/>
          <w:b/>
          <w:bCs/>
          <w:i/>
          <w:iCs/>
        </w:rPr>
        <w:t>or retained earnings</w:t>
      </w:r>
    </w:p>
    <w:p w:rsidR="00D4539E" w:rsidRPr="009859C7" w:rsidRDefault="00D4539E" w:rsidP="004177FE">
      <w:pPr>
        <w:autoSpaceDE w:val="0"/>
        <w:autoSpaceDN w:val="0"/>
        <w:adjustRightInd w:val="0"/>
        <w:ind w:left="540"/>
        <w:jc w:val="thaiDistribute"/>
        <w:rPr>
          <w:rFonts w:cs="Times New Roman"/>
        </w:rPr>
      </w:pPr>
    </w:p>
    <w:p w:rsidR="00783E92" w:rsidRPr="009859C7" w:rsidRDefault="00783E92" w:rsidP="00B00DA2">
      <w:pPr>
        <w:pStyle w:val="Heading2"/>
        <w:numPr>
          <w:ilvl w:val="0"/>
          <w:numId w:val="0"/>
        </w:numPr>
        <w:spacing w:before="0" w:after="0" w:line="240" w:lineRule="atLeast"/>
        <w:ind w:left="547" w:right="33"/>
        <w:jc w:val="both"/>
        <w:rPr>
          <w:rFonts w:cs="Times New Roman"/>
          <w:iCs/>
          <w:sz w:val="22"/>
          <w:szCs w:val="22"/>
        </w:rPr>
      </w:pPr>
      <w:r w:rsidRPr="009859C7">
        <w:rPr>
          <w:rFonts w:cs="Times New Roman"/>
          <w:iCs/>
          <w:sz w:val="22"/>
          <w:szCs w:val="22"/>
        </w:rPr>
        <w:t>Legal reserve</w:t>
      </w:r>
    </w:p>
    <w:p w:rsidR="00783E92" w:rsidRPr="009859C7" w:rsidRDefault="00783E92" w:rsidP="004177FE">
      <w:pPr>
        <w:autoSpaceDE w:val="0"/>
        <w:autoSpaceDN w:val="0"/>
        <w:adjustRightInd w:val="0"/>
        <w:ind w:left="540"/>
        <w:jc w:val="thaiDistribute"/>
        <w:rPr>
          <w:rFonts w:cs="Times New Roman"/>
        </w:rPr>
      </w:pPr>
    </w:p>
    <w:p w:rsidR="00783E92" w:rsidRPr="009859C7" w:rsidRDefault="00783E92" w:rsidP="004177FE">
      <w:pPr>
        <w:autoSpaceDE w:val="0"/>
        <w:autoSpaceDN w:val="0"/>
        <w:adjustRightInd w:val="0"/>
        <w:ind w:left="540"/>
        <w:jc w:val="thaiDistribute"/>
        <w:rPr>
          <w:rFonts w:cs="Times New Roman"/>
          <w:szCs w:val="22"/>
          <w:lang w:bidi="th-TH"/>
        </w:rPr>
      </w:pPr>
      <w:r w:rsidRPr="009859C7">
        <w:rPr>
          <w:rFonts w:cs="Times New Roman"/>
        </w:rPr>
        <w:t>Section 116 of the Public Companies Act B</w:t>
      </w:r>
      <w:r w:rsidRPr="009859C7">
        <w:rPr>
          <w:rFonts w:cs="Times New Roman"/>
          <w:szCs w:val="22"/>
          <w:cs/>
          <w:lang w:bidi="th-TH"/>
        </w:rPr>
        <w:t>.</w:t>
      </w:r>
      <w:r w:rsidRPr="009859C7">
        <w:rPr>
          <w:rFonts w:cs="Times New Roman"/>
        </w:rPr>
        <w:t>E</w:t>
      </w:r>
      <w:r w:rsidRPr="009859C7">
        <w:rPr>
          <w:rFonts w:cs="Times New Roman"/>
          <w:szCs w:val="22"/>
          <w:cs/>
          <w:lang w:bidi="th-TH"/>
        </w:rPr>
        <w:t xml:space="preserve">. </w:t>
      </w:r>
      <w:r w:rsidRPr="009859C7">
        <w:rPr>
          <w:rFonts w:cs="Times New Roman"/>
        </w:rPr>
        <w:t xml:space="preserve">2535 </w:t>
      </w:r>
      <w:r w:rsidR="00C11EA9" w:rsidRPr="009859C7">
        <w:rPr>
          <w:rFonts w:cs="Times New Roman"/>
          <w:szCs w:val="22"/>
          <w:cs/>
          <w:lang w:bidi="th-TH"/>
        </w:rPr>
        <w:t>(</w:t>
      </w:r>
      <w:r w:rsidRPr="009859C7">
        <w:rPr>
          <w:rFonts w:cs="Times New Roman"/>
        </w:rPr>
        <w:t>1992</w:t>
      </w:r>
      <w:r w:rsidRPr="009859C7">
        <w:rPr>
          <w:rFonts w:cs="Times New Roman"/>
          <w:szCs w:val="22"/>
          <w:cs/>
          <w:lang w:bidi="th-TH"/>
        </w:rPr>
        <w:t xml:space="preserve">) </w:t>
      </w:r>
      <w:r w:rsidRPr="009859C7">
        <w:rPr>
          <w:rFonts w:cs="Times New Roman"/>
        </w:rPr>
        <w:t>Section 116 requires that a company shall allocate not less than 5</w:t>
      </w:r>
      <w:r w:rsidRPr="009859C7">
        <w:rPr>
          <w:rFonts w:cs="Times New Roman"/>
          <w:szCs w:val="22"/>
          <w:cs/>
          <w:lang w:bidi="th-TH"/>
        </w:rPr>
        <w:t xml:space="preserve">% </w:t>
      </w:r>
      <w:r w:rsidRPr="009859C7">
        <w:rPr>
          <w:rFonts w:cs="Times New Roman"/>
        </w:rPr>
        <w:t xml:space="preserve">of its annual net profit, less any accumulated losses brought forward </w:t>
      </w:r>
      <w:r w:rsidR="00C11EA9" w:rsidRPr="009859C7">
        <w:rPr>
          <w:rFonts w:cs="Times New Roman"/>
          <w:szCs w:val="22"/>
          <w:cs/>
          <w:lang w:bidi="th-TH"/>
        </w:rPr>
        <w:t>(</w:t>
      </w:r>
      <w:r w:rsidRPr="009859C7">
        <w:rPr>
          <w:rFonts w:cs="Times New Roman"/>
        </w:rPr>
        <w:t>if any</w:t>
      </w:r>
      <w:r w:rsidRPr="009859C7">
        <w:rPr>
          <w:rFonts w:cs="Times New Roman"/>
          <w:szCs w:val="22"/>
          <w:cs/>
          <w:lang w:bidi="th-TH"/>
        </w:rPr>
        <w:t>)</w:t>
      </w:r>
      <w:r w:rsidRPr="009859C7">
        <w:rPr>
          <w:rFonts w:cs="Times New Roman"/>
        </w:rPr>
        <w:t xml:space="preserve">, to a reserve account </w:t>
      </w:r>
      <w:r w:rsidR="00C11EA9" w:rsidRPr="009859C7">
        <w:rPr>
          <w:rFonts w:cs="Times New Roman"/>
          <w:szCs w:val="22"/>
          <w:cs/>
          <w:lang w:bidi="th-TH"/>
        </w:rPr>
        <w:t>(</w:t>
      </w:r>
      <w:r w:rsidRPr="009859C7">
        <w:rPr>
          <w:rFonts w:cs="Times New Roman"/>
          <w:szCs w:val="22"/>
          <w:cs/>
          <w:lang w:bidi="th-TH"/>
        </w:rPr>
        <w:t>“</w:t>
      </w:r>
      <w:r w:rsidRPr="009859C7">
        <w:rPr>
          <w:rFonts w:cs="Times New Roman"/>
        </w:rPr>
        <w:t>legal reserve</w:t>
      </w:r>
      <w:r w:rsidRPr="009859C7">
        <w:rPr>
          <w:rFonts w:cs="Times New Roman"/>
          <w:szCs w:val="22"/>
          <w:cs/>
          <w:lang w:bidi="th-TH"/>
        </w:rPr>
        <w:t>”)</w:t>
      </w:r>
      <w:r w:rsidRPr="009859C7">
        <w:rPr>
          <w:rFonts w:cs="Times New Roman"/>
        </w:rPr>
        <w:t>, until this account reaches an amount not less than 10</w:t>
      </w:r>
      <w:r w:rsidRPr="009859C7">
        <w:rPr>
          <w:rFonts w:cs="Times New Roman"/>
          <w:szCs w:val="22"/>
          <w:cs/>
          <w:lang w:bidi="th-TH"/>
        </w:rPr>
        <w:t xml:space="preserve">% </w:t>
      </w:r>
      <w:r w:rsidRPr="009859C7">
        <w:rPr>
          <w:rFonts w:cs="Times New Roman"/>
        </w:rPr>
        <w:t>of the registered authorised capital</w:t>
      </w:r>
      <w:r w:rsidRPr="009859C7">
        <w:rPr>
          <w:rFonts w:cs="Times New Roman"/>
          <w:szCs w:val="22"/>
          <w:cs/>
          <w:lang w:bidi="th-TH"/>
        </w:rPr>
        <w:t xml:space="preserve">. </w:t>
      </w:r>
      <w:r w:rsidRPr="009859C7">
        <w:rPr>
          <w:rFonts w:cs="Times New Roman"/>
        </w:rPr>
        <w:t>The legal reserve is not available for dividend distribution</w:t>
      </w:r>
      <w:r w:rsidRPr="009859C7">
        <w:rPr>
          <w:rFonts w:cs="Times New Roman"/>
          <w:szCs w:val="22"/>
          <w:cs/>
          <w:lang w:bidi="th-TH"/>
        </w:rPr>
        <w:t>.</w:t>
      </w:r>
    </w:p>
    <w:p w:rsidR="00C440A6" w:rsidRPr="009859C7" w:rsidRDefault="00C440A6">
      <w:pPr>
        <w:rPr>
          <w:rFonts w:cs="Times New Roman"/>
          <w:szCs w:val="22"/>
          <w:lang w:bidi="th-TH"/>
        </w:rPr>
      </w:pPr>
      <w:r w:rsidRPr="009859C7">
        <w:rPr>
          <w:rFonts w:cs="Times New Roman"/>
          <w:szCs w:val="22"/>
          <w:lang w:bidi="th-TH"/>
        </w:rPr>
        <w:br w:type="page"/>
      </w:r>
    </w:p>
    <w:p w:rsidR="008321D2" w:rsidRPr="009859C7" w:rsidRDefault="008321D2" w:rsidP="008321D2">
      <w:pPr>
        <w:pStyle w:val="Heading2"/>
        <w:numPr>
          <w:ilvl w:val="0"/>
          <w:numId w:val="0"/>
        </w:numPr>
        <w:spacing w:before="0" w:after="0" w:line="240" w:lineRule="atLeast"/>
        <w:ind w:left="547" w:right="33"/>
        <w:jc w:val="both"/>
        <w:rPr>
          <w:rFonts w:cs="Times New Roman"/>
          <w:iCs/>
          <w:sz w:val="22"/>
          <w:szCs w:val="22"/>
        </w:rPr>
      </w:pPr>
      <w:r w:rsidRPr="009859C7">
        <w:rPr>
          <w:rFonts w:cs="Times New Roman"/>
          <w:iCs/>
          <w:sz w:val="22"/>
          <w:szCs w:val="22"/>
        </w:rPr>
        <w:t xml:space="preserve">Treasury </w:t>
      </w:r>
      <w:r w:rsidR="00D4539E" w:rsidRPr="009859C7">
        <w:rPr>
          <w:rFonts w:cs="Times New Roman"/>
          <w:iCs/>
          <w:sz w:val="22"/>
          <w:szCs w:val="22"/>
        </w:rPr>
        <w:t>shares</w:t>
      </w:r>
      <w:r w:rsidRPr="009859C7">
        <w:rPr>
          <w:rFonts w:cs="Times New Roman"/>
          <w:iCs/>
          <w:sz w:val="22"/>
          <w:szCs w:val="22"/>
        </w:rPr>
        <w:t xml:space="preserve"> reserve</w:t>
      </w:r>
    </w:p>
    <w:p w:rsidR="008321D2" w:rsidRPr="009859C7" w:rsidRDefault="008321D2" w:rsidP="004177FE">
      <w:pPr>
        <w:autoSpaceDE w:val="0"/>
        <w:autoSpaceDN w:val="0"/>
        <w:adjustRightInd w:val="0"/>
        <w:ind w:left="540"/>
        <w:jc w:val="thaiDistribute"/>
        <w:rPr>
          <w:rFonts w:cs="Times New Roman"/>
        </w:rPr>
      </w:pPr>
    </w:p>
    <w:p w:rsidR="008321D2" w:rsidRPr="009859C7" w:rsidRDefault="008321D2" w:rsidP="004177FE">
      <w:pPr>
        <w:autoSpaceDE w:val="0"/>
        <w:autoSpaceDN w:val="0"/>
        <w:adjustRightInd w:val="0"/>
        <w:ind w:left="540"/>
        <w:jc w:val="thaiDistribute"/>
        <w:rPr>
          <w:rFonts w:cs="Times New Roman"/>
        </w:rPr>
      </w:pPr>
      <w:r w:rsidRPr="009859C7">
        <w:rPr>
          <w:rFonts w:cs="Times New Roman"/>
        </w:rPr>
        <w:t xml:space="preserve">The treasury </w:t>
      </w:r>
      <w:r w:rsidR="00D4539E" w:rsidRPr="009859C7">
        <w:rPr>
          <w:rFonts w:cs="Times New Roman"/>
        </w:rPr>
        <w:t>shares</w:t>
      </w:r>
      <w:r w:rsidRPr="009859C7">
        <w:rPr>
          <w:rFonts w:cs="Times New Roman"/>
        </w:rPr>
        <w:t xml:space="preserve"> reserve is the amount </w:t>
      </w:r>
      <w:r w:rsidR="00D4539E" w:rsidRPr="009859C7">
        <w:rPr>
          <w:rFonts w:cs="Times New Roman"/>
        </w:rPr>
        <w:t>appropriated</w:t>
      </w:r>
      <w:r w:rsidRPr="009859C7">
        <w:rPr>
          <w:rFonts w:cs="Times New Roman"/>
        </w:rPr>
        <w:t xml:space="preserve"> from the retained earnings equal to the cost of the </w:t>
      </w:r>
      <w:r w:rsidR="00D4539E" w:rsidRPr="009859C7">
        <w:rPr>
          <w:rFonts w:cs="Times New Roman"/>
        </w:rPr>
        <w:t>C</w:t>
      </w:r>
      <w:r w:rsidRPr="009859C7">
        <w:rPr>
          <w:rFonts w:cs="Times New Roman"/>
        </w:rPr>
        <w:t>ompany</w:t>
      </w:r>
      <w:r w:rsidR="00E716A0" w:rsidRPr="009859C7">
        <w:rPr>
          <w:rFonts w:cs="Times New Roman"/>
          <w:szCs w:val="22"/>
          <w:cs/>
          <w:lang w:bidi="th-TH"/>
        </w:rPr>
        <w:t>’</w:t>
      </w:r>
      <w:r w:rsidRPr="009859C7">
        <w:rPr>
          <w:rFonts w:cs="Times New Roman"/>
        </w:rPr>
        <w:t xml:space="preserve">s </w:t>
      </w:r>
      <w:r w:rsidR="00D4539E" w:rsidRPr="009859C7">
        <w:rPr>
          <w:rFonts w:cs="Times New Roman"/>
        </w:rPr>
        <w:t xml:space="preserve">own </w:t>
      </w:r>
      <w:r w:rsidRPr="009859C7">
        <w:rPr>
          <w:rFonts w:cs="Times New Roman"/>
        </w:rPr>
        <w:t xml:space="preserve">shares held by the </w:t>
      </w:r>
      <w:r w:rsidR="00D4539E" w:rsidRPr="009859C7">
        <w:rPr>
          <w:rFonts w:cs="Times New Roman"/>
        </w:rPr>
        <w:t>C</w:t>
      </w:r>
      <w:r w:rsidRPr="009859C7">
        <w:rPr>
          <w:rFonts w:cs="Times New Roman"/>
        </w:rPr>
        <w:t>ompany</w:t>
      </w:r>
      <w:r w:rsidRPr="009859C7">
        <w:rPr>
          <w:rFonts w:cs="Times New Roman"/>
          <w:szCs w:val="22"/>
          <w:cs/>
          <w:lang w:bidi="th-TH"/>
        </w:rPr>
        <w:t xml:space="preserve">. </w:t>
      </w:r>
      <w:r w:rsidRPr="009859C7">
        <w:rPr>
          <w:rFonts w:cs="Times New Roman"/>
        </w:rPr>
        <w:t xml:space="preserve">The treasury shares </w:t>
      </w:r>
      <w:r w:rsidR="00D4539E" w:rsidRPr="009859C7">
        <w:rPr>
          <w:rFonts w:cs="Times New Roman"/>
        </w:rPr>
        <w:t>reserve is not available for dividend distribution</w:t>
      </w:r>
      <w:r w:rsidRPr="009859C7">
        <w:rPr>
          <w:rFonts w:cs="Times New Roman"/>
          <w:szCs w:val="22"/>
          <w:cs/>
          <w:lang w:bidi="th-TH"/>
        </w:rPr>
        <w:t>.</w:t>
      </w:r>
    </w:p>
    <w:p w:rsidR="007236F2" w:rsidRPr="009859C7" w:rsidRDefault="007236F2" w:rsidP="00212746">
      <w:pPr>
        <w:autoSpaceDE w:val="0"/>
        <w:autoSpaceDN w:val="0"/>
        <w:adjustRightInd w:val="0"/>
        <w:ind w:left="540"/>
        <w:jc w:val="thaiDistribute"/>
        <w:rPr>
          <w:rFonts w:cs="Times New Roman"/>
        </w:rPr>
      </w:pPr>
    </w:p>
    <w:p w:rsidR="000A648F" w:rsidRPr="009859C7" w:rsidRDefault="000A648F" w:rsidP="00137291">
      <w:pPr>
        <w:pStyle w:val="Heading2"/>
        <w:numPr>
          <w:ilvl w:val="0"/>
          <w:numId w:val="0"/>
        </w:numPr>
        <w:spacing w:before="0" w:after="0" w:line="240" w:lineRule="atLeast"/>
        <w:ind w:left="547" w:right="33"/>
        <w:jc w:val="both"/>
        <w:rPr>
          <w:rFonts w:cs="Times New Roman"/>
          <w:iCs/>
          <w:sz w:val="22"/>
          <w:szCs w:val="22"/>
        </w:rPr>
      </w:pPr>
      <w:r w:rsidRPr="009859C7">
        <w:rPr>
          <w:rFonts w:cs="Times New Roman"/>
          <w:iCs/>
          <w:sz w:val="22"/>
          <w:szCs w:val="22"/>
        </w:rPr>
        <w:t>Other components of equity</w:t>
      </w:r>
    </w:p>
    <w:p w:rsidR="00436A9B" w:rsidRPr="009859C7" w:rsidRDefault="00436A9B" w:rsidP="00365928">
      <w:pPr>
        <w:autoSpaceDE w:val="0"/>
        <w:autoSpaceDN w:val="0"/>
        <w:adjustRightInd w:val="0"/>
        <w:ind w:left="540"/>
        <w:jc w:val="thaiDistribute"/>
        <w:rPr>
          <w:rFonts w:cs="Times New Roman"/>
          <w:b/>
          <w:bCs/>
          <w:iCs/>
          <w:szCs w:val="22"/>
        </w:rPr>
      </w:pPr>
      <w:r w:rsidRPr="009859C7">
        <w:rPr>
          <w:rFonts w:cs="Times New Roman"/>
          <w:szCs w:val="22"/>
        </w:rPr>
        <w:br/>
      </w:r>
      <w:r w:rsidRPr="009859C7">
        <w:rPr>
          <w:rFonts w:cs="Times New Roman"/>
          <w:b/>
          <w:bCs/>
          <w:iCs/>
          <w:szCs w:val="22"/>
        </w:rPr>
        <w:t>Currency translation differences</w:t>
      </w:r>
    </w:p>
    <w:p w:rsidR="00683554" w:rsidRPr="009859C7" w:rsidRDefault="00683554" w:rsidP="004177FE">
      <w:pPr>
        <w:autoSpaceDE w:val="0"/>
        <w:autoSpaceDN w:val="0"/>
        <w:adjustRightInd w:val="0"/>
        <w:ind w:left="540"/>
        <w:jc w:val="thaiDistribute"/>
        <w:rPr>
          <w:rFonts w:cs="Times New Roman"/>
        </w:rPr>
      </w:pPr>
    </w:p>
    <w:p w:rsidR="004755F3" w:rsidRPr="009859C7" w:rsidRDefault="00436A9B" w:rsidP="004177FE">
      <w:pPr>
        <w:autoSpaceDE w:val="0"/>
        <w:autoSpaceDN w:val="0"/>
        <w:adjustRightInd w:val="0"/>
        <w:ind w:left="540"/>
        <w:jc w:val="thaiDistribute"/>
        <w:rPr>
          <w:rFonts w:cs="Times New Roman"/>
        </w:rPr>
      </w:pPr>
      <w:r w:rsidRPr="009859C7">
        <w:rPr>
          <w:rFonts w:cs="Times New Roman"/>
        </w:rPr>
        <w:t>The currency translation differences account within equity comprises all foreign currency differences arising from the translation of the financial statements of foreign operations, as well as from the translation of liabilities that hedge the Company</w:t>
      </w:r>
      <w:r w:rsidRPr="009859C7">
        <w:rPr>
          <w:rFonts w:cs="Times New Roman"/>
          <w:szCs w:val="22"/>
          <w:cs/>
          <w:lang w:bidi="th-TH"/>
        </w:rPr>
        <w:t>’</w:t>
      </w:r>
      <w:r w:rsidRPr="009859C7">
        <w:rPr>
          <w:rFonts w:cs="Times New Roman"/>
        </w:rPr>
        <w:t>s net investment in a foreign operation</w:t>
      </w:r>
      <w:r w:rsidRPr="009859C7">
        <w:rPr>
          <w:rFonts w:cs="Times New Roman"/>
          <w:szCs w:val="22"/>
          <w:cs/>
          <w:lang w:bidi="th-TH"/>
        </w:rPr>
        <w:t>.</w:t>
      </w:r>
    </w:p>
    <w:p w:rsidR="00436A9B" w:rsidRPr="009859C7" w:rsidRDefault="00436A9B" w:rsidP="004177FE">
      <w:pPr>
        <w:autoSpaceDE w:val="0"/>
        <w:autoSpaceDN w:val="0"/>
        <w:adjustRightInd w:val="0"/>
        <w:ind w:left="540"/>
        <w:jc w:val="thaiDistribute"/>
        <w:rPr>
          <w:rFonts w:cs="Times New Roman"/>
        </w:rPr>
      </w:pPr>
    </w:p>
    <w:p w:rsidR="00436A9B" w:rsidRPr="009859C7" w:rsidRDefault="00436A9B" w:rsidP="00137291">
      <w:pPr>
        <w:pStyle w:val="Heading2"/>
        <w:numPr>
          <w:ilvl w:val="0"/>
          <w:numId w:val="0"/>
        </w:numPr>
        <w:spacing w:before="0" w:after="0" w:line="240" w:lineRule="atLeast"/>
        <w:ind w:left="547" w:right="33"/>
        <w:jc w:val="both"/>
        <w:rPr>
          <w:rFonts w:cs="Times New Roman"/>
          <w:i w:val="0"/>
          <w:sz w:val="22"/>
          <w:szCs w:val="22"/>
        </w:rPr>
      </w:pPr>
      <w:r w:rsidRPr="009859C7">
        <w:rPr>
          <w:rFonts w:cs="Times New Roman"/>
          <w:i w:val="0"/>
          <w:sz w:val="22"/>
          <w:szCs w:val="22"/>
        </w:rPr>
        <w:t>Fair value changes in available</w:t>
      </w:r>
      <w:r w:rsidRPr="009859C7">
        <w:rPr>
          <w:rFonts w:cs="Times New Roman"/>
          <w:bCs/>
          <w:i w:val="0"/>
          <w:sz w:val="22"/>
          <w:szCs w:val="22"/>
          <w:cs/>
          <w:lang w:bidi="th-TH"/>
        </w:rPr>
        <w:t>-</w:t>
      </w:r>
      <w:r w:rsidRPr="009859C7">
        <w:rPr>
          <w:rFonts w:cs="Times New Roman"/>
          <w:i w:val="0"/>
          <w:sz w:val="22"/>
          <w:szCs w:val="22"/>
        </w:rPr>
        <w:t>for</w:t>
      </w:r>
      <w:r w:rsidRPr="009859C7">
        <w:rPr>
          <w:rFonts w:cs="Times New Roman"/>
          <w:bCs/>
          <w:i w:val="0"/>
          <w:sz w:val="22"/>
          <w:szCs w:val="22"/>
          <w:cs/>
          <w:lang w:bidi="th-TH"/>
        </w:rPr>
        <w:t>-</w:t>
      </w:r>
      <w:r w:rsidRPr="009859C7">
        <w:rPr>
          <w:rFonts w:cs="Times New Roman"/>
          <w:i w:val="0"/>
          <w:sz w:val="22"/>
          <w:szCs w:val="22"/>
        </w:rPr>
        <w:t>sale investments</w:t>
      </w:r>
    </w:p>
    <w:p w:rsidR="00986BC4" w:rsidRPr="009859C7" w:rsidRDefault="00986BC4" w:rsidP="004177FE">
      <w:pPr>
        <w:autoSpaceDE w:val="0"/>
        <w:autoSpaceDN w:val="0"/>
        <w:adjustRightInd w:val="0"/>
        <w:ind w:left="540"/>
        <w:jc w:val="thaiDistribute"/>
        <w:rPr>
          <w:rFonts w:cs="Times New Roman"/>
        </w:rPr>
      </w:pPr>
    </w:p>
    <w:p w:rsidR="00D60496" w:rsidRPr="009859C7" w:rsidRDefault="00436A9B" w:rsidP="00163FC7">
      <w:pPr>
        <w:autoSpaceDE w:val="0"/>
        <w:autoSpaceDN w:val="0"/>
        <w:adjustRightInd w:val="0"/>
        <w:ind w:left="540"/>
        <w:jc w:val="thaiDistribute"/>
        <w:rPr>
          <w:rFonts w:cs="Times New Roman"/>
          <w:szCs w:val="22"/>
          <w:cs/>
          <w:lang w:bidi="th-TH"/>
        </w:rPr>
      </w:pPr>
      <w:r w:rsidRPr="009859C7">
        <w:rPr>
          <w:rFonts w:cs="Times New Roman"/>
        </w:rPr>
        <w:t>The fair value changes in available</w:t>
      </w:r>
      <w:r w:rsidRPr="009859C7">
        <w:rPr>
          <w:rFonts w:cs="Times New Roman"/>
          <w:szCs w:val="22"/>
          <w:cs/>
          <w:lang w:bidi="th-TH"/>
        </w:rPr>
        <w:t>-</w:t>
      </w:r>
      <w:r w:rsidRPr="009859C7">
        <w:rPr>
          <w:rFonts w:cs="Times New Roman"/>
        </w:rPr>
        <w:t>for</w:t>
      </w:r>
      <w:r w:rsidRPr="009859C7">
        <w:rPr>
          <w:rFonts w:cs="Times New Roman"/>
          <w:szCs w:val="22"/>
          <w:cs/>
          <w:lang w:bidi="th-TH"/>
        </w:rPr>
        <w:t>-</w:t>
      </w:r>
      <w:r w:rsidRPr="009859C7">
        <w:rPr>
          <w:rFonts w:cs="Times New Roman"/>
        </w:rPr>
        <w:t>sale investments account within equity comprises the cumulative net change in the fair value of available</w:t>
      </w:r>
      <w:r w:rsidRPr="009859C7">
        <w:rPr>
          <w:rFonts w:cs="Times New Roman"/>
          <w:szCs w:val="22"/>
          <w:cs/>
          <w:lang w:bidi="th-TH"/>
        </w:rPr>
        <w:t>-</w:t>
      </w:r>
      <w:r w:rsidRPr="009859C7">
        <w:rPr>
          <w:rFonts w:cs="Times New Roman"/>
        </w:rPr>
        <w:t>for</w:t>
      </w:r>
      <w:r w:rsidRPr="009859C7">
        <w:rPr>
          <w:rFonts w:cs="Times New Roman"/>
          <w:szCs w:val="22"/>
          <w:cs/>
          <w:lang w:bidi="th-TH"/>
        </w:rPr>
        <w:t>-</w:t>
      </w:r>
      <w:r w:rsidRPr="009859C7">
        <w:rPr>
          <w:rFonts w:cs="Times New Roman"/>
        </w:rPr>
        <w:t>sale investments until the investments are derecognised or impaired</w:t>
      </w:r>
      <w:r w:rsidRPr="009859C7">
        <w:rPr>
          <w:rFonts w:cs="Times New Roman"/>
          <w:szCs w:val="22"/>
          <w:cs/>
          <w:lang w:bidi="th-TH"/>
        </w:rPr>
        <w:t>.</w:t>
      </w:r>
    </w:p>
    <w:p w:rsidR="00212746" w:rsidRPr="009859C7" w:rsidRDefault="00212746" w:rsidP="00212746">
      <w:pPr>
        <w:autoSpaceDE w:val="0"/>
        <w:autoSpaceDN w:val="0"/>
        <w:adjustRightInd w:val="0"/>
        <w:ind w:left="540"/>
        <w:jc w:val="thaiDistribute"/>
        <w:rPr>
          <w:rFonts w:cs="Times New Roman"/>
          <w:szCs w:val="22"/>
          <w:cs/>
          <w:lang w:bidi="th-TH"/>
        </w:rPr>
      </w:pPr>
    </w:p>
    <w:p w:rsidR="008321D2" w:rsidRPr="009859C7" w:rsidRDefault="008321D2" w:rsidP="008321D2">
      <w:pPr>
        <w:pStyle w:val="Heading1"/>
        <w:numPr>
          <w:ilvl w:val="0"/>
          <w:numId w:val="3"/>
        </w:numPr>
        <w:spacing w:before="0" w:after="0" w:line="240" w:lineRule="atLeast"/>
        <w:ind w:left="540"/>
        <w:rPr>
          <w:rFonts w:cs="Times New Roman"/>
          <w:szCs w:val="24"/>
        </w:rPr>
      </w:pPr>
      <w:r w:rsidRPr="009859C7">
        <w:rPr>
          <w:rFonts w:cs="Times New Roman"/>
          <w:szCs w:val="24"/>
        </w:rPr>
        <w:t>Subordinated perpetual debentures</w:t>
      </w:r>
    </w:p>
    <w:p w:rsidR="00157B25" w:rsidRPr="009859C7" w:rsidRDefault="00157B25" w:rsidP="00157B25">
      <w:pPr>
        <w:autoSpaceDE w:val="0"/>
        <w:autoSpaceDN w:val="0"/>
        <w:adjustRightInd w:val="0"/>
        <w:ind w:left="540"/>
        <w:jc w:val="thaiDistribute"/>
        <w:rPr>
          <w:rFonts w:cs="Times New Roman"/>
        </w:rPr>
      </w:pPr>
    </w:p>
    <w:p w:rsidR="00263C70" w:rsidRPr="009859C7" w:rsidRDefault="00263C70" w:rsidP="00263C70">
      <w:pPr>
        <w:ind w:left="540"/>
        <w:jc w:val="thaiDistribute"/>
        <w:rPr>
          <w:rFonts w:cs="Times New Roman"/>
        </w:rPr>
      </w:pPr>
      <w:r w:rsidRPr="009859C7">
        <w:rPr>
          <w:rFonts w:cs="Times New Roman"/>
        </w:rPr>
        <w:t>On 18 October 2019, the Company completed the issuance of Subordinated Perpetual Debentures of Baht 10,000 million</w:t>
      </w:r>
      <w:r w:rsidRPr="009859C7">
        <w:rPr>
          <w:rFonts w:cs="Times New Roman"/>
          <w:szCs w:val="22"/>
          <w:cs/>
          <w:lang w:bidi="th-TH"/>
        </w:rPr>
        <w:t xml:space="preserve">. </w:t>
      </w:r>
      <w:r w:rsidRPr="009859C7">
        <w:rPr>
          <w:rFonts w:cs="Times New Roman"/>
        </w:rPr>
        <w:t>The debentures are unsecured, unconvertible, with debenture holder representatives and no scheduled repayment of principal</w:t>
      </w:r>
      <w:r w:rsidRPr="009859C7">
        <w:rPr>
          <w:rFonts w:cs="Times New Roman"/>
          <w:szCs w:val="22"/>
          <w:cs/>
          <w:lang w:bidi="th-TH"/>
        </w:rPr>
        <w:t xml:space="preserve">. </w:t>
      </w:r>
      <w:r w:rsidRPr="009859C7">
        <w:rPr>
          <w:rFonts w:cs="Times New Roman"/>
        </w:rPr>
        <w:t>Bullet payment is upon dissolution of the Company or upon the exercise of the debenture issuer</w:t>
      </w:r>
      <w:r w:rsidRPr="009859C7">
        <w:rPr>
          <w:rFonts w:cs="Times New Roman"/>
          <w:szCs w:val="22"/>
          <w:cs/>
          <w:lang w:bidi="th-TH"/>
        </w:rPr>
        <w:t>’</w:t>
      </w:r>
      <w:r w:rsidRPr="009859C7">
        <w:rPr>
          <w:rFonts w:cs="Times New Roman"/>
        </w:rPr>
        <w:t>s early redemption right per conditions as stipulated in the terms and conditions of the debentures</w:t>
      </w:r>
      <w:r w:rsidRPr="009859C7">
        <w:rPr>
          <w:rFonts w:cs="Times New Roman"/>
          <w:szCs w:val="22"/>
          <w:cs/>
          <w:lang w:bidi="th-TH"/>
        </w:rPr>
        <w:t xml:space="preserve">. </w:t>
      </w:r>
      <w:r w:rsidRPr="009859C7">
        <w:rPr>
          <w:rFonts w:cs="Times New Roman"/>
        </w:rPr>
        <w:t>These debentures bear fixed interest rate of 5</w:t>
      </w:r>
      <w:r w:rsidRPr="009859C7">
        <w:rPr>
          <w:rFonts w:cs="Times New Roman"/>
          <w:szCs w:val="22"/>
          <w:cs/>
          <w:lang w:bidi="th-TH"/>
        </w:rPr>
        <w:t xml:space="preserve">% </w:t>
      </w:r>
      <w:r w:rsidRPr="009859C7">
        <w:rPr>
          <w:rFonts w:cs="Times New Roman"/>
        </w:rPr>
        <w:t>per annum during the first year to the fifth year</w:t>
      </w:r>
      <w:r w:rsidRPr="009859C7">
        <w:rPr>
          <w:rFonts w:cs="Times New Roman"/>
          <w:szCs w:val="22"/>
          <w:cs/>
          <w:lang w:bidi="th-TH"/>
        </w:rPr>
        <w:t xml:space="preserve">. </w:t>
      </w:r>
      <w:r w:rsidRPr="009859C7">
        <w:rPr>
          <w:rFonts w:cs="Times New Roman"/>
        </w:rPr>
        <w:t>The debenture issuer will adjust the interest rate of the debentures every 5 years and interest is payable on a semi</w:t>
      </w:r>
      <w:r w:rsidRPr="009859C7">
        <w:rPr>
          <w:rFonts w:cs="Times New Roman"/>
          <w:szCs w:val="22"/>
          <w:cs/>
          <w:lang w:bidi="th-TH"/>
        </w:rPr>
        <w:t>-</w:t>
      </w:r>
      <w:r w:rsidRPr="009859C7">
        <w:rPr>
          <w:rFonts w:cs="Times New Roman"/>
        </w:rPr>
        <w:t>annual basis throughout the term of the debentures</w:t>
      </w:r>
      <w:r w:rsidRPr="009859C7">
        <w:rPr>
          <w:rFonts w:cs="Times New Roman"/>
          <w:szCs w:val="22"/>
          <w:cs/>
          <w:lang w:bidi="th-TH"/>
        </w:rPr>
        <w:t xml:space="preserve">. </w:t>
      </w:r>
      <w:r w:rsidRPr="009859C7">
        <w:rPr>
          <w:rFonts w:cs="Times New Roman"/>
        </w:rPr>
        <w:t>The Company has the sole right to unconditionally defer interest and cumulative interest payments to debentures holders without time and deferral amount limitation</w:t>
      </w:r>
      <w:r w:rsidRPr="009859C7">
        <w:rPr>
          <w:rFonts w:cs="Times New Roman"/>
          <w:szCs w:val="22"/>
          <w:cs/>
          <w:lang w:bidi="th-TH"/>
        </w:rPr>
        <w:t xml:space="preserve">. </w:t>
      </w:r>
      <w:r w:rsidRPr="009859C7">
        <w:rPr>
          <w:rFonts w:cs="Times New Roman"/>
        </w:rPr>
        <w:t>If the Company defers the interest payment, the Company shall not declare and make any dividend payment</w:t>
      </w:r>
      <w:r w:rsidR="00D25216" w:rsidRPr="009859C7">
        <w:rPr>
          <w:rFonts w:cs="Times New Roman"/>
          <w:szCs w:val="22"/>
          <w:lang w:bidi="th-TH"/>
        </w:rPr>
        <w:t xml:space="preserve">. </w:t>
      </w:r>
      <w:r w:rsidRPr="009859C7">
        <w:rPr>
          <w:rFonts w:cs="Times New Roman"/>
        </w:rPr>
        <w:t>From the determination of the terms and conditions of the debentures, Subordinated perpetual debentures</w:t>
      </w:r>
      <w:r w:rsidR="00E716A0" w:rsidRPr="009859C7">
        <w:rPr>
          <w:rFonts w:cs="Times New Roman"/>
        </w:rPr>
        <w:t xml:space="preserve"> are classified</w:t>
      </w:r>
      <w:r w:rsidRPr="009859C7">
        <w:rPr>
          <w:rFonts w:cs="Times New Roman"/>
        </w:rPr>
        <w:t xml:space="preserve"> as equity</w:t>
      </w:r>
      <w:r w:rsidRPr="009859C7">
        <w:rPr>
          <w:rFonts w:cs="Times New Roman"/>
          <w:szCs w:val="22"/>
          <w:cs/>
          <w:lang w:bidi="th-TH"/>
        </w:rPr>
        <w:t xml:space="preserve">. </w:t>
      </w:r>
      <w:r w:rsidRPr="009859C7">
        <w:rPr>
          <w:rFonts w:cs="Times New Roman"/>
        </w:rPr>
        <w:t>Issuance cost</w:t>
      </w:r>
      <w:r w:rsidRPr="009859C7">
        <w:rPr>
          <w:rFonts w:cs="Times New Roman"/>
          <w:cs/>
          <w:lang w:bidi="th-TH"/>
        </w:rPr>
        <w:t xml:space="preserve"> </w:t>
      </w:r>
      <w:r w:rsidRPr="009859C7">
        <w:rPr>
          <w:rFonts w:cs="Times New Roman"/>
        </w:rPr>
        <w:t>of debentures of Baht 59 million are recognised as a part of equity in the consolidated and separate financial statements as at 31 December 2019</w:t>
      </w:r>
      <w:r w:rsidRPr="009859C7">
        <w:rPr>
          <w:rFonts w:cs="Times New Roman"/>
          <w:szCs w:val="22"/>
          <w:cs/>
          <w:lang w:bidi="th-TH"/>
        </w:rPr>
        <w:t>.</w:t>
      </w:r>
    </w:p>
    <w:p w:rsidR="00C440A6" w:rsidRPr="009859C7" w:rsidRDefault="00C440A6">
      <w:pPr>
        <w:rPr>
          <w:rFonts w:cs="Times New Roman"/>
          <w:bCs/>
          <w:szCs w:val="22"/>
        </w:rPr>
      </w:pPr>
      <w:r w:rsidRPr="009859C7">
        <w:rPr>
          <w:rFonts w:cs="Times New Roman"/>
          <w:b/>
          <w:bCs/>
          <w:szCs w:val="22"/>
        </w:rPr>
        <w:br w:type="page"/>
      </w:r>
    </w:p>
    <w:p w:rsidR="00724C7A"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t>Operating segments</w:t>
      </w:r>
    </w:p>
    <w:p w:rsidR="00724C7A" w:rsidRPr="009859C7" w:rsidRDefault="00724C7A" w:rsidP="004177FE">
      <w:pPr>
        <w:autoSpaceDE w:val="0"/>
        <w:autoSpaceDN w:val="0"/>
        <w:adjustRightInd w:val="0"/>
        <w:ind w:left="540"/>
        <w:jc w:val="thaiDistribute"/>
        <w:rPr>
          <w:rFonts w:cs="Times New Roman"/>
          <w:cs/>
          <w:lang w:bidi="th-TH"/>
        </w:rPr>
      </w:pPr>
    </w:p>
    <w:p w:rsidR="00EE4F0D" w:rsidRPr="009859C7" w:rsidRDefault="00D4539E" w:rsidP="004177FE">
      <w:pPr>
        <w:autoSpaceDE w:val="0"/>
        <w:autoSpaceDN w:val="0"/>
        <w:adjustRightInd w:val="0"/>
        <w:ind w:left="540"/>
        <w:jc w:val="thaiDistribute"/>
        <w:rPr>
          <w:rFonts w:cs="Times New Roman"/>
        </w:rPr>
      </w:pPr>
      <w:r w:rsidRPr="009859C7">
        <w:rPr>
          <w:rFonts w:cs="Times New Roman"/>
        </w:rPr>
        <w:t>Management determined that t</w:t>
      </w:r>
      <w:r w:rsidR="007864F4" w:rsidRPr="009859C7">
        <w:rPr>
          <w:rFonts w:cs="Times New Roman"/>
        </w:rPr>
        <w:t>he Group has six</w:t>
      </w:r>
      <w:r w:rsidR="00A65E55" w:rsidRPr="009859C7">
        <w:rPr>
          <w:rFonts w:cs="Times New Roman"/>
        </w:rPr>
        <w:t xml:space="preserve"> reportable segments, as described below, which are the Group</w:t>
      </w:r>
      <w:r w:rsidR="00A65E55" w:rsidRPr="009859C7">
        <w:rPr>
          <w:rFonts w:cs="Times New Roman"/>
          <w:szCs w:val="22"/>
          <w:cs/>
          <w:lang w:bidi="th-TH"/>
        </w:rPr>
        <w:t>’</w:t>
      </w:r>
      <w:r w:rsidR="00A65E55" w:rsidRPr="009859C7">
        <w:rPr>
          <w:rFonts w:cs="Times New Roman"/>
        </w:rPr>
        <w:t>s strategic divisions</w:t>
      </w:r>
      <w:r w:rsidR="00A65E55" w:rsidRPr="009859C7">
        <w:rPr>
          <w:rFonts w:cs="Times New Roman"/>
          <w:szCs w:val="22"/>
          <w:cs/>
          <w:lang w:bidi="th-TH"/>
        </w:rPr>
        <w:t xml:space="preserve">. </w:t>
      </w:r>
      <w:r w:rsidRPr="009859C7">
        <w:rPr>
          <w:rFonts w:cs="Times New Roman"/>
        </w:rPr>
        <w:t xml:space="preserve">For </w:t>
      </w:r>
      <w:r w:rsidR="00A65E55" w:rsidRPr="009859C7">
        <w:rPr>
          <w:rFonts w:cs="Times New Roman"/>
        </w:rPr>
        <w:t>different products and services, and are managed separately because they require different technology and marketing strategies</w:t>
      </w:r>
      <w:r w:rsidR="00A65E55" w:rsidRPr="009859C7">
        <w:rPr>
          <w:rFonts w:cs="Times New Roman"/>
          <w:szCs w:val="22"/>
          <w:cs/>
          <w:lang w:bidi="th-TH"/>
        </w:rPr>
        <w:t>.</w:t>
      </w:r>
      <w:r w:rsidRPr="009859C7">
        <w:rPr>
          <w:rFonts w:cs="Times New Roman"/>
          <w:szCs w:val="22"/>
          <w:cs/>
          <w:lang w:bidi="th-TH"/>
        </w:rPr>
        <w:t xml:space="preserve"> </w:t>
      </w:r>
      <w:r w:rsidR="00A65E55" w:rsidRPr="009859C7">
        <w:rPr>
          <w:rFonts w:cs="Times New Roman"/>
        </w:rPr>
        <w:t>The following summary describes the operations in each of the Group</w:t>
      </w:r>
      <w:r w:rsidR="00A65E55" w:rsidRPr="009859C7">
        <w:rPr>
          <w:rFonts w:cs="Times New Roman"/>
          <w:szCs w:val="22"/>
          <w:cs/>
          <w:lang w:bidi="th-TH"/>
        </w:rPr>
        <w:t>’</w:t>
      </w:r>
      <w:r w:rsidR="00A65E55" w:rsidRPr="009859C7">
        <w:rPr>
          <w:rFonts w:cs="Times New Roman"/>
        </w:rPr>
        <w:t>s reportable segments</w:t>
      </w:r>
      <w:r w:rsidR="00A65E55" w:rsidRPr="009859C7">
        <w:rPr>
          <w:rFonts w:cs="Times New Roman"/>
          <w:szCs w:val="22"/>
          <w:cs/>
          <w:lang w:bidi="th-TH"/>
        </w:rPr>
        <w:t>.</w:t>
      </w:r>
    </w:p>
    <w:p w:rsidR="001A13FB" w:rsidRPr="009859C7" w:rsidRDefault="001A13FB" w:rsidP="004177FE">
      <w:pPr>
        <w:autoSpaceDE w:val="0"/>
        <w:autoSpaceDN w:val="0"/>
        <w:adjustRightInd w:val="0"/>
        <w:ind w:left="540"/>
        <w:jc w:val="thaiDistribute"/>
        <w:rPr>
          <w:rFonts w:cs="Times New Roman"/>
        </w:rPr>
      </w:pPr>
    </w:p>
    <w:tbl>
      <w:tblPr>
        <w:tblW w:w="9242" w:type="dxa"/>
        <w:tblInd w:w="450" w:type="dxa"/>
        <w:tblLayout w:type="fixed"/>
        <w:tblCellMar>
          <w:left w:w="79" w:type="dxa"/>
          <w:right w:w="79" w:type="dxa"/>
        </w:tblCellMar>
        <w:tblLook w:val="0000" w:firstRow="0" w:lastRow="0" w:firstColumn="0" w:lastColumn="0" w:noHBand="0" w:noVBand="0"/>
      </w:tblPr>
      <w:tblGrid>
        <w:gridCol w:w="2438"/>
        <w:gridCol w:w="6804"/>
      </w:tblGrid>
      <w:tr w:rsidR="00745469" w:rsidRPr="009859C7" w:rsidTr="00D4539E">
        <w:trPr>
          <w:cantSplit/>
        </w:trPr>
        <w:tc>
          <w:tcPr>
            <w:tcW w:w="2438" w:type="dxa"/>
          </w:tcPr>
          <w:p w:rsidR="00724C7A" w:rsidRPr="009859C7" w:rsidRDefault="005549CB" w:rsidP="00F24AA2">
            <w:pPr>
              <w:pStyle w:val="headingitalic"/>
              <w:spacing w:after="0" w:line="240" w:lineRule="atLeast"/>
              <w:rPr>
                <w:rFonts w:cs="Times New Roman"/>
                <w:szCs w:val="22"/>
                <w:lang w:val="en-GB"/>
              </w:rPr>
            </w:pPr>
            <w:r w:rsidRPr="009859C7">
              <w:rPr>
                <w:rFonts w:cs="Times New Roman"/>
                <w:szCs w:val="22"/>
                <w:lang w:val="en-GB"/>
              </w:rPr>
              <w:t>Segment 1</w:t>
            </w:r>
          </w:p>
        </w:tc>
        <w:tc>
          <w:tcPr>
            <w:tcW w:w="6804" w:type="dxa"/>
          </w:tcPr>
          <w:p w:rsidR="00724C7A" w:rsidRPr="009859C7" w:rsidRDefault="00FA0040" w:rsidP="00F24AA2">
            <w:pPr>
              <w:pStyle w:val="BodyText"/>
              <w:spacing w:after="0" w:line="240" w:lineRule="atLeast"/>
              <w:rPr>
                <w:rFonts w:cs="Times New Roman"/>
                <w:i/>
                <w:iCs/>
                <w:szCs w:val="22"/>
                <w:lang w:val="en-GB"/>
              </w:rPr>
            </w:pPr>
            <w:r w:rsidRPr="009859C7">
              <w:rPr>
                <w:rFonts w:cs="Times New Roman"/>
                <w:i/>
                <w:iCs/>
                <w:szCs w:val="22"/>
                <w:lang w:val="en-GB"/>
              </w:rPr>
              <w:t>Refinery and oil trading</w:t>
            </w:r>
          </w:p>
        </w:tc>
      </w:tr>
      <w:tr w:rsidR="00745469" w:rsidRPr="009859C7" w:rsidTr="00D4539E">
        <w:trPr>
          <w:cantSplit/>
        </w:trPr>
        <w:tc>
          <w:tcPr>
            <w:tcW w:w="2438" w:type="dxa"/>
          </w:tcPr>
          <w:p w:rsidR="00724C7A" w:rsidRPr="009859C7" w:rsidRDefault="005549CB" w:rsidP="00F24AA2">
            <w:pPr>
              <w:pStyle w:val="headingitalic"/>
              <w:spacing w:after="0" w:line="240" w:lineRule="atLeast"/>
              <w:rPr>
                <w:rFonts w:cs="Times New Roman"/>
                <w:szCs w:val="22"/>
                <w:lang w:val="en-GB"/>
              </w:rPr>
            </w:pPr>
            <w:r w:rsidRPr="009859C7">
              <w:rPr>
                <w:rFonts w:cs="Times New Roman"/>
                <w:szCs w:val="22"/>
                <w:lang w:val="en-GB"/>
              </w:rPr>
              <w:t>Segment 2</w:t>
            </w:r>
          </w:p>
        </w:tc>
        <w:tc>
          <w:tcPr>
            <w:tcW w:w="6804" w:type="dxa"/>
          </w:tcPr>
          <w:p w:rsidR="00724C7A" w:rsidRPr="009859C7" w:rsidRDefault="005549CB" w:rsidP="00F24AA2">
            <w:pPr>
              <w:pStyle w:val="BodyText"/>
              <w:spacing w:after="0" w:line="240" w:lineRule="atLeast"/>
              <w:rPr>
                <w:rFonts w:cs="Times New Roman"/>
                <w:i/>
                <w:iCs/>
                <w:szCs w:val="22"/>
                <w:lang w:val="en-GB"/>
              </w:rPr>
            </w:pPr>
            <w:r w:rsidRPr="009859C7">
              <w:rPr>
                <w:rFonts w:cs="Times New Roman"/>
                <w:i/>
                <w:iCs/>
                <w:szCs w:val="22"/>
                <w:lang w:val="en-GB"/>
              </w:rPr>
              <w:t>Marketing</w:t>
            </w:r>
          </w:p>
        </w:tc>
      </w:tr>
      <w:tr w:rsidR="00476E56" w:rsidRPr="009859C7" w:rsidTr="00D4539E">
        <w:trPr>
          <w:cantSplit/>
        </w:trPr>
        <w:tc>
          <w:tcPr>
            <w:tcW w:w="2438" w:type="dxa"/>
          </w:tcPr>
          <w:p w:rsidR="00476E56" w:rsidRPr="009859C7" w:rsidRDefault="00476E56" w:rsidP="00F24AA2">
            <w:pPr>
              <w:pStyle w:val="headingitalic"/>
              <w:spacing w:after="0" w:line="240" w:lineRule="atLeast"/>
              <w:rPr>
                <w:rFonts w:cs="Times New Roman"/>
                <w:szCs w:val="22"/>
                <w:lang w:val="en-GB"/>
              </w:rPr>
            </w:pPr>
            <w:r w:rsidRPr="009859C7">
              <w:rPr>
                <w:rFonts w:cs="Times New Roman"/>
                <w:szCs w:val="22"/>
                <w:lang w:val="en-GB"/>
              </w:rPr>
              <w:t>Segment 3</w:t>
            </w:r>
          </w:p>
        </w:tc>
        <w:tc>
          <w:tcPr>
            <w:tcW w:w="6804" w:type="dxa"/>
          </w:tcPr>
          <w:p w:rsidR="00476E56" w:rsidRPr="009859C7" w:rsidRDefault="00476E56" w:rsidP="00F24AA2">
            <w:pPr>
              <w:pStyle w:val="BodyText"/>
              <w:spacing w:after="0" w:line="240" w:lineRule="atLeast"/>
              <w:rPr>
                <w:rFonts w:cs="Times New Roman"/>
                <w:i/>
                <w:iCs/>
                <w:szCs w:val="22"/>
                <w:lang w:val="en-GB"/>
              </w:rPr>
            </w:pPr>
            <w:r w:rsidRPr="009859C7">
              <w:rPr>
                <w:rFonts w:cs="Times New Roman"/>
                <w:i/>
                <w:iCs/>
                <w:szCs w:val="22"/>
                <w:lang w:val="en-GB"/>
              </w:rPr>
              <w:t>Electricity</w:t>
            </w:r>
          </w:p>
        </w:tc>
      </w:tr>
      <w:tr w:rsidR="00476E56" w:rsidRPr="009859C7" w:rsidTr="00D4539E">
        <w:trPr>
          <w:cantSplit/>
        </w:trPr>
        <w:tc>
          <w:tcPr>
            <w:tcW w:w="2438" w:type="dxa"/>
          </w:tcPr>
          <w:p w:rsidR="00476E56" w:rsidRPr="009859C7" w:rsidRDefault="00476E56" w:rsidP="00F24AA2">
            <w:pPr>
              <w:pStyle w:val="headingitalic"/>
              <w:spacing w:after="0" w:line="240" w:lineRule="atLeast"/>
              <w:rPr>
                <w:rFonts w:cs="Times New Roman"/>
                <w:szCs w:val="22"/>
                <w:lang w:val="en-GB"/>
              </w:rPr>
            </w:pPr>
            <w:r w:rsidRPr="009859C7">
              <w:rPr>
                <w:rFonts w:cs="Times New Roman"/>
                <w:szCs w:val="22"/>
                <w:lang w:val="en-GB"/>
              </w:rPr>
              <w:t>Segment 4</w:t>
            </w:r>
          </w:p>
        </w:tc>
        <w:tc>
          <w:tcPr>
            <w:tcW w:w="6804" w:type="dxa"/>
          </w:tcPr>
          <w:p w:rsidR="00476E56" w:rsidRPr="009859C7" w:rsidRDefault="00476E56" w:rsidP="00F24AA2">
            <w:pPr>
              <w:pStyle w:val="BodyText"/>
              <w:spacing w:after="0" w:line="240" w:lineRule="atLeast"/>
              <w:rPr>
                <w:rFonts w:cs="Times New Roman"/>
                <w:i/>
                <w:iCs/>
                <w:szCs w:val="22"/>
                <w:lang w:val="en-GB"/>
              </w:rPr>
            </w:pPr>
            <w:r w:rsidRPr="009859C7">
              <w:rPr>
                <w:rFonts w:cs="Times New Roman"/>
                <w:i/>
                <w:iCs/>
                <w:szCs w:val="22"/>
                <w:lang w:val="en-GB"/>
              </w:rPr>
              <w:t>Bio</w:t>
            </w:r>
            <w:r w:rsidRPr="009859C7">
              <w:rPr>
                <w:rFonts w:cs="Times New Roman"/>
                <w:i/>
                <w:iCs/>
                <w:szCs w:val="22"/>
                <w:cs/>
                <w:lang w:val="en-GB" w:bidi="th-TH"/>
              </w:rPr>
              <w:t>-</w:t>
            </w:r>
            <w:r w:rsidRPr="009859C7">
              <w:rPr>
                <w:rFonts w:cs="Times New Roman"/>
                <w:i/>
                <w:iCs/>
                <w:szCs w:val="22"/>
                <w:lang w:val="en-GB"/>
              </w:rPr>
              <w:t>based product</w:t>
            </w:r>
          </w:p>
        </w:tc>
      </w:tr>
      <w:tr w:rsidR="00F72B87" w:rsidRPr="009859C7" w:rsidTr="00D4539E">
        <w:trPr>
          <w:cantSplit/>
        </w:trPr>
        <w:tc>
          <w:tcPr>
            <w:tcW w:w="2438" w:type="dxa"/>
          </w:tcPr>
          <w:p w:rsidR="00B8687B" w:rsidRPr="009859C7" w:rsidRDefault="005549CB" w:rsidP="00F24AA2">
            <w:pPr>
              <w:pStyle w:val="headingitalic"/>
              <w:spacing w:after="0" w:line="240" w:lineRule="atLeast"/>
              <w:rPr>
                <w:rFonts w:cs="Times New Roman"/>
                <w:szCs w:val="22"/>
                <w:lang w:val="en-GB"/>
              </w:rPr>
            </w:pPr>
            <w:r w:rsidRPr="009859C7">
              <w:rPr>
                <w:rFonts w:cs="Times New Roman"/>
                <w:szCs w:val="22"/>
                <w:lang w:val="en-GB"/>
              </w:rPr>
              <w:t>Segment 5</w:t>
            </w:r>
          </w:p>
        </w:tc>
        <w:tc>
          <w:tcPr>
            <w:tcW w:w="6804" w:type="dxa"/>
          </w:tcPr>
          <w:p w:rsidR="004519A6" w:rsidRPr="009859C7" w:rsidRDefault="00FA0040" w:rsidP="00F24AA2">
            <w:pPr>
              <w:pStyle w:val="BodyText"/>
              <w:spacing w:after="0" w:line="240" w:lineRule="atLeast"/>
              <w:rPr>
                <w:rFonts w:cs="Times New Roman"/>
                <w:i/>
                <w:iCs/>
                <w:szCs w:val="22"/>
                <w:lang w:val="en-GB"/>
              </w:rPr>
            </w:pPr>
            <w:r w:rsidRPr="009859C7">
              <w:rPr>
                <w:rFonts w:cs="Times New Roman"/>
                <w:i/>
                <w:iCs/>
                <w:szCs w:val="22"/>
              </w:rPr>
              <w:t>Natural resource</w:t>
            </w:r>
          </w:p>
        </w:tc>
      </w:tr>
      <w:tr w:rsidR="00B8687B" w:rsidRPr="009859C7" w:rsidTr="00D4539E">
        <w:trPr>
          <w:cantSplit/>
        </w:trPr>
        <w:tc>
          <w:tcPr>
            <w:tcW w:w="2438" w:type="dxa"/>
          </w:tcPr>
          <w:p w:rsidR="00B8687B" w:rsidRPr="009859C7" w:rsidRDefault="00B8687B" w:rsidP="00F24AA2">
            <w:pPr>
              <w:pStyle w:val="headingitalic"/>
              <w:spacing w:after="0" w:line="240" w:lineRule="atLeast"/>
              <w:rPr>
                <w:rFonts w:cs="Times New Roman"/>
                <w:szCs w:val="22"/>
                <w:lang w:val="en-GB"/>
              </w:rPr>
            </w:pPr>
            <w:r w:rsidRPr="009859C7">
              <w:rPr>
                <w:rFonts w:cs="Times New Roman"/>
                <w:szCs w:val="22"/>
                <w:lang w:val="en-GB"/>
              </w:rPr>
              <w:t>Segment 6</w:t>
            </w:r>
          </w:p>
        </w:tc>
        <w:tc>
          <w:tcPr>
            <w:tcW w:w="6804" w:type="dxa"/>
          </w:tcPr>
          <w:p w:rsidR="00B8687B" w:rsidRPr="009859C7" w:rsidRDefault="00B8687B" w:rsidP="00F24AA2">
            <w:pPr>
              <w:pStyle w:val="BodyText"/>
              <w:spacing w:after="0" w:line="240" w:lineRule="atLeast"/>
              <w:rPr>
                <w:rFonts w:cs="Times New Roman"/>
                <w:i/>
                <w:iCs/>
                <w:szCs w:val="22"/>
                <w:lang w:val="en-GB"/>
              </w:rPr>
            </w:pPr>
            <w:r w:rsidRPr="009859C7">
              <w:rPr>
                <w:rFonts w:cs="Times New Roman"/>
                <w:i/>
                <w:iCs/>
                <w:szCs w:val="22"/>
                <w:lang w:val="en-GB"/>
              </w:rPr>
              <w:t>Others</w:t>
            </w:r>
          </w:p>
        </w:tc>
      </w:tr>
    </w:tbl>
    <w:p w:rsidR="00724C7A" w:rsidRPr="009859C7" w:rsidRDefault="00724C7A" w:rsidP="004177FE">
      <w:pPr>
        <w:autoSpaceDE w:val="0"/>
        <w:autoSpaceDN w:val="0"/>
        <w:adjustRightInd w:val="0"/>
        <w:ind w:left="540"/>
        <w:jc w:val="thaiDistribute"/>
        <w:rPr>
          <w:rFonts w:cs="Times New Roman"/>
        </w:rPr>
      </w:pPr>
    </w:p>
    <w:p w:rsidR="00EE4F0D" w:rsidRPr="009859C7" w:rsidRDefault="00D4539E" w:rsidP="004177FE">
      <w:pPr>
        <w:autoSpaceDE w:val="0"/>
        <w:autoSpaceDN w:val="0"/>
        <w:adjustRightInd w:val="0"/>
        <w:ind w:left="540"/>
        <w:jc w:val="thaiDistribute"/>
        <w:rPr>
          <w:rFonts w:cs="Times New Roman"/>
        </w:rPr>
      </w:pPr>
      <w:r w:rsidRPr="009859C7">
        <w:rPr>
          <w:rFonts w:cs="Times New Roman"/>
        </w:rPr>
        <w:t>E</w:t>
      </w:r>
      <w:r w:rsidR="00A65E55" w:rsidRPr="009859C7">
        <w:rPr>
          <w:rFonts w:cs="Times New Roman"/>
        </w:rPr>
        <w:t>ach segmen</w:t>
      </w:r>
      <w:r w:rsidR="0008781B" w:rsidRPr="009859C7">
        <w:rPr>
          <w:rFonts w:cs="Times New Roman"/>
        </w:rPr>
        <w:t>t</w:t>
      </w:r>
      <w:r w:rsidR="0008781B" w:rsidRPr="009859C7">
        <w:rPr>
          <w:rFonts w:cs="Times New Roman"/>
          <w:szCs w:val="22"/>
          <w:cs/>
          <w:lang w:bidi="th-TH"/>
        </w:rPr>
        <w:t>’</w:t>
      </w:r>
      <w:r w:rsidRPr="009859C7">
        <w:rPr>
          <w:rFonts w:cs="Times New Roman"/>
        </w:rPr>
        <w:t xml:space="preserve">s performance </w:t>
      </w:r>
      <w:r w:rsidR="00A65E55" w:rsidRPr="009859C7">
        <w:rPr>
          <w:rFonts w:cs="Times New Roman"/>
        </w:rPr>
        <w:t xml:space="preserve">is measured based on segment profit before tax, financial costs, depreciation and amortization, </w:t>
      </w:r>
      <w:r w:rsidR="005549CB" w:rsidRPr="009859C7">
        <w:rPr>
          <w:rFonts w:cs="Times New Roman"/>
        </w:rPr>
        <w:t>gain on foreign exchange</w:t>
      </w:r>
      <w:r w:rsidR="005549CB" w:rsidRPr="009859C7">
        <w:rPr>
          <w:rFonts w:cs="Times New Roman"/>
          <w:cs/>
          <w:lang w:bidi="th-TH"/>
        </w:rPr>
        <w:t xml:space="preserve"> </w:t>
      </w:r>
      <w:r w:rsidR="005549CB" w:rsidRPr="009859C7">
        <w:rPr>
          <w:rFonts w:cs="Times New Roman"/>
        </w:rPr>
        <w:t xml:space="preserve">and impairment losses on assets </w:t>
      </w:r>
      <w:r w:rsidR="00707CF5" w:rsidRPr="009859C7">
        <w:rPr>
          <w:rFonts w:cs="Times New Roman"/>
          <w:szCs w:val="22"/>
          <w:lang w:bidi="th-TH"/>
        </w:rPr>
        <w:t>(</w:t>
      </w:r>
      <w:r w:rsidR="00E716A0" w:rsidRPr="009859C7">
        <w:rPr>
          <w:rFonts w:cs="Times New Roman"/>
          <w:szCs w:val="22"/>
          <w:cs/>
          <w:lang w:bidi="th-TH"/>
        </w:rPr>
        <w:t>“</w:t>
      </w:r>
      <w:r w:rsidR="005549CB" w:rsidRPr="009859C7">
        <w:rPr>
          <w:rFonts w:cs="Times New Roman"/>
        </w:rPr>
        <w:t>Group</w:t>
      </w:r>
      <w:r w:rsidR="005549CB" w:rsidRPr="009859C7">
        <w:rPr>
          <w:rFonts w:cs="Times New Roman"/>
          <w:szCs w:val="22"/>
          <w:cs/>
          <w:lang w:bidi="th-TH"/>
        </w:rPr>
        <w:t>’</w:t>
      </w:r>
      <w:r w:rsidR="005549CB" w:rsidRPr="009859C7">
        <w:rPr>
          <w:rFonts w:cs="Times New Roman"/>
        </w:rPr>
        <w:t>s EBITDA</w:t>
      </w:r>
      <w:r w:rsidR="00E716A0" w:rsidRPr="009859C7">
        <w:rPr>
          <w:rFonts w:cs="Times New Roman"/>
          <w:szCs w:val="22"/>
          <w:cs/>
          <w:lang w:bidi="th-TH"/>
        </w:rPr>
        <w:t>”</w:t>
      </w:r>
      <w:r w:rsidR="005549CB" w:rsidRPr="009859C7">
        <w:rPr>
          <w:rFonts w:cs="Times New Roman"/>
          <w:szCs w:val="22"/>
          <w:cs/>
          <w:lang w:bidi="th-TH"/>
        </w:rPr>
        <w:t>)</w:t>
      </w:r>
      <w:r w:rsidR="005549CB" w:rsidRPr="009859C7">
        <w:rPr>
          <w:rFonts w:cs="Times New Roman"/>
        </w:rPr>
        <w:t>, as included in the internal management reports that are reviewed by the Group</w:t>
      </w:r>
      <w:r w:rsidR="005549CB" w:rsidRPr="009859C7">
        <w:rPr>
          <w:rFonts w:cs="Times New Roman"/>
          <w:szCs w:val="22"/>
          <w:cs/>
          <w:lang w:bidi="th-TH"/>
        </w:rPr>
        <w:t>’</w:t>
      </w:r>
      <w:r w:rsidR="005549CB" w:rsidRPr="009859C7">
        <w:rPr>
          <w:rFonts w:cs="Times New Roman"/>
        </w:rPr>
        <w:t>s CODM</w:t>
      </w:r>
      <w:r w:rsidR="005549CB" w:rsidRPr="009859C7">
        <w:rPr>
          <w:rFonts w:cs="Times New Roman"/>
          <w:szCs w:val="22"/>
          <w:cs/>
          <w:lang w:bidi="th-TH"/>
        </w:rPr>
        <w:t xml:space="preserve">.  </w:t>
      </w:r>
      <w:r w:rsidR="005549CB" w:rsidRPr="009859C7">
        <w:rPr>
          <w:rFonts w:cs="Times New Roman"/>
        </w:rPr>
        <w:t>Group</w:t>
      </w:r>
      <w:r w:rsidR="005549CB" w:rsidRPr="009859C7">
        <w:rPr>
          <w:rFonts w:cs="Times New Roman"/>
          <w:szCs w:val="22"/>
          <w:cs/>
          <w:lang w:bidi="th-TH"/>
        </w:rPr>
        <w:t>’</w:t>
      </w:r>
      <w:r w:rsidR="005549CB" w:rsidRPr="009859C7">
        <w:rPr>
          <w:rFonts w:cs="Times New Roman"/>
        </w:rPr>
        <w:t>s EBITDA is used to measure performance as management believes that such information is the most relevant in evaluating the results of certain segments relative to other entities that operate within these industries</w:t>
      </w:r>
      <w:r w:rsidR="005549CB" w:rsidRPr="009859C7">
        <w:rPr>
          <w:rFonts w:cs="Times New Roman"/>
          <w:szCs w:val="22"/>
          <w:cs/>
          <w:lang w:bidi="th-TH"/>
        </w:rPr>
        <w:t xml:space="preserve">. </w:t>
      </w:r>
      <w:r w:rsidRPr="009859C7">
        <w:rPr>
          <w:rFonts w:cs="Times New Roman"/>
          <w:szCs w:val="22"/>
          <w:lang w:bidi="th-TH"/>
        </w:rPr>
        <w:t>Inter</w:t>
      </w:r>
      <w:r w:rsidRPr="009859C7">
        <w:rPr>
          <w:rFonts w:cs="Times New Roman"/>
          <w:szCs w:val="22"/>
          <w:cs/>
          <w:lang w:bidi="th-TH"/>
        </w:rPr>
        <w:t>-</w:t>
      </w:r>
      <w:r w:rsidRPr="009859C7">
        <w:rPr>
          <w:rFonts w:cs="Times New Roman"/>
          <w:szCs w:val="22"/>
          <w:lang w:bidi="th-TH"/>
        </w:rPr>
        <w:t>segment pricing is determined on an arm</w:t>
      </w:r>
      <w:r w:rsidRPr="009859C7">
        <w:rPr>
          <w:rFonts w:cs="Times New Roman"/>
          <w:szCs w:val="22"/>
          <w:cs/>
          <w:lang w:bidi="th-TH"/>
        </w:rPr>
        <w:t>’</w:t>
      </w:r>
      <w:r w:rsidRPr="009859C7">
        <w:rPr>
          <w:rFonts w:cs="Times New Roman"/>
          <w:szCs w:val="22"/>
          <w:lang w:bidi="th-TH"/>
        </w:rPr>
        <w:t>s length basis</w:t>
      </w:r>
      <w:r w:rsidRPr="009859C7">
        <w:rPr>
          <w:rFonts w:cs="Times New Roman"/>
          <w:szCs w:val="22"/>
          <w:cs/>
          <w:lang w:bidi="th-TH"/>
        </w:rPr>
        <w:t>.</w:t>
      </w:r>
    </w:p>
    <w:p w:rsidR="00A67A61" w:rsidRPr="009859C7" w:rsidRDefault="00A67A61" w:rsidP="004177FE">
      <w:pPr>
        <w:autoSpaceDE w:val="0"/>
        <w:autoSpaceDN w:val="0"/>
        <w:adjustRightInd w:val="0"/>
        <w:ind w:left="540"/>
        <w:jc w:val="thaiDistribute"/>
        <w:rPr>
          <w:rFonts w:cs="Times New Roman"/>
        </w:rPr>
      </w:pPr>
    </w:p>
    <w:p w:rsidR="00A67A61" w:rsidRPr="009859C7" w:rsidRDefault="00A67A61" w:rsidP="004177FE">
      <w:pPr>
        <w:autoSpaceDE w:val="0"/>
        <w:autoSpaceDN w:val="0"/>
        <w:adjustRightInd w:val="0"/>
        <w:ind w:left="540"/>
        <w:jc w:val="thaiDistribute"/>
        <w:rPr>
          <w:rFonts w:cs="Times New Roman"/>
        </w:rPr>
      </w:pPr>
    </w:p>
    <w:p w:rsidR="00A67A61" w:rsidRPr="009859C7" w:rsidRDefault="00A67A61" w:rsidP="004177FE">
      <w:pPr>
        <w:autoSpaceDE w:val="0"/>
        <w:autoSpaceDN w:val="0"/>
        <w:adjustRightInd w:val="0"/>
        <w:ind w:left="540"/>
        <w:jc w:val="thaiDistribute"/>
        <w:rPr>
          <w:rFonts w:cs="Times New Roman"/>
        </w:rPr>
      </w:pPr>
    </w:p>
    <w:p w:rsidR="00A67A61" w:rsidRPr="009859C7" w:rsidRDefault="00A67A61" w:rsidP="004177FE">
      <w:pPr>
        <w:autoSpaceDE w:val="0"/>
        <w:autoSpaceDN w:val="0"/>
        <w:adjustRightInd w:val="0"/>
        <w:ind w:left="540"/>
        <w:jc w:val="thaiDistribute"/>
        <w:rPr>
          <w:rFonts w:cs="Times New Roman"/>
        </w:rPr>
      </w:pPr>
    </w:p>
    <w:p w:rsidR="00AD3C0A" w:rsidRPr="009859C7" w:rsidRDefault="00AD3C0A" w:rsidP="004177FE">
      <w:pPr>
        <w:autoSpaceDE w:val="0"/>
        <w:autoSpaceDN w:val="0"/>
        <w:adjustRightInd w:val="0"/>
        <w:ind w:left="540"/>
        <w:jc w:val="thaiDistribute"/>
        <w:rPr>
          <w:rFonts w:cs="Tahoma"/>
          <w:szCs w:val="22"/>
          <w:cs/>
          <w:lang w:bidi="th-TH"/>
        </w:rPr>
        <w:sectPr w:rsidR="00AD3C0A" w:rsidRPr="009859C7" w:rsidSect="001658CE">
          <w:headerReference w:type="default" r:id="rId17"/>
          <w:footerReference w:type="default" r:id="rId18"/>
          <w:pgSz w:w="11907" w:h="16840" w:code="9"/>
          <w:pgMar w:top="691" w:right="1152" w:bottom="576" w:left="1152" w:header="720" w:footer="720" w:gutter="0"/>
          <w:cols w:space="720"/>
          <w:docGrid w:linePitch="299"/>
        </w:sectPr>
      </w:pPr>
    </w:p>
    <w:tbl>
      <w:tblPr>
        <w:tblW w:w="14326" w:type="dxa"/>
        <w:tblInd w:w="828" w:type="dxa"/>
        <w:tblLayout w:type="fixed"/>
        <w:tblLook w:val="01E0" w:firstRow="1" w:lastRow="1" w:firstColumn="1" w:lastColumn="1" w:noHBand="0" w:noVBand="0"/>
      </w:tblPr>
      <w:tblGrid>
        <w:gridCol w:w="3296"/>
        <w:gridCol w:w="1368"/>
        <w:gridCol w:w="1368"/>
        <w:gridCol w:w="1368"/>
        <w:gridCol w:w="1369"/>
        <w:gridCol w:w="1368"/>
        <w:gridCol w:w="1368"/>
        <w:gridCol w:w="1443"/>
        <w:gridCol w:w="1378"/>
      </w:tblGrid>
      <w:tr w:rsidR="004E6B8D" w:rsidRPr="009859C7" w:rsidTr="00AD3C0A">
        <w:trPr>
          <w:trHeight w:val="233"/>
        </w:trPr>
        <w:tc>
          <w:tcPr>
            <w:tcW w:w="3296" w:type="dxa"/>
          </w:tcPr>
          <w:p w:rsidR="004E6B8D" w:rsidRPr="009859C7" w:rsidRDefault="004E6B8D" w:rsidP="004177FE">
            <w:pPr>
              <w:contextualSpacing/>
              <w:jc w:val="center"/>
              <w:rPr>
                <w:rFonts w:cs="Times New Roman"/>
                <w:sz w:val="20"/>
                <w:rtl/>
                <w:cs/>
              </w:rPr>
            </w:pPr>
          </w:p>
        </w:tc>
        <w:tc>
          <w:tcPr>
            <w:tcW w:w="11030" w:type="dxa"/>
            <w:gridSpan w:val="8"/>
          </w:tcPr>
          <w:p w:rsidR="004E6B8D" w:rsidRPr="009859C7" w:rsidRDefault="004E6B8D" w:rsidP="004177FE">
            <w:pPr>
              <w:contextualSpacing/>
              <w:jc w:val="center"/>
              <w:rPr>
                <w:rFonts w:cs="Times New Roman"/>
                <w:b/>
                <w:bCs/>
                <w:sz w:val="20"/>
                <w:lang w:val="en-US" w:bidi="th-TH"/>
              </w:rPr>
            </w:pPr>
            <w:r w:rsidRPr="009859C7">
              <w:rPr>
                <w:rFonts w:cs="Times New Roman"/>
                <w:b/>
                <w:bCs/>
                <w:sz w:val="20"/>
              </w:rPr>
              <w:t>201</w:t>
            </w:r>
            <w:r w:rsidR="00FC2DB2" w:rsidRPr="009859C7">
              <w:rPr>
                <w:rFonts w:cs="Times New Roman"/>
                <w:b/>
                <w:bCs/>
                <w:sz w:val="20"/>
                <w:lang w:val="en-US" w:bidi="th-TH"/>
              </w:rPr>
              <w:t>9</w:t>
            </w:r>
          </w:p>
        </w:tc>
      </w:tr>
      <w:tr w:rsidR="004E6B8D" w:rsidRPr="009859C7" w:rsidTr="00D25216">
        <w:trPr>
          <w:trHeight w:val="68"/>
        </w:trPr>
        <w:tc>
          <w:tcPr>
            <w:tcW w:w="3296" w:type="dxa"/>
          </w:tcPr>
          <w:p w:rsidR="004E6B8D" w:rsidRPr="009859C7" w:rsidRDefault="004E6B8D" w:rsidP="004177FE">
            <w:pPr>
              <w:pStyle w:val="BodyText"/>
              <w:spacing w:after="0"/>
              <w:ind w:left="-115" w:right="-89"/>
              <w:contextualSpacing/>
              <w:jc w:val="center"/>
              <w:rPr>
                <w:rFonts w:cs="Times New Roman"/>
                <w:b/>
                <w:bCs/>
                <w:sz w:val="20"/>
                <w:rtl/>
                <w:cs/>
              </w:rPr>
            </w:pPr>
          </w:p>
        </w:tc>
        <w:tc>
          <w:tcPr>
            <w:tcW w:w="1368" w:type="dxa"/>
            <w:vAlign w:val="bottom"/>
          </w:tcPr>
          <w:p w:rsidR="004E6B8D" w:rsidRPr="009859C7" w:rsidRDefault="004E6B8D" w:rsidP="004177FE">
            <w:pPr>
              <w:pStyle w:val="BodyText"/>
              <w:spacing w:after="0"/>
              <w:ind w:left="-115" w:right="-89"/>
              <w:contextualSpacing/>
              <w:jc w:val="center"/>
              <w:rPr>
                <w:rFonts w:cs="Times New Roman"/>
                <w:sz w:val="20"/>
                <w:lang w:bidi="th-TH"/>
              </w:rPr>
            </w:pPr>
            <w:r w:rsidRPr="009859C7">
              <w:rPr>
                <w:rFonts w:cs="Times New Roman"/>
                <w:sz w:val="20"/>
                <w:lang w:bidi="th-TH"/>
              </w:rPr>
              <w:t>Refinery and oil trading</w:t>
            </w:r>
          </w:p>
        </w:tc>
        <w:tc>
          <w:tcPr>
            <w:tcW w:w="1368" w:type="dxa"/>
            <w:vAlign w:val="bottom"/>
          </w:tcPr>
          <w:p w:rsidR="004E6B8D" w:rsidRPr="009859C7" w:rsidRDefault="004E6B8D" w:rsidP="004177FE">
            <w:pPr>
              <w:pStyle w:val="BodyText"/>
              <w:spacing w:after="0"/>
              <w:ind w:left="-115" w:right="-89"/>
              <w:contextualSpacing/>
              <w:jc w:val="center"/>
              <w:rPr>
                <w:rFonts w:cs="Times New Roman"/>
                <w:sz w:val="20"/>
                <w:lang w:bidi="th-TH"/>
              </w:rPr>
            </w:pPr>
            <w:r w:rsidRPr="009859C7">
              <w:rPr>
                <w:rFonts w:cs="Times New Roman"/>
                <w:sz w:val="20"/>
                <w:lang w:bidi="th-TH"/>
              </w:rPr>
              <w:t>Marketing</w:t>
            </w:r>
          </w:p>
        </w:tc>
        <w:tc>
          <w:tcPr>
            <w:tcW w:w="1368" w:type="dxa"/>
            <w:vAlign w:val="bottom"/>
          </w:tcPr>
          <w:p w:rsidR="004E6B8D" w:rsidRPr="009859C7" w:rsidRDefault="00AD3C0A" w:rsidP="004177FE">
            <w:pPr>
              <w:pStyle w:val="BodyText"/>
              <w:spacing w:after="0"/>
              <w:ind w:left="-115" w:right="-89"/>
              <w:contextualSpacing/>
              <w:jc w:val="center"/>
              <w:rPr>
                <w:rFonts w:cs="Times New Roman"/>
                <w:sz w:val="20"/>
                <w:lang w:bidi="th-TH"/>
              </w:rPr>
            </w:pPr>
            <w:r w:rsidRPr="009859C7">
              <w:rPr>
                <w:rFonts w:cs="Times New Roman"/>
                <w:sz w:val="20"/>
                <w:lang w:bidi="th-TH"/>
              </w:rPr>
              <w:t>Electricity</w:t>
            </w:r>
          </w:p>
        </w:tc>
        <w:tc>
          <w:tcPr>
            <w:tcW w:w="1369" w:type="dxa"/>
            <w:vAlign w:val="bottom"/>
          </w:tcPr>
          <w:p w:rsidR="004E6B8D" w:rsidRPr="009859C7" w:rsidRDefault="004E6B8D" w:rsidP="004177FE">
            <w:pPr>
              <w:pStyle w:val="BodyText"/>
              <w:spacing w:after="0"/>
              <w:ind w:left="-115" w:right="-89"/>
              <w:contextualSpacing/>
              <w:jc w:val="center"/>
              <w:rPr>
                <w:rFonts w:cs="Times New Roman"/>
                <w:sz w:val="20"/>
                <w:lang w:bidi="th-TH"/>
              </w:rPr>
            </w:pPr>
            <w:r w:rsidRPr="009859C7">
              <w:rPr>
                <w:rFonts w:cs="Times New Roman"/>
                <w:sz w:val="20"/>
                <w:lang w:bidi="th-TH"/>
              </w:rPr>
              <w:t>Bio</w:t>
            </w:r>
            <w:r w:rsidRPr="009859C7">
              <w:rPr>
                <w:rFonts w:cs="Times New Roman"/>
                <w:sz w:val="20"/>
                <w:cs/>
                <w:lang w:bidi="th-TH"/>
              </w:rPr>
              <w:t>-</w:t>
            </w:r>
            <w:r w:rsidRPr="009859C7">
              <w:rPr>
                <w:rFonts w:cs="Times New Roman"/>
                <w:sz w:val="20"/>
                <w:lang w:bidi="th-TH"/>
              </w:rPr>
              <w:t>based product</w:t>
            </w:r>
          </w:p>
        </w:tc>
        <w:tc>
          <w:tcPr>
            <w:tcW w:w="1368" w:type="dxa"/>
            <w:vAlign w:val="bottom"/>
          </w:tcPr>
          <w:p w:rsidR="004E6B8D" w:rsidRPr="009859C7" w:rsidRDefault="004E6B8D" w:rsidP="004177FE">
            <w:pPr>
              <w:pStyle w:val="BodyText"/>
              <w:spacing w:after="0"/>
              <w:ind w:left="-115" w:right="-89"/>
              <w:contextualSpacing/>
              <w:jc w:val="center"/>
              <w:rPr>
                <w:rFonts w:cs="Times New Roman"/>
                <w:sz w:val="20"/>
                <w:lang w:bidi="th-TH"/>
              </w:rPr>
            </w:pPr>
            <w:r w:rsidRPr="009859C7">
              <w:rPr>
                <w:rFonts w:cs="Times New Roman"/>
                <w:sz w:val="20"/>
                <w:lang w:bidi="th-TH"/>
              </w:rPr>
              <w:t>Natural resources</w:t>
            </w:r>
          </w:p>
        </w:tc>
        <w:tc>
          <w:tcPr>
            <w:tcW w:w="1368" w:type="dxa"/>
            <w:vAlign w:val="bottom"/>
          </w:tcPr>
          <w:p w:rsidR="004E6B8D" w:rsidRPr="009859C7" w:rsidRDefault="004E6B8D" w:rsidP="004177FE">
            <w:pPr>
              <w:pStyle w:val="BodyText"/>
              <w:spacing w:after="0"/>
              <w:ind w:left="-115" w:right="-89"/>
              <w:contextualSpacing/>
              <w:jc w:val="center"/>
              <w:rPr>
                <w:rFonts w:cs="Times New Roman"/>
                <w:sz w:val="20"/>
                <w:lang w:bidi="th-TH"/>
              </w:rPr>
            </w:pPr>
            <w:r w:rsidRPr="009859C7">
              <w:rPr>
                <w:rFonts w:cs="Times New Roman"/>
                <w:sz w:val="20"/>
                <w:lang w:bidi="th-TH"/>
              </w:rPr>
              <w:t>Others</w:t>
            </w:r>
          </w:p>
        </w:tc>
        <w:tc>
          <w:tcPr>
            <w:tcW w:w="1443" w:type="dxa"/>
            <w:vAlign w:val="bottom"/>
          </w:tcPr>
          <w:p w:rsidR="004E6B8D" w:rsidRPr="009859C7" w:rsidRDefault="004E6B8D" w:rsidP="004177FE">
            <w:pPr>
              <w:pStyle w:val="BodyText"/>
              <w:spacing w:after="0"/>
              <w:ind w:left="-115" w:right="-115"/>
              <w:contextualSpacing/>
              <w:jc w:val="center"/>
              <w:rPr>
                <w:rFonts w:cs="Times New Roman"/>
                <w:sz w:val="20"/>
                <w:lang w:bidi="th-TH"/>
              </w:rPr>
            </w:pPr>
            <w:r w:rsidRPr="009859C7">
              <w:rPr>
                <w:rFonts w:cs="Times New Roman"/>
                <w:sz w:val="20"/>
                <w:lang w:bidi="th-TH"/>
              </w:rPr>
              <w:t>Eliminations</w:t>
            </w:r>
          </w:p>
        </w:tc>
        <w:tc>
          <w:tcPr>
            <w:tcW w:w="1378" w:type="dxa"/>
            <w:vAlign w:val="bottom"/>
          </w:tcPr>
          <w:p w:rsidR="004E6B8D" w:rsidRPr="009859C7" w:rsidRDefault="004E6B8D" w:rsidP="004177FE">
            <w:pPr>
              <w:pStyle w:val="BodyText"/>
              <w:spacing w:after="0"/>
              <w:ind w:left="-115" w:right="-89"/>
              <w:contextualSpacing/>
              <w:jc w:val="center"/>
              <w:rPr>
                <w:rFonts w:cs="Times New Roman"/>
                <w:sz w:val="20"/>
                <w:lang w:bidi="th-TH"/>
              </w:rPr>
            </w:pPr>
            <w:r w:rsidRPr="009859C7">
              <w:rPr>
                <w:rFonts w:cs="Times New Roman"/>
                <w:sz w:val="20"/>
                <w:lang w:bidi="th-TH"/>
              </w:rPr>
              <w:t>Total</w:t>
            </w:r>
          </w:p>
        </w:tc>
      </w:tr>
      <w:tr w:rsidR="004E6B8D" w:rsidRPr="009859C7" w:rsidTr="00AD3C0A">
        <w:trPr>
          <w:trHeight w:val="233"/>
        </w:trPr>
        <w:tc>
          <w:tcPr>
            <w:tcW w:w="3296" w:type="dxa"/>
          </w:tcPr>
          <w:p w:rsidR="004E6B8D" w:rsidRPr="009859C7" w:rsidRDefault="004E6B8D" w:rsidP="004177FE">
            <w:pPr>
              <w:contextualSpacing/>
              <w:jc w:val="center"/>
              <w:rPr>
                <w:rFonts w:cs="Times New Roman"/>
                <w:i/>
                <w:iCs/>
                <w:sz w:val="20"/>
                <w:rtl/>
                <w:cs/>
              </w:rPr>
            </w:pPr>
          </w:p>
        </w:tc>
        <w:tc>
          <w:tcPr>
            <w:tcW w:w="11030" w:type="dxa"/>
            <w:gridSpan w:val="8"/>
            <w:vAlign w:val="bottom"/>
          </w:tcPr>
          <w:p w:rsidR="004E6B8D" w:rsidRPr="009859C7" w:rsidRDefault="00C11EA9" w:rsidP="004177FE">
            <w:pPr>
              <w:contextualSpacing/>
              <w:jc w:val="center"/>
              <w:rPr>
                <w:rFonts w:cs="Times New Roman"/>
                <w:i/>
                <w:iCs/>
                <w:sz w:val="20"/>
                <w:rtl/>
                <w:cs/>
              </w:rPr>
            </w:pPr>
            <w:r w:rsidRPr="009859C7">
              <w:rPr>
                <w:rFonts w:cs="Times New Roman"/>
                <w:i/>
                <w:iCs/>
                <w:sz w:val="20"/>
                <w:cs/>
                <w:lang w:bidi="th-TH"/>
              </w:rPr>
              <w:t>(</w:t>
            </w:r>
            <w:r w:rsidR="004E6B8D" w:rsidRPr="009859C7">
              <w:rPr>
                <w:rFonts w:cs="Times New Roman"/>
                <w:i/>
                <w:iCs/>
                <w:sz w:val="20"/>
              </w:rPr>
              <w:t>in million Baht</w:t>
            </w:r>
            <w:r w:rsidR="004E6B8D" w:rsidRPr="009859C7">
              <w:rPr>
                <w:rFonts w:cs="Times New Roman"/>
                <w:i/>
                <w:iCs/>
                <w:sz w:val="20"/>
                <w:cs/>
                <w:lang w:bidi="th-TH"/>
              </w:rPr>
              <w:t>)</w:t>
            </w:r>
          </w:p>
        </w:tc>
      </w:tr>
      <w:tr w:rsidR="00472515" w:rsidRPr="009859C7" w:rsidTr="002924D2">
        <w:trPr>
          <w:trHeight w:val="68"/>
        </w:trPr>
        <w:tc>
          <w:tcPr>
            <w:tcW w:w="3296" w:type="dxa"/>
            <w:vAlign w:val="bottom"/>
          </w:tcPr>
          <w:p w:rsidR="00472515" w:rsidRPr="009859C7" w:rsidRDefault="00472515" w:rsidP="00472515">
            <w:pPr>
              <w:contextualSpacing/>
              <w:rPr>
                <w:rFonts w:cs="Times New Roman"/>
                <w:sz w:val="20"/>
              </w:rPr>
            </w:pPr>
            <w:r w:rsidRPr="009859C7">
              <w:rPr>
                <w:rFonts w:cs="Times New Roman"/>
                <w:sz w:val="20"/>
              </w:rPr>
              <w:t>External revenue</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48,694</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136,045</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3,427</w:t>
            </w:r>
          </w:p>
        </w:tc>
        <w:tc>
          <w:tcPr>
            <w:tcW w:w="1369"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rPr>
              <w:t>2,313</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9</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1</w:t>
            </w:r>
          </w:p>
        </w:tc>
        <w:tc>
          <w:tcPr>
            <w:tcW w:w="1443"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p>
        </w:tc>
        <w:tc>
          <w:tcPr>
            <w:tcW w:w="137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190,489</w:t>
            </w:r>
          </w:p>
        </w:tc>
      </w:tr>
      <w:tr w:rsidR="00472515" w:rsidRPr="009859C7" w:rsidTr="002924D2">
        <w:trPr>
          <w:trHeight w:val="68"/>
        </w:trPr>
        <w:tc>
          <w:tcPr>
            <w:tcW w:w="3296" w:type="dxa"/>
            <w:vAlign w:val="bottom"/>
          </w:tcPr>
          <w:p w:rsidR="00472515" w:rsidRPr="009859C7" w:rsidRDefault="00472515" w:rsidP="00472515">
            <w:pPr>
              <w:contextualSpacing/>
              <w:rPr>
                <w:rFonts w:cs="Times New Roman"/>
                <w:sz w:val="20"/>
                <w:rtl/>
                <w:cs/>
              </w:rPr>
            </w:pPr>
            <w:r w:rsidRPr="009859C7">
              <w:rPr>
                <w:rFonts w:cs="Times New Roman"/>
                <w:sz w:val="20"/>
              </w:rPr>
              <w:t>Inter</w:t>
            </w:r>
            <w:r w:rsidRPr="009859C7">
              <w:rPr>
                <w:rFonts w:cs="Times New Roman"/>
                <w:sz w:val="20"/>
                <w:cs/>
                <w:lang w:bidi="th-TH"/>
              </w:rPr>
              <w:t>-</w:t>
            </w:r>
            <w:r w:rsidRPr="009859C7">
              <w:rPr>
                <w:rFonts w:cs="Times New Roman"/>
                <w:sz w:val="20"/>
              </w:rPr>
              <w:t>segment revenue</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rPr>
              <w:t>126,786</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rPr>
              <w:t>6</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c>
          <w:tcPr>
            <w:tcW w:w="1369"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rPr>
              <w:t>7,700</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c>
          <w:tcPr>
            <w:tcW w:w="1443"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r w:rsidRPr="009859C7">
              <w:rPr>
                <w:rFonts w:cs="Times New Roman"/>
                <w:sz w:val="20"/>
              </w:rPr>
              <w:t>134,492</w:t>
            </w:r>
            <w:r w:rsidRPr="009859C7">
              <w:rPr>
                <w:rFonts w:cs="Times New Roman"/>
                <w:sz w:val="20"/>
                <w:cs/>
                <w:lang w:bidi="th-TH"/>
              </w:rPr>
              <w:t>)</w:t>
            </w:r>
          </w:p>
        </w:tc>
        <w:tc>
          <w:tcPr>
            <w:tcW w:w="1378"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r>
      <w:tr w:rsidR="00472515" w:rsidRPr="009859C7" w:rsidTr="002924D2">
        <w:trPr>
          <w:trHeight w:val="68"/>
        </w:trPr>
        <w:tc>
          <w:tcPr>
            <w:tcW w:w="3296" w:type="dxa"/>
            <w:vAlign w:val="bottom"/>
          </w:tcPr>
          <w:p w:rsidR="00472515" w:rsidRPr="009859C7" w:rsidRDefault="00472515" w:rsidP="00472515">
            <w:pPr>
              <w:contextualSpacing/>
              <w:rPr>
                <w:rFonts w:cs="Times New Roman"/>
                <w:b/>
                <w:bCs/>
                <w:sz w:val="20"/>
                <w:rtl/>
                <w:cs/>
              </w:rPr>
            </w:pPr>
            <w:r w:rsidRPr="009859C7">
              <w:rPr>
                <w:rFonts w:cs="Times New Roman"/>
                <w:b/>
                <w:bCs/>
                <w:sz w:val="20"/>
              </w:rPr>
              <w:t>Total revenue</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rPr>
              <w:t>175,480</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rPr>
              <w:t>136,051</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rPr>
              <w:t>3,427</w:t>
            </w:r>
          </w:p>
        </w:tc>
        <w:tc>
          <w:tcPr>
            <w:tcW w:w="1369"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rPr>
              <w:t>10,013</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rPr>
              <w:t>9</w:t>
            </w:r>
          </w:p>
        </w:tc>
        <w:tc>
          <w:tcPr>
            <w:tcW w:w="1368"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rPr>
              <w:t>1</w:t>
            </w:r>
          </w:p>
        </w:tc>
        <w:tc>
          <w:tcPr>
            <w:tcW w:w="1443"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cs/>
                <w:lang w:bidi="th-TH"/>
              </w:rPr>
              <w:t>(</w:t>
            </w:r>
            <w:r w:rsidRPr="009859C7">
              <w:rPr>
                <w:rFonts w:cs="Times New Roman"/>
                <w:b/>
                <w:bCs/>
                <w:sz w:val="20"/>
              </w:rPr>
              <w:t>134,492</w:t>
            </w:r>
            <w:r w:rsidRPr="009859C7">
              <w:rPr>
                <w:rFonts w:cs="Times New Roman"/>
                <w:b/>
                <w:bCs/>
                <w:sz w:val="20"/>
                <w:cs/>
                <w:lang w:bidi="th-TH"/>
              </w:rPr>
              <w:t>)</w:t>
            </w:r>
          </w:p>
        </w:tc>
        <w:tc>
          <w:tcPr>
            <w:tcW w:w="1378" w:type="dxa"/>
            <w:vAlign w:val="bottom"/>
          </w:tcPr>
          <w:p w:rsidR="00472515" w:rsidRPr="009859C7" w:rsidRDefault="00472515" w:rsidP="00472515">
            <w:pPr>
              <w:pBdr>
                <w:bottom w:val="single" w:sz="4" w:space="1" w:color="auto"/>
              </w:pBdr>
              <w:tabs>
                <w:tab w:val="decimal" w:pos="705"/>
              </w:tabs>
              <w:contextualSpacing/>
              <w:jc w:val="right"/>
              <w:rPr>
                <w:rFonts w:cs="Times New Roman"/>
                <w:b/>
                <w:bCs/>
                <w:sz w:val="20"/>
              </w:rPr>
            </w:pPr>
            <w:r w:rsidRPr="009859C7">
              <w:rPr>
                <w:rFonts w:cs="Times New Roman"/>
                <w:b/>
                <w:bCs/>
                <w:sz w:val="20"/>
              </w:rPr>
              <w:t>190,489</w:t>
            </w:r>
          </w:p>
        </w:tc>
      </w:tr>
      <w:tr w:rsidR="00472515" w:rsidRPr="009859C7" w:rsidTr="002924D2">
        <w:trPr>
          <w:trHeight w:val="68"/>
        </w:trPr>
        <w:tc>
          <w:tcPr>
            <w:tcW w:w="3296" w:type="dxa"/>
          </w:tcPr>
          <w:p w:rsidR="00472515" w:rsidRPr="009859C7" w:rsidRDefault="00472515" w:rsidP="00472515">
            <w:pPr>
              <w:contextualSpacing/>
              <w:rPr>
                <w:rFonts w:cs="Times New Roman"/>
                <w:sz w:val="20"/>
              </w:rPr>
            </w:pPr>
          </w:p>
        </w:tc>
        <w:tc>
          <w:tcPr>
            <w:tcW w:w="1368" w:type="dxa"/>
            <w:vAlign w:val="bottom"/>
          </w:tcPr>
          <w:p w:rsidR="00472515" w:rsidRPr="009859C7" w:rsidRDefault="00472515" w:rsidP="00472515">
            <w:pPr>
              <w:tabs>
                <w:tab w:val="decimal" w:pos="950"/>
              </w:tabs>
              <w:contextualSpacing/>
              <w:jc w:val="right"/>
              <w:rPr>
                <w:rFonts w:cs="Times New Roman"/>
                <w:sz w:val="20"/>
                <w:rtl/>
                <w:cs/>
              </w:rPr>
            </w:pPr>
          </w:p>
        </w:tc>
        <w:tc>
          <w:tcPr>
            <w:tcW w:w="1368" w:type="dxa"/>
            <w:vAlign w:val="bottom"/>
          </w:tcPr>
          <w:p w:rsidR="00472515" w:rsidRPr="009859C7" w:rsidRDefault="00472515" w:rsidP="00472515">
            <w:pPr>
              <w:tabs>
                <w:tab w:val="decimal" w:pos="574"/>
                <w:tab w:val="decimal" w:pos="950"/>
              </w:tabs>
              <w:contextualSpacing/>
              <w:jc w:val="right"/>
              <w:rPr>
                <w:rFonts w:cs="Times New Roman"/>
                <w:sz w:val="20"/>
                <w:rtl/>
                <w:cs/>
              </w:rPr>
            </w:pPr>
          </w:p>
        </w:tc>
        <w:tc>
          <w:tcPr>
            <w:tcW w:w="1368" w:type="dxa"/>
            <w:vAlign w:val="bottom"/>
          </w:tcPr>
          <w:p w:rsidR="00472515" w:rsidRPr="009859C7" w:rsidRDefault="00472515" w:rsidP="00472515">
            <w:pPr>
              <w:tabs>
                <w:tab w:val="decimal" w:pos="950"/>
              </w:tabs>
              <w:contextualSpacing/>
              <w:jc w:val="right"/>
              <w:rPr>
                <w:rFonts w:cs="Times New Roman"/>
                <w:sz w:val="20"/>
              </w:rPr>
            </w:pPr>
          </w:p>
        </w:tc>
        <w:tc>
          <w:tcPr>
            <w:tcW w:w="1369" w:type="dxa"/>
            <w:vAlign w:val="bottom"/>
          </w:tcPr>
          <w:p w:rsidR="00472515" w:rsidRPr="009859C7" w:rsidRDefault="00472515" w:rsidP="00472515">
            <w:pPr>
              <w:tabs>
                <w:tab w:val="decimal" w:pos="579"/>
                <w:tab w:val="decimal" w:pos="950"/>
              </w:tabs>
              <w:contextualSpacing/>
              <w:jc w:val="right"/>
              <w:rPr>
                <w:rFonts w:cs="Times New Roman"/>
                <w:sz w:val="20"/>
              </w:rPr>
            </w:pPr>
          </w:p>
        </w:tc>
        <w:tc>
          <w:tcPr>
            <w:tcW w:w="1368" w:type="dxa"/>
            <w:vAlign w:val="bottom"/>
          </w:tcPr>
          <w:p w:rsidR="00472515" w:rsidRPr="009859C7" w:rsidRDefault="00472515" w:rsidP="00472515">
            <w:pPr>
              <w:tabs>
                <w:tab w:val="decimal" w:pos="579"/>
                <w:tab w:val="decimal" w:pos="950"/>
              </w:tabs>
              <w:contextualSpacing/>
              <w:jc w:val="right"/>
              <w:rPr>
                <w:rFonts w:cs="Times New Roman"/>
                <w:sz w:val="20"/>
              </w:rPr>
            </w:pPr>
          </w:p>
        </w:tc>
        <w:tc>
          <w:tcPr>
            <w:tcW w:w="1368" w:type="dxa"/>
            <w:vAlign w:val="bottom"/>
          </w:tcPr>
          <w:p w:rsidR="00472515" w:rsidRPr="009859C7" w:rsidRDefault="00472515" w:rsidP="00472515">
            <w:pPr>
              <w:tabs>
                <w:tab w:val="decimal" w:pos="950"/>
              </w:tabs>
              <w:contextualSpacing/>
              <w:jc w:val="right"/>
              <w:rPr>
                <w:rFonts w:cs="Times New Roman"/>
                <w:sz w:val="20"/>
                <w:rtl/>
                <w:cs/>
              </w:rPr>
            </w:pPr>
          </w:p>
        </w:tc>
        <w:tc>
          <w:tcPr>
            <w:tcW w:w="1443" w:type="dxa"/>
            <w:vAlign w:val="bottom"/>
          </w:tcPr>
          <w:p w:rsidR="00472515" w:rsidRPr="009859C7" w:rsidRDefault="00472515" w:rsidP="00472515">
            <w:pPr>
              <w:tabs>
                <w:tab w:val="decimal" w:pos="950"/>
              </w:tabs>
              <w:contextualSpacing/>
              <w:jc w:val="right"/>
              <w:rPr>
                <w:rFonts w:cs="Times New Roman"/>
                <w:sz w:val="20"/>
                <w:rtl/>
                <w:cs/>
              </w:rPr>
            </w:pPr>
          </w:p>
        </w:tc>
        <w:tc>
          <w:tcPr>
            <w:tcW w:w="1378" w:type="dxa"/>
            <w:vAlign w:val="bottom"/>
          </w:tcPr>
          <w:p w:rsidR="00472515" w:rsidRPr="009859C7" w:rsidRDefault="00472515" w:rsidP="00472515">
            <w:pPr>
              <w:tabs>
                <w:tab w:val="decimal" w:pos="950"/>
              </w:tabs>
              <w:contextualSpacing/>
              <w:jc w:val="right"/>
              <w:rPr>
                <w:rFonts w:cs="Times New Roman"/>
                <w:sz w:val="20"/>
                <w:rtl/>
                <w:cs/>
              </w:rPr>
            </w:pPr>
          </w:p>
        </w:tc>
      </w:tr>
      <w:tr w:rsidR="00ED2E82" w:rsidRPr="009859C7" w:rsidTr="002924D2">
        <w:trPr>
          <w:trHeight w:val="68"/>
        </w:trPr>
        <w:tc>
          <w:tcPr>
            <w:tcW w:w="3296" w:type="dxa"/>
            <w:vAlign w:val="bottom"/>
          </w:tcPr>
          <w:p w:rsidR="00ED2E82" w:rsidRPr="009859C7" w:rsidRDefault="00ED2E82" w:rsidP="00ED2E82">
            <w:pPr>
              <w:tabs>
                <w:tab w:val="decimal" w:pos="11"/>
              </w:tabs>
              <w:contextualSpacing/>
              <w:rPr>
                <w:rFonts w:cs="Times New Roman"/>
                <w:snapToGrid w:val="0"/>
                <w:sz w:val="20"/>
                <w:rtl/>
                <w:cs/>
                <w:lang w:val="en-US" w:eastAsia="th-TH"/>
              </w:rPr>
            </w:pPr>
            <w:r w:rsidRPr="009859C7">
              <w:rPr>
                <w:rFonts w:cs="Times New Roman"/>
                <w:snapToGrid w:val="0"/>
                <w:sz w:val="20"/>
                <w:lang w:val="en-US" w:eastAsia="th-TH"/>
              </w:rPr>
              <w:t xml:space="preserve">Profit </w:t>
            </w:r>
            <w:r w:rsidRPr="009859C7">
              <w:rPr>
                <w:rFonts w:cs="Times New Roman"/>
                <w:snapToGrid w:val="0"/>
                <w:sz w:val="20"/>
                <w:cs/>
                <w:lang w:val="en-US" w:eastAsia="th-TH" w:bidi="th-TH"/>
              </w:rPr>
              <w:t>(</w:t>
            </w:r>
            <w:r w:rsidRPr="009859C7">
              <w:rPr>
                <w:rFonts w:cs="Times New Roman"/>
                <w:snapToGrid w:val="0"/>
                <w:sz w:val="20"/>
                <w:lang w:val="en-US" w:eastAsia="th-TH"/>
              </w:rPr>
              <w:t>loss</w:t>
            </w:r>
            <w:r w:rsidRPr="009859C7">
              <w:rPr>
                <w:rFonts w:cs="Times New Roman"/>
                <w:snapToGrid w:val="0"/>
                <w:sz w:val="20"/>
                <w:cs/>
                <w:lang w:val="en-US" w:eastAsia="th-TH" w:bidi="th-TH"/>
              </w:rPr>
              <w:t xml:space="preserve">) </w:t>
            </w:r>
            <w:r w:rsidRPr="009859C7">
              <w:rPr>
                <w:rFonts w:cs="Times New Roman"/>
                <w:snapToGrid w:val="0"/>
                <w:sz w:val="20"/>
                <w:lang w:val="en-US" w:eastAsia="th-TH"/>
              </w:rPr>
              <w:t>from operating segment</w:t>
            </w:r>
          </w:p>
        </w:tc>
        <w:tc>
          <w:tcPr>
            <w:tcW w:w="1368" w:type="dxa"/>
            <w:vAlign w:val="bottom"/>
          </w:tcPr>
          <w:p w:rsidR="00ED2E82" w:rsidRPr="009859C7" w:rsidRDefault="00FF2F5D" w:rsidP="00FF2F5D">
            <w:pPr>
              <w:tabs>
                <w:tab w:val="decimal" w:pos="705"/>
              </w:tabs>
              <w:contextualSpacing/>
              <w:jc w:val="right"/>
              <w:rPr>
                <w:rFonts w:cs="Times New Roman"/>
                <w:sz w:val="20"/>
              </w:rPr>
            </w:pPr>
            <w:r w:rsidRPr="009859C7">
              <w:rPr>
                <w:rFonts w:cs="Times New Roman"/>
                <w:sz w:val="20"/>
              </w:rPr>
              <w:t>2,871</w:t>
            </w:r>
          </w:p>
        </w:tc>
        <w:tc>
          <w:tcPr>
            <w:tcW w:w="1368" w:type="dxa"/>
            <w:vAlign w:val="bottom"/>
          </w:tcPr>
          <w:p w:rsidR="00ED2E82" w:rsidRPr="009859C7" w:rsidRDefault="00ED2E82" w:rsidP="00ED2E82">
            <w:pPr>
              <w:tabs>
                <w:tab w:val="decimal" w:pos="705"/>
              </w:tabs>
              <w:contextualSpacing/>
              <w:jc w:val="right"/>
              <w:rPr>
                <w:rFonts w:cs="Times New Roman"/>
                <w:sz w:val="20"/>
              </w:rPr>
            </w:pPr>
            <w:r w:rsidRPr="009859C7">
              <w:rPr>
                <w:rFonts w:cs="Times New Roman"/>
                <w:sz w:val="20"/>
              </w:rPr>
              <w:t>2</w:t>
            </w:r>
            <w:r w:rsidR="00FF2F5D" w:rsidRPr="009859C7">
              <w:rPr>
                <w:rFonts w:cs="Times New Roman"/>
                <w:sz w:val="20"/>
              </w:rPr>
              <w:t>,279</w:t>
            </w:r>
          </w:p>
        </w:tc>
        <w:tc>
          <w:tcPr>
            <w:tcW w:w="1368" w:type="dxa"/>
            <w:vAlign w:val="bottom"/>
          </w:tcPr>
          <w:p w:rsidR="00ED2E82" w:rsidRPr="009859C7" w:rsidRDefault="00FF2F5D" w:rsidP="00ED2E82">
            <w:pPr>
              <w:tabs>
                <w:tab w:val="decimal" w:pos="705"/>
              </w:tabs>
              <w:contextualSpacing/>
              <w:jc w:val="right"/>
              <w:rPr>
                <w:rFonts w:cs="Times New Roman"/>
                <w:sz w:val="20"/>
              </w:rPr>
            </w:pPr>
            <w:r w:rsidRPr="009859C7">
              <w:rPr>
                <w:rFonts w:cs="Times New Roman"/>
                <w:sz w:val="20"/>
              </w:rPr>
              <w:t>2,964</w:t>
            </w:r>
          </w:p>
        </w:tc>
        <w:tc>
          <w:tcPr>
            <w:tcW w:w="1369" w:type="dxa"/>
            <w:vAlign w:val="bottom"/>
          </w:tcPr>
          <w:p w:rsidR="00ED2E82" w:rsidRPr="009859C7" w:rsidRDefault="00ED2E82" w:rsidP="00ED2E82">
            <w:pPr>
              <w:tabs>
                <w:tab w:val="decimal" w:pos="705"/>
              </w:tabs>
              <w:contextualSpacing/>
              <w:jc w:val="right"/>
              <w:rPr>
                <w:rFonts w:cs="Times New Roman"/>
                <w:sz w:val="20"/>
              </w:rPr>
            </w:pPr>
            <w:r w:rsidRPr="009859C7">
              <w:rPr>
                <w:rFonts w:cs="Times New Roman"/>
                <w:sz w:val="20"/>
              </w:rPr>
              <w:t>1,00</w:t>
            </w:r>
            <w:r w:rsidR="00E716A0" w:rsidRPr="009859C7">
              <w:rPr>
                <w:rFonts w:cs="Times New Roman"/>
                <w:sz w:val="20"/>
              </w:rPr>
              <w:t>0</w:t>
            </w:r>
          </w:p>
        </w:tc>
        <w:tc>
          <w:tcPr>
            <w:tcW w:w="1368" w:type="dxa"/>
            <w:vAlign w:val="bottom"/>
          </w:tcPr>
          <w:p w:rsidR="00ED2E82" w:rsidRPr="009859C7" w:rsidRDefault="006B3E1D" w:rsidP="00ED2E82">
            <w:pPr>
              <w:tabs>
                <w:tab w:val="decimal" w:pos="705"/>
              </w:tabs>
              <w:contextualSpacing/>
              <w:jc w:val="right"/>
              <w:rPr>
                <w:rFonts w:cs="Times New Roman"/>
                <w:sz w:val="20"/>
              </w:rPr>
            </w:pPr>
            <w:r w:rsidRPr="009859C7">
              <w:rPr>
                <w:rFonts w:cs="Times New Roman"/>
                <w:sz w:val="20"/>
                <w:cs/>
                <w:lang w:bidi="th-TH"/>
              </w:rPr>
              <w:t>(</w:t>
            </w:r>
            <w:r w:rsidR="00ED2E82" w:rsidRPr="009859C7">
              <w:rPr>
                <w:rFonts w:cs="Times New Roman"/>
                <w:sz w:val="20"/>
              </w:rPr>
              <w:t>3</w:t>
            </w:r>
            <w:r w:rsidR="00E716A0" w:rsidRPr="009859C7">
              <w:rPr>
                <w:rFonts w:cs="Times New Roman"/>
                <w:sz w:val="20"/>
              </w:rPr>
              <w:t>6</w:t>
            </w:r>
            <w:r w:rsidRPr="009859C7">
              <w:rPr>
                <w:rFonts w:cs="Times New Roman"/>
                <w:sz w:val="20"/>
                <w:cs/>
                <w:lang w:bidi="th-TH"/>
              </w:rPr>
              <w:t>)</w:t>
            </w:r>
          </w:p>
        </w:tc>
        <w:tc>
          <w:tcPr>
            <w:tcW w:w="1368" w:type="dxa"/>
            <w:vAlign w:val="bottom"/>
          </w:tcPr>
          <w:p w:rsidR="00ED2E82" w:rsidRPr="009859C7" w:rsidRDefault="006B3E1D" w:rsidP="00ED2E82">
            <w:pPr>
              <w:tabs>
                <w:tab w:val="decimal" w:pos="705"/>
              </w:tabs>
              <w:contextualSpacing/>
              <w:jc w:val="right"/>
              <w:rPr>
                <w:rFonts w:cs="Times New Roman"/>
                <w:sz w:val="20"/>
              </w:rPr>
            </w:pPr>
            <w:r w:rsidRPr="009859C7">
              <w:rPr>
                <w:rFonts w:cs="Times New Roman"/>
                <w:sz w:val="20"/>
                <w:cs/>
                <w:lang w:bidi="th-TH"/>
              </w:rPr>
              <w:t>(</w:t>
            </w:r>
            <w:r w:rsidR="00ED2E82" w:rsidRPr="009859C7">
              <w:rPr>
                <w:rFonts w:cs="Times New Roman"/>
                <w:sz w:val="20"/>
              </w:rPr>
              <w:t>369</w:t>
            </w:r>
            <w:r w:rsidRPr="009859C7">
              <w:rPr>
                <w:rFonts w:cs="Times New Roman"/>
                <w:sz w:val="20"/>
                <w:cs/>
                <w:lang w:bidi="th-TH"/>
              </w:rPr>
              <w:t>)</w:t>
            </w:r>
          </w:p>
        </w:tc>
        <w:tc>
          <w:tcPr>
            <w:tcW w:w="1443" w:type="dxa"/>
            <w:vAlign w:val="bottom"/>
          </w:tcPr>
          <w:p w:rsidR="00ED2E82" w:rsidRPr="009859C7" w:rsidRDefault="00ED2E82" w:rsidP="00ED2E82">
            <w:pPr>
              <w:tabs>
                <w:tab w:val="decimal" w:pos="705"/>
              </w:tabs>
              <w:contextualSpacing/>
              <w:jc w:val="right"/>
              <w:rPr>
                <w:rFonts w:cs="Times New Roman"/>
                <w:sz w:val="20"/>
              </w:rPr>
            </w:pPr>
            <w:r w:rsidRPr="009859C7">
              <w:rPr>
                <w:rFonts w:cs="Times New Roman"/>
                <w:sz w:val="20"/>
                <w:cs/>
                <w:lang w:bidi="th-TH"/>
              </w:rPr>
              <w:t>-</w:t>
            </w:r>
          </w:p>
        </w:tc>
        <w:tc>
          <w:tcPr>
            <w:tcW w:w="1378" w:type="dxa"/>
            <w:vAlign w:val="bottom"/>
          </w:tcPr>
          <w:p w:rsidR="00ED2E82" w:rsidRPr="009859C7" w:rsidRDefault="00ED2E82" w:rsidP="00ED2E82">
            <w:pPr>
              <w:tabs>
                <w:tab w:val="decimal" w:pos="705"/>
              </w:tabs>
              <w:contextualSpacing/>
              <w:jc w:val="right"/>
              <w:rPr>
                <w:rFonts w:cs="Times New Roman"/>
                <w:sz w:val="20"/>
                <w:rtl/>
                <w:cs/>
              </w:rPr>
            </w:pPr>
            <w:r w:rsidRPr="009859C7">
              <w:rPr>
                <w:rFonts w:cs="Times New Roman"/>
                <w:sz w:val="20"/>
              </w:rPr>
              <w:t>8,7</w:t>
            </w:r>
            <w:r w:rsidR="00E716A0" w:rsidRPr="009859C7">
              <w:rPr>
                <w:rFonts w:cs="Times New Roman"/>
                <w:sz w:val="20"/>
              </w:rPr>
              <w:t>09</w:t>
            </w: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lang w:val="en-US" w:eastAsia="th-TH"/>
              </w:rPr>
            </w:pPr>
            <w:r w:rsidRPr="009859C7">
              <w:rPr>
                <w:rFonts w:cs="Times New Roman"/>
                <w:snapToGrid w:val="0"/>
                <w:sz w:val="20"/>
                <w:lang w:val="en-US" w:eastAsia="th-TH"/>
              </w:rPr>
              <w:t>Depreciation and amortisation</w:t>
            </w: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9"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443" w:type="dxa"/>
            <w:vAlign w:val="bottom"/>
          </w:tcPr>
          <w:p w:rsidR="00472515" w:rsidRPr="009859C7" w:rsidRDefault="00472515" w:rsidP="00472515">
            <w:pPr>
              <w:tabs>
                <w:tab w:val="decimal" w:pos="705"/>
              </w:tabs>
              <w:contextualSpacing/>
              <w:jc w:val="right"/>
              <w:rPr>
                <w:rFonts w:cs="Times New Roman"/>
                <w:sz w:val="20"/>
              </w:rPr>
            </w:pPr>
          </w:p>
        </w:tc>
        <w:tc>
          <w:tcPr>
            <w:tcW w:w="1378" w:type="dxa"/>
            <w:vAlign w:val="bottom"/>
          </w:tcPr>
          <w:p w:rsidR="00472515" w:rsidRPr="009859C7" w:rsidRDefault="00472515" w:rsidP="00ED2E82">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rPr>
              <w:t>5,0</w:t>
            </w:r>
            <w:r w:rsidR="00ED2E82" w:rsidRPr="009859C7">
              <w:rPr>
                <w:rFonts w:cs="Times New Roman"/>
                <w:sz w:val="20"/>
              </w:rPr>
              <w:t>32</w:t>
            </w:r>
            <w:r w:rsidRPr="009859C7">
              <w:rPr>
                <w:rFonts w:cs="Times New Roman"/>
                <w:sz w:val="20"/>
                <w:cs/>
                <w:lang w:bidi="th-TH"/>
              </w:rPr>
              <w:t>)</w:t>
            </w: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rtl/>
                <w:cs/>
                <w:lang w:val="en-US" w:eastAsia="th-TH"/>
              </w:rPr>
            </w:pPr>
            <w:r w:rsidRPr="009859C7">
              <w:rPr>
                <w:rFonts w:cs="Times New Roman"/>
                <w:snapToGrid w:val="0"/>
                <w:sz w:val="20"/>
                <w:lang w:val="en-US" w:eastAsia="th-TH"/>
              </w:rPr>
              <w:t>Gain on foreign exchange</w:t>
            </w: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tl/>
                <w:cs/>
              </w:rPr>
            </w:pPr>
          </w:p>
        </w:tc>
        <w:tc>
          <w:tcPr>
            <w:tcW w:w="1368" w:type="dxa"/>
            <w:vAlign w:val="bottom"/>
          </w:tcPr>
          <w:p w:rsidR="00472515" w:rsidRPr="009859C7" w:rsidRDefault="00472515" w:rsidP="00472515">
            <w:pPr>
              <w:tabs>
                <w:tab w:val="decimal" w:pos="705"/>
              </w:tabs>
              <w:contextualSpacing/>
              <w:jc w:val="right"/>
              <w:rPr>
                <w:rFonts w:cs="Times New Roman"/>
                <w:sz w:val="20"/>
                <w:rtl/>
                <w:cs/>
              </w:rPr>
            </w:pPr>
          </w:p>
        </w:tc>
        <w:tc>
          <w:tcPr>
            <w:tcW w:w="1369"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tl/>
                <w:cs/>
              </w:rPr>
            </w:pPr>
          </w:p>
        </w:tc>
        <w:tc>
          <w:tcPr>
            <w:tcW w:w="1443" w:type="dxa"/>
            <w:vAlign w:val="bottom"/>
          </w:tcPr>
          <w:p w:rsidR="00472515" w:rsidRPr="009859C7" w:rsidRDefault="00472515" w:rsidP="00472515">
            <w:pPr>
              <w:tabs>
                <w:tab w:val="decimal" w:pos="705"/>
              </w:tabs>
              <w:contextualSpacing/>
              <w:jc w:val="right"/>
              <w:rPr>
                <w:rFonts w:cs="Times New Roman"/>
                <w:sz w:val="20"/>
                <w:rtl/>
                <w:cs/>
              </w:rPr>
            </w:pPr>
          </w:p>
        </w:tc>
        <w:tc>
          <w:tcPr>
            <w:tcW w:w="137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rPr>
              <w:t>614</w:t>
            </w: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lang w:val="en-US" w:eastAsia="th-TH"/>
              </w:rPr>
            </w:pPr>
            <w:r w:rsidRPr="009859C7">
              <w:rPr>
                <w:rFonts w:cs="Times New Roman"/>
                <w:snapToGrid w:val="0"/>
                <w:sz w:val="20"/>
                <w:lang w:val="en-US" w:eastAsia="th-TH"/>
              </w:rPr>
              <w:t>Loss from impairment of assets</w:t>
            </w: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tl/>
                <w:cs/>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9"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443" w:type="dxa"/>
            <w:vAlign w:val="bottom"/>
          </w:tcPr>
          <w:p w:rsidR="00472515" w:rsidRPr="009859C7" w:rsidRDefault="00472515" w:rsidP="00472515">
            <w:pPr>
              <w:tabs>
                <w:tab w:val="decimal" w:pos="705"/>
              </w:tabs>
              <w:contextualSpacing/>
              <w:jc w:val="right"/>
              <w:rPr>
                <w:rFonts w:cs="Times New Roman"/>
                <w:sz w:val="20"/>
              </w:rPr>
            </w:pPr>
          </w:p>
        </w:tc>
        <w:tc>
          <w:tcPr>
            <w:tcW w:w="137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rPr>
              <w:t>3</w:t>
            </w:r>
            <w:r w:rsidR="00E716A0" w:rsidRPr="009859C7">
              <w:rPr>
                <w:rFonts w:cs="Times New Roman"/>
                <w:sz w:val="20"/>
              </w:rPr>
              <w:t>4</w:t>
            </w:r>
            <w:r w:rsidRPr="009859C7">
              <w:rPr>
                <w:rFonts w:cs="Times New Roman"/>
                <w:sz w:val="20"/>
                <w:cs/>
                <w:lang w:bidi="th-TH"/>
              </w:rPr>
              <w:t>)</w:t>
            </w: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lang w:val="en-US" w:eastAsia="th-TH"/>
              </w:rPr>
            </w:pPr>
            <w:r w:rsidRPr="009859C7">
              <w:rPr>
                <w:rFonts w:cs="Times New Roman"/>
                <w:snapToGrid w:val="0"/>
                <w:sz w:val="20"/>
                <w:lang w:val="en-US" w:eastAsia="th-TH"/>
              </w:rPr>
              <w:t>Finance costs</w:t>
            </w: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9"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tcBorders>
              <w:left w:val="nil"/>
            </w:tcBorders>
            <w:vAlign w:val="bottom"/>
          </w:tcPr>
          <w:p w:rsidR="00472515" w:rsidRPr="009859C7" w:rsidRDefault="00472515" w:rsidP="00472515">
            <w:pPr>
              <w:tabs>
                <w:tab w:val="decimal" w:pos="705"/>
              </w:tabs>
              <w:contextualSpacing/>
              <w:jc w:val="right"/>
              <w:rPr>
                <w:rFonts w:cs="Times New Roman"/>
                <w:sz w:val="20"/>
              </w:rPr>
            </w:pPr>
          </w:p>
        </w:tc>
        <w:tc>
          <w:tcPr>
            <w:tcW w:w="1443" w:type="dxa"/>
            <w:vAlign w:val="bottom"/>
          </w:tcPr>
          <w:p w:rsidR="00472515" w:rsidRPr="009859C7" w:rsidRDefault="00472515" w:rsidP="00472515">
            <w:pPr>
              <w:tabs>
                <w:tab w:val="decimal" w:pos="705"/>
              </w:tabs>
              <w:contextualSpacing/>
              <w:jc w:val="right"/>
              <w:rPr>
                <w:rFonts w:cs="Times New Roman"/>
                <w:sz w:val="20"/>
              </w:rPr>
            </w:pPr>
          </w:p>
        </w:tc>
        <w:tc>
          <w:tcPr>
            <w:tcW w:w="137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r w:rsidR="00ED2E82" w:rsidRPr="009859C7">
              <w:rPr>
                <w:rFonts w:cs="Times New Roman"/>
                <w:sz w:val="20"/>
              </w:rPr>
              <w:t>1,70</w:t>
            </w:r>
            <w:r w:rsidR="00E716A0" w:rsidRPr="009859C7">
              <w:rPr>
                <w:rFonts w:cs="Times New Roman"/>
                <w:sz w:val="20"/>
              </w:rPr>
              <w:t>1</w:t>
            </w:r>
            <w:r w:rsidRPr="009859C7">
              <w:rPr>
                <w:rFonts w:cs="Times New Roman"/>
                <w:sz w:val="20"/>
                <w:cs/>
                <w:lang w:bidi="th-TH"/>
              </w:rPr>
              <w:t>)</w:t>
            </w: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rtl/>
                <w:cs/>
                <w:lang w:val="en-US" w:eastAsia="th-TH"/>
              </w:rPr>
            </w:pPr>
            <w:r w:rsidRPr="009859C7">
              <w:rPr>
                <w:rFonts w:cs="Times New Roman"/>
                <w:snapToGrid w:val="0"/>
                <w:sz w:val="20"/>
                <w:lang w:val="en-US" w:eastAsia="th-TH"/>
              </w:rPr>
              <w:t>Income tax expense</w:t>
            </w: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9"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tcBorders>
              <w:left w:val="nil"/>
            </w:tcBorders>
            <w:vAlign w:val="bottom"/>
          </w:tcPr>
          <w:p w:rsidR="00472515" w:rsidRPr="009859C7" w:rsidRDefault="00472515" w:rsidP="00472515">
            <w:pPr>
              <w:tabs>
                <w:tab w:val="decimal" w:pos="705"/>
              </w:tabs>
              <w:contextualSpacing/>
              <w:jc w:val="right"/>
              <w:rPr>
                <w:rFonts w:cs="Times New Roman"/>
                <w:sz w:val="20"/>
              </w:rPr>
            </w:pPr>
          </w:p>
        </w:tc>
        <w:tc>
          <w:tcPr>
            <w:tcW w:w="1443" w:type="dxa"/>
            <w:vAlign w:val="bottom"/>
          </w:tcPr>
          <w:p w:rsidR="00472515" w:rsidRPr="009859C7" w:rsidRDefault="00472515" w:rsidP="00472515">
            <w:pPr>
              <w:tabs>
                <w:tab w:val="decimal" w:pos="705"/>
              </w:tabs>
              <w:contextualSpacing/>
              <w:jc w:val="right"/>
              <w:rPr>
                <w:rFonts w:cs="Times New Roman"/>
                <w:sz w:val="20"/>
              </w:rPr>
            </w:pPr>
          </w:p>
        </w:tc>
        <w:tc>
          <w:tcPr>
            <w:tcW w:w="1378" w:type="dxa"/>
            <w:vAlign w:val="bottom"/>
          </w:tcPr>
          <w:p w:rsidR="00472515" w:rsidRPr="009859C7" w:rsidRDefault="00472515" w:rsidP="00472515">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r w:rsidR="00ED2E82" w:rsidRPr="009859C7">
              <w:rPr>
                <w:rFonts w:cs="Times New Roman"/>
                <w:sz w:val="20"/>
              </w:rPr>
              <w:t>6</w:t>
            </w:r>
            <w:r w:rsidR="00E716A0" w:rsidRPr="009859C7">
              <w:rPr>
                <w:rFonts w:cs="Times New Roman"/>
                <w:sz w:val="20"/>
              </w:rPr>
              <w:t>8</w:t>
            </w:r>
            <w:r w:rsidRPr="009859C7">
              <w:rPr>
                <w:rFonts w:cs="Times New Roman"/>
                <w:sz w:val="20"/>
                <w:cs/>
                <w:lang w:bidi="th-TH"/>
              </w:rPr>
              <w:t>)</w:t>
            </w:r>
          </w:p>
        </w:tc>
      </w:tr>
      <w:tr w:rsidR="00472515" w:rsidRPr="009859C7" w:rsidTr="002924D2">
        <w:trPr>
          <w:trHeight w:val="68"/>
        </w:trPr>
        <w:tc>
          <w:tcPr>
            <w:tcW w:w="3296" w:type="dxa"/>
            <w:vAlign w:val="center"/>
          </w:tcPr>
          <w:p w:rsidR="00472515" w:rsidRPr="009859C7" w:rsidRDefault="00472515" w:rsidP="00472515">
            <w:pPr>
              <w:tabs>
                <w:tab w:val="decimal" w:pos="11"/>
              </w:tabs>
              <w:contextualSpacing/>
              <w:rPr>
                <w:rFonts w:cs="Times New Roman"/>
                <w:b/>
                <w:bCs/>
                <w:snapToGrid w:val="0"/>
                <w:sz w:val="20"/>
                <w:lang w:val="en-US" w:eastAsia="th-TH"/>
              </w:rPr>
            </w:pPr>
            <w:r w:rsidRPr="009859C7">
              <w:rPr>
                <w:rFonts w:cs="Times New Roman"/>
                <w:b/>
                <w:bCs/>
                <w:snapToGrid w:val="0"/>
                <w:sz w:val="20"/>
                <w:lang w:val="en-US" w:eastAsia="th-TH"/>
              </w:rPr>
              <w:t>Profit for the year</w:t>
            </w:r>
          </w:p>
        </w:tc>
        <w:tc>
          <w:tcPr>
            <w:tcW w:w="1368" w:type="dxa"/>
            <w:vAlign w:val="bottom"/>
          </w:tcPr>
          <w:p w:rsidR="00472515" w:rsidRPr="009859C7" w:rsidRDefault="00472515" w:rsidP="00472515">
            <w:pPr>
              <w:tabs>
                <w:tab w:val="decimal" w:pos="870"/>
              </w:tabs>
              <w:spacing w:line="340" w:lineRule="exact"/>
              <w:rPr>
                <w:rFonts w:cs="Times New Roman"/>
                <w:sz w:val="26"/>
                <w:szCs w:val="26"/>
              </w:rPr>
            </w:pPr>
          </w:p>
        </w:tc>
        <w:tc>
          <w:tcPr>
            <w:tcW w:w="1368" w:type="dxa"/>
            <w:vAlign w:val="bottom"/>
          </w:tcPr>
          <w:p w:rsidR="00472515" w:rsidRPr="009859C7" w:rsidRDefault="00472515" w:rsidP="00472515">
            <w:pPr>
              <w:tabs>
                <w:tab w:val="decimal" w:pos="870"/>
              </w:tabs>
              <w:spacing w:line="340" w:lineRule="exact"/>
              <w:rPr>
                <w:rFonts w:cs="Times New Roman"/>
                <w:sz w:val="26"/>
                <w:szCs w:val="26"/>
              </w:rPr>
            </w:pPr>
          </w:p>
        </w:tc>
        <w:tc>
          <w:tcPr>
            <w:tcW w:w="1368" w:type="dxa"/>
            <w:vAlign w:val="bottom"/>
          </w:tcPr>
          <w:p w:rsidR="00472515" w:rsidRPr="009859C7" w:rsidRDefault="00472515" w:rsidP="00472515">
            <w:pPr>
              <w:tabs>
                <w:tab w:val="decimal" w:pos="870"/>
              </w:tabs>
              <w:spacing w:line="340" w:lineRule="exact"/>
              <w:rPr>
                <w:rFonts w:cs="Times New Roman"/>
                <w:sz w:val="26"/>
                <w:szCs w:val="26"/>
              </w:rPr>
            </w:pPr>
          </w:p>
        </w:tc>
        <w:tc>
          <w:tcPr>
            <w:tcW w:w="1369" w:type="dxa"/>
            <w:vAlign w:val="bottom"/>
          </w:tcPr>
          <w:p w:rsidR="00472515" w:rsidRPr="009859C7" w:rsidRDefault="00472515" w:rsidP="00472515">
            <w:pPr>
              <w:tabs>
                <w:tab w:val="decimal" w:pos="870"/>
              </w:tabs>
              <w:spacing w:line="340" w:lineRule="exact"/>
              <w:rPr>
                <w:rFonts w:cs="Times New Roman"/>
                <w:sz w:val="26"/>
                <w:szCs w:val="26"/>
              </w:rPr>
            </w:pPr>
          </w:p>
        </w:tc>
        <w:tc>
          <w:tcPr>
            <w:tcW w:w="1368" w:type="dxa"/>
            <w:vAlign w:val="bottom"/>
          </w:tcPr>
          <w:p w:rsidR="00472515" w:rsidRPr="009859C7" w:rsidRDefault="00472515" w:rsidP="00472515">
            <w:pPr>
              <w:tabs>
                <w:tab w:val="decimal" w:pos="870"/>
              </w:tabs>
              <w:spacing w:line="340" w:lineRule="exact"/>
              <w:rPr>
                <w:rFonts w:cs="Times New Roman"/>
                <w:sz w:val="26"/>
                <w:szCs w:val="26"/>
              </w:rPr>
            </w:pPr>
          </w:p>
        </w:tc>
        <w:tc>
          <w:tcPr>
            <w:tcW w:w="1368" w:type="dxa"/>
            <w:tcBorders>
              <w:left w:val="nil"/>
            </w:tcBorders>
            <w:vAlign w:val="bottom"/>
          </w:tcPr>
          <w:p w:rsidR="00472515" w:rsidRPr="009859C7" w:rsidRDefault="00472515" w:rsidP="00472515">
            <w:pPr>
              <w:tabs>
                <w:tab w:val="decimal" w:pos="870"/>
              </w:tabs>
              <w:spacing w:line="340" w:lineRule="exact"/>
              <w:rPr>
                <w:rFonts w:cs="Times New Roman"/>
                <w:sz w:val="26"/>
                <w:szCs w:val="26"/>
              </w:rPr>
            </w:pPr>
          </w:p>
        </w:tc>
        <w:tc>
          <w:tcPr>
            <w:tcW w:w="1443" w:type="dxa"/>
            <w:vAlign w:val="bottom"/>
          </w:tcPr>
          <w:p w:rsidR="00472515" w:rsidRPr="009859C7" w:rsidRDefault="00472515" w:rsidP="00472515">
            <w:pPr>
              <w:tabs>
                <w:tab w:val="decimal" w:pos="870"/>
              </w:tabs>
              <w:spacing w:line="340" w:lineRule="exact"/>
              <w:rPr>
                <w:rFonts w:cs="Times New Roman"/>
                <w:sz w:val="26"/>
                <w:szCs w:val="26"/>
              </w:rPr>
            </w:pPr>
          </w:p>
        </w:tc>
        <w:tc>
          <w:tcPr>
            <w:tcW w:w="1378" w:type="dxa"/>
            <w:vAlign w:val="bottom"/>
          </w:tcPr>
          <w:p w:rsidR="00472515" w:rsidRPr="009859C7" w:rsidRDefault="00ED2E82" w:rsidP="00472515">
            <w:pPr>
              <w:pBdr>
                <w:bottom w:val="double" w:sz="4" w:space="1" w:color="auto"/>
              </w:pBdr>
              <w:tabs>
                <w:tab w:val="decimal" w:pos="705"/>
              </w:tabs>
              <w:contextualSpacing/>
              <w:jc w:val="right"/>
              <w:rPr>
                <w:rFonts w:cs="Times New Roman"/>
                <w:b/>
                <w:bCs/>
                <w:sz w:val="26"/>
                <w:szCs w:val="26"/>
              </w:rPr>
            </w:pPr>
            <w:r w:rsidRPr="009859C7">
              <w:rPr>
                <w:rFonts w:cs="Times New Roman"/>
                <w:b/>
                <w:bCs/>
                <w:sz w:val="20"/>
              </w:rPr>
              <w:t>2,4</w:t>
            </w:r>
            <w:r w:rsidR="00E716A0" w:rsidRPr="009859C7">
              <w:rPr>
                <w:rFonts w:cs="Times New Roman"/>
                <w:b/>
                <w:bCs/>
                <w:sz w:val="20"/>
              </w:rPr>
              <w:t>88</w:t>
            </w:r>
          </w:p>
        </w:tc>
      </w:tr>
      <w:tr w:rsidR="002924D2" w:rsidRPr="009859C7" w:rsidTr="002924D2">
        <w:trPr>
          <w:trHeight w:val="68"/>
        </w:trPr>
        <w:tc>
          <w:tcPr>
            <w:tcW w:w="3296" w:type="dxa"/>
            <w:vAlign w:val="bottom"/>
          </w:tcPr>
          <w:p w:rsidR="002924D2" w:rsidRPr="009859C7" w:rsidRDefault="002924D2" w:rsidP="00472515">
            <w:pPr>
              <w:tabs>
                <w:tab w:val="decimal" w:pos="11"/>
              </w:tabs>
              <w:contextualSpacing/>
              <w:rPr>
                <w:rFonts w:cs="Times New Roman"/>
                <w:snapToGrid w:val="0"/>
                <w:sz w:val="20"/>
                <w:lang w:val="en-US" w:eastAsia="th-TH"/>
              </w:rPr>
            </w:pPr>
          </w:p>
        </w:tc>
        <w:tc>
          <w:tcPr>
            <w:tcW w:w="1368" w:type="dxa"/>
            <w:vAlign w:val="bottom"/>
          </w:tcPr>
          <w:p w:rsidR="002924D2" w:rsidRPr="009859C7" w:rsidRDefault="002924D2" w:rsidP="00472515">
            <w:pPr>
              <w:tabs>
                <w:tab w:val="decimal" w:pos="705"/>
              </w:tabs>
              <w:contextualSpacing/>
              <w:jc w:val="right"/>
              <w:rPr>
                <w:rFonts w:cs="Times New Roman"/>
                <w:sz w:val="20"/>
              </w:rPr>
            </w:pPr>
          </w:p>
        </w:tc>
        <w:tc>
          <w:tcPr>
            <w:tcW w:w="1368" w:type="dxa"/>
            <w:vAlign w:val="bottom"/>
          </w:tcPr>
          <w:p w:rsidR="002924D2" w:rsidRPr="009859C7" w:rsidRDefault="002924D2" w:rsidP="00472515">
            <w:pPr>
              <w:tabs>
                <w:tab w:val="decimal" w:pos="705"/>
              </w:tabs>
              <w:contextualSpacing/>
              <w:jc w:val="right"/>
              <w:rPr>
                <w:rFonts w:cs="Times New Roman"/>
                <w:sz w:val="20"/>
              </w:rPr>
            </w:pPr>
          </w:p>
        </w:tc>
        <w:tc>
          <w:tcPr>
            <w:tcW w:w="1368" w:type="dxa"/>
            <w:vAlign w:val="bottom"/>
          </w:tcPr>
          <w:p w:rsidR="002924D2" w:rsidRPr="009859C7" w:rsidRDefault="002924D2" w:rsidP="00472515">
            <w:pPr>
              <w:tabs>
                <w:tab w:val="decimal" w:pos="705"/>
              </w:tabs>
              <w:contextualSpacing/>
              <w:jc w:val="right"/>
              <w:rPr>
                <w:rFonts w:cs="Times New Roman"/>
                <w:sz w:val="20"/>
              </w:rPr>
            </w:pPr>
          </w:p>
        </w:tc>
        <w:tc>
          <w:tcPr>
            <w:tcW w:w="1369" w:type="dxa"/>
            <w:vAlign w:val="bottom"/>
          </w:tcPr>
          <w:p w:rsidR="002924D2" w:rsidRPr="009859C7" w:rsidRDefault="002924D2" w:rsidP="00472515">
            <w:pPr>
              <w:tabs>
                <w:tab w:val="decimal" w:pos="705"/>
              </w:tabs>
              <w:contextualSpacing/>
              <w:jc w:val="right"/>
              <w:rPr>
                <w:rFonts w:cs="Times New Roman"/>
                <w:sz w:val="20"/>
              </w:rPr>
            </w:pPr>
          </w:p>
        </w:tc>
        <w:tc>
          <w:tcPr>
            <w:tcW w:w="1368" w:type="dxa"/>
            <w:vAlign w:val="bottom"/>
          </w:tcPr>
          <w:p w:rsidR="002924D2" w:rsidRPr="009859C7" w:rsidRDefault="002924D2" w:rsidP="00472515">
            <w:pPr>
              <w:tabs>
                <w:tab w:val="decimal" w:pos="705"/>
              </w:tabs>
              <w:contextualSpacing/>
              <w:jc w:val="right"/>
              <w:rPr>
                <w:rFonts w:cs="Times New Roman"/>
                <w:sz w:val="20"/>
              </w:rPr>
            </w:pPr>
          </w:p>
        </w:tc>
        <w:tc>
          <w:tcPr>
            <w:tcW w:w="1368" w:type="dxa"/>
            <w:tcBorders>
              <w:left w:val="nil"/>
            </w:tcBorders>
            <w:vAlign w:val="bottom"/>
          </w:tcPr>
          <w:p w:rsidR="002924D2" w:rsidRPr="009859C7" w:rsidRDefault="002924D2" w:rsidP="00472515">
            <w:pPr>
              <w:tabs>
                <w:tab w:val="decimal" w:pos="705"/>
              </w:tabs>
              <w:contextualSpacing/>
              <w:jc w:val="right"/>
              <w:rPr>
                <w:rFonts w:cs="Times New Roman"/>
                <w:sz w:val="20"/>
                <w:cs/>
                <w:lang w:bidi="th-TH"/>
              </w:rPr>
            </w:pPr>
          </w:p>
        </w:tc>
        <w:tc>
          <w:tcPr>
            <w:tcW w:w="1443" w:type="dxa"/>
            <w:vAlign w:val="bottom"/>
          </w:tcPr>
          <w:p w:rsidR="002924D2" w:rsidRPr="009859C7" w:rsidRDefault="002924D2" w:rsidP="00472515">
            <w:pPr>
              <w:tabs>
                <w:tab w:val="decimal" w:pos="705"/>
              </w:tabs>
              <w:contextualSpacing/>
              <w:jc w:val="right"/>
              <w:rPr>
                <w:rFonts w:cs="Times New Roman"/>
                <w:sz w:val="20"/>
                <w:cs/>
                <w:lang w:bidi="th-TH"/>
              </w:rPr>
            </w:pPr>
          </w:p>
        </w:tc>
        <w:tc>
          <w:tcPr>
            <w:tcW w:w="1378" w:type="dxa"/>
            <w:vAlign w:val="bottom"/>
          </w:tcPr>
          <w:p w:rsidR="002924D2" w:rsidRPr="009859C7" w:rsidRDefault="002924D2" w:rsidP="00472515">
            <w:pPr>
              <w:tabs>
                <w:tab w:val="decimal" w:pos="705"/>
              </w:tabs>
              <w:contextualSpacing/>
              <w:jc w:val="right"/>
              <w:rPr>
                <w:rFonts w:cs="Times New Roman"/>
                <w:sz w:val="20"/>
              </w:rPr>
            </w:pP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lang w:val="en-US" w:eastAsia="th-TH"/>
              </w:rPr>
            </w:pPr>
            <w:r w:rsidRPr="009859C7">
              <w:rPr>
                <w:rFonts w:cs="Times New Roman"/>
                <w:snapToGrid w:val="0"/>
                <w:sz w:val="20"/>
                <w:lang w:val="en-US" w:eastAsia="th-TH"/>
              </w:rPr>
              <w:t xml:space="preserve">Interest </w:t>
            </w:r>
            <w:r w:rsidR="00D4539E" w:rsidRPr="009859C7">
              <w:rPr>
                <w:rFonts w:cs="Times New Roman"/>
                <w:snapToGrid w:val="0"/>
                <w:sz w:val="20"/>
                <w:lang w:val="en-US" w:eastAsia="th-TH"/>
              </w:rPr>
              <w:t>income</w:t>
            </w:r>
          </w:p>
        </w:tc>
        <w:tc>
          <w:tcPr>
            <w:tcW w:w="136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rPr>
              <w:t>51</w:t>
            </w:r>
          </w:p>
        </w:tc>
        <w:tc>
          <w:tcPr>
            <w:tcW w:w="136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rPr>
              <w:t>28</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15</w:t>
            </w:r>
          </w:p>
        </w:tc>
        <w:tc>
          <w:tcPr>
            <w:tcW w:w="1369"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1</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rPr>
              <w:t>63</w:t>
            </w:r>
          </w:p>
        </w:tc>
        <w:tc>
          <w:tcPr>
            <w:tcW w:w="1368" w:type="dxa"/>
            <w:tcBorders>
              <w:left w:val="nil"/>
            </w:tcBorders>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p>
        </w:tc>
        <w:tc>
          <w:tcPr>
            <w:tcW w:w="1443"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p>
        </w:tc>
        <w:tc>
          <w:tcPr>
            <w:tcW w:w="137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rPr>
              <w:t>158</w:t>
            </w: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lang w:val="en-US" w:eastAsia="th-TH"/>
              </w:rPr>
            </w:pPr>
            <w:r w:rsidRPr="009859C7">
              <w:rPr>
                <w:rFonts w:cs="Times New Roman"/>
                <w:snapToGrid w:val="0"/>
                <w:sz w:val="20"/>
                <w:lang w:val="en-US" w:eastAsia="th-TH"/>
              </w:rPr>
              <w:t>Financial costs</w:t>
            </w:r>
          </w:p>
        </w:tc>
        <w:tc>
          <w:tcPr>
            <w:tcW w:w="136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rPr>
              <w:t>648</w:t>
            </w:r>
            <w:r w:rsidRPr="009859C7">
              <w:rPr>
                <w:rFonts w:cs="Times New Roman"/>
                <w:sz w:val="20"/>
                <w:cs/>
                <w:lang w:bidi="th-TH"/>
              </w:rPr>
              <w:t>)</w:t>
            </w:r>
          </w:p>
        </w:tc>
        <w:tc>
          <w:tcPr>
            <w:tcW w:w="136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rPr>
              <w:t>218</w:t>
            </w:r>
            <w:r w:rsidRPr="009859C7">
              <w:rPr>
                <w:rFonts w:cs="Times New Roman"/>
                <w:sz w:val="20"/>
                <w:cs/>
                <w:lang w:bidi="th-TH"/>
              </w:rPr>
              <w:t>)</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r w:rsidRPr="009859C7">
              <w:rPr>
                <w:rFonts w:cs="Times New Roman"/>
                <w:sz w:val="20"/>
              </w:rPr>
              <w:t>568</w:t>
            </w:r>
            <w:r w:rsidRPr="009859C7">
              <w:rPr>
                <w:rFonts w:cs="Times New Roman"/>
                <w:sz w:val="20"/>
                <w:cs/>
                <w:lang w:bidi="th-TH"/>
              </w:rPr>
              <w:t>)</w:t>
            </w:r>
          </w:p>
        </w:tc>
        <w:tc>
          <w:tcPr>
            <w:tcW w:w="1369"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r w:rsidRPr="009859C7">
              <w:rPr>
                <w:rFonts w:cs="Times New Roman"/>
                <w:sz w:val="20"/>
              </w:rPr>
              <w:t>103</w:t>
            </w:r>
            <w:r w:rsidRPr="009859C7">
              <w:rPr>
                <w:rFonts w:cs="Times New Roman"/>
                <w:sz w:val="20"/>
                <w:cs/>
                <w:lang w:bidi="th-TH"/>
              </w:rPr>
              <w:t>)</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r w:rsidRPr="009859C7">
              <w:rPr>
                <w:rFonts w:cs="Times New Roman"/>
                <w:sz w:val="20"/>
              </w:rPr>
              <w:t>113</w:t>
            </w:r>
            <w:r w:rsidRPr="009859C7">
              <w:rPr>
                <w:rFonts w:cs="Times New Roman"/>
                <w:sz w:val="20"/>
                <w:cs/>
                <w:lang w:bidi="th-TH"/>
              </w:rPr>
              <w:t>)</w:t>
            </w:r>
          </w:p>
        </w:tc>
        <w:tc>
          <w:tcPr>
            <w:tcW w:w="1368" w:type="dxa"/>
            <w:tcBorders>
              <w:left w:val="nil"/>
            </w:tcBorders>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rPr>
              <w:t>51</w:t>
            </w:r>
            <w:r w:rsidRPr="009859C7">
              <w:rPr>
                <w:rFonts w:cs="Times New Roman"/>
                <w:sz w:val="20"/>
                <w:cs/>
                <w:lang w:bidi="th-TH"/>
              </w:rPr>
              <w:t>)</w:t>
            </w:r>
          </w:p>
        </w:tc>
        <w:tc>
          <w:tcPr>
            <w:tcW w:w="1443"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p>
        </w:tc>
        <w:tc>
          <w:tcPr>
            <w:tcW w:w="137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rPr>
              <w:t>1,701</w:t>
            </w:r>
            <w:r w:rsidRPr="009859C7">
              <w:rPr>
                <w:rFonts w:cs="Times New Roman"/>
                <w:sz w:val="20"/>
                <w:cs/>
                <w:lang w:bidi="th-TH"/>
              </w:rPr>
              <w:t>)</w:t>
            </w:r>
          </w:p>
        </w:tc>
      </w:tr>
      <w:tr w:rsidR="00472515" w:rsidRPr="009859C7" w:rsidTr="002924D2">
        <w:trPr>
          <w:trHeight w:val="68"/>
        </w:trPr>
        <w:tc>
          <w:tcPr>
            <w:tcW w:w="3296" w:type="dxa"/>
            <w:vAlign w:val="bottom"/>
          </w:tcPr>
          <w:p w:rsidR="00472515" w:rsidRPr="009859C7" w:rsidRDefault="00472515" w:rsidP="00472515">
            <w:pPr>
              <w:tabs>
                <w:tab w:val="decimal" w:pos="11"/>
              </w:tabs>
              <w:contextualSpacing/>
              <w:rPr>
                <w:rFonts w:cs="Times New Roman"/>
                <w:snapToGrid w:val="0"/>
                <w:sz w:val="20"/>
                <w:lang w:val="en-US" w:eastAsia="th-TH"/>
              </w:rPr>
            </w:pPr>
            <w:r w:rsidRPr="009859C7">
              <w:rPr>
                <w:rFonts w:cs="Times New Roman"/>
                <w:snapToGrid w:val="0"/>
                <w:sz w:val="20"/>
                <w:lang w:val="en-US" w:eastAsia="th-TH"/>
              </w:rPr>
              <w:t>Depreciation and</w:t>
            </w:r>
            <w:r w:rsidRPr="009859C7">
              <w:rPr>
                <w:rFonts w:cs="Times New Roman"/>
                <w:snapToGrid w:val="0"/>
                <w:sz w:val="20"/>
                <w:szCs w:val="25"/>
                <w:cs/>
                <w:lang w:val="en-US" w:eastAsia="th-TH" w:bidi="th-TH"/>
              </w:rPr>
              <w:t xml:space="preserve"> </w:t>
            </w:r>
            <w:r w:rsidRPr="009859C7">
              <w:rPr>
                <w:rFonts w:cs="Times New Roman"/>
                <w:snapToGrid w:val="0"/>
                <w:sz w:val="20"/>
                <w:lang w:val="en-US" w:eastAsia="th-TH"/>
              </w:rPr>
              <w:t>amortisation</w:t>
            </w:r>
          </w:p>
        </w:tc>
        <w:tc>
          <w:tcPr>
            <w:tcW w:w="136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rPr>
              <w:t>2,905</w:t>
            </w:r>
            <w:r w:rsidRPr="009859C7">
              <w:rPr>
                <w:rFonts w:cs="Times New Roman"/>
                <w:sz w:val="20"/>
                <w:cs/>
                <w:lang w:bidi="th-TH"/>
              </w:rPr>
              <w:t>)</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r w:rsidRPr="009859C7">
              <w:rPr>
                <w:rFonts w:cs="Times New Roman"/>
                <w:sz w:val="20"/>
              </w:rPr>
              <w:t>1,009</w:t>
            </w:r>
            <w:r w:rsidRPr="009859C7">
              <w:rPr>
                <w:rFonts w:cs="Times New Roman"/>
                <w:sz w:val="20"/>
                <w:cs/>
                <w:lang w:bidi="th-TH"/>
              </w:rPr>
              <w:t>)</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r w:rsidR="00ED2E82" w:rsidRPr="009859C7">
              <w:rPr>
                <w:rFonts w:cs="Times New Roman"/>
                <w:sz w:val="20"/>
              </w:rPr>
              <w:t>690</w:t>
            </w:r>
            <w:r w:rsidRPr="009859C7">
              <w:rPr>
                <w:rFonts w:cs="Times New Roman"/>
                <w:sz w:val="20"/>
                <w:cs/>
                <w:lang w:bidi="th-TH"/>
              </w:rPr>
              <w:t>)</w:t>
            </w:r>
          </w:p>
        </w:tc>
        <w:tc>
          <w:tcPr>
            <w:tcW w:w="1369" w:type="dxa"/>
            <w:vAlign w:val="bottom"/>
          </w:tcPr>
          <w:p w:rsidR="00472515" w:rsidRPr="009859C7" w:rsidRDefault="00472515" w:rsidP="00ED2E82">
            <w:pPr>
              <w:tabs>
                <w:tab w:val="decimal" w:pos="705"/>
              </w:tabs>
              <w:contextualSpacing/>
              <w:jc w:val="right"/>
              <w:rPr>
                <w:rFonts w:cs="Times New Roman"/>
                <w:sz w:val="20"/>
              </w:rPr>
            </w:pPr>
            <w:r w:rsidRPr="009859C7">
              <w:rPr>
                <w:rFonts w:cs="Times New Roman"/>
                <w:sz w:val="20"/>
                <w:cs/>
                <w:lang w:bidi="th-TH"/>
              </w:rPr>
              <w:t>(</w:t>
            </w:r>
            <w:r w:rsidRPr="009859C7">
              <w:rPr>
                <w:rFonts w:cs="Times New Roman"/>
                <w:sz w:val="20"/>
              </w:rPr>
              <w:t>38</w:t>
            </w:r>
            <w:r w:rsidR="00ED2E82" w:rsidRPr="009859C7">
              <w:rPr>
                <w:rFonts w:cs="Times New Roman"/>
                <w:sz w:val="20"/>
              </w:rPr>
              <w:t>8</w:t>
            </w:r>
            <w:r w:rsidRPr="009859C7">
              <w:rPr>
                <w:rFonts w:cs="Times New Roman"/>
                <w:sz w:val="20"/>
                <w:cs/>
                <w:lang w:bidi="th-TH"/>
              </w:rPr>
              <w:t>)</w:t>
            </w:r>
          </w:p>
        </w:tc>
        <w:tc>
          <w:tcPr>
            <w:tcW w:w="1368" w:type="dxa"/>
            <w:vAlign w:val="bottom"/>
          </w:tcPr>
          <w:p w:rsidR="00472515" w:rsidRPr="009859C7" w:rsidRDefault="00472515" w:rsidP="00472515">
            <w:pPr>
              <w:tabs>
                <w:tab w:val="decimal" w:pos="705"/>
              </w:tabs>
              <w:contextualSpacing/>
              <w:jc w:val="right"/>
              <w:rPr>
                <w:rFonts w:cs="Times New Roman"/>
                <w:sz w:val="20"/>
              </w:rPr>
            </w:pPr>
            <w:r w:rsidRPr="009859C7">
              <w:rPr>
                <w:rFonts w:cs="Times New Roman"/>
                <w:sz w:val="20"/>
                <w:cs/>
                <w:lang w:bidi="th-TH"/>
              </w:rPr>
              <w:t>(</w:t>
            </w:r>
            <w:r w:rsidRPr="009859C7">
              <w:rPr>
                <w:rFonts w:cs="Times New Roman"/>
                <w:sz w:val="20"/>
              </w:rPr>
              <w:t>2</w:t>
            </w:r>
            <w:r w:rsidRPr="009859C7">
              <w:rPr>
                <w:rFonts w:cs="Times New Roman"/>
                <w:sz w:val="20"/>
                <w:cs/>
                <w:lang w:bidi="th-TH"/>
              </w:rPr>
              <w:t>)</w:t>
            </w:r>
          </w:p>
        </w:tc>
        <w:tc>
          <w:tcPr>
            <w:tcW w:w="1368" w:type="dxa"/>
            <w:tcBorders>
              <w:left w:val="nil"/>
            </w:tcBorders>
            <w:vAlign w:val="bottom"/>
          </w:tcPr>
          <w:p w:rsidR="00472515" w:rsidRPr="009859C7" w:rsidRDefault="00ED2E82" w:rsidP="00472515">
            <w:pPr>
              <w:tabs>
                <w:tab w:val="decimal" w:pos="705"/>
              </w:tabs>
              <w:contextualSpacing/>
              <w:jc w:val="right"/>
              <w:rPr>
                <w:rFonts w:cs="Times New Roman"/>
                <w:sz w:val="20"/>
                <w:rtl/>
                <w:cs/>
              </w:rPr>
            </w:pPr>
            <w:r w:rsidRPr="009859C7">
              <w:rPr>
                <w:rFonts w:cs="Times New Roman"/>
                <w:sz w:val="20"/>
                <w:cs/>
                <w:lang w:bidi="th-TH"/>
              </w:rPr>
              <w:t>(</w:t>
            </w:r>
            <w:r w:rsidRPr="009859C7">
              <w:rPr>
                <w:rFonts w:cs="Times New Roman"/>
                <w:sz w:val="20"/>
                <w:lang w:bidi="th-TH"/>
              </w:rPr>
              <w:t>38</w:t>
            </w:r>
            <w:r w:rsidRPr="009859C7">
              <w:rPr>
                <w:rFonts w:cs="Times New Roman"/>
                <w:sz w:val="20"/>
                <w:cs/>
                <w:lang w:bidi="th-TH"/>
              </w:rPr>
              <w:t>)</w:t>
            </w:r>
          </w:p>
        </w:tc>
        <w:tc>
          <w:tcPr>
            <w:tcW w:w="1443"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p>
        </w:tc>
        <w:tc>
          <w:tcPr>
            <w:tcW w:w="1378" w:type="dxa"/>
            <w:vAlign w:val="bottom"/>
          </w:tcPr>
          <w:p w:rsidR="00472515" w:rsidRPr="009859C7" w:rsidRDefault="00472515" w:rsidP="00472515">
            <w:pPr>
              <w:tabs>
                <w:tab w:val="decimal" w:pos="705"/>
              </w:tabs>
              <w:contextualSpacing/>
              <w:jc w:val="right"/>
              <w:rPr>
                <w:rFonts w:cs="Times New Roman"/>
                <w:sz w:val="20"/>
                <w:rtl/>
                <w:cs/>
              </w:rPr>
            </w:pPr>
            <w:r w:rsidRPr="009859C7">
              <w:rPr>
                <w:rFonts w:cs="Times New Roman"/>
                <w:sz w:val="20"/>
                <w:cs/>
                <w:lang w:bidi="th-TH"/>
              </w:rPr>
              <w:t>(</w:t>
            </w:r>
            <w:r w:rsidR="00ED2E82" w:rsidRPr="009859C7">
              <w:rPr>
                <w:rFonts w:cs="Times New Roman"/>
                <w:sz w:val="20"/>
              </w:rPr>
              <w:t>5,032</w:t>
            </w:r>
            <w:r w:rsidRPr="009859C7">
              <w:rPr>
                <w:rFonts w:cs="Times New Roman"/>
                <w:sz w:val="20"/>
                <w:cs/>
                <w:lang w:bidi="th-TH"/>
              </w:rPr>
              <w:t>)</w:t>
            </w:r>
          </w:p>
        </w:tc>
      </w:tr>
      <w:tr w:rsidR="00472515" w:rsidRPr="009859C7" w:rsidTr="002924D2">
        <w:trPr>
          <w:trHeight w:val="68"/>
        </w:trPr>
        <w:tc>
          <w:tcPr>
            <w:tcW w:w="3296" w:type="dxa"/>
          </w:tcPr>
          <w:p w:rsidR="00472515" w:rsidRPr="009859C7" w:rsidRDefault="00472515" w:rsidP="00472515">
            <w:pPr>
              <w:tabs>
                <w:tab w:val="decimal" w:pos="11"/>
              </w:tabs>
              <w:contextualSpacing/>
              <w:rPr>
                <w:rFonts w:cs="Times New Roman"/>
                <w:snapToGrid w:val="0"/>
                <w:sz w:val="20"/>
                <w:lang w:val="en-US" w:eastAsia="th-TH"/>
              </w:rPr>
            </w:pPr>
          </w:p>
        </w:tc>
        <w:tc>
          <w:tcPr>
            <w:tcW w:w="1368" w:type="dxa"/>
            <w:vAlign w:val="bottom"/>
          </w:tcPr>
          <w:p w:rsidR="00472515" w:rsidRPr="009859C7" w:rsidRDefault="00472515" w:rsidP="00472515">
            <w:pPr>
              <w:tabs>
                <w:tab w:val="decimal" w:pos="705"/>
              </w:tabs>
              <w:contextualSpacing/>
              <w:jc w:val="right"/>
              <w:rPr>
                <w:rFonts w:cs="Times New Roman"/>
                <w:sz w:val="20"/>
                <w:rtl/>
                <w:cs/>
              </w:rPr>
            </w:pPr>
          </w:p>
        </w:tc>
        <w:tc>
          <w:tcPr>
            <w:tcW w:w="1368" w:type="dxa"/>
            <w:vAlign w:val="bottom"/>
          </w:tcPr>
          <w:p w:rsidR="00472515" w:rsidRPr="009859C7" w:rsidRDefault="00472515" w:rsidP="00472515">
            <w:pPr>
              <w:tabs>
                <w:tab w:val="decimal" w:pos="705"/>
              </w:tabs>
              <w:contextualSpacing/>
              <w:jc w:val="right"/>
              <w:rPr>
                <w:rFonts w:cs="Times New Roman"/>
                <w:sz w:val="20"/>
                <w:rtl/>
                <w:cs/>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9" w:type="dxa"/>
            <w:vAlign w:val="bottom"/>
          </w:tcPr>
          <w:p w:rsidR="00472515" w:rsidRPr="009859C7" w:rsidRDefault="00472515" w:rsidP="00472515">
            <w:pPr>
              <w:tabs>
                <w:tab w:val="decimal" w:pos="705"/>
              </w:tabs>
              <w:contextualSpacing/>
              <w:jc w:val="right"/>
              <w:rPr>
                <w:rFonts w:cs="Times New Roman"/>
                <w:sz w:val="20"/>
              </w:rPr>
            </w:pPr>
          </w:p>
        </w:tc>
        <w:tc>
          <w:tcPr>
            <w:tcW w:w="1368" w:type="dxa"/>
            <w:vAlign w:val="bottom"/>
          </w:tcPr>
          <w:p w:rsidR="00472515" w:rsidRPr="009859C7" w:rsidRDefault="00472515" w:rsidP="00472515">
            <w:pPr>
              <w:tabs>
                <w:tab w:val="decimal" w:pos="705"/>
              </w:tabs>
              <w:contextualSpacing/>
              <w:jc w:val="right"/>
              <w:rPr>
                <w:rFonts w:cs="Times New Roman"/>
                <w:sz w:val="20"/>
              </w:rPr>
            </w:pPr>
          </w:p>
        </w:tc>
        <w:tc>
          <w:tcPr>
            <w:tcW w:w="1368" w:type="dxa"/>
            <w:tcBorders>
              <w:left w:val="nil"/>
            </w:tcBorders>
            <w:vAlign w:val="bottom"/>
          </w:tcPr>
          <w:p w:rsidR="00472515" w:rsidRPr="009859C7" w:rsidRDefault="00472515" w:rsidP="00472515">
            <w:pPr>
              <w:tabs>
                <w:tab w:val="decimal" w:pos="705"/>
              </w:tabs>
              <w:contextualSpacing/>
              <w:jc w:val="right"/>
              <w:rPr>
                <w:rFonts w:cs="Times New Roman"/>
                <w:sz w:val="20"/>
                <w:rtl/>
                <w:cs/>
              </w:rPr>
            </w:pPr>
          </w:p>
        </w:tc>
        <w:tc>
          <w:tcPr>
            <w:tcW w:w="1443" w:type="dxa"/>
            <w:vAlign w:val="bottom"/>
          </w:tcPr>
          <w:p w:rsidR="00472515" w:rsidRPr="009859C7" w:rsidRDefault="00472515" w:rsidP="00472515">
            <w:pPr>
              <w:tabs>
                <w:tab w:val="decimal" w:pos="705"/>
              </w:tabs>
              <w:contextualSpacing/>
              <w:jc w:val="right"/>
              <w:rPr>
                <w:rFonts w:cs="Times New Roman"/>
                <w:sz w:val="20"/>
                <w:rtl/>
                <w:cs/>
              </w:rPr>
            </w:pPr>
          </w:p>
        </w:tc>
        <w:tc>
          <w:tcPr>
            <w:tcW w:w="1378" w:type="dxa"/>
            <w:vAlign w:val="bottom"/>
          </w:tcPr>
          <w:p w:rsidR="00472515" w:rsidRPr="009859C7" w:rsidRDefault="00472515" w:rsidP="00472515">
            <w:pPr>
              <w:tabs>
                <w:tab w:val="decimal" w:pos="705"/>
              </w:tabs>
              <w:contextualSpacing/>
              <w:jc w:val="right"/>
              <w:rPr>
                <w:rFonts w:cs="Times New Roman"/>
                <w:sz w:val="20"/>
                <w:rtl/>
                <w:cs/>
              </w:rPr>
            </w:pPr>
          </w:p>
        </w:tc>
      </w:tr>
      <w:tr w:rsidR="0031213C" w:rsidRPr="009859C7" w:rsidTr="002924D2">
        <w:trPr>
          <w:trHeight w:val="68"/>
        </w:trPr>
        <w:tc>
          <w:tcPr>
            <w:tcW w:w="3296" w:type="dxa"/>
            <w:vAlign w:val="bottom"/>
          </w:tcPr>
          <w:p w:rsidR="0031213C" w:rsidRPr="009859C7" w:rsidRDefault="0031213C" w:rsidP="0031213C">
            <w:pPr>
              <w:tabs>
                <w:tab w:val="decimal" w:pos="11"/>
              </w:tabs>
              <w:contextualSpacing/>
              <w:rPr>
                <w:rFonts w:cs="Times New Roman"/>
                <w:snapToGrid w:val="0"/>
                <w:sz w:val="20"/>
                <w:lang w:val="en-US" w:eastAsia="th-TH"/>
              </w:rPr>
            </w:pPr>
            <w:r w:rsidRPr="009859C7">
              <w:rPr>
                <w:rFonts w:cs="Times New Roman"/>
                <w:snapToGrid w:val="0"/>
                <w:sz w:val="20"/>
                <w:lang w:val="en-US" w:eastAsia="th-TH"/>
              </w:rPr>
              <w:t>Segments assets</w:t>
            </w:r>
          </w:p>
        </w:tc>
        <w:tc>
          <w:tcPr>
            <w:tcW w:w="1368"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lang w:bidi="th-TH"/>
              </w:rPr>
              <w:t>53,547</w:t>
            </w:r>
          </w:p>
        </w:tc>
        <w:tc>
          <w:tcPr>
            <w:tcW w:w="1368"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lang w:bidi="th-TH"/>
              </w:rPr>
              <w:t>17,404</w:t>
            </w:r>
          </w:p>
        </w:tc>
        <w:tc>
          <w:tcPr>
            <w:tcW w:w="1368" w:type="dxa"/>
            <w:vAlign w:val="bottom"/>
          </w:tcPr>
          <w:p w:rsidR="0031213C" w:rsidRPr="009859C7" w:rsidRDefault="0031213C" w:rsidP="0031213C">
            <w:pPr>
              <w:tabs>
                <w:tab w:val="decimal" w:pos="705"/>
              </w:tabs>
              <w:contextualSpacing/>
              <w:jc w:val="right"/>
              <w:rPr>
                <w:rFonts w:cs="Times New Roman"/>
                <w:sz w:val="20"/>
                <w:lang w:bidi="th-TH"/>
              </w:rPr>
            </w:pPr>
            <w:r w:rsidRPr="009859C7">
              <w:rPr>
                <w:rFonts w:cs="Times New Roman"/>
                <w:sz w:val="20"/>
                <w:lang w:bidi="th-TH"/>
              </w:rPr>
              <w:t>37,134</w:t>
            </w:r>
          </w:p>
        </w:tc>
        <w:tc>
          <w:tcPr>
            <w:tcW w:w="1369" w:type="dxa"/>
            <w:vAlign w:val="bottom"/>
          </w:tcPr>
          <w:p w:rsidR="0031213C" w:rsidRPr="009859C7" w:rsidRDefault="0031213C" w:rsidP="0031213C">
            <w:pPr>
              <w:tabs>
                <w:tab w:val="decimal" w:pos="705"/>
              </w:tabs>
              <w:contextualSpacing/>
              <w:jc w:val="right"/>
              <w:rPr>
                <w:rFonts w:cs="Times New Roman"/>
                <w:sz w:val="20"/>
                <w:lang w:bidi="th-TH"/>
              </w:rPr>
            </w:pPr>
            <w:r w:rsidRPr="009859C7">
              <w:rPr>
                <w:rFonts w:cs="Times New Roman"/>
                <w:sz w:val="20"/>
                <w:lang w:bidi="th-TH"/>
              </w:rPr>
              <w:t>8,</w:t>
            </w:r>
            <w:r w:rsidR="00E716A0" w:rsidRPr="009859C7">
              <w:rPr>
                <w:rFonts w:cs="Times New Roman"/>
                <w:sz w:val="20"/>
                <w:lang w:bidi="th-TH"/>
              </w:rPr>
              <w:t>914</w:t>
            </w:r>
          </w:p>
        </w:tc>
        <w:tc>
          <w:tcPr>
            <w:tcW w:w="1368" w:type="dxa"/>
            <w:vAlign w:val="bottom"/>
          </w:tcPr>
          <w:p w:rsidR="0031213C" w:rsidRPr="009859C7" w:rsidRDefault="0031213C" w:rsidP="0031213C">
            <w:pPr>
              <w:tabs>
                <w:tab w:val="decimal" w:pos="705"/>
              </w:tabs>
              <w:contextualSpacing/>
              <w:jc w:val="right"/>
              <w:rPr>
                <w:rFonts w:cs="Times New Roman"/>
                <w:sz w:val="20"/>
                <w:lang w:bidi="th-TH"/>
              </w:rPr>
            </w:pPr>
            <w:r w:rsidRPr="009859C7">
              <w:rPr>
                <w:rFonts w:cs="Times New Roman"/>
                <w:sz w:val="20"/>
                <w:lang w:bidi="th-TH"/>
              </w:rPr>
              <w:t>10,879</w:t>
            </w:r>
          </w:p>
        </w:tc>
        <w:tc>
          <w:tcPr>
            <w:tcW w:w="1368" w:type="dxa"/>
            <w:tcBorders>
              <w:left w:val="nil"/>
            </w:tcBorders>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cs/>
                <w:lang w:bidi="th-TH"/>
              </w:rPr>
              <w:t>-</w:t>
            </w:r>
          </w:p>
        </w:tc>
        <w:tc>
          <w:tcPr>
            <w:tcW w:w="1443"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cs/>
                <w:lang w:bidi="th-TH"/>
              </w:rPr>
              <w:t>-</w:t>
            </w:r>
          </w:p>
        </w:tc>
        <w:tc>
          <w:tcPr>
            <w:tcW w:w="1378"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lang w:bidi="th-TH"/>
              </w:rPr>
              <w:t>127,</w:t>
            </w:r>
            <w:r w:rsidR="00662327" w:rsidRPr="009859C7">
              <w:rPr>
                <w:rFonts w:cs="Times New Roman"/>
                <w:sz w:val="20"/>
                <w:lang w:bidi="th-TH"/>
              </w:rPr>
              <w:t>878</w:t>
            </w:r>
          </w:p>
        </w:tc>
      </w:tr>
      <w:tr w:rsidR="0031213C" w:rsidRPr="009859C7" w:rsidTr="002924D2">
        <w:trPr>
          <w:trHeight w:val="68"/>
        </w:trPr>
        <w:tc>
          <w:tcPr>
            <w:tcW w:w="3296" w:type="dxa"/>
            <w:vAlign w:val="bottom"/>
          </w:tcPr>
          <w:p w:rsidR="0031213C" w:rsidRPr="009859C7" w:rsidRDefault="0031213C" w:rsidP="0031213C">
            <w:pPr>
              <w:tabs>
                <w:tab w:val="decimal" w:pos="11"/>
              </w:tabs>
              <w:contextualSpacing/>
              <w:rPr>
                <w:rFonts w:cs="Times New Roman"/>
                <w:snapToGrid w:val="0"/>
                <w:sz w:val="20"/>
                <w:lang w:val="en-US" w:eastAsia="th-TH"/>
              </w:rPr>
            </w:pPr>
            <w:r w:rsidRPr="009859C7">
              <w:rPr>
                <w:rFonts w:cs="Times New Roman"/>
                <w:snapToGrid w:val="0"/>
                <w:sz w:val="20"/>
                <w:lang w:val="en-US" w:eastAsia="th-TH"/>
              </w:rPr>
              <w:t xml:space="preserve">Investments in associate </w:t>
            </w:r>
          </w:p>
          <w:p w:rsidR="0031213C" w:rsidRPr="009859C7" w:rsidRDefault="0031213C" w:rsidP="0031213C">
            <w:pPr>
              <w:tabs>
                <w:tab w:val="decimal" w:pos="11"/>
              </w:tabs>
              <w:contextualSpacing/>
              <w:rPr>
                <w:rFonts w:cs="Times New Roman"/>
                <w:snapToGrid w:val="0"/>
                <w:sz w:val="20"/>
                <w:lang w:val="en-US" w:eastAsia="th-TH"/>
              </w:rPr>
            </w:pPr>
            <w:r w:rsidRPr="009859C7">
              <w:rPr>
                <w:rFonts w:cs="Times New Roman"/>
                <w:snapToGrid w:val="0"/>
                <w:sz w:val="20"/>
                <w:lang w:val="en-US" w:eastAsia="th-TH"/>
              </w:rPr>
              <w:t xml:space="preserve">   and joint ventures</w:t>
            </w:r>
          </w:p>
        </w:tc>
        <w:tc>
          <w:tcPr>
            <w:tcW w:w="1368" w:type="dxa"/>
            <w:vAlign w:val="bottom"/>
          </w:tcPr>
          <w:p w:rsidR="0031213C" w:rsidRPr="009859C7" w:rsidRDefault="0031213C" w:rsidP="0031213C">
            <w:pPr>
              <w:tabs>
                <w:tab w:val="decimal" w:pos="705"/>
              </w:tabs>
              <w:contextualSpacing/>
              <w:jc w:val="right"/>
              <w:rPr>
                <w:rFonts w:cs="Times New Roman"/>
                <w:sz w:val="20"/>
                <w:lang w:bidi="th-TH"/>
              </w:rPr>
            </w:pPr>
            <w:r w:rsidRPr="009859C7">
              <w:rPr>
                <w:rFonts w:cs="Times New Roman"/>
                <w:sz w:val="20"/>
                <w:lang w:bidi="th-TH"/>
              </w:rPr>
              <w:t>109</w:t>
            </w:r>
          </w:p>
        </w:tc>
        <w:tc>
          <w:tcPr>
            <w:tcW w:w="1368"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lang w:bidi="th-TH"/>
              </w:rPr>
              <w:t>1</w:t>
            </w:r>
          </w:p>
        </w:tc>
        <w:tc>
          <w:tcPr>
            <w:tcW w:w="1368" w:type="dxa"/>
            <w:vAlign w:val="bottom"/>
          </w:tcPr>
          <w:p w:rsidR="0031213C" w:rsidRPr="009859C7" w:rsidRDefault="0031213C" w:rsidP="0031213C">
            <w:pPr>
              <w:tabs>
                <w:tab w:val="decimal" w:pos="705"/>
              </w:tabs>
              <w:contextualSpacing/>
              <w:jc w:val="right"/>
              <w:rPr>
                <w:rFonts w:cs="Times New Roman"/>
                <w:sz w:val="20"/>
                <w:lang w:bidi="th-TH"/>
              </w:rPr>
            </w:pPr>
            <w:r w:rsidRPr="009859C7">
              <w:rPr>
                <w:rFonts w:cs="Times New Roman"/>
                <w:sz w:val="20"/>
                <w:lang w:bidi="th-TH"/>
              </w:rPr>
              <w:t>13,62</w:t>
            </w:r>
            <w:r w:rsidR="00E716A0" w:rsidRPr="009859C7">
              <w:rPr>
                <w:rFonts w:cs="Times New Roman"/>
                <w:sz w:val="20"/>
                <w:lang w:bidi="th-TH"/>
              </w:rPr>
              <w:t>3</w:t>
            </w:r>
          </w:p>
        </w:tc>
        <w:tc>
          <w:tcPr>
            <w:tcW w:w="1369" w:type="dxa"/>
            <w:vAlign w:val="bottom"/>
          </w:tcPr>
          <w:p w:rsidR="0031213C" w:rsidRPr="009859C7" w:rsidRDefault="0031213C" w:rsidP="0031213C">
            <w:pPr>
              <w:tabs>
                <w:tab w:val="decimal" w:pos="705"/>
              </w:tabs>
              <w:contextualSpacing/>
              <w:jc w:val="right"/>
              <w:rPr>
                <w:rFonts w:cs="Times New Roman"/>
                <w:sz w:val="20"/>
                <w:lang w:bidi="th-TH"/>
              </w:rPr>
            </w:pPr>
            <w:r w:rsidRPr="009859C7">
              <w:rPr>
                <w:rFonts w:cs="Times New Roman"/>
                <w:sz w:val="20"/>
                <w:lang w:bidi="th-TH"/>
              </w:rPr>
              <w:t>799</w:t>
            </w:r>
          </w:p>
        </w:tc>
        <w:tc>
          <w:tcPr>
            <w:tcW w:w="1368" w:type="dxa"/>
            <w:vAlign w:val="bottom"/>
          </w:tcPr>
          <w:p w:rsidR="0031213C" w:rsidRPr="009859C7" w:rsidRDefault="0031213C" w:rsidP="0031213C">
            <w:pPr>
              <w:tabs>
                <w:tab w:val="decimal" w:pos="705"/>
              </w:tabs>
              <w:contextualSpacing/>
              <w:jc w:val="right"/>
              <w:rPr>
                <w:rFonts w:cs="Times New Roman"/>
                <w:sz w:val="20"/>
                <w:lang w:bidi="th-TH"/>
              </w:rPr>
            </w:pPr>
            <w:r w:rsidRPr="009859C7">
              <w:rPr>
                <w:rFonts w:cs="Times New Roman"/>
                <w:sz w:val="20"/>
                <w:lang w:bidi="th-TH"/>
              </w:rPr>
              <w:t>3,505</w:t>
            </w:r>
          </w:p>
        </w:tc>
        <w:tc>
          <w:tcPr>
            <w:tcW w:w="1368" w:type="dxa"/>
            <w:tcBorders>
              <w:left w:val="nil"/>
            </w:tcBorders>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cs/>
                <w:lang w:bidi="th-TH"/>
              </w:rPr>
              <w:t>-</w:t>
            </w:r>
          </w:p>
        </w:tc>
        <w:tc>
          <w:tcPr>
            <w:tcW w:w="1443"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cs/>
                <w:lang w:bidi="th-TH"/>
              </w:rPr>
              <w:t>-</w:t>
            </w:r>
          </w:p>
        </w:tc>
        <w:tc>
          <w:tcPr>
            <w:tcW w:w="1378"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lang w:bidi="th-TH"/>
              </w:rPr>
              <w:t>18,0</w:t>
            </w:r>
            <w:r w:rsidR="00E716A0" w:rsidRPr="009859C7">
              <w:rPr>
                <w:rFonts w:cs="Times New Roman"/>
                <w:sz w:val="20"/>
                <w:lang w:bidi="th-TH"/>
              </w:rPr>
              <w:t>37</w:t>
            </w:r>
          </w:p>
        </w:tc>
      </w:tr>
      <w:tr w:rsidR="0031213C" w:rsidRPr="009859C7" w:rsidTr="002924D2">
        <w:trPr>
          <w:trHeight w:val="68"/>
        </w:trPr>
        <w:tc>
          <w:tcPr>
            <w:tcW w:w="3296" w:type="dxa"/>
            <w:vAlign w:val="bottom"/>
          </w:tcPr>
          <w:p w:rsidR="0031213C" w:rsidRPr="009859C7" w:rsidRDefault="0031213C" w:rsidP="0031213C">
            <w:pPr>
              <w:tabs>
                <w:tab w:val="decimal" w:pos="705"/>
              </w:tabs>
              <w:contextualSpacing/>
              <w:rPr>
                <w:rFonts w:cs="Times New Roman"/>
                <w:sz w:val="20"/>
              </w:rPr>
            </w:pPr>
            <w:r w:rsidRPr="009859C7">
              <w:rPr>
                <w:rFonts w:cs="Times New Roman"/>
                <w:sz w:val="20"/>
              </w:rPr>
              <w:t>Capital expenditure</w:t>
            </w:r>
          </w:p>
        </w:tc>
        <w:tc>
          <w:tcPr>
            <w:tcW w:w="1368" w:type="dxa"/>
            <w:vAlign w:val="bottom"/>
          </w:tcPr>
          <w:p w:rsidR="0031213C" w:rsidRPr="009859C7" w:rsidRDefault="00EE2278" w:rsidP="0031213C">
            <w:pPr>
              <w:tabs>
                <w:tab w:val="decimal" w:pos="705"/>
              </w:tabs>
              <w:contextualSpacing/>
              <w:jc w:val="right"/>
              <w:rPr>
                <w:rFonts w:cs="Times New Roman"/>
                <w:sz w:val="20"/>
                <w:rtl/>
                <w:cs/>
              </w:rPr>
            </w:pPr>
            <w:r w:rsidRPr="009859C7">
              <w:rPr>
                <w:rFonts w:cs="Times New Roman"/>
                <w:sz w:val="20"/>
                <w:cs/>
                <w:lang w:bidi="th-TH"/>
              </w:rPr>
              <w:t>(</w:t>
            </w:r>
            <w:r w:rsidR="0031213C" w:rsidRPr="009859C7">
              <w:rPr>
                <w:rFonts w:cs="Times New Roman"/>
                <w:sz w:val="20"/>
                <w:lang w:bidi="th-TH"/>
              </w:rPr>
              <w:t>5,10</w:t>
            </w:r>
            <w:r w:rsidR="006B3E1D" w:rsidRPr="009859C7">
              <w:rPr>
                <w:rFonts w:cs="Times New Roman"/>
                <w:sz w:val="20"/>
                <w:lang w:bidi="th-TH"/>
              </w:rPr>
              <w:t>2</w:t>
            </w:r>
            <w:r w:rsidR="006B3E1D" w:rsidRPr="009859C7">
              <w:rPr>
                <w:rFonts w:cs="Times New Roman"/>
                <w:sz w:val="20"/>
                <w:cs/>
                <w:lang w:bidi="th-TH"/>
              </w:rPr>
              <w:t>)</w:t>
            </w:r>
          </w:p>
        </w:tc>
        <w:tc>
          <w:tcPr>
            <w:tcW w:w="1368" w:type="dxa"/>
            <w:vAlign w:val="bottom"/>
          </w:tcPr>
          <w:p w:rsidR="0031213C" w:rsidRPr="009859C7" w:rsidRDefault="006B3E1D" w:rsidP="0031213C">
            <w:pPr>
              <w:tabs>
                <w:tab w:val="decimal" w:pos="705"/>
              </w:tabs>
              <w:contextualSpacing/>
              <w:jc w:val="right"/>
              <w:rPr>
                <w:rFonts w:cs="Times New Roman"/>
                <w:sz w:val="20"/>
                <w:rtl/>
                <w:cs/>
              </w:rPr>
            </w:pPr>
            <w:r w:rsidRPr="009859C7">
              <w:rPr>
                <w:rFonts w:cs="Times New Roman"/>
                <w:sz w:val="20"/>
                <w:cs/>
                <w:lang w:bidi="th-TH"/>
              </w:rPr>
              <w:t>(</w:t>
            </w:r>
            <w:r w:rsidR="0031213C" w:rsidRPr="009859C7">
              <w:rPr>
                <w:rFonts w:cs="Times New Roman"/>
                <w:sz w:val="20"/>
                <w:lang w:bidi="th-TH"/>
              </w:rPr>
              <w:t>1,036</w:t>
            </w:r>
            <w:r w:rsidRPr="009859C7">
              <w:rPr>
                <w:rFonts w:cs="Times New Roman"/>
                <w:sz w:val="20"/>
                <w:cs/>
                <w:lang w:bidi="th-TH"/>
              </w:rPr>
              <w:t>)</w:t>
            </w:r>
          </w:p>
        </w:tc>
        <w:tc>
          <w:tcPr>
            <w:tcW w:w="1368" w:type="dxa"/>
            <w:vAlign w:val="bottom"/>
          </w:tcPr>
          <w:p w:rsidR="0031213C" w:rsidRPr="009859C7" w:rsidRDefault="006B3E1D" w:rsidP="00FF2F5D">
            <w:pPr>
              <w:tabs>
                <w:tab w:val="decimal" w:pos="705"/>
              </w:tabs>
              <w:contextualSpacing/>
              <w:jc w:val="right"/>
              <w:rPr>
                <w:rFonts w:cs="Times New Roman"/>
                <w:sz w:val="20"/>
                <w:lang w:bidi="th-TH"/>
              </w:rPr>
            </w:pPr>
            <w:r w:rsidRPr="009859C7">
              <w:rPr>
                <w:rFonts w:cs="Times New Roman"/>
                <w:sz w:val="20"/>
                <w:cs/>
                <w:lang w:bidi="th-TH"/>
              </w:rPr>
              <w:t>(</w:t>
            </w:r>
            <w:r w:rsidR="0031213C" w:rsidRPr="009859C7">
              <w:rPr>
                <w:rFonts w:cs="Times New Roman"/>
                <w:sz w:val="20"/>
                <w:lang w:bidi="th-TH"/>
              </w:rPr>
              <w:t>6,</w:t>
            </w:r>
            <w:r w:rsidR="00FF2F5D" w:rsidRPr="009859C7">
              <w:rPr>
                <w:rFonts w:cs="Times New Roman"/>
                <w:sz w:val="20"/>
                <w:lang w:bidi="th-TH"/>
              </w:rPr>
              <w:t>506</w:t>
            </w:r>
            <w:r w:rsidRPr="009859C7">
              <w:rPr>
                <w:rFonts w:cs="Times New Roman"/>
                <w:sz w:val="20"/>
                <w:cs/>
                <w:lang w:bidi="th-TH"/>
              </w:rPr>
              <w:t>)</w:t>
            </w:r>
          </w:p>
        </w:tc>
        <w:tc>
          <w:tcPr>
            <w:tcW w:w="1369" w:type="dxa"/>
            <w:vAlign w:val="bottom"/>
          </w:tcPr>
          <w:p w:rsidR="0031213C" w:rsidRPr="009859C7" w:rsidRDefault="006B3E1D" w:rsidP="0031213C">
            <w:pPr>
              <w:tabs>
                <w:tab w:val="decimal" w:pos="705"/>
              </w:tabs>
              <w:contextualSpacing/>
              <w:jc w:val="right"/>
              <w:rPr>
                <w:rFonts w:cs="Times New Roman"/>
                <w:sz w:val="20"/>
                <w:lang w:val="en-US" w:bidi="th-TH"/>
              </w:rPr>
            </w:pPr>
            <w:r w:rsidRPr="009859C7">
              <w:rPr>
                <w:rFonts w:cs="Times New Roman"/>
                <w:sz w:val="20"/>
                <w:cs/>
                <w:lang w:bidi="th-TH"/>
              </w:rPr>
              <w:t>(</w:t>
            </w:r>
            <w:r w:rsidR="0031213C" w:rsidRPr="009859C7">
              <w:rPr>
                <w:rFonts w:cs="Times New Roman"/>
                <w:sz w:val="20"/>
                <w:lang w:bidi="th-TH"/>
              </w:rPr>
              <w:t>1,037</w:t>
            </w:r>
            <w:r w:rsidRPr="009859C7">
              <w:rPr>
                <w:rFonts w:cs="Times New Roman"/>
                <w:sz w:val="20"/>
                <w:cs/>
                <w:lang w:val="en-US" w:bidi="th-TH"/>
              </w:rPr>
              <w:t>)</w:t>
            </w:r>
          </w:p>
        </w:tc>
        <w:tc>
          <w:tcPr>
            <w:tcW w:w="1368" w:type="dxa"/>
            <w:vAlign w:val="bottom"/>
          </w:tcPr>
          <w:p w:rsidR="0031213C" w:rsidRPr="009859C7" w:rsidRDefault="006B3E1D" w:rsidP="0031213C">
            <w:pPr>
              <w:tabs>
                <w:tab w:val="decimal" w:pos="705"/>
              </w:tabs>
              <w:contextualSpacing/>
              <w:jc w:val="right"/>
              <w:rPr>
                <w:rFonts w:cs="Times New Roman"/>
                <w:sz w:val="20"/>
                <w:lang w:bidi="th-TH"/>
              </w:rPr>
            </w:pPr>
            <w:r w:rsidRPr="009859C7">
              <w:rPr>
                <w:rFonts w:cs="Times New Roman"/>
                <w:sz w:val="20"/>
                <w:cs/>
                <w:lang w:bidi="th-TH"/>
              </w:rPr>
              <w:t>(</w:t>
            </w:r>
            <w:r w:rsidR="0031213C" w:rsidRPr="009859C7">
              <w:rPr>
                <w:rFonts w:cs="Times New Roman"/>
                <w:sz w:val="20"/>
                <w:lang w:bidi="th-TH"/>
              </w:rPr>
              <w:t>78</w:t>
            </w:r>
            <w:r w:rsidRPr="009859C7">
              <w:rPr>
                <w:rFonts w:cs="Times New Roman"/>
                <w:sz w:val="20"/>
                <w:cs/>
                <w:lang w:bidi="th-TH"/>
              </w:rPr>
              <w:t>)</w:t>
            </w:r>
          </w:p>
        </w:tc>
        <w:tc>
          <w:tcPr>
            <w:tcW w:w="1368" w:type="dxa"/>
            <w:tcBorders>
              <w:left w:val="nil"/>
            </w:tcBorders>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cs/>
                <w:lang w:bidi="th-TH"/>
              </w:rPr>
              <w:t>-</w:t>
            </w:r>
          </w:p>
        </w:tc>
        <w:tc>
          <w:tcPr>
            <w:tcW w:w="1443" w:type="dxa"/>
            <w:vAlign w:val="bottom"/>
          </w:tcPr>
          <w:p w:rsidR="0031213C" w:rsidRPr="009859C7" w:rsidRDefault="0031213C" w:rsidP="0031213C">
            <w:pPr>
              <w:tabs>
                <w:tab w:val="decimal" w:pos="705"/>
              </w:tabs>
              <w:contextualSpacing/>
              <w:jc w:val="right"/>
              <w:rPr>
                <w:rFonts w:cs="Times New Roman"/>
                <w:sz w:val="20"/>
                <w:rtl/>
                <w:cs/>
              </w:rPr>
            </w:pPr>
            <w:r w:rsidRPr="009859C7">
              <w:rPr>
                <w:rFonts w:cs="Times New Roman"/>
                <w:sz w:val="20"/>
                <w:cs/>
                <w:lang w:bidi="th-TH"/>
              </w:rPr>
              <w:t>-</w:t>
            </w:r>
          </w:p>
        </w:tc>
        <w:tc>
          <w:tcPr>
            <w:tcW w:w="1378" w:type="dxa"/>
            <w:vAlign w:val="bottom"/>
          </w:tcPr>
          <w:p w:rsidR="0031213C" w:rsidRPr="009859C7" w:rsidRDefault="00EE2278" w:rsidP="00FF2F5D">
            <w:pPr>
              <w:tabs>
                <w:tab w:val="decimal" w:pos="705"/>
              </w:tabs>
              <w:ind w:right="-74"/>
              <w:contextualSpacing/>
              <w:jc w:val="right"/>
              <w:rPr>
                <w:rFonts w:cs="Times New Roman"/>
                <w:sz w:val="20"/>
                <w:rtl/>
                <w:cs/>
              </w:rPr>
            </w:pPr>
            <w:r w:rsidRPr="009859C7">
              <w:rPr>
                <w:rFonts w:cs="Times New Roman"/>
                <w:sz w:val="20"/>
                <w:cs/>
                <w:lang w:bidi="th-TH"/>
              </w:rPr>
              <w:t>(</w:t>
            </w:r>
            <w:r w:rsidR="00FF2F5D" w:rsidRPr="009859C7">
              <w:rPr>
                <w:rFonts w:cs="Times New Roman"/>
                <w:sz w:val="20"/>
                <w:lang w:bidi="th-TH"/>
              </w:rPr>
              <w:t>13,759</w:t>
            </w:r>
            <w:r w:rsidRPr="009859C7">
              <w:rPr>
                <w:rFonts w:cs="Times New Roman"/>
                <w:sz w:val="20"/>
                <w:cs/>
                <w:lang w:bidi="th-TH"/>
              </w:rPr>
              <w:t>)</w:t>
            </w:r>
          </w:p>
        </w:tc>
      </w:tr>
    </w:tbl>
    <w:p w:rsidR="004177FE" w:rsidRPr="009859C7" w:rsidRDefault="004177FE" w:rsidP="002924D2">
      <w:pPr>
        <w:autoSpaceDE w:val="0"/>
        <w:autoSpaceDN w:val="0"/>
        <w:adjustRightInd w:val="0"/>
        <w:ind w:left="900"/>
        <w:jc w:val="thaiDistribute"/>
        <w:rPr>
          <w:rFonts w:cs="Times New Roman"/>
        </w:rPr>
      </w:pPr>
    </w:p>
    <w:p w:rsidR="00AD3C0A" w:rsidRPr="009859C7" w:rsidRDefault="00AD3C0A" w:rsidP="002924D2">
      <w:pPr>
        <w:autoSpaceDE w:val="0"/>
        <w:autoSpaceDN w:val="0"/>
        <w:adjustRightInd w:val="0"/>
        <w:ind w:left="900"/>
        <w:jc w:val="thaiDistribute"/>
        <w:rPr>
          <w:rFonts w:cs="Times New Roman"/>
        </w:rPr>
      </w:pPr>
    </w:p>
    <w:p w:rsidR="00AD3C0A" w:rsidRPr="009859C7" w:rsidRDefault="00AD3C0A" w:rsidP="002924D2">
      <w:pPr>
        <w:autoSpaceDE w:val="0"/>
        <w:autoSpaceDN w:val="0"/>
        <w:adjustRightInd w:val="0"/>
        <w:ind w:left="900"/>
        <w:jc w:val="thaiDistribute"/>
        <w:rPr>
          <w:rFonts w:cs="Times New Roman"/>
        </w:rPr>
      </w:pPr>
    </w:p>
    <w:p w:rsidR="002924D2" w:rsidRPr="009859C7" w:rsidRDefault="002924D2" w:rsidP="002924D2">
      <w:pPr>
        <w:autoSpaceDE w:val="0"/>
        <w:autoSpaceDN w:val="0"/>
        <w:adjustRightInd w:val="0"/>
        <w:ind w:left="900"/>
        <w:jc w:val="thaiDistribute"/>
        <w:rPr>
          <w:rFonts w:cs="Times New Roman"/>
        </w:rPr>
      </w:pPr>
    </w:p>
    <w:p w:rsidR="002924D2" w:rsidRPr="009859C7" w:rsidRDefault="002924D2" w:rsidP="002924D2">
      <w:pPr>
        <w:autoSpaceDE w:val="0"/>
        <w:autoSpaceDN w:val="0"/>
        <w:adjustRightInd w:val="0"/>
        <w:ind w:left="900"/>
        <w:jc w:val="thaiDistribute"/>
        <w:rPr>
          <w:rFonts w:cs="Times New Roman"/>
        </w:rPr>
      </w:pPr>
    </w:p>
    <w:p w:rsidR="002924D2" w:rsidRPr="009859C7" w:rsidRDefault="002924D2" w:rsidP="002924D2">
      <w:pPr>
        <w:autoSpaceDE w:val="0"/>
        <w:autoSpaceDN w:val="0"/>
        <w:adjustRightInd w:val="0"/>
        <w:ind w:left="900"/>
        <w:jc w:val="thaiDistribute"/>
        <w:rPr>
          <w:rFonts w:cs="Times New Roman"/>
        </w:rPr>
      </w:pPr>
    </w:p>
    <w:p w:rsidR="00D25216" w:rsidRPr="009859C7" w:rsidRDefault="00D25216" w:rsidP="002924D2">
      <w:pPr>
        <w:autoSpaceDE w:val="0"/>
        <w:autoSpaceDN w:val="0"/>
        <w:adjustRightInd w:val="0"/>
        <w:ind w:left="900"/>
        <w:jc w:val="thaiDistribute"/>
        <w:rPr>
          <w:rFonts w:cs="Times New Roman"/>
        </w:rPr>
      </w:pPr>
    </w:p>
    <w:p w:rsidR="002924D2" w:rsidRPr="009859C7" w:rsidRDefault="002924D2" w:rsidP="002924D2">
      <w:pPr>
        <w:autoSpaceDE w:val="0"/>
        <w:autoSpaceDN w:val="0"/>
        <w:adjustRightInd w:val="0"/>
        <w:ind w:left="900"/>
        <w:jc w:val="thaiDistribute"/>
        <w:rPr>
          <w:rFonts w:cs="Times New Roman"/>
        </w:rPr>
      </w:pPr>
    </w:p>
    <w:p w:rsidR="002924D2" w:rsidRPr="009859C7" w:rsidRDefault="002924D2" w:rsidP="002924D2">
      <w:pPr>
        <w:autoSpaceDE w:val="0"/>
        <w:autoSpaceDN w:val="0"/>
        <w:adjustRightInd w:val="0"/>
        <w:ind w:left="900"/>
        <w:jc w:val="thaiDistribute"/>
        <w:rPr>
          <w:rFonts w:cs="Times New Roman"/>
        </w:rPr>
      </w:pPr>
    </w:p>
    <w:p w:rsidR="002924D2" w:rsidRPr="009859C7" w:rsidRDefault="002924D2" w:rsidP="002924D2">
      <w:pPr>
        <w:autoSpaceDE w:val="0"/>
        <w:autoSpaceDN w:val="0"/>
        <w:adjustRightInd w:val="0"/>
        <w:ind w:left="900"/>
        <w:jc w:val="thaiDistribute"/>
        <w:rPr>
          <w:rFonts w:cs="Times New Roman"/>
        </w:rPr>
      </w:pPr>
    </w:p>
    <w:p w:rsidR="00AD3C0A" w:rsidRPr="009859C7" w:rsidRDefault="00AD3C0A" w:rsidP="002924D2">
      <w:pPr>
        <w:autoSpaceDE w:val="0"/>
        <w:autoSpaceDN w:val="0"/>
        <w:adjustRightInd w:val="0"/>
        <w:ind w:left="900"/>
        <w:jc w:val="thaiDistribute"/>
        <w:rPr>
          <w:rFonts w:cs="Times New Roman"/>
        </w:rPr>
      </w:pPr>
    </w:p>
    <w:tbl>
      <w:tblPr>
        <w:tblpPr w:leftFromText="180" w:rightFromText="180" w:vertAnchor="text" w:horzAnchor="page" w:tblpX="1446" w:tblpY="147"/>
        <w:tblW w:w="14169" w:type="dxa"/>
        <w:tblLayout w:type="fixed"/>
        <w:tblLook w:val="01E0" w:firstRow="1" w:lastRow="1" w:firstColumn="1" w:lastColumn="1" w:noHBand="0" w:noVBand="0"/>
      </w:tblPr>
      <w:tblGrid>
        <w:gridCol w:w="3258"/>
        <w:gridCol w:w="1351"/>
        <w:gridCol w:w="1352"/>
        <w:gridCol w:w="1351"/>
        <w:gridCol w:w="1352"/>
        <w:gridCol w:w="1351"/>
        <w:gridCol w:w="1352"/>
        <w:gridCol w:w="1438"/>
        <w:gridCol w:w="1352"/>
        <w:gridCol w:w="12"/>
      </w:tblGrid>
      <w:tr w:rsidR="007C6397" w:rsidRPr="009859C7" w:rsidTr="001172AD">
        <w:trPr>
          <w:trHeight w:val="225"/>
        </w:trPr>
        <w:tc>
          <w:tcPr>
            <w:tcW w:w="3258" w:type="dxa"/>
          </w:tcPr>
          <w:p w:rsidR="007C6397" w:rsidRPr="009859C7" w:rsidRDefault="007C6397" w:rsidP="007C6397">
            <w:pPr>
              <w:contextualSpacing/>
              <w:jc w:val="center"/>
              <w:rPr>
                <w:rFonts w:cs="Times New Roman"/>
                <w:sz w:val="20"/>
                <w:rtl/>
                <w:cs/>
              </w:rPr>
            </w:pPr>
          </w:p>
        </w:tc>
        <w:tc>
          <w:tcPr>
            <w:tcW w:w="10911" w:type="dxa"/>
            <w:gridSpan w:val="9"/>
          </w:tcPr>
          <w:p w:rsidR="007C6397" w:rsidRPr="009859C7" w:rsidRDefault="007C6397" w:rsidP="007C6397">
            <w:pPr>
              <w:contextualSpacing/>
              <w:jc w:val="center"/>
              <w:rPr>
                <w:rFonts w:cs="Times New Roman"/>
                <w:b/>
                <w:bCs/>
                <w:sz w:val="20"/>
              </w:rPr>
            </w:pPr>
            <w:r w:rsidRPr="009859C7">
              <w:rPr>
                <w:rFonts w:cs="Times New Roman"/>
                <w:b/>
                <w:bCs/>
                <w:sz w:val="20"/>
              </w:rPr>
              <w:t>20</w:t>
            </w:r>
            <w:r w:rsidR="00FC2DB2" w:rsidRPr="009859C7">
              <w:rPr>
                <w:rFonts w:cs="Times New Roman"/>
                <w:b/>
                <w:bCs/>
                <w:sz w:val="20"/>
              </w:rPr>
              <w:t>18</w:t>
            </w:r>
          </w:p>
        </w:tc>
      </w:tr>
      <w:tr w:rsidR="007C6397" w:rsidRPr="009859C7" w:rsidTr="001172AD">
        <w:trPr>
          <w:gridAfter w:val="1"/>
          <w:wAfter w:w="12" w:type="dxa"/>
          <w:trHeight w:val="465"/>
        </w:trPr>
        <w:tc>
          <w:tcPr>
            <w:tcW w:w="3258" w:type="dxa"/>
          </w:tcPr>
          <w:p w:rsidR="007C6397" w:rsidRPr="009859C7" w:rsidRDefault="007C6397" w:rsidP="007C6397">
            <w:pPr>
              <w:contextualSpacing/>
              <w:jc w:val="both"/>
              <w:rPr>
                <w:rFonts w:cs="Times New Roman"/>
                <w:b/>
                <w:bCs/>
                <w:sz w:val="20"/>
                <w:rtl/>
                <w:cs/>
              </w:rPr>
            </w:pPr>
          </w:p>
        </w:tc>
        <w:tc>
          <w:tcPr>
            <w:tcW w:w="1351"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Refinery and oil trading</w:t>
            </w:r>
          </w:p>
        </w:tc>
        <w:tc>
          <w:tcPr>
            <w:tcW w:w="1352"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Marketing</w:t>
            </w:r>
          </w:p>
        </w:tc>
        <w:tc>
          <w:tcPr>
            <w:tcW w:w="1351"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Electricity</w:t>
            </w:r>
          </w:p>
        </w:tc>
        <w:tc>
          <w:tcPr>
            <w:tcW w:w="1352"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Bio</w:t>
            </w:r>
            <w:r w:rsidRPr="009859C7">
              <w:rPr>
                <w:rFonts w:cs="Times New Roman"/>
                <w:sz w:val="20"/>
                <w:cs/>
                <w:lang w:bidi="th-TH"/>
              </w:rPr>
              <w:t>-</w:t>
            </w:r>
            <w:r w:rsidRPr="009859C7">
              <w:rPr>
                <w:rFonts w:cs="Times New Roman"/>
                <w:sz w:val="20"/>
                <w:lang w:bidi="th-TH"/>
              </w:rPr>
              <w:t>based product</w:t>
            </w:r>
          </w:p>
        </w:tc>
        <w:tc>
          <w:tcPr>
            <w:tcW w:w="1351"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Natural resources</w:t>
            </w:r>
          </w:p>
        </w:tc>
        <w:tc>
          <w:tcPr>
            <w:tcW w:w="1352"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Others</w:t>
            </w:r>
          </w:p>
        </w:tc>
        <w:tc>
          <w:tcPr>
            <w:tcW w:w="1438"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Eliminations</w:t>
            </w:r>
          </w:p>
        </w:tc>
        <w:tc>
          <w:tcPr>
            <w:tcW w:w="1352" w:type="dxa"/>
            <w:vAlign w:val="bottom"/>
          </w:tcPr>
          <w:p w:rsidR="007C6397" w:rsidRPr="009859C7" w:rsidRDefault="007C6397" w:rsidP="007C6397">
            <w:pPr>
              <w:pStyle w:val="BodyText"/>
              <w:spacing w:after="0"/>
              <w:ind w:left="-115" w:right="-115"/>
              <w:contextualSpacing/>
              <w:jc w:val="center"/>
              <w:rPr>
                <w:rFonts w:cs="Times New Roman"/>
                <w:sz w:val="20"/>
                <w:lang w:bidi="th-TH"/>
              </w:rPr>
            </w:pPr>
            <w:r w:rsidRPr="009859C7">
              <w:rPr>
                <w:rFonts w:cs="Times New Roman"/>
                <w:sz w:val="20"/>
                <w:lang w:bidi="th-TH"/>
              </w:rPr>
              <w:t>Total</w:t>
            </w:r>
          </w:p>
        </w:tc>
      </w:tr>
      <w:tr w:rsidR="007C6397" w:rsidRPr="009859C7" w:rsidTr="001172AD">
        <w:trPr>
          <w:trHeight w:val="225"/>
        </w:trPr>
        <w:tc>
          <w:tcPr>
            <w:tcW w:w="3258" w:type="dxa"/>
          </w:tcPr>
          <w:p w:rsidR="007C6397" w:rsidRPr="009859C7" w:rsidRDefault="007C6397" w:rsidP="007C6397">
            <w:pPr>
              <w:pStyle w:val="BodyText"/>
              <w:spacing w:after="0"/>
              <w:ind w:right="-1203"/>
              <w:contextualSpacing/>
              <w:rPr>
                <w:rFonts w:cs="Times New Roman"/>
                <w:i/>
                <w:iCs/>
                <w:sz w:val="20"/>
                <w:rtl/>
                <w:cs/>
                <w:lang w:val="en-GB"/>
              </w:rPr>
            </w:pPr>
          </w:p>
        </w:tc>
        <w:tc>
          <w:tcPr>
            <w:tcW w:w="10911" w:type="dxa"/>
            <w:gridSpan w:val="9"/>
            <w:vAlign w:val="bottom"/>
          </w:tcPr>
          <w:p w:rsidR="007C6397" w:rsidRPr="009859C7" w:rsidRDefault="00C11EA9" w:rsidP="007C6397">
            <w:pPr>
              <w:contextualSpacing/>
              <w:jc w:val="center"/>
              <w:rPr>
                <w:rFonts w:cs="Times New Roman"/>
                <w:i/>
                <w:iCs/>
                <w:sz w:val="20"/>
                <w:rtl/>
                <w:cs/>
              </w:rPr>
            </w:pPr>
            <w:r w:rsidRPr="009859C7">
              <w:rPr>
                <w:rFonts w:cs="Times New Roman"/>
                <w:i/>
                <w:iCs/>
                <w:sz w:val="20"/>
                <w:cs/>
                <w:lang w:bidi="th-TH"/>
              </w:rPr>
              <w:t>(</w:t>
            </w:r>
            <w:r w:rsidR="007C6397" w:rsidRPr="009859C7">
              <w:rPr>
                <w:rFonts w:cs="Times New Roman"/>
                <w:i/>
                <w:iCs/>
                <w:sz w:val="20"/>
              </w:rPr>
              <w:t>in million Baht</w:t>
            </w:r>
            <w:r w:rsidR="007C6397" w:rsidRPr="009859C7">
              <w:rPr>
                <w:rFonts w:cs="Times New Roman"/>
                <w:i/>
                <w:iCs/>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contextualSpacing/>
              <w:rPr>
                <w:rFonts w:cs="Times New Roman"/>
                <w:sz w:val="20"/>
              </w:rPr>
            </w:pPr>
            <w:r w:rsidRPr="009859C7">
              <w:rPr>
                <w:rFonts w:cs="Times New Roman"/>
                <w:sz w:val="20"/>
              </w:rPr>
              <w:t>External revenue</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43,411</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140,524</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3,320</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3,807</w:t>
            </w:r>
          </w:p>
        </w:tc>
        <w:tc>
          <w:tcPr>
            <w:tcW w:w="1351"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963</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cs/>
                <w:lang w:bidi="th-TH"/>
              </w:rPr>
              <w:t>-</w:t>
            </w:r>
          </w:p>
        </w:tc>
        <w:tc>
          <w:tcPr>
            <w:tcW w:w="1438"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cs/>
                <w:lang w:bidi="th-TH"/>
              </w:rPr>
              <w:t>-</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192,025</w:t>
            </w:r>
          </w:p>
        </w:tc>
      </w:tr>
      <w:tr w:rsidR="00FC2DB2" w:rsidRPr="009859C7" w:rsidTr="002924D2">
        <w:trPr>
          <w:gridAfter w:val="1"/>
          <w:wAfter w:w="12" w:type="dxa"/>
          <w:trHeight w:val="68"/>
        </w:trPr>
        <w:tc>
          <w:tcPr>
            <w:tcW w:w="3258" w:type="dxa"/>
            <w:vAlign w:val="bottom"/>
          </w:tcPr>
          <w:p w:rsidR="00FC2DB2" w:rsidRPr="009859C7" w:rsidRDefault="00FC2DB2" w:rsidP="00FC2DB2">
            <w:pPr>
              <w:contextualSpacing/>
              <w:rPr>
                <w:rFonts w:cs="Times New Roman"/>
                <w:sz w:val="20"/>
                <w:rtl/>
                <w:cs/>
              </w:rPr>
            </w:pPr>
            <w:r w:rsidRPr="009859C7">
              <w:rPr>
                <w:rFonts w:cs="Times New Roman"/>
                <w:sz w:val="20"/>
              </w:rPr>
              <w:t>Inter</w:t>
            </w:r>
            <w:r w:rsidRPr="009859C7">
              <w:rPr>
                <w:rFonts w:cs="Times New Roman"/>
                <w:sz w:val="20"/>
                <w:cs/>
                <w:lang w:bidi="th-TH"/>
              </w:rPr>
              <w:t>-</w:t>
            </w:r>
            <w:r w:rsidRPr="009859C7">
              <w:rPr>
                <w:rFonts w:cs="Times New Roman"/>
                <w:sz w:val="20"/>
              </w:rPr>
              <w:t>segment revenue</w:t>
            </w:r>
          </w:p>
        </w:tc>
        <w:tc>
          <w:tcPr>
            <w:tcW w:w="1351" w:type="dxa"/>
            <w:vAlign w:val="bottom"/>
          </w:tcPr>
          <w:p w:rsidR="00FC2DB2" w:rsidRPr="009859C7" w:rsidRDefault="00FC2DB2" w:rsidP="00FC2DB2">
            <w:pPr>
              <w:pBdr>
                <w:bottom w:val="single" w:sz="4" w:space="1" w:color="auto"/>
              </w:pBdr>
              <w:tabs>
                <w:tab w:val="decimal" w:pos="705"/>
              </w:tabs>
              <w:contextualSpacing/>
              <w:jc w:val="right"/>
              <w:rPr>
                <w:rFonts w:cs="Times New Roman"/>
                <w:sz w:val="20"/>
              </w:rPr>
            </w:pPr>
            <w:r w:rsidRPr="009859C7">
              <w:rPr>
                <w:rFonts w:cs="Times New Roman"/>
                <w:sz w:val="20"/>
              </w:rPr>
              <w:t>131,404</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sz w:val="20"/>
              </w:rPr>
            </w:pPr>
            <w:r w:rsidRPr="009859C7">
              <w:rPr>
                <w:rFonts w:cs="Times New Roman"/>
                <w:sz w:val="20"/>
              </w:rPr>
              <w:t>9</w:t>
            </w:r>
          </w:p>
        </w:tc>
        <w:tc>
          <w:tcPr>
            <w:tcW w:w="1351" w:type="dxa"/>
            <w:vAlign w:val="bottom"/>
          </w:tcPr>
          <w:p w:rsidR="00FC2DB2" w:rsidRPr="009859C7" w:rsidRDefault="00FC2DB2" w:rsidP="00FC2DB2">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sz w:val="20"/>
              </w:rPr>
            </w:pPr>
            <w:r w:rsidRPr="009859C7">
              <w:rPr>
                <w:rFonts w:cs="Times New Roman"/>
                <w:sz w:val="20"/>
              </w:rPr>
              <w:t>5,981</w:t>
            </w:r>
          </w:p>
        </w:tc>
        <w:tc>
          <w:tcPr>
            <w:tcW w:w="1351" w:type="dxa"/>
            <w:vAlign w:val="bottom"/>
          </w:tcPr>
          <w:p w:rsidR="00FC2DB2" w:rsidRPr="009859C7" w:rsidRDefault="00FC2DB2" w:rsidP="00FC2DB2">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c>
          <w:tcPr>
            <w:tcW w:w="1438" w:type="dxa"/>
            <w:vAlign w:val="bottom"/>
          </w:tcPr>
          <w:p w:rsidR="00FC2DB2" w:rsidRPr="009859C7" w:rsidRDefault="00C11EA9" w:rsidP="00FC2DB2">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137,394</w:t>
            </w:r>
            <w:r w:rsidR="00FC2DB2" w:rsidRPr="009859C7">
              <w:rPr>
                <w:rFonts w:cs="Times New Roman"/>
                <w:sz w:val="20"/>
                <w:cs/>
                <w:lang w:bidi="th-TH"/>
              </w:rPr>
              <w:t>)</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contextualSpacing/>
              <w:rPr>
                <w:rFonts w:cs="Times New Roman"/>
                <w:b/>
                <w:bCs/>
                <w:sz w:val="20"/>
                <w:rtl/>
                <w:cs/>
              </w:rPr>
            </w:pPr>
            <w:r w:rsidRPr="009859C7">
              <w:rPr>
                <w:rFonts w:cs="Times New Roman"/>
                <w:b/>
                <w:bCs/>
                <w:sz w:val="20"/>
              </w:rPr>
              <w:t>Total revenue</w:t>
            </w:r>
          </w:p>
        </w:tc>
        <w:tc>
          <w:tcPr>
            <w:tcW w:w="1351" w:type="dxa"/>
            <w:vAlign w:val="bottom"/>
          </w:tcPr>
          <w:p w:rsidR="00FC2DB2" w:rsidRPr="009859C7" w:rsidRDefault="00FC2DB2" w:rsidP="00FC2DB2">
            <w:pPr>
              <w:pBdr>
                <w:bottom w:val="single" w:sz="4" w:space="1" w:color="auto"/>
              </w:pBdr>
              <w:tabs>
                <w:tab w:val="decimal" w:pos="705"/>
              </w:tabs>
              <w:contextualSpacing/>
              <w:jc w:val="right"/>
              <w:rPr>
                <w:rFonts w:cs="Times New Roman"/>
                <w:b/>
                <w:bCs/>
                <w:sz w:val="20"/>
              </w:rPr>
            </w:pPr>
            <w:r w:rsidRPr="009859C7">
              <w:rPr>
                <w:rFonts w:cs="Times New Roman"/>
                <w:b/>
                <w:bCs/>
                <w:sz w:val="20"/>
              </w:rPr>
              <w:t>174,815</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b/>
                <w:bCs/>
                <w:sz w:val="20"/>
              </w:rPr>
            </w:pPr>
            <w:r w:rsidRPr="009859C7">
              <w:rPr>
                <w:rFonts w:cs="Times New Roman"/>
                <w:b/>
                <w:bCs/>
                <w:sz w:val="20"/>
              </w:rPr>
              <w:t>140,533</w:t>
            </w:r>
          </w:p>
        </w:tc>
        <w:tc>
          <w:tcPr>
            <w:tcW w:w="1351" w:type="dxa"/>
            <w:vAlign w:val="bottom"/>
          </w:tcPr>
          <w:p w:rsidR="00FC2DB2" w:rsidRPr="009859C7" w:rsidRDefault="00FC2DB2" w:rsidP="00FC2DB2">
            <w:pPr>
              <w:pBdr>
                <w:bottom w:val="single" w:sz="4" w:space="1" w:color="auto"/>
              </w:pBdr>
              <w:tabs>
                <w:tab w:val="decimal" w:pos="705"/>
              </w:tabs>
              <w:contextualSpacing/>
              <w:jc w:val="right"/>
              <w:rPr>
                <w:rFonts w:cs="Times New Roman"/>
                <w:b/>
                <w:bCs/>
                <w:sz w:val="20"/>
              </w:rPr>
            </w:pPr>
            <w:r w:rsidRPr="009859C7">
              <w:rPr>
                <w:rFonts w:cs="Times New Roman"/>
                <w:b/>
                <w:bCs/>
                <w:sz w:val="20"/>
              </w:rPr>
              <w:t>3,320</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b/>
                <w:bCs/>
                <w:sz w:val="20"/>
              </w:rPr>
            </w:pPr>
            <w:r w:rsidRPr="009859C7">
              <w:rPr>
                <w:rFonts w:cs="Times New Roman"/>
                <w:b/>
                <w:bCs/>
                <w:sz w:val="20"/>
              </w:rPr>
              <w:t>9,788</w:t>
            </w:r>
          </w:p>
        </w:tc>
        <w:tc>
          <w:tcPr>
            <w:tcW w:w="1351" w:type="dxa"/>
            <w:vAlign w:val="bottom"/>
          </w:tcPr>
          <w:p w:rsidR="00FC2DB2" w:rsidRPr="009859C7" w:rsidRDefault="00FC2DB2" w:rsidP="00FC2DB2">
            <w:pPr>
              <w:pBdr>
                <w:bottom w:val="single" w:sz="4" w:space="1" w:color="auto"/>
              </w:pBdr>
              <w:tabs>
                <w:tab w:val="decimal" w:pos="705"/>
              </w:tabs>
              <w:contextualSpacing/>
              <w:jc w:val="right"/>
              <w:rPr>
                <w:rFonts w:cs="Times New Roman"/>
                <w:b/>
                <w:bCs/>
                <w:sz w:val="20"/>
              </w:rPr>
            </w:pPr>
            <w:r w:rsidRPr="009859C7">
              <w:rPr>
                <w:rFonts w:cs="Times New Roman"/>
                <w:b/>
                <w:bCs/>
                <w:sz w:val="20"/>
              </w:rPr>
              <w:t>963</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b/>
                <w:bCs/>
                <w:sz w:val="20"/>
              </w:rPr>
            </w:pPr>
            <w:r w:rsidRPr="009859C7">
              <w:rPr>
                <w:rFonts w:cs="Times New Roman"/>
                <w:b/>
                <w:bCs/>
                <w:sz w:val="20"/>
                <w:cs/>
                <w:lang w:bidi="th-TH"/>
              </w:rPr>
              <w:t>-</w:t>
            </w:r>
          </w:p>
        </w:tc>
        <w:tc>
          <w:tcPr>
            <w:tcW w:w="1438" w:type="dxa"/>
            <w:vAlign w:val="bottom"/>
          </w:tcPr>
          <w:p w:rsidR="00FC2DB2" w:rsidRPr="009859C7" w:rsidRDefault="00C11EA9" w:rsidP="00FC2DB2">
            <w:pPr>
              <w:pBdr>
                <w:bottom w:val="single" w:sz="4" w:space="1" w:color="auto"/>
              </w:pBdr>
              <w:tabs>
                <w:tab w:val="decimal" w:pos="705"/>
              </w:tabs>
              <w:contextualSpacing/>
              <w:jc w:val="right"/>
              <w:rPr>
                <w:rFonts w:cs="Times New Roman"/>
                <w:b/>
                <w:bCs/>
                <w:sz w:val="20"/>
              </w:rPr>
            </w:pPr>
            <w:r w:rsidRPr="009859C7">
              <w:rPr>
                <w:rFonts w:cs="Times New Roman"/>
                <w:b/>
                <w:bCs/>
                <w:sz w:val="20"/>
                <w:cs/>
                <w:lang w:bidi="th-TH"/>
              </w:rPr>
              <w:t>(</w:t>
            </w:r>
            <w:r w:rsidR="00FC2DB2" w:rsidRPr="009859C7">
              <w:rPr>
                <w:rFonts w:cs="Times New Roman"/>
                <w:b/>
                <w:bCs/>
                <w:sz w:val="20"/>
              </w:rPr>
              <w:t>137,394</w:t>
            </w:r>
            <w:r w:rsidR="00FC2DB2" w:rsidRPr="009859C7">
              <w:rPr>
                <w:rFonts w:cs="Times New Roman"/>
                <w:b/>
                <w:bCs/>
                <w:sz w:val="20"/>
                <w:cs/>
                <w:lang w:bidi="th-TH"/>
              </w:rPr>
              <w:t>)</w:t>
            </w:r>
          </w:p>
        </w:tc>
        <w:tc>
          <w:tcPr>
            <w:tcW w:w="1352" w:type="dxa"/>
            <w:vAlign w:val="bottom"/>
          </w:tcPr>
          <w:p w:rsidR="00FC2DB2" w:rsidRPr="009859C7" w:rsidRDefault="00FC2DB2" w:rsidP="00FC2DB2">
            <w:pPr>
              <w:pBdr>
                <w:bottom w:val="single" w:sz="4" w:space="1" w:color="auto"/>
              </w:pBdr>
              <w:tabs>
                <w:tab w:val="decimal" w:pos="705"/>
              </w:tabs>
              <w:contextualSpacing/>
              <w:jc w:val="right"/>
              <w:rPr>
                <w:rFonts w:cs="Times New Roman"/>
                <w:b/>
                <w:bCs/>
                <w:sz w:val="20"/>
              </w:rPr>
            </w:pPr>
            <w:r w:rsidRPr="009859C7">
              <w:rPr>
                <w:rFonts w:cs="Times New Roman"/>
                <w:b/>
                <w:bCs/>
                <w:sz w:val="20"/>
              </w:rPr>
              <w:t>192,025</w:t>
            </w:r>
          </w:p>
        </w:tc>
      </w:tr>
      <w:tr w:rsidR="00FC2DB2" w:rsidRPr="009859C7" w:rsidTr="002924D2">
        <w:trPr>
          <w:gridAfter w:val="1"/>
          <w:wAfter w:w="12" w:type="dxa"/>
          <w:trHeight w:val="68"/>
        </w:trPr>
        <w:tc>
          <w:tcPr>
            <w:tcW w:w="3258" w:type="dxa"/>
            <w:vAlign w:val="bottom"/>
          </w:tcPr>
          <w:p w:rsidR="00FC2DB2" w:rsidRPr="009859C7" w:rsidRDefault="00FC2DB2" w:rsidP="00FC2DB2">
            <w:pPr>
              <w:contextualSpacing/>
              <w:rPr>
                <w:rFonts w:cs="Times New Roman"/>
                <w:sz w:val="20"/>
              </w:rPr>
            </w:pPr>
          </w:p>
        </w:tc>
        <w:tc>
          <w:tcPr>
            <w:tcW w:w="1351" w:type="dxa"/>
            <w:vAlign w:val="bottom"/>
          </w:tcPr>
          <w:p w:rsidR="00FC2DB2" w:rsidRPr="009859C7" w:rsidRDefault="00FC2DB2" w:rsidP="00FC2DB2">
            <w:pPr>
              <w:tabs>
                <w:tab w:val="decimal" w:pos="950"/>
              </w:tabs>
              <w:contextualSpacing/>
              <w:jc w:val="right"/>
              <w:rPr>
                <w:rFonts w:cs="Times New Roman"/>
                <w:sz w:val="20"/>
                <w:rtl/>
                <w:cs/>
              </w:rPr>
            </w:pPr>
          </w:p>
        </w:tc>
        <w:tc>
          <w:tcPr>
            <w:tcW w:w="1352" w:type="dxa"/>
            <w:vAlign w:val="bottom"/>
          </w:tcPr>
          <w:p w:rsidR="00FC2DB2" w:rsidRPr="009859C7" w:rsidRDefault="00FC2DB2" w:rsidP="00FC2DB2">
            <w:pPr>
              <w:tabs>
                <w:tab w:val="decimal" w:pos="574"/>
                <w:tab w:val="decimal" w:pos="950"/>
              </w:tabs>
              <w:contextualSpacing/>
              <w:jc w:val="right"/>
              <w:rPr>
                <w:rFonts w:cs="Times New Roman"/>
                <w:sz w:val="20"/>
                <w:rtl/>
                <w:cs/>
              </w:rPr>
            </w:pPr>
          </w:p>
        </w:tc>
        <w:tc>
          <w:tcPr>
            <w:tcW w:w="1351" w:type="dxa"/>
            <w:vAlign w:val="bottom"/>
          </w:tcPr>
          <w:p w:rsidR="00FC2DB2" w:rsidRPr="009859C7" w:rsidRDefault="00FC2DB2" w:rsidP="00FC2DB2">
            <w:pPr>
              <w:tabs>
                <w:tab w:val="decimal" w:pos="950"/>
              </w:tabs>
              <w:contextualSpacing/>
              <w:jc w:val="right"/>
              <w:rPr>
                <w:rFonts w:cs="Times New Roman"/>
                <w:sz w:val="20"/>
              </w:rPr>
            </w:pPr>
          </w:p>
        </w:tc>
        <w:tc>
          <w:tcPr>
            <w:tcW w:w="1352" w:type="dxa"/>
            <w:vAlign w:val="bottom"/>
          </w:tcPr>
          <w:p w:rsidR="00FC2DB2" w:rsidRPr="009859C7" w:rsidRDefault="00FC2DB2" w:rsidP="00FC2DB2">
            <w:pPr>
              <w:tabs>
                <w:tab w:val="decimal" w:pos="579"/>
                <w:tab w:val="decimal" w:pos="950"/>
              </w:tabs>
              <w:contextualSpacing/>
              <w:jc w:val="right"/>
              <w:rPr>
                <w:rFonts w:cs="Times New Roman"/>
                <w:sz w:val="20"/>
              </w:rPr>
            </w:pPr>
          </w:p>
        </w:tc>
        <w:tc>
          <w:tcPr>
            <w:tcW w:w="1351" w:type="dxa"/>
            <w:vAlign w:val="bottom"/>
          </w:tcPr>
          <w:p w:rsidR="00FC2DB2" w:rsidRPr="009859C7" w:rsidRDefault="00FC2DB2" w:rsidP="00FC2DB2">
            <w:pPr>
              <w:tabs>
                <w:tab w:val="decimal" w:pos="579"/>
                <w:tab w:val="decimal" w:pos="950"/>
              </w:tabs>
              <w:contextualSpacing/>
              <w:jc w:val="right"/>
              <w:rPr>
                <w:rFonts w:cs="Times New Roman"/>
                <w:sz w:val="20"/>
              </w:rPr>
            </w:pPr>
          </w:p>
        </w:tc>
        <w:tc>
          <w:tcPr>
            <w:tcW w:w="1352" w:type="dxa"/>
            <w:vAlign w:val="bottom"/>
          </w:tcPr>
          <w:p w:rsidR="00FC2DB2" w:rsidRPr="009859C7" w:rsidRDefault="00FC2DB2" w:rsidP="00FC2DB2">
            <w:pPr>
              <w:tabs>
                <w:tab w:val="decimal" w:pos="950"/>
              </w:tabs>
              <w:contextualSpacing/>
              <w:jc w:val="right"/>
              <w:rPr>
                <w:rFonts w:cs="Times New Roman"/>
                <w:sz w:val="20"/>
                <w:rtl/>
                <w:cs/>
              </w:rPr>
            </w:pPr>
          </w:p>
        </w:tc>
        <w:tc>
          <w:tcPr>
            <w:tcW w:w="1438" w:type="dxa"/>
            <w:vAlign w:val="bottom"/>
          </w:tcPr>
          <w:p w:rsidR="00FC2DB2" w:rsidRPr="009859C7" w:rsidRDefault="00FC2DB2" w:rsidP="00FC2DB2">
            <w:pPr>
              <w:tabs>
                <w:tab w:val="decimal" w:pos="950"/>
              </w:tabs>
              <w:contextualSpacing/>
              <w:jc w:val="right"/>
              <w:rPr>
                <w:rFonts w:cs="Times New Roman"/>
                <w:sz w:val="20"/>
                <w:rtl/>
                <w:cs/>
              </w:rPr>
            </w:pPr>
          </w:p>
        </w:tc>
        <w:tc>
          <w:tcPr>
            <w:tcW w:w="1352" w:type="dxa"/>
            <w:vAlign w:val="bottom"/>
          </w:tcPr>
          <w:p w:rsidR="00FC2DB2" w:rsidRPr="009859C7" w:rsidRDefault="00FC2DB2" w:rsidP="00FC2DB2">
            <w:pPr>
              <w:tabs>
                <w:tab w:val="decimal" w:pos="950"/>
              </w:tabs>
              <w:contextualSpacing/>
              <w:jc w:val="right"/>
              <w:rPr>
                <w:rFonts w:cs="Times New Roman"/>
                <w:sz w:val="20"/>
                <w:rtl/>
                <w:cs/>
              </w:rPr>
            </w:pPr>
          </w:p>
        </w:tc>
      </w:tr>
      <w:tr w:rsidR="00FC2DB2" w:rsidRPr="009859C7" w:rsidTr="002924D2">
        <w:trPr>
          <w:gridAfter w:val="1"/>
          <w:wAfter w:w="12" w:type="dxa"/>
          <w:trHeight w:val="87"/>
        </w:trPr>
        <w:tc>
          <w:tcPr>
            <w:tcW w:w="3258" w:type="dxa"/>
            <w:vAlign w:val="bottom"/>
          </w:tcPr>
          <w:p w:rsidR="00FC2DB2" w:rsidRPr="009859C7" w:rsidRDefault="00FC2DB2" w:rsidP="00FC2DB2">
            <w:pPr>
              <w:tabs>
                <w:tab w:val="decimal" w:pos="11"/>
              </w:tabs>
              <w:contextualSpacing/>
              <w:rPr>
                <w:rFonts w:cs="Times New Roman"/>
                <w:sz w:val="20"/>
                <w:rtl/>
                <w:cs/>
              </w:rPr>
            </w:pPr>
            <w:r w:rsidRPr="009859C7">
              <w:rPr>
                <w:rFonts w:cs="Times New Roman"/>
                <w:snapToGrid w:val="0"/>
                <w:sz w:val="20"/>
                <w:lang w:val="en-US" w:eastAsia="th-TH"/>
              </w:rPr>
              <w:t xml:space="preserve">Profit </w:t>
            </w:r>
            <w:r w:rsidR="00C11EA9" w:rsidRPr="009859C7">
              <w:rPr>
                <w:rFonts w:cs="Times New Roman"/>
                <w:snapToGrid w:val="0"/>
                <w:sz w:val="20"/>
                <w:cs/>
                <w:lang w:val="en-US" w:eastAsia="th-TH" w:bidi="th-TH"/>
              </w:rPr>
              <w:t>(</w:t>
            </w:r>
            <w:r w:rsidRPr="009859C7">
              <w:rPr>
                <w:rFonts w:cs="Times New Roman"/>
                <w:snapToGrid w:val="0"/>
                <w:sz w:val="20"/>
                <w:lang w:val="en-US" w:eastAsia="th-TH"/>
              </w:rPr>
              <w:t>loss</w:t>
            </w:r>
            <w:r w:rsidRPr="009859C7">
              <w:rPr>
                <w:rFonts w:cs="Times New Roman"/>
                <w:snapToGrid w:val="0"/>
                <w:sz w:val="20"/>
                <w:cs/>
                <w:lang w:val="en-US" w:eastAsia="th-TH" w:bidi="th-TH"/>
              </w:rPr>
              <w:t xml:space="preserve">) </w:t>
            </w:r>
            <w:r w:rsidRPr="009859C7">
              <w:rPr>
                <w:rFonts w:cs="Times New Roman"/>
                <w:snapToGrid w:val="0"/>
                <w:sz w:val="20"/>
                <w:lang w:val="en-US" w:eastAsia="th-TH"/>
              </w:rPr>
              <w:t>from operating segment</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3,928</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2,177</w:t>
            </w:r>
          </w:p>
        </w:tc>
        <w:tc>
          <w:tcPr>
            <w:tcW w:w="1351" w:type="dxa"/>
            <w:vAlign w:val="bottom"/>
          </w:tcPr>
          <w:p w:rsidR="00FC2DB2" w:rsidRPr="009859C7" w:rsidRDefault="00FC2DB2" w:rsidP="00FC2DB2">
            <w:pPr>
              <w:tabs>
                <w:tab w:val="decimal" w:pos="705"/>
              </w:tabs>
              <w:contextualSpacing/>
              <w:jc w:val="right"/>
              <w:rPr>
                <w:rFonts w:cs="Times New Roman"/>
                <w:sz w:val="20"/>
                <w:szCs w:val="25"/>
                <w:lang w:val="en-US" w:bidi="th-TH"/>
              </w:rPr>
            </w:pPr>
            <w:r w:rsidRPr="009859C7">
              <w:rPr>
                <w:rFonts w:cs="Times New Roman"/>
                <w:sz w:val="20"/>
              </w:rPr>
              <w:t>3,5</w:t>
            </w:r>
            <w:r w:rsidRPr="009859C7">
              <w:rPr>
                <w:rFonts w:cs="Times New Roman"/>
                <w:sz w:val="20"/>
                <w:szCs w:val="25"/>
                <w:lang w:val="en-US" w:bidi="th-TH"/>
              </w:rPr>
              <w:t>69</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692</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117</w:t>
            </w:r>
          </w:p>
        </w:tc>
        <w:tc>
          <w:tcPr>
            <w:tcW w:w="1352"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268</w:t>
            </w:r>
            <w:r w:rsidR="00FC2DB2" w:rsidRPr="009859C7">
              <w:rPr>
                <w:rFonts w:cs="Times New Roman"/>
                <w:sz w:val="20"/>
                <w:cs/>
                <w:lang w:bidi="th-TH"/>
              </w:rPr>
              <w:t>)</w:t>
            </w:r>
          </w:p>
        </w:tc>
        <w:tc>
          <w:tcPr>
            <w:tcW w:w="1438"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14</w:t>
            </w:r>
            <w:r w:rsidR="00FC2DB2" w:rsidRPr="009859C7">
              <w:rPr>
                <w:rFonts w:cs="Times New Roman"/>
                <w:sz w:val="20"/>
                <w:cs/>
                <w:lang w:bidi="th-TH"/>
              </w:rPr>
              <w:t>)</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10,201</w:t>
            </w:r>
          </w:p>
        </w:tc>
      </w:tr>
      <w:tr w:rsidR="00FC2DB2" w:rsidRPr="009859C7" w:rsidTr="002924D2">
        <w:trPr>
          <w:gridAfter w:val="1"/>
          <w:wAfter w:w="12" w:type="dxa"/>
          <w:trHeight w:val="68"/>
        </w:trPr>
        <w:tc>
          <w:tcPr>
            <w:tcW w:w="3258" w:type="dxa"/>
            <w:vAlign w:val="bottom"/>
          </w:tcPr>
          <w:p w:rsidR="00FC2DB2" w:rsidRPr="009859C7" w:rsidRDefault="00FC2DB2" w:rsidP="00FC2DB2">
            <w:pPr>
              <w:tabs>
                <w:tab w:val="decimal" w:pos="11"/>
              </w:tabs>
              <w:contextualSpacing/>
              <w:rPr>
                <w:rFonts w:cs="Times New Roman"/>
                <w:sz w:val="20"/>
              </w:rPr>
            </w:pPr>
            <w:r w:rsidRPr="009859C7">
              <w:rPr>
                <w:rFonts w:cs="Times New Roman"/>
                <w:snapToGrid w:val="0"/>
                <w:sz w:val="20"/>
                <w:lang w:eastAsia="th-TH"/>
              </w:rPr>
              <w:t>Depreciation and amortisation</w:t>
            </w:r>
          </w:p>
        </w:tc>
        <w:tc>
          <w:tcPr>
            <w:tcW w:w="1351" w:type="dxa"/>
            <w:vAlign w:val="bottom"/>
          </w:tcPr>
          <w:p w:rsidR="00FC2DB2" w:rsidRPr="009859C7" w:rsidRDefault="00FC2DB2" w:rsidP="00FC2DB2">
            <w:pPr>
              <w:tabs>
                <w:tab w:val="decimal" w:pos="705"/>
              </w:tabs>
              <w:contextualSpacing/>
              <w:jc w:val="right"/>
              <w:rPr>
                <w:rFonts w:cs="Times New Roman"/>
                <w:sz w:val="20"/>
                <w:rtl/>
                <w:cs/>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438"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4,902</w:t>
            </w:r>
            <w:r w:rsidR="00FC2DB2" w:rsidRPr="009859C7">
              <w:rPr>
                <w:rFonts w:cs="Times New Roman"/>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tabs>
                <w:tab w:val="decimal" w:pos="11"/>
              </w:tabs>
              <w:contextualSpacing/>
              <w:rPr>
                <w:rFonts w:cs="Times New Roman"/>
                <w:sz w:val="20"/>
                <w:rtl/>
                <w:cs/>
              </w:rPr>
            </w:pPr>
            <w:r w:rsidRPr="009859C7">
              <w:rPr>
                <w:rFonts w:cs="Times New Roman"/>
                <w:snapToGrid w:val="0"/>
                <w:sz w:val="20"/>
                <w:lang w:val="en-US" w:eastAsia="th-TH"/>
              </w:rPr>
              <w:t>Gain on foreign exchange</w:t>
            </w:r>
          </w:p>
        </w:tc>
        <w:tc>
          <w:tcPr>
            <w:tcW w:w="1351" w:type="dxa"/>
            <w:vAlign w:val="bottom"/>
          </w:tcPr>
          <w:p w:rsidR="00FC2DB2" w:rsidRPr="009859C7" w:rsidRDefault="00FC2DB2" w:rsidP="00FC2DB2">
            <w:pPr>
              <w:tabs>
                <w:tab w:val="decimal" w:pos="705"/>
              </w:tabs>
              <w:contextualSpacing/>
              <w:jc w:val="right"/>
              <w:rPr>
                <w:rFonts w:cs="Times New Roman"/>
                <w:sz w:val="20"/>
                <w:rtl/>
                <w:cs/>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tl/>
                <w:cs/>
              </w:rPr>
            </w:pPr>
          </w:p>
        </w:tc>
        <w:tc>
          <w:tcPr>
            <w:tcW w:w="1352" w:type="dxa"/>
            <w:vAlign w:val="bottom"/>
          </w:tcPr>
          <w:p w:rsidR="00FC2DB2" w:rsidRPr="009859C7" w:rsidRDefault="00FC2DB2" w:rsidP="00FC2DB2">
            <w:pPr>
              <w:tabs>
                <w:tab w:val="decimal" w:pos="705"/>
              </w:tabs>
              <w:contextualSpacing/>
              <w:jc w:val="right"/>
              <w:rPr>
                <w:rFonts w:cs="Times New Roman"/>
                <w:sz w:val="20"/>
                <w:rtl/>
                <w:cs/>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438" w:type="dxa"/>
            <w:vAlign w:val="bottom"/>
          </w:tcPr>
          <w:p w:rsidR="00FC2DB2" w:rsidRPr="009859C7" w:rsidRDefault="00FC2DB2" w:rsidP="00FC2DB2">
            <w:pPr>
              <w:tabs>
                <w:tab w:val="decimal" w:pos="705"/>
              </w:tabs>
              <w:contextualSpacing/>
              <w:jc w:val="right"/>
              <w:rPr>
                <w:rFonts w:cs="Times New Roman"/>
                <w:sz w:val="20"/>
                <w:rtl/>
                <w:cs/>
              </w:rPr>
            </w:pPr>
          </w:p>
        </w:tc>
        <w:tc>
          <w:tcPr>
            <w:tcW w:w="1352"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415</w:t>
            </w:r>
          </w:p>
        </w:tc>
      </w:tr>
      <w:tr w:rsidR="00FC2DB2" w:rsidRPr="009859C7" w:rsidTr="002924D2">
        <w:trPr>
          <w:gridAfter w:val="1"/>
          <w:wAfter w:w="12" w:type="dxa"/>
          <w:trHeight w:val="68"/>
        </w:trPr>
        <w:tc>
          <w:tcPr>
            <w:tcW w:w="3258" w:type="dxa"/>
            <w:vAlign w:val="bottom"/>
          </w:tcPr>
          <w:p w:rsidR="00FC2DB2" w:rsidRPr="009859C7" w:rsidRDefault="00FC2DB2" w:rsidP="00FC2DB2">
            <w:pPr>
              <w:tabs>
                <w:tab w:val="decimal" w:pos="11"/>
              </w:tabs>
              <w:contextualSpacing/>
              <w:rPr>
                <w:rFonts w:cs="Times New Roman"/>
                <w:snapToGrid w:val="0"/>
                <w:sz w:val="20"/>
                <w:lang w:val="en-US" w:eastAsia="th-TH" w:bidi="th-TH"/>
              </w:rPr>
            </w:pPr>
            <w:r w:rsidRPr="009859C7">
              <w:rPr>
                <w:rFonts w:cs="Times New Roman"/>
                <w:snapToGrid w:val="0"/>
                <w:sz w:val="20"/>
                <w:lang w:val="en-US" w:eastAsia="th-TH" w:bidi="th-TH"/>
              </w:rPr>
              <w:t>Loss from impairment of</w:t>
            </w:r>
            <w:r w:rsidRPr="009859C7">
              <w:rPr>
                <w:rFonts w:cs="Times New Roman"/>
                <w:snapToGrid w:val="0"/>
                <w:sz w:val="20"/>
                <w:cs/>
                <w:lang w:val="en-US" w:eastAsia="th-TH" w:bidi="th-TH"/>
              </w:rPr>
              <w:t xml:space="preserve"> </w:t>
            </w:r>
            <w:r w:rsidRPr="009859C7">
              <w:rPr>
                <w:rFonts w:cs="Times New Roman"/>
                <w:snapToGrid w:val="0"/>
                <w:sz w:val="20"/>
                <w:lang w:val="en-US" w:eastAsia="th-TH" w:bidi="th-TH"/>
              </w:rPr>
              <w:t>assets</w:t>
            </w:r>
          </w:p>
        </w:tc>
        <w:tc>
          <w:tcPr>
            <w:tcW w:w="1351" w:type="dxa"/>
            <w:vAlign w:val="bottom"/>
          </w:tcPr>
          <w:p w:rsidR="00FC2DB2" w:rsidRPr="009859C7" w:rsidRDefault="00FC2DB2" w:rsidP="00FC2DB2">
            <w:pPr>
              <w:tabs>
                <w:tab w:val="decimal" w:pos="705"/>
              </w:tabs>
              <w:contextualSpacing/>
              <w:jc w:val="right"/>
              <w:rPr>
                <w:rFonts w:cs="Times New Roman"/>
                <w:sz w:val="20"/>
                <w:rtl/>
                <w:cs/>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tl/>
                <w:cs/>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438"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441</w:t>
            </w:r>
            <w:r w:rsidR="00FC2DB2" w:rsidRPr="009859C7">
              <w:rPr>
                <w:rFonts w:cs="Times New Roman"/>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tabs>
                <w:tab w:val="decimal" w:pos="11"/>
              </w:tabs>
              <w:contextualSpacing/>
              <w:rPr>
                <w:rFonts w:cs="Times New Roman"/>
                <w:sz w:val="20"/>
              </w:rPr>
            </w:pPr>
            <w:r w:rsidRPr="009859C7">
              <w:rPr>
                <w:rFonts w:cs="Times New Roman"/>
                <w:snapToGrid w:val="0"/>
                <w:sz w:val="20"/>
                <w:lang w:eastAsia="th-TH"/>
              </w:rPr>
              <w:t>Finance costs</w:t>
            </w:r>
          </w:p>
        </w:tc>
        <w:tc>
          <w:tcPr>
            <w:tcW w:w="1351" w:type="dxa"/>
            <w:vAlign w:val="bottom"/>
          </w:tcPr>
          <w:p w:rsidR="00FC2DB2" w:rsidRPr="009859C7" w:rsidRDefault="00FC2DB2" w:rsidP="00FC2DB2">
            <w:pPr>
              <w:tabs>
                <w:tab w:val="decimal" w:pos="705"/>
              </w:tabs>
              <w:contextualSpacing/>
              <w:jc w:val="right"/>
              <w:rPr>
                <w:rFonts w:cs="Times New Roman"/>
                <w:sz w:val="20"/>
                <w:rtl/>
                <w:cs/>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rPr>
            </w:pPr>
          </w:p>
        </w:tc>
        <w:tc>
          <w:tcPr>
            <w:tcW w:w="1438"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1,545</w:t>
            </w:r>
            <w:r w:rsidR="00FC2DB2" w:rsidRPr="009859C7">
              <w:rPr>
                <w:rFonts w:cs="Times New Roman"/>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contextualSpacing/>
              <w:rPr>
                <w:rFonts w:cs="Times New Roman"/>
                <w:sz w:val="20"/>
                <w:rtl/>
                <w:cs/>
              </w:rPr>
            </w:pPr>
            <w:r w:rsidRPr="009859C7">
              <w:rPr>
                <w:rFonts w:cs="Times New Roman"/>
                <w:snapToGrid w:val="0"/>
                <w:sz w:val="20"/>
                <w:lang w:val="en-US" w:eastAsia="th-TH"/>
              </w:rPr>
              <w:t>Income tax expense</w:t>
            </w: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rPr>
            </w:pPr>
          </w:p>
        </w:tc>
        <w:tc>
          <w:tcPr>
            <w:tcW w:w="1438"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C11EA9" w:rsidP="00FC2DB2">
            <w:pPr>
              <w:pBdr>
                <w:bottom w:val="single" w:sz="4" w:space="1" w:color="auto"/>
              </w:pBd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493</w:t>
            </w:r>
            <w:r w:rsidR="00FC2DB2" w:rsidRPr="009859C7">
              <w:rPr>
                <w:rFonts w:cs="Times New Roman"/>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contextualSpacing/>
              <w:rPr>
                <w:rFonts w:cs="Times New Roman"/>
                <w:sz w:val="20"/>
              </w:rPr>
            </w:pPr>
            <w:r w:rsidRPr="009859C7">
              <w:rPr>
                <w:rFonts w:cs="Times New Roman"/>
                <w:b/>
                <w:bCs/>
                <w:snapToGrid w:val="0"/>
                <w:sz w:val="20"/>
                <w:lang w:eastAsia="th-TH"/>
              </w:rPr>
              <w:t>Profit for the year</w:t>
            </w: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469"/>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469"/>
                <w:tab w:val="decimal" w:pos="705"/>
              </w:tabs>
              <w:contextualSpacing/>
              <w:jc w:val="right"/>
              <w:rPr>
                <w:rFonts w:cs="Times New Roman"/>
                <w:sz w:val="20"/>
              </w:rPr>
            </w:pPr>
          </w:p>
        </w:tc>
        <w:tc>
          <w:tcPr>
            <w:tcW w:w="1352" w:type="dxa"/>
            <w:tcBorders>
              <w:left w:val="nil"/>
            </w:tcBorders>
            <w:vAlign w:val="bottom"/>
          </w:tcPr>
          <w:p w:rsidR="00FC2DB2" w:rsidRPr="009859C7" w:rsidRDefault="00FC2DB2" w:rsidP="00FC2DB2">
            <w:pPr>
              <w:tabs>
                <w:tab w:val="decimal" w:pos="469"/>
                <w:tab w:val="decimal" w:pos="705"/>
              </w:tabs>
              <w:contextualSpacing/>
              <w:jc w:val="right"/>
              <w:rPr>
                <w:rFonts w:cs="Times New Roman"/>
                <w:sz w:val="20"/>
              </w:rPr>
            </w:pPr>
          </w:p>
        </w:tc>
        <w:tc>
          <w:tcPr>
            <w:tcW w:w="1438" w:type="dxa"/>
            <w:vAlign w:val="bottom"/>
          </w:tcPr>
          <w:p w:rsidR="00FC2DB2" w:rsidRPr="009859C7" w:rsidRDefault="00FC2DB2" w:rsidP="00FC2DB2">
            <w:pPr>
              <w:tabs>
                <w:tab w:val="decimal" w:pos="469"/>
                <w:tab w:val="decimal" w:pos="705"/>
              </w:tabs>
              <w:contextualSpacing/>
              <w:jc w:val="right"/>
              <w:rPr>
                <w:rFonts w:cs="Times New Roman"/>
                <w:sz w:val="20"/>
              </w:rPr>
            </w:pPr>
          </w:p>
        </w:tc>
        <w:tc>
          <w:tcPr>
            <w:tcW w:w="1352" w:type="dxa"/>
            <w:vAlign w:val="bottom"/>
          </w:tcPr>
          <w:p w:rsidR="00FC2DB2" w:rsidRPr="009859C7" w:rsidRDefault="00FC2DB2" w:rsidP="00FC2DB2">
            <w:pPr>
              <w:pBdr>
                <w:bottom w:val="double" w:sz="4" w:space="1" w:color="auto"/>
              </w:pBdr>
              <w:tabs>
                <w:tab w:val="decimal" w:pos="705"/>
              </w:tabs>
              <w:contextualSpacing/>
              <w:jc w:val="right"/>
              <w:rPr>
                <w:rFonts w:cs="Times New Roman"/>
                <w:b/>
                <w:bCs/>
                <w:sz w:val="20"/>
              </w:rPr>
            </w:pPr>
            <w:r w:rsidRPr="009859C7">
              <w:rPr>
                <w:rFonts w:cs="Times New Roman"/>
                <w:b/>
                <w:bCs/>
                <w:sz w:val="20"/>
              </w:rPr>
              <w:t>3,235</w:t>
            </w:r>
          </w:p>
        </w:tc>
      </w:tr>
      <w:tr w:rsidR="00FC2DB2" w:rsidRPr="009859C7" w:rsidTr="001172AD">
        <w:trPr>
          <w:gridAfter w:val="1"/>
          <w:wAfter w:w="12" w:type="dxa"/>
          <w:trHeight w:val="239"/>
        </w:trPr>
        <w:tc>
          <w:tcPr>
            <w:tcW w:w="3258" w:type="dxa"/>
            <w:vAlign w:val="bottom"/>
          </w:tcPr>
          <w:p w:rsidR="00FC2DB2" w:rsidRPr="009859C7" w:rsidRDefault="00FC2DB2" w:rsidP="00FC2DB2">
            <w:pPr>
              <w:pStyle w:val="BodyText"/>
              <w:spacing w:after="0"/>
              <w:ind w:right="-1203"/>
              <w:contextualSpacing/>
              <w:rPr>
                <w:rFonts w:cs="Times New Roman"/>
                <w:sz w:val="20"/>
                <w:rtl/>
                <w:cs/>
              </w:rPr>
            </w:pPr>
          </w:p>
        </w:tc>
        <w:tc>
          <w:tcPr>
            <w:tcW w:w="1351" w:type="dxa"/>
            <w:vAlign w:val="bottom"/>
          </w:tcPr>
          <w:p w:rsidR="00FC2DB2" w:rsidRPr="009859C7" w:rsidRDefault="00FC2DB2" w:rsidP="00FC2DB2">
            <w:pPr>
              <w:tabs>
                <w:tab w:val="decimal" w:pos="950"/>
              </w:tabs>
              <w:contextualSpacing/>
              <w:jc w:val="right"/>
              <w:rPr>
                <w:rFonts w:cs="Times New Roman"/>
                <w:sz w:val="20"/>
                <w:rtl/>
                <w:cs/>
              </w:rPr>
            </w:pPr>
          </w:p>
        </w:tc>
        <w:tc>
          <w:tcPr>
            <w:tcW w:w="1352" w:type="dxa"/>
            <w:vAlign w:val="bottom"/>
          </w:tcPr>
          <w:p w:rsidR="00FC2DB2" w:rsidRPr="009859C7" w:rsidRDefault="00FC2DB2" w:rsidP="00FC2DB2">
            <w:pPr>
              <w:tabs>
                <w:tab w:val="decimal" w:pos="574"/>
                <w:tab w:val="decimal" w:pos="950"/>
              </w:tabs>
              <w:contextualSpacing/>
              <w:jc w:val="right"/>
              <w:rPr>
                <w:rFonts w:cs="Times New Roman"/>
                <w:sz w:val="20"/>
                <w:rtl/>
                <w:cs/>
              </w:rPr>
            </w:pPr>
          </w:p>
        </w:tc>
        <w:tc>
          <w:tcPr>
            <w:tcW w:w="1351" w:type="dxa"/>
            <w:vAlign w:val="bottom"/>
          </w:tcPr>
          <w:p w:rsidR="00FC2DB2" w:rsidRPr="009859C7" w:rsidRDefault="00FC2DB2" w:rsidP="00FC2DB2">
            <w:pPr>
              <w:tabs>
                <w:tab w:val="decimal" w:pos="950"/>
              </w:tabs>
              <w:contextualSpacing/>
              <w:jc w:val="right"/>
              <w:rPr>
                <w:rFonts w:cs="Times New Roman"/>
                <w:sz w:val="20"/>
              </w:rPr>
            </w:pPr>
          </w:p>
        </w:tc>
        <w:tc>
          <w:tcPr>
            <w:tcW w:w="1352" w:type="dxa"/>
            <w:vAlign w:val="bottom"/>
          </w:tcPr>
          <w:p w:rsidR="00FC2DB2" w:rsidRPr="009859C7" w:rsidRDefault="00FC2DB2" w:rsidP="00FC2DB2">
            <w:pPr>
              <w:tabs>
                <w:tab w:val="decimal" w:pos="579"/>
                <w:tab w:val="decimal" w:pos="950"/>
              </w:tabs>
              <w:contextualSpacing/>
              <w:jc w:val="right"/>
              <w:rPr>
                <w:rFonts w:cs="Times New Roman"/>
                <w:sz w:val="20"/>
              </w:rPr>
            </w:pPr>
          </w:p>
        </w:tc>
        <w:tc>
          <w:tcPr>
            <w:tcW w:w="1351" w:type="dxa"/>
            <w:vAlign w:val="bottom"/>
          </w:tcPr>
          <w:p w:rsidR="00FC2DB2" w:rsidRPr="009859C7" w:rsidRDefault="00FC2DB2" w:rsidP="00FC2DB2">
            <w:pPr>
              <w:tabs>
                <w:tab w:val="decimal" w:pos="579"/>
                <w:tab w:val="decimal" w:pos="950"/>
              </w:tabs>
              <w:contextualSpacing/>
              <w:jc w:val="right"/>
              <w:rPr>
                <w:rFonts w:cs="Times New Roman"/>
                <w:sz w:val="20"/>
              </w:rPr>
            </w:pPr>
          </w:p>
        </w:tc>
        <w:tc>
          <w:tcPr>
            <w:tcW w:w="1352" w:type="dxa"/>
            <w:tcBorders>
              <w:left w:val="nil"/>
            </w:tcBorders>
            <w:vAlign w:val="bottom"/>
          </w:tcPr>
          <w:p w:rsidR="00FC2DB2" w:rsidRPr="009859C7" w:rsidRDefault="00FC2DB2" w:rsidP="00FC2DB2">
            <w:pPr>
              <w:tabs>
                <w:tab w:val="decimal" w:pos="950"/>
              </w:tabs>
              <w:contextualSpacing/>
              <w:jc w:val="right"/>
              <w:rPr>
                <w:rFonts w:cs="Times New Roman"/>
                <w:sz w:val="20"/>
                <w:rtl/>
                <w:cs/>
              </w:rPr>
            </w:pPr>
          </w:p>
        </w:tc>
        <w:tc>
          <w:tcPr>
            <w:tcW w:w="1438" w:type="dxa"/>
            <w:vAlign w:val="bottom"/>
          </w:tcPr>
          <w:p w:rsidR="00FC2DB2" w:rsidRPr="009859C7" w:rsidRDefault="00FC2DB2" w:rsidP="00FC2DB2">
            <w:pPr>
              <w:tabs>
                <w:tab w:val="decimal" w:pos="950"/>
              </w:tabs>
              <w:contextualSpacing/>
              <w:jc w:val="right"/>
              <w:rPr>
                <w:rFonts w:cs="Times New Roman"/>
                <w:sz w:val="20"/>
                <w:rtl/>
                <w:cs/>
              </w:rPr>
            </w:pPr>
          </w:p>
        </w:tc>
        <w:tc>
          <w:tcPr>
            <w:tcW w:w="1352" w:type="dxa"/>
            <w:vAlign w:val="bottom"/>
          </w:tcPr>
          <w:p w:rsidR="00FC2DB2" w:rsidRPr="009859C7" w:rsidRDefault="00FC2DB2" w:rsidP="00FC2DB2">
            <w:pPr>
              <w:tabs>
                <w:tab w:val="decimal" w:pos="950"/>
              </w:tabs>
              <w:contextualSpacing/>
              <w:jc w:val="right"/>
              <w:rPr>
                <w:rFonts w:cs="Times New Roman"/>
                <w:sz w:val="20"/>
                <w:rtl/>
                <w:cs/>
              </w:rPr>
            </w:pPr>
          </w:p>
        </w:tc>
      </w:tr>
      <w:tr w:rsidR="00FC2DB2" w:rsidRPr="009859C7" w:rsidTr="002924D2">
        <w:trPr>
          <w:gridAfter w:val="1"/>
          <w:wAfter w:w="12" w:type="dxa"/>
          <w:trHeight w:val="68"/>
        </w:trPr>
        <w:tc>
          <w:tcPr>
            <w:tcW w:w="3258" w:type="dxa"/>
            <w:vAlign w:val="bottom"/>
          </w:tcPr>
          <w:p w:rsidR="00FC2DB2" w:rsidRPr="009859C7" w:rsidRDefault="00FC2DB2" w:rsidP="00FC2DB2">
            <w:pPr>
              <w:ind w:left="191" w:right="-79" w:hanging="180"/>
              <w:contextualSpacing/>
              <w:rPr>
                <w:rFonts w:cs="Times New Roman"/>
                <w:sz w:val="20"/>
                <w:lang w:val="en-US"/>
              </w:rPr>
            </w:pPr>
            <w:r w:rsidRPr="009859C7">
              <w:rPr>
                <w:rFonts w:cs="Times New Roman"/>
                <w:sz w:val="20"/>
                <w:lang w:val="en-US"/>
              </w:rPr>
              <w:t xml:space="preserve">Interest </w:t>
            </w:r>
            <w:r w:rsidR="0045509D" w:rsidRPr="009859C7">
              <w:rPr>
                <w:rFonts w:cs="Times New Roman"/>
                <w:sz w:val="20"/>
                <w:lang w:val="en-US"/>
              </w:rPr>
              <w:t>income</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26</w:t>
            </w:r>
          </w:p>
        </w:tc>
        <w:tc>
          <w:tcPr>
            <w:tcW w:w="1352"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26</w:t>
            </w:r>
          </w:p>
        </w:tc>
        <w:tc>
          <w:tcPr>
            <w:tcW w:w="1351"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8</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2</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8</w:t>
            </w: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cs/>
                <w:lang w:bidi="th-TH"/>
              </w:rPr>
              <w:t>-</w:t>
            </w:r>
          </w:p>
        </w:tc>
        <w:tc>
          <w:tcPr>
            <w:tcW w:w="1438"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15</w:t>
            </w:r>
            <w:r w:rsidR="00FC2DB2" w:rsidRPr="009859C7">
              <w:rPr>
                <w:rFonts w:cs="Times New Roman"/>
                <w:sz w:val="20"/>
                <w:cs/>
                <w:lang w:bidi="th-TH"/>
              </w:rPr>
              <w:t>)</w:t>
            </w:r>
          </w:p>
        </w:tc>
        <w:tc>
          <w:tcPr>
            <w:tcW w:w="1352"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55</w:t>
            </w:r>
          </w:p>
        </w:tc>
      </w:tr>
      <w:tr w:rsidR="00FC2DB2" w:rsidRPr="009859C7" w:rsidTr="002924D2">
        <w:trPr>
          <w:gridAfter w:val="1"/>
          <w:wAfter w:w="12" w:type="dxa"/>
          <w:trHeight w:val="68"/>
        </w:trPr>
        <w:tc>
          <w:tcPr>
            <w:tcW w:w="3258" w:type="dxa"/>
            <w:vAlign w:val="bottom"/>
          </w:tcPr>
          <w:p w:rsidR="00FC2DB2" w:rsidRPr="009859C7" w:rsidRDefault="00FC2DB2" w:rsidP="00FC2DB2">
            <w:pPr>
              <w:ind w:left="191" w:right="-79" w:hanging="180"/>
              <w:contextualSpacing/>
              <w:rPr>
                <w:rFonts w:cs="Times New Roman"/>
                <w:sz w:val="20"/>
                <w:lang w:val="en-US"/>
              </w:rPr>
            </w:pPr>
            <w:r w:rsidRPr="009859C7">
              <w:rPr>
                <w:rFonts w:cs="Times New Roman"/>
                <w:sz w:val="20"/>
                <w:lang w:val="en-US"/>
              </w:rPr>
              <w:t>Financial costs</w:t>
            </w:r>
          </w:p>
        </w:tc>
        <w:tc>
          <w:tcPr>
            <w:tcW w:w="1351"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633</w:t>
            </w:r>
            <w:r w:rsidR="00FC2DB2"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197</w:t>
            </w:r>
            <w:r w:rsidR="00FC2DB2" w:rsidRPr="009859C7">
              <w:rPr>
                <w:rFonts w:cs="Times New Roman"/>
                <w:sz w:val="20"/>
                <w:cs/>
                <w:lang w:bidi="th-TH"/>
              </w:rPr>
              <w:t>)</w:t>
            </w:r>
          </w:p>
        </w:tc>
        <w:tc>
          <w:tcPr>
            <w:tcW w:w="1351"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521</w:t>
            </w:r>
            <w:r w:rsidR="00FC2DB2"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103</w:t>
            </w:r>
            <w:r w:rsidR="00FC2DB2" w:rsidRPr="009859C7">
              <w:rPr>
                <w:rFonts w:cs="Times New Roman"/>
                <w:sz w:val="20"/>
                <w:cs/>
                <w:lang w:bidi="th-TH"/>
              </w:rPr>
              <w:t>)</w:t>
            </w:r>
          </w:p>
        </w:tc>
        <w:tc>
          <w:tcPr>
            <w:tcW w:w="1351"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52</w:t>
            </w:r>
            <w:r w:rsidR="00FC2DB2" w:rsidRPr="009859C7">
              <w:rPr>
                <w:rFonts w:cs="Times New Roman"/>
                <w:sz w:val="20"/>
                <w:cs/>
                <w:lang w:bidi="th-TH"/>
              </w:rPr>
              <w:t>)</w:t>
            </w:r>
          </w:p>
        </w:tc>
        <w:tc>
          <w:tcPr>
            <w:tcW w:w="1352" w:type="dxa"/>
            <w:tcBorders>
              <w:left w:val="nil"/>
            </w:tcBorders>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64</w:t>
            </w:r>
            <w:r w:rsidR="00FC2DB2" w:rsidRPr="009859C7">
              <w:rPr>
                <w:rFonts w:cs="Times New Roman"/>
                <w:sz w:val="20"/>
                <w:cs/>
                <w:lang w:bidi="th-TH"/>
              </w:rPr>
              <w:t>)</w:t>
            </w:r>
          </w:p>
        </w:tc>
        <w:tc>
          <w:tcPr>
            <w:tcW w:w="1438"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25</w:t>
            </w:r>
          </w:p>
        </w:tc>
        <w:tc>
          <w:tcPr>
            <w:tcW w:w="1352"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1,545</w:t>
            </w:r>
            <w:r w:rsidR="00FC2DB2" w:rsidRPr="009859C7">
              <w:rPr>
                <w:rFonts w:cs="Times New Roman"/>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ind w:left="191" w:right="-79" w:hanging="180"/>
              <w:contextualSpacing/>
              <w:rPr>
                <w:rFonts w:cs="Times New Roman"/>
                <w:sz w:val="20"/>
                <w:lang w:val="en-US"/>
              </w:rPr>
            </w:pPr>
            <w:r w:rsidRPr="009859C7">
              <w:rPr>
                <w:rFonts w:cs="Times New Roman"/>
                <w:sz w:val="20"/>
                <w:lang w:val="en-US"/>
              </w:rPr>
              <w:t>Depreciation and amortisation</w:t>
            </w:r>
          </w:p>
        </w:tc>
        <w:tc>
          <w:tcPr>
            <w:tcW w:w="1351"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2,767</w:t>
            </w:r>
            <w:r w:rsidR="00FC2DB2"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922</w:t>
            </w:r>
            <w:r w:rsidR="00FC2DB2" w:rsidRPr="009859C7">
              <w:rPr>
                <w:rFonts w:cs="Times New Roman"/>
                <w:sz w:val="20"/>
                <w:cs/>
                <w:lang w:bidi="th-TH"/>
              </w:rPr>
              <w:t>)</w:t>
            </w:r>
          </w:p>
        </w:tc>
        <w:tc>
          <w:tcPr>
            <w:tcW w:w="1351"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693</w:t>
            </w:r>
            <w:r w:rsidR="00FC2DB2"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349</w:t>
            </w:r>
            <w:r w:rsidR="00FC2DB2" w:rsidRPr="009859C7">
              <w:rPr>
                <w:rFonts w:cs="Times New Roman"/>
                <w:sz w:val="20"/>
                <w:cs/>
                <w:lang w:bidi="th-TH"/>
              </w:rPr>
              <w:t>)</w:t>
            </w:r>
          </w:p>
        </w:tc>
        <w:tc>
          <w:tcPr>
            <w:tcW w:w="1351"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141</w:t>
            </w:r>
            <w:r w:rsidR="00FC2DB2" w:rsidRPr="009859C7">
              <w:rPr>
                <w:rFonts w:cs="Times New Roman"/>
                <w:sz w:val="20"/>
                <w:cs/>
                <w:lang w:bidi="th-TH"/>
              </w:rPr>
              <w:t>)</w:t>
            </w:r>
          </w:p>
        </w:tc>
        <w:tc>
          <w:tcPr>
            <w:tcW w:w="1352" w:type="dxa"/>
            <w:tcBorders>
              <w:left w:val="nil"/>
            </w:tcBorders>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30</w:t>
            </w:r>
            <w:r w:rsidR="00FC2DB2" w:rsidRPr="009859C7">
              <w:rPr>
                <w:rFonts w:cs="Times New Roman"/>
                <w:sz w:val="20"/>
                <w:cs/>
                <w:lang w:bidi="th-TH"/>
              </w:rPr>
              <w:t>)</w:t>
            </w:r>
          </w:p>
        </w:tc>
        <w:tc>
          <w:tcPr>
            <w:tcW w:w="1438"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4,902</w:t>
            </w:r>
            <w:r w:rsidR="00FC2DB2" w:rsidRPr="009859C7">
              <w:rPr>
                <w:rFonts w:cs="Times New Roman"/>
                <w:sz w:val="20"/>
                <w:cs/>
                <w:lang w:bidi="th-TH"/>
              </w:rPr>
              <w:t>)</w:t>
            </w:r>
          </w:p>
        </w:tc>
      </w:tr>
      <w:tr w:rsidR="00FC2DB2" w:rsidRPr="009859C7" w:rsidTr="002924D2">
        <w:trPr>
          <w:gridAfter w:val="1"/>
          <w:wAfter w:w="12" w:type="dxa"/>
          <w:trHeight w:val="68"/>
        </w:trPr>
        <w:tc>
          <w:tcPr>
            <w:tcW w:w="3258" w:type="dxa"/>
            <w:vAlign w:val="bottom"/>
          </w:tcPr>
          <w:p w:rsidR="00FC2DB2" w:rsidRPr="009859C7" w:rsidRDefault="00FC2DB2" w:rsidP="00FC2DB2">
            <w:pPr>
              <w:ind w:left="191" w:right="-79" w:hanging="180"/>
              <w:contextualSpacing/>
              <w:rPr>
                <w:rFonts w:cs="Times New Roman"/>
                <w:sz w:val="20"/>
                <w:lang w:val="en-US"/>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c>
          <w:tcPr>
            <w:tcW w:w="1351" w:type="dxa"/>
            <w:vAlign w:val="bottom"/>
          </w:tcPr>
          <w:p w:rsidR="00FC2DB2" w:rsidRPr="009859C7" w:rsidRDefault="00FC2DB2" w:rsidP="00FC2DB2">
            <w:pPr>
              <w:tabs>
                <w:tab w:val="decimal" w:pos="705"/>
              </w:tabs>
              <w:contextualSpacing/>
              <w:jc w:val="right"/>
              <w:rPr>
                <w:rFonts w:cs="Times New Roman"/>
                <w:sz w:val="20"/>
              </w:rPr>
            </w:pP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rPr>
            </w:pPr>
          </w:p>
        </w:tc>
        <w:tc>
          <w:tcPr>
            <w:tcW w:w="1438" w:type="dxa"/>
            <w:vAlign w:val="bottom"/>
          </w:tcPr>
          <w:p w:rsidR="00FC2DB2" w:rsidRPr="009859C7" w:rsidRDefault="00FC2DB2" w:rsidP="00FC2DB2">
            <w:pPr>
              <w:tabs>
                <w:tab w:val="decimal" w:pos="705"/>
              </w:tabs>
              <w:contextualSpacing/>
              <w:jc w:val="right"/>
              <w:rPr>
                <w:rFonts w:cs="Times New Roman"/>
                <w:sz w:val="20"/>
              </w:rPr>
            </w:pPr>
          </w:p>
        </w:tc>
        <w:tc>
          <w:tcPr>
            <w:tcW w:w="1352" w:type="dxa"/>
            <w:vAlign w:val="bottom"/>
          </w:tcPr>
          <w:p w:rsidR="00FC2DB2" w:rsidRPr="009859C7" w:rsidRDefault="00FC2DB2" w:rsidP="00FC2DB2">
            <w:pPr>
              <w:tabs>
                <w:tab w:val="decimal" w:pos="705"/>
              </w:tabs>
              <w:contextualSpacing/>
              <w:jc w:val="right"/>
              <w:rPr>
                <w:rFonts w:cs="Times New Roman"/>
                <w:sz w:val="20"/>
              </w:rPr>
            </w:pPr>
          </w:p>
        </w:tc>
      </w:tr>
      <w:tr w:rsidR="00FC2DB2" w:rsidRPr="009859C7" w:rsidTr="002924D2">
        <w:trPr>
          <w:gridAfter w:val="1"/>
          <w:wAfter w:w="12" w:type="dxa"/>
          <w:trHeight w:val="68"/>
        </w:trPr>
        <w:tc>
          <w:tcPr>
            <w:tcW w:w="3258" w:type="dxa"/>
            <w:vAlign w:val="bottom"/>
          </w:tcPr>
          <w:p w:rsidR="00FC2DB2" w:rsidRPr="009859C7" w:rsidRDefault="00FC2DB2" w:rsidP="00FC2DB2">
            <w:pPr>
              <w:ind w:left="191" w:right="-79" w:hanging="180"/>
              <w:contextualSpacing/>
              <w:rPr>
                <w:rFonts w:cs="Times New Roman"/>
                <w:sz w:val="20"/>
                <w:lang w:val="en-US"/>
              </w:rPr>
            </w:pPr>
            <w:r w:rsidRPr="009859C7">
              <w:rPr>
                <w:rFonts w:cs="Times New Roman"/>
                <w:sz w:val="20"/>
                <w:lang w:val="en-US"/>
              </w:rPr>
              <w:t>Segments assets</w:t>
            </w:r>
          </w:p>
        </w:tc>
        <w:tc>
          <w:tcPr>
            <w:tcW w:w="1351"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48,360</w:t>
            </w:r>
          </w:p>
        </w:tc>
        <w:tc>
          <w:tcPr>
            <w:tcW w:w="1352"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20,251</w:t>
            </w:r>
          </w:p>
        </w:tc>
        <w:tc>
          <w:tcPr>
            <w:tcW w:w="1351"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31,550</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7,332</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9,876</w:t>
            </w: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cs/>
                <w:lang w:bidi="th-TH"/>
              </w:rPr>
              <w:t>-</w:t>
            </w:r>
          </w:p>
        </w:tc>
        <w:tc>
          <w:tcPr>
            <w:tcW w:w="1438"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cs/>
                <w:lang w:bidi="th-TH"/>
              </w:rPr>
              <w:t>-</w:t>
            </w:r>
          </w:p>
        </w:tc>
        <w:tc>
          <w:tcPr>
            <w:tcW w:w="1352"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117,369</w:t>
            </w:r>
          </w:p>
        </w:tc>
      </w:tr>
      <w:tr w:rsidR="00FC2DB2" w:rsidRPr="009859C7" w:rsidTr="001172AD">
        <w:trPr>
          <w:gridAfter w:val="1"/>
          <w:wAfter w:w="12" w:type="dxa"/>
          <w:trHeight w:val="465"/>
        </w:trPr>
        <w:tc>
          <w:tcPr>
            <w:tcW w:w="3258" w:type="dxa"/>
            <w:vAlign w:val="bottom"/>
          </w:tcPr>
          <w:p w:rsidR="00FC2DB2" w:rsidRPr="009859C7" w:rsidRDefault="00FC2DB2" w:rsidP="00FC2DB2">
            <w:pPr>
              <w:ind w:left="191" w:right="-79" w:hanging="180"/>
              <w:contextualSpacing/>
              <w:rPr>
                <w:rFonts w:cs="Times New Roman"/>
                <w:sz w:val="20"/>
                <w:lang w:val="en-US"/>
              </w:rPr>
            </w:pPr>
            <w:r w:rsidRPr="009859C7">
              <w:rPr>
                <w:rFonts w:cs="Times New Roman"/>
                <w:sz w:val="20"/>
                <w:lang w:val="en-US"/>
              </w:rPr>
              <w:t xml:space="preserve">Investments in associate </w:t>
            </w:r>
          </w:p>
          <w:p w:rsidR="00FC2DB2" w:rsidRPr="009859C7" w:rsidRDefault="00FC2DB2" w:rsidP="00FC2DB2">
            <w:pPr>
              <w:ind w:left="191" w:right="-79" w:hanging="180"/>
              <w:contextualSpacing/>
              <w:rPr>
                <w:rFonts w:cs="Times New Roman"/>
                <w:sz w:val="20"/>
                <w:lang w:val="en-US"/>
              </w:rPr>
            </w:pPr>
            <w:r w:rsidRPr="009859C7">
              <w:rPr>
                <w:rFonts w:cs="Times New Roman"/>
                <w:sz w:val="20"/>
                <w:lang w:val="en-US"/>
              </w:rPr>
              <w:t xml:space="preserve">   and joint ventures</w:t>
            </w:r>
          </w:p>
        </w:tc>
        <w:tc>
          <w:tcPr>
            <w:tcW w:w="1351"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91</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1</w:t>
            </w:r>
          </w:p>
        </w:tc>
        <w:tc>
          <w:tcPr>
            <w:tcW w:w="1351"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13,501</w:t>
            </w:r>
          </w:p>
        </w:tc>
        <w:tc>
          <w:tcPr>
            <w:tcW w:w="1352"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808</w:t>
            </w:r>
          </w:p>
        </w:tc>
        <w:tc>
          <w:tcPr>
            <w:tcW w:w="1351" w:type="dxa"/>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rPr>
              <w:t>3,647</w:t>
            </w: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cs/>
                <w:lang w:bidi="th-TH"/>
              </w:rPr>
              <w:t>-</w:t>
            </w:r>
          </w:p>
        </w:tc>
        <w:tc>
          <w:tcPr>
            <w:tcW w:w="1438"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cs/>
                <w:lang w:bidi="th-TH"/>
              </w:rPr>
              <w:t>-</w:t>
            </w:r>
          </w:p>
        </w:tc>
        <w:tc>
          <w:tcPr>
            <w:tcW w:w="1352"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rPr>
              <w:t>18,048</w:t>
            </w:r>
          </w:p>
        </w:tc>
      </w:tr>
      <w:tr w:rsidR="00FC2DB2" w:rsidRPr="009859C7" w:rsidTr="002924D2">
        <w:trPr>
          <w:gridAfter w:val="1"/>
          <w:wAfter w:w="12" w:type="dxa"/>
          <w:trHeight w:val="68"/>
        </w:trPr>
        <w:tc>
          <w:tcPr>
            <w:tcW w:w="3258" w:type="dxa"/>
            <w:vAlign w:val="bottom"/>
          </w:tcPr>
          <w:p w:rsidR="00FC2DB2" w:rsidRPr="009859C7" w:rsidRDefault="00FC2DB2" w:rsidP="00FC2DB2">
            <w:pPr>
              <w:ind w:left="191" w:right="-79" w:hanging="180"/>
              <w:contextualSpacing/>
              <w:rPr>
                <w:rFonts w:cs="Times New Roman"/>
                <w:sz w:val="20"/>
                <w:lang w:val="en-US"/>
              </w:rPr>
            </w:pPr>
            <w:r w:rsidRPr="009859C7">
              <w:rPr>
                <w:rFonts w:cs="Times New Roman"/>
                <w:sz w:val="20"/>
                <w:lang w:val="en-US"/>
              </w:rPr>
              <w:t>Capital expenditure</w:t>
            </w:r>
          </w:p>
        </w:tc>
        <w:tc>
          <w:tcPr>
            <w:tcW w:w="1351"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4,393</w:t>
            </w:r>
            <w:r w:rsidR="00FC2DB2"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2,327</w:t>
            </w:r>
            <w:r w:rsidR="00FC2DB2" w:rsidRPr="009859C7">
              <w:rPr>
                <w:rFonts w:cs="Times New Roman"/>
                <w:sz w:val="20"/>
                <w:cs/>
                <w:lang w:bidi="th-TH"/>
              </w:rPr>
              <w:t>)</w:t>
            </w:r>
          </w:p>
        </w:tc>
        <w:tc>
          <w:tcPr>
            <w:tcW w:w="1351"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1,499</w:t>
            </w:r>
            <w:r w:rsidR="00FC2DB2"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623</w:t>
            </w:r>
            <w:r w:rsidR="00FC2DB2" w:rsidRPr="009859C7">
              <w:rPr>
                <w:rFonts w:cs="Times New Roman"/>
                <w:sz w:val="20"/>
                <w:cs/>
                <w:lang w:bidi="th-TH"/>
              </w:rPr>
              <w:t>)</w:t>
            </w:r>
          </w:p>
        </w:tc>
        <w:tc>
          <w:tcPr>
            <w:tcW w:w="1351" w:type="dxa"/>
            <w:vAlign w:val="bottom"/>
          </w:tcPr>
          <w:p w:rsidR="00FC2DB2" w:rsidRPr="009859C7" w:rsidRDefault="00C11EA9" w:rsidP="00FC2DB2">
            <w:pPr>
              <w:tabs>
                <w:tab w:val="decimal" w:pos="705"/>
              </w:tabs>
              <w:contextualSpacing/>
              <w:jc w:val="right"/>
              <w:rPr>
                <w:rFonts w:cs="Times New Roman"/>
                <w:sz w:val="20"/>
              </w:rPr>
            </w:pPr>
            <w:r w:rsidRPr="009859C7">
              <w:rPr>
                <w:rFonts w:cs="Times New Roman"/>
                <w:sz w:val="20"/>
                <w:cs/>
                <w:lang w:bidi="th-TH"/>
              </w:rPr>
              <w:t>(</w:t>
            </w:r>
            <w:r w:rsidR="00FC2DB2" w:rsidRPr="009859C7">
              <w:rPr>
                <w:rFonts w:cs="Times New Roman"/>
                <w:sz w:val="20"/>
              </w:rPr>
              <w:t>8</w:t>
            </w:r>
            <w:r w:rsidR="00FC2DB2" w:rsidRPr="009859C7">
              <w:rPr>
                <w:rFonts w:cs="Times New Roman"/>
                <w:sz w:val="20"/>
                <w:cs/>
                <w:lang w:bidi="th-TH"/>
              </w:rPr>
              <w:t>)</w:t>
            </w: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rPr>
            </w:pPr>
            <w:r w:rsidRPr="009859C7">
              <w:rPr>
                <w:rFonts w:cs="Times New Roman"/>
                <w:sz w:val="20"/>
                <w:cs/>
                <w:lang w:bidi="th-TH"/>
              </w:rPr>
              <w:t>-</w:t>
            </w:r>
          </w:p>
        </w:tc>
        <w:tc>
          <w:tcPr>
            <w:tcW w:w="1438" w:type="dxa"/>
            <w:vAlign w:val="bottom"/>
          </w:tcPr>
          <w:p w:rsidR="00FC2DB2" w:rsidRPr="009859C7" w:rsidRDefault="00FC2DB2" w:rsidP="00FC2DB2">
            <w:pPr>
              <w:tabs>
                <w:tab w:val="decimal" w:pos="705"/>
              </w:tabs>
              <w:contextualSpacing/>
              <w:jc w:val="right"/>
              <w:rPr>
                <w:rFonts w:cs="Times New Roman"/>
                <w:sz w:val="20"/>
                <w:rtl/>
                <w:cs/>
              </w:rPr>
            </w:pPr>
            <w:r w:rsidRPr="009859C7">
              <w:rPr>
                <w:rFonts w:cs="Times New Roman"/>
                <w:sz w:val="20"/>
                <w:cs/>
                <w:lang w:bidi="th-TH"/>
              </w:rPr>
              <w:t>-</w:t>
            </w:r>
          </w:p>
        </w:tc>
        <w:tc>
          <w:tcPr>
            <w:tcW w:w="1352" w:type="dxa"/>
            <w:vAlign w:val="bottom"/>
          </w:tcPr>
          <w:p w:rsidR="00FC2DB2" w:rsidRPr="009859C7" w:rsidRDefault="00C11EA9" w:rsidP="00FC2DB2">
            <w:pPr>
              <w:tabs>
                <w:tab w:val="decimal" w:pos="705"/>
              </w:tabs>
              <w:contextualSpacing/>
              <w:jc w:val="right"/>
              <w:rPr>
                <w:rFonts w:cs="Times New Roman"/>
                <w:sz w:val="20"/>
                <w:rtl/>
                <w:cs/>
              </w:rPr>
            </w:pPr>
            <w:r w:rsidRPr="009859C7">
              <w:rPr>
                <w:rFonts w:cs="Times New Roman"/>
                <w:sz w:val="20"/>
                <w:cs/>
                <w:lang w:bidi="th-TH"/>
              </w:rPr>
              <w:t>(</w:t>
            </w:r>
            <w:r w:rsidR="00FC2DB2" w:rsidRPr="009859C7">
              <w:rPr>
                <w:rFonts w:cs="Times New Roman"/>
                <w:sz w:val="20"/>
              </w:rPr>
              <w:t>8,850</w:t>
            </w:r>
            <w:r w:rsidR="00FC2DB2" w:rsidRPr="009859C7">
              <w:rPr>
                <w:rFonts w:cs="Times New Roman"/>
                <w:sz w:val="20"/>
                <w:cs/>
                <w:lang w:bidi="th-TH"/>
              </w:rPr>
              <w:t>)</w:t>
            </w:r>
          </w:p>
        </w:tc>
      </w:tr>
      <w:tr w:rsidR="00FC2DB2" w:rsidRPr="009859C7" w:rsidTr="001172AD">
        <w:trPr>
          <w:gridAfter w:val="1"/>
          <w:wAfter w:w="12" w:type="dxa"/>
          <w:trHeight w:val="225"/>
        </w:trPr>
        <w:tc>
          <w:tcPr>
            <w:tcW w:w="3258" w:type="dxa"/>
          </w:tcPr>
          <w:p w:rsidR="00FC2DB2" w:rsidRPr="009859C7" w:rsidRDefault="00FC2DB2" w:rsidP="00FC2DB2">
            <w:pPr>
              <w:ind w:left="191" w:right="-79" w:hanging="180"/>
              <w:contextualSpacing/>
              <w:rPr>
                <w:rFonts w:cs="Times New Roman"/>
                <w:sz w:val="20"/>
                <w:lang w:val="en-US"/>
              </w:rPr>
            </w:pPr>
          </w:p>
        </w:tc>
        <w:tc>
          <w:tcPr>
            <w:tcW w:w="1351" w:type="dxa"/>
            <w:vAlign w:val="bottom"/>
          </w:tcPr>
          <w:p w:rsidR="00FC2DB2" w:rsidRPr="009859C7" w:rsidRDefault="00FC2DB2" w:rsidP="00FC2DB2">
            <w:pPr>
              <w:tabs>
                <w:tab w:val="decimal" w:pos="705"/>
              </w:tabs>
              <w:contextualSpacing/>
              <w:jc w:val="right"/>
              <w:rPr>
                <w:rFonts w:cs="Times New Roman"/>
                <w:sz w:val="20"/>
                <w:lang w:val="en-US"/>
              </w:rPr>
            </w:pPr>
          </w:p>
        </w:tc>
        <w:tc>
          <w:tcPr>
            <w:tcW w:w="1352" w:type="dxa"/>
            <w:vAlign w:val="bottom"/>
          </w:tcPr>
          <w:p w:rsidR="00FC2DB2" w:rsidRPr="009859C7" w:rsidRDefault="00FC2DB2" w:rsidP="00FC2DB2">
            <w:pPr>
              <w:tabs>
                <w:tab w:val="decimal" w:pos="705"/>
              </w:tabs>
              <w:contextualSpacing/>
              <w:jc w:val="right"/>
              <w:rPr>
                <w:rFonts w:cs="Times New Roman"/>
                <w:sz w:val="20"/>
                <w:lang w:val="en-US"/>
              </w:rPr>
            </w:pPr>
          </w:p>
        </w:tc>
        <w:tc>
          <w:tcPr>
            <w:tcW w:w="1351" w:type="dxa"/>
            <w:vAlign w:val="bottom"/>
          </w:tcPr>
          <w:p w:rsidR="00FC2DB2" w:rsidRPr="009859C7" w:rsidRDefault="00FC2DB2" w:rsidP="00FC2DB2">
            <w:pPr>
              <w:tabs>
                <w:tab w:val="decimal" w:pos="705"/>
              </w:tabs>
              <w:contextualSpacing/>
              <w:jc w:val="right"/>
              <w:rPr>
                <w:rFonts w:cs="Times New Roman"/>
                <w:sz w:val="20"/>
                <w:lang w:val="en-US"/>
              </w:rPr>
            </w:pPr>
          </w:p>
        </w:tc>
        <w:tc>
          <w:tcPr>
            <w:tcW w:w="1352" w:type="dxa"/>
            <w:vAlign w:val="bottom"/>
          </w:tcPr>
          <w:p w:rsidR="00FC2DB2" w:rsidRPr="009859C7" w:rsidRDefault="00FC2DB2" w:rsidP="00FC2DB2">
            <w:pPr>
              <w:tabs>
                <w:tab w:val="decimal" w:pos="705"/>
              </w:tabs>
              <w:contextualSpacing/>
              <w:jc w:val="right"/>
              <w:rPr>
                <w:rFonts w:cs="Times New Roman"/>
                <w:sz w:val="20"/>
                <w:lang w:val="en-US"/>
              </w:rPr>
            </w:pPr>
          </w:p>
        </w:tc>
        <w:tc>
          <w:tcPr>
            <w:tcW w:w="1351" w:type="dxa"/>
            <w:vAlign w:val="bottom"/>
          </w:tcPr>
          <w:p w:rsidR="00FC2DB2" w:rsidRPr="009859C7" w:rsidRDefault="00FC2DB2" w:rsidP="00FC2DB2">
            <w:pPr>
              <w:tabs>
                <w:tab w:val="decimal" w:pos="705"/>
              </w:tabs>
              <w:contextualSpacing/>
              <w:jc w:val="right"/>
              <w:rPr>
                <w:rFonts w:cs="Times New Roman"/>
                <w:sz w:val="20"/>
                <w:lang w:val="en-US"/>
              </w:rPr>
            </w:pPr>
          </w:p>
        </w:tc>
        <w:tc>
          <w:tcPr>
            <w:tcW w:w="1352" w:type="dxa"/>
            <w:tcBorders>
              <w:left w:val="nil"/>
            </w:tcBorders>
            <w:vAlign w:val="bottom"/>
          </w:tcPr>
          <w:p w:rsidR="00FC2DB2" w:rsidRPr="009859C7" w:rsidRDefault="00FC2DB2" w:rsidP="00FC2DB2">
            <w:pPr>
              <w:tabs>
                <w:tab w:val="decimal" w:pos="705"/>
              </w:tabs>
              <w:contextualSpacing/>
              <w:jc w:val="right"/>
              <w:rPr>
                <w:rFonts w:cs="Times New Roman"/>
                <w:sz w:val="20"/>
                <w:lang w:val="en-US"/>
              </w:rPr>
            </w:pPr>
          </w:p>
        </w:tc>
        <w:tc>
          <w:tcPr>
            <w:tcW w:w="1438" w:type="dxa"/>
            <w:vAlign w:val="bottom"/>
          </w:tcPr>
          <w:p w:rsidR="00FC2DB2" w:rsidRPr="009859C7" w:rsidRDefault="00FC2DB2" w:rsidP="00FC2DB2">
            <w:pPr>
              <w:tabs>
                <w:tab w:val="decimal" w:pos="705"/>
              </w:tabs>
              <w:contextualSpacing/>
              <w:jc w:val="right"/>
              <w:rPr>
                <w:rFonts w:cs="Times New Roman"/>
                <w:sz w:val="20"/>
                <w:lang w:val="en-US"/>
              </w:rPr>
            </w:pPr>
          </w:p>
        </w:tc>
        <w:tc>
          <w:tcPr>
            <w:tcW w:w="1352" w:type="dxa"/>
            <w:vAlign w:val="bottom"/>
          </w:tcPr>
          <w:p w:rsidR="00FC2DB2" w:rsidRPr="009859C7" w:rsidRDefault="00FC2DB2" w:rsidP="00FC2DB2">
            <w:pPr>
              <w:tabs>
                <w:tab w:val="decimal" w:pos="705"/>
              </w:tabs>
              <w:contextualSpacing/>
              <w:jc w:val="right"/>
              <w:rPr>
                <w:rFonts w:cs="Times New Roman"/>
                <w:sz w:val="20"/>
                <w:lang w:val="en-US"/>
              </w:rPr>
            </w:pPr>
          </w:p>
        </w:tc>
      </w:tr>
    </w:tbl>
    <w:p w:rsidR="00AD3C0A" w:rsidRPr="009859C7" w:rsidRDefault="00AD3C0A" w:rsidP="00476E56">
      <w:pPr>
        <w:spacing w:line="240" w:lineRule="atLeast"/>
        <w:ind w:left="540" w:right="-7"/>
        <w:jc w:val="both"/>
        <w:rPr>
          <w:rFonts w:cs="Times New Roman"/>
          <w:b/>
          <w:bCs/>
          <w:i/>
          <w:iCs/>
          <w:szCs w:val="28"/>
          <w:cs/>
          <w:lang w:bidi="th-TH"/>
        </w:rPr>
      </w:pPr>
    </w:p>
    <w:p w:rsidR="00AD3C0A" w:rsidRPr="009859C7" w:rsidRDefault="00AD3C0A" w:rsidP="00476E56">
      <w:pPr>
        <w:spacing w:line="240" w:lineRule="atLeast"/>
        <w:ind w:left="540" w:right="-7"/>
        <w:jc w:val="both"/>
        <w:rPr>
          <w:rFonts w:cs="Tahoma"/>
          <w:b/>
          <w:bCs/>
          <w:i/>
          <w:iCs/>
          <w:szCs w:val="22"/>
          <w:cs/>
          <w:lang w:bidi="th-TH"/>
        </w:rPr>
        <w:sectPr w:rsidR="00AD3C0A" w:rsidRPr="009859C7" w:rsidSect="001658CE">
          <w:pgSz w:w="16840" w:h="11907" w:orient="landscape" w:code="9"/>
          <w:pgMar w:top="1152" w:right="691" w:bottom="1152" w:left="576" w:header="720" w:footer="720" w:gutter="0"/>
          <w:cols w:space="720"/>
          <w:docGrid w:linePitch="299"/>
        </w:sectPr>
      </w:pPr>
    </w:p>
    <w:p w:rsidR="0031213C" w:rsidRPr="009859C7" w:rsidRDefault="0031438E" w:rsidP="00476E56">
      <w:pPr>
        <w:spacing w:line="240" w:lineRule="atLeast"/>
        <w:ind w:left="540" w:right="-7"/>
        <w:jc w:val="both"/>
        <w:rPr>
          <w:rFonts w:cs="Times New Roman"/>
          <w:b/>
          <w:bCs/>
          <w:i/>
          <w:iCs/>
          <w:szCs w:val="28"/>
          <w:lang w:val="en-US" w:bidi="th-TH"/>
        </w:rPr>
      </w:pPr>
      <w:r w:rsidRPr="009859C7">
        <w:rPr>
          <w:rFonts w:cs="Times New Roman"/>
          <w:b/>
          <w:bCs/>
          <w:i/>
          <w:iCs/>
          <w:szCs w:val="22"/>
        </w:rPr>
        <w:t>Disaggregation of revenue</w:t>
      </w:r>
    </w:p>
    <w:p w:rsidR="0031213C" w:rsidRPr="009859C7" w:rsidRDefault="0031213C" w:rsidP="00476E56">
      <w:pPr>
        <w:spacing w:line="240" w:lineRule="atLeast"/>
        <w:ind w:left="540" w:right="-7"/>
        <w:jc w:val="both"/>
        <w:rPr>
          <w:rFonts w:cs="Times New Roman"/>
          <w:szCs w:val="28"/>
          <w:lang w:val="en-US" w:bidi="th-TH"/>
        </w:rPr>
      </w:pPr>
    </w:p>
    <w:p w:rsidR="0031213C" w:rsidRPr="009859C7" w:rsidRDefault="0031438E" w:rsidP="00476E56">
      <w:pPr>
        <w:spacing w:line="240" w:lineRule="atLeast"/>
        <w:ind w:left="540" w:right="-7"/>
        <w:jc w:val="both"/>
        <w:rPr>
          <w:rFonts w:cs="Times New Roman"/>
          <w:szCs w:val="24"/>
          <w:lang w:val="en-AU"/>
        </w:rPr>
      </w:pPr>
      <w:r w:rsidRPr="009859C7">
        <w:rPr>
          <w:rFonts w:cs="Times New Roman"/>
          <w:szCs w:val="24"/>
          <w:lang w:val="en-US"/>
        </w:rPr>
        <w:t xml:space="preserve">Timing of revenue recognition of major revenues of the Group and the Company are </w:t>
      </w:r>
      <w:r w:rsidR="0031213C" w:rsidRPr="009859C7">
        <w:rPr>
          <w:rFonts w:cs="Times New Roman"/>
          <w:szCs w:val="24"/>
          <w:lang w:val="en-AU"/>
        </w:rPr>
        <w:t>point in time</w:t>
      </w:r>
      <w:r w:rsidR="0031213C" w:rsidRPr="009859C7">
        <w:rPr>
          <w:rFonts w:cs="Times New Roman"/>
          <w:szCs w:val="22"/>
          <w:cs/>
          <w:lang w:val="en-AU" w:bidi="th-TH"/>
        </w:rPr>
        <w:t>.</w:t>
      </w:r>
    </w:p>
    <w:p w:rsidR="0031213C" w:rsidRPr="009859C7" w:rsidRDefault="0031213C" w:rsidP="00212746">
      <w:pPr>
        <w:autoSpaceDE w:val="0"/>
        <w:autoSpaceDN w:val="0"/>
        <w:adjustRightInd w:val="0"/>
        <w:ind w:left="540"/>
        <w:jc w:val="thaiDistribute"/>
        <w:rPr>
          <w:rFonts w:cs="Times New Roman"/>
          <w:szCs w:val="22"/>
        </w:rPr>
      </w:pPr>
    </w:p>
    <w:p w:rsidR="00FC44D6" w:rsidRPr="009859C7" w:rsidRDefault="005549CB" w:rsidP="00476E56">
      <w:pPr>
        <w:spacing w:line="240" w:lineRule="atLeast"/>
        <w:ind w:left="540" w:right="-7"/>
        <w:jc w:val="both"/>
        <w:rPr>
          <w:rFonts w:cs="Times New Roman"/>
          <w:b/>
          <w:bCs/>
          <w:i/>
          <w:iCs/>
          <w:szCs w:val="22"/>
        </w:rPr>
      </w:pPr>
      <w:r w:rsidRPr="009859C7">
        <w:rPr>
          <w:rFonts w:cs="Times New Roman"/>
          <w:b/>
          <w:bCs/>
          <w:i/>
          <w:iCs/>
          <w:szCs w:val="22"/>
        </w:rPr>
        <w:t>Geographical segments</w:t>
      </w:r>
    </w:p>
    <w:p w:rsidR="005549CB" w:rsidRPr="009859C7" w:rsidRDefault="005549CB" w:rsidP="004177FE">
      <w:pPr>
        <w:autoSpaceDE w:val="0"/>
        <w:autoSpaceDN w:val="0"/>
        <w:adjustRightInd w:val="0"/>
        <w:ind w:left="540"/>
        <w:jc w:val="thaiDistribute"/>
        <w:rPr>
          <w:rFonts w:cs="Times New Roman"/>
          <w:szCs w:val="24"/>
          <w:lang w:val="en-AU"/>
        </w:rPr>
      </w:pPr>
    </w:p>
    <w:p w:rsidR="005549CB" w:rsidRPr="009859C7" w:rsidRDefault="005549CB" w:rsidP="004177FE">
      <w:pPr>
        <w:autoSpaceDE w:val="0"/>
        <w:autoSpaceDN w:val="0"/>
        <w:adjustRightInd w:val="0"/>
        <w:ind w:left="540"/>
        <w:jc w:val="thaiDistribute"/>
        <w:rPr>
          <w:rFonts w:cs="Times New Roman"/>
          <w:szCs w:val="24"/>
          <w:lang w:val="en-AU"/>
        </w:rPr>
      </w:pPr>
      <w:r w:rsidRPr="009859C7">
        <w:rPr>
          <w:rFonts w:cs="Times New Roman"/>
          <w:szCs w:val="24"/>
          <w:lang w:val="en-AU"/>
        </w:rPr>
        <w:t>In presenting information on the basis of geographical segments, segment sales are based on the entity</w:t>
      </w:r>
      <w:r w:rsidRPr="009859C7">
        <w:rPr>
          <w:rFonts w:cs="Times New Roman"/>
          <w:szCs w:val="22"/>
          <w:cs/>
          <w:lang w:val="en-AU" w:bidi="th-TH"/>
        </w:rPr>
        <w:t>’</w:t>
      </w:r>
      <w:r w:rsidRPr="009859C7">
        <w:rPr>
          <w:rFonts w:cs="Times New Roman"/>
          <w:szCs w:val="24"/>
          <w:lang w:val="en-AU"/>
        </w:rPr>
        <w:t>s country of domicile</w:t>
      </w:r>
      <w:r w:rsidRPr="009859C7">
        <w:rPr>
          <w:rFonts w:cs="Times New Roman"/>
          <w:szCs w:val="22"/>
          <w:cs/>
          <w:lang w:val="en-AU" w:bidi="th-TH"/>
        </w:rPr>
        <w:t xml:space="preserve">. </w:t>
      </w:r>
      <w:r w:rsidRPr="009859C7">
        <w:rPr>
          <w:rFonts w:cs="Times New Roman"/>
          <w:szCs w:val="24"/>
          <w:lang w:val="en-AU"/>
        </w:rPr>
        <w:t>Segment non</w:t>
      </w:r>
      <w:r w:rsidRPr="009859C7">
        <w:rPr>
          <w:rFonts w:cs="Times New Roman"/>
          <w:szCs w:val="22"/>
          <w:cs/>
          <w:lang w:val="en-AU" w:bidi="th-TH"/>
        </w:rPr>
        <w:t>-</w:t>
      </w:r>
      <w:r w:rsidRPr="009859C7">
        <w:rPr>
          <w:rFonts w:cs="Times New Roman"/>
          <w:szCs w:val="24"/>
          <w:lang w:val="en-AU"/>
        </w:rPr>
        <w:t xml:space="preserve">current assets </w:t>
      </w:r>
      <w:r w:rsidR="00C11EA9" w:rsidRPr="009859C7">
        <w:rPr>
          <w:rFonts w:cs="Times New Roman"/>
          <w:szCs w:val="22"/>
          <w:cs/>
          <w:lang w:val="en-AU" w:bidi="th-TH"/>
        </w:rPr>
        <w:t>(</w:t>
      </w:r>
      <w:r w:rsidRPr="009859C7">
        <w:rPr>
          <w:rFonts w:cs="Times New Roman"/>
          <w:szCs w:val="24"/>
          <w:lang w:val="en-AU"/>
        </w:rPr>
        <w:t>exclude derivatives and deferred tax</w:t>
      </w:r>
      <w:r w:rsidRPr="009859C7">
        <w:rPr>
          <w:rFonts w:cs="Times New Roman"/>
          <w:szCs w:val="22"/>
          <w:cs/>
          <w:lang w:val="en-AU" w:bidi="th-TH"/>
        </w:rPr>
        <w:t xml:space="preserve">) </w:t>
      </w:r>
      <w:r w:rsidRPr="009859C7">
        <w:rPr>
          <w:rFonts w:cs="Times New Roman"/>
          <w:szCs w:val="24"/>
          <w:lang w:val="en-AU"/>
        </w:rPr>
        <w:t>are based on the geographical location of the assets</w:t>
      </w:r>
      <w:r w:rsidRPr="009859C7">
        <w:rPr>
          <w:rFonts w:cs="Times New Roman"/>
          <w:szCs w:val="22"/>
          <w:cs/>
          <w:lang w:val="en-AU" w:bidi="th-TH"/>
        </w:rPr>
        <w:t>.</w:t>
      </w:r>
    </w:p>
    <w:p w:rsidR="005549CB" w:rsidRPr="009859C7" w:rsidRDefault="005549CB" w:rsidP="004177FE">
      <w:pPr>
        <w:autoSpaceDE w:val="0"/>
        <w:autoSpaceDN w:val="0"/>
        <w:adjustRightInd w:val="0"/>
        <w:ind w:left="540"/>
        <w:jc w:val="thaiDistribute"/>
        <w:rPr>
          <w:rFonts w:cs="Times New Roman"/>
          <w:szCs w:val="24"/>
          <w:lang w:val="en-AU"/>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06203F" w:rsidRPr="009859C7" w:rsidTr="0006203F">
        <w:trPr>
          <w:tblHeader/>
        </w:trPr>
        <w:tc>
          <w:tcPr>
            <w:tcW w:w="4230" w:type="dxa"/>
            <w:shd w:val="clear" w:color="auto" w:fill="auto"/>
          </w:tcPr>
          <w:p w:rsidR="0006203F" w:rsidRPr="009859C7" w:rsidRDefault="0006203F" w:rsidP="004177FE">
            <w:pPr>
              <w:ind w:right="-738"/>
              <w:contextualSpacing/>
              <w:rPr>
                <w:rFonts w:cs="Times New Roman"/>
                <w:b/>
                <w:bCs/>
                <w:szCs w:val="22"/>
              </w:rPr>
            </w:pPr>
          </w:p>
        </w:tc>
        <w:tc>
          <w:tcPr>
            <w:tcW w:w="4950" w:type="dxa"/>
            <w:gridSpan w:val="4"/>
            <w:shd w:val="clear" w:color="auto" w:fill="auto"/>
          </w:tcPr>
          <w:p w:rsidR="0006203F" w:rsidRPr="009859C7" w:rsidRDefault="0006203F" w:rsidP="003153C8">
            <w:pPr>
              <w:pStyle w:val="acctmergecolhdg"/>
              <w:contextualSpacing/>
              <w:rPr>
                <w:rFonts w:cs="Times New Roman"/>
                <w:szCs w:val="22"/>
              </w:rPr>
            </w:pPr>
            <w:r w:rsidRPr="009859C7">
              <w:rPr>
                <w:rFonts w:cs="Times New Roman"/>
                <w:szCs w:val="22"/>
              </w:rPr>
              <w:t xml:space="preserve">Consolidated </w:t>
            </w:r>
            <w:r w:rsidRPr="009859C7">
              <w:rPr>
                <w:rFonts w:cs="Times New Roman"/>
                <w:bCs/>
                <w:szCs w:val="22"/>
              </w:rPr>
              <w:t>financial statements</w:t>
            </w:r>
          </w:p>
        </w:tc>
      </w:tr>
      <w:tr w:rsidR="005C3312" w:rsidRPr="009859C7" w:rsidTr="0045509D">
        <w:trPr>
          <w:tblHeader/>
        </w:trPr>
        <w:tc>
          <w:tcPr>
            <w:tcW w:w="4230" w:type="dxa"/>
            <w:shd w:val="clear" w:color="auto" w:fill="auto"/>
          </w:tcPr>
          <w:p w:rsidR="005C3312" w:rsidRPr="009859C7" w:rsidRDefault="0006203F" w:rsidP="0006203F">
            <w:pPr>
              <w:contextualSpacing/>
              <w:rPr>
                <w:rFonts w:cs="Times New Roman"/>
                <w:b/>
                <w:bCs/>
                <w:i/>
                <w:iCs/>
              </w:rPr>
            </w:pPr>
            <w:r w:rsidRPr="009859C7">
              <w:rPr>
                <w:rFonts w:cs="Times New Roman"/>
                <w:b/>
                <w:bCs/>
                <w:i/>
                <w:iCs/>
                <w:snapToGrid w:val="0"/>
                <w:color w:val="000000"/>
                <w:szCs w:val="22"/>
                <w:lang w:eastAsia="th-TH"/>
              </w:rPr>
              <w:t>Geographical information</w:t>
            </w:r>
          </w:p>
        </w:tc>
        <w:tc>
          <w:tcPr>
            <w:tcW w:w="2475" w:type="dxa"/>
            <w:gridSpan w:val="2"/>
            <w:shd w:val="clear" w:color="auto" w:fill="auto"/>
          </w:tcPr>
          <w:p w:rsidR="005C3312" w:rsidRPr="009859C7" w:rsidRDefault="005C3312" w:rsidP="004177FE">
            <w:pPr>
              <w:ind w:left="-106" w:right="-81"/>
              <w:contextualSpacing/>
              <w:jc w:val="center"/>
              <w:rPr>
                <w:rFonts w:cs="Times New Roman"/>
                <w:b/>
                <w:bCs/>
                <w:szCs w:val="22"/>
              </w:rPr>
            </w:pPr>
            <w:r w:rsidRPr="009859C7">
              <w:rPr>
                <w:rFonts w:cs="Times New Roman"/>
                <w:b/>
                <w:bCs/>
                <w:snapToGrid w:val="0"/>
                <w:color w:val="000000"/>
                <w:szCs w:val="22"/>
                <w:lang w:eastAsia="th-TH"/>
              </w:rPr>
              <w:t>Revenue</w:t>
            </w:r>
          </w:p>
        </w:tc>
        <w:tc>
          <w:tcPr>
            <w:tcW w:w="2475" w:type="dxa"/>
            <w:gridSpan w:val="2"/>
            <w:shd w:val="clear" w:color="auto" w:fill="auto"/>
          </w:tcPr>
          <w:p w:rsidR="005C3312" w:rsidRPr="009859C7" w:rsidRDefault="005C3312" w:rsidP="004177FE">
            <w:pPr>
              <w:contextualSpacing/>
              <w:jc w:val="center"/>
              <w:rPr>
                <w:rFonts w:cs="Times New Roman"/>
                <w:b/>
                <w:bCs/>
                <w:snapToGrid w:val="0"/>
                <w:color w:val="000000"/>
                <w:szCs w:val="22"/>
                <w:lang w:eastAsia="th-TH"/>
              </w:rPr>
            </w:pPr>
            <w:r w:rsidRPr="009859C7">
              <w:rPr>
                <w:rFonts w:cs="Times New Roman"/>
                <w:b/>
                <w:bCs/>
                <w:snapToGrid w:val="0"/>
                <w:color w:val="000000"/>
                <w:szCs w:val="22"/>
                <w:lang w:eastAsia="th-TH"/>
              </w:rPr>
              <w:t>Non</w:t>
            </w:r>
            <w:r w:rsidRPr="009859C7">
              <w:rPr>
                <w:rFonts w:cs="Times New Roman"/>
                <w:b/>
                <w:bCs/>
                <w:snapToGrid w:val="0"/>
                <w:color w:val="000000"/>
                <w:szCs w:val="22"/>
                <w:cs/>
                <w:lang w:eastAsia="th-TH" w:bidi="th-TH"/>
              </w:rPr>
              <w:t>-</w:t>
            </w:r>
            <w:r w:rsidRPr="009859C7">
              <w:rPr>
                <w:rFonts w:cs="Times New Roman"/>
                <w:b/>
                <w:bCs/>
                <w:snapToGrid w:val="0"/>
                <w:color w:val="000000"/>
                <w:szCs w:val="22"/>
                <w:lang w:eastAsia="th-TH"/>
              </w:rPr>
              <w:t>current assets</w:t>
            </w:r>
          </w:p>
        </w:tc>
      </w:tr>
      <w:tr w:rsidR="005C3312" w:rsidRPr="009859C7" w:rsidTr="0045509D">
        <w:trPr>
          <w:tblHeader/>
        </w:trPr>
        <w:tc>
          <w:tcPr>
            <w:tcW w:w="4230" w:type="dxa"/>
          </w:tcPr>
          <w:p w:rsidR="005C3312" w:rsidRPr="009859C7" w:rsidRDefault="005C3312" w:rsidP="004177FE">
            <w:pPr>
              <w:ind w:right="-738"/>
              <w:contextualSpacing/>
              <w:rPr>
                <w:rFonts w:cs="Times New Roman"/>
                <w:szCs w:val="22"/>
              </w:rPr>
            </w:pPr>
          </w:p>
        </w:tc>
        <w:tc>
          <w:tcPr>
            <w:tcW w:w="1237" w:type="dxa"/>
          </w:tcPr>
          <w:p w:rsidR="005C3312" w:rsidRPr="009859C7" w:rsidRDefault="005C3312" w:rsidP="004177FE">
            <w:pPr>
              <w:pStyle w:val="BodyText"/>
              <w:spacing w:after="0"/>
              <w:ind w:right="-43"/>
              <w:contextualSpacing/>
              <w:jc w:val="center"/>
              <w:rPr>
                <w:rFonts w:cs="Times New Roman"/>
                <w:szCs w:val="22"/>
              </w:rPr>
            </w:pPr>
            <w:r w:rsidRPr="009859C7">
              <w:rPr>
                <w:rFonts w:cs="Times New Roman"/>
                <w:snapToGrid w:val="0"/>
                <w:color w:val="000000"/>
                <w:szCs w:val="22"/>
                <w:lang w:eastAsia="th-TH"/>
              </w:rPr>
              <w:t>201</w:t>
            </w:r>
            <w:r w:rsidR="00FC2DB2" w:rsidRPr="009859C7">
              <w:rPr>
                <w:rFonts w:cs="Times New Roman"/>
                <w:snapToGrid w:val="0"/>
                <w:color w:val="000000"/>
                <w:szCs w:val="22"/>
                <w:lang w:eastAsia="th-TH"/>
              </w:rPr>
              <w:t>9</w:t>
            </w:r>
          </w:p>
        </w:tc>
        <w:tc>
          <w:tcPr>
            <w:tcW w:w="1238" w:type="dxa"/>
          </w:tcPr>
          <w:p w:rsidR="005C3312" w:rsidRPr="009859C7" w:rsidRDefault="005C3312" w:rsidP="004177FE">
            <w:pPr>
              <w:pStyle w:val="BodyText"/>
              <w:spacing w:after="0"/>
              <w:ind w:right="-43"/>
              <w:contextualSpacing/>
              <w:jc w:val="center"/>
              <w:rPr>
                <w:rFonts w:cs="Times New Roman"/>
                <w:szCs w:val="22"/>
              </w:rPr>
            </w:pPr>
            <w:r w:rsidRPr="009859C7">
              <w:rPr>
                <w:rFonts w:cs="Times New Roman"/>
                <w:snapToGrid w:val="0"/>
                <w:color w:val="000000"/>
                <w:szCs w:val="22"/>
                <w:lang w:eastAsia="th-TH"/>
              </w:rPr>
              <w:t>201</w:t>
            </w:r>
            <w:r w:rsidR="00FC2DB2" w:rsidRPr="009859C7">
              <w:rPr>
                <w:rFonts w:cs="Times New Roman"/>
                <w:snapToGrid w:val="0"/>
                <w:color w:val="000000"/>
                <w:szCs w:val="22"/>
                <w:lang w:eastAsia="th-TH"/>
              </w:rPr>
              <w:t>8</w:t>
            </w:r>
          </w:p>
        </w:tc>
        <w:tc>
          <w:tcPr>
            <w:tcW w:w="1237" w:type="dxa"/>
          </w:tcPr>
          <w:p w:rsidR="005C3312" w:rsidRPr="009859C7" w:rsidRDefault="005C3312" w:rsidP="004177FE">
            <w:pPr>
              <w:pStyle w:val="BodyText"/>
              <w:spacing w:after="0"/>
              <w:ind w:right="-43"/>
              <w:contextualSpacing/>
              <w:jc w:val="center"/>
              <w:rPr>
                <w:rFonts w:cs="Times New Roman"/>
                <w:szCs w:val="22"/>
              </w:rPr>
            </w:pPr>
            <w:r w:rsidRPr="009859C7">
              <w:rPr>
                <w:rFonts w:cs="Times New Roman"/>
                <w:snapToGrid w:val="0"/>
                <w:color w:val="000000"/>
                <w:szCs w:val="22"/>
                <w:lang w:eastAsia="th-TH"/>
              </w:rPr>
              <w:t>201</w:t>
            </w:r>
            <w:r w:rsidR="00FC2DB2" w:rsidRPr="009859C7">
              <w:rPr>
                <w:rFonts w:cs="Times New Roman"/>
                <w:snapToGrid w:val="0"/>
                <w:color w:val="000000"/>
                <w:szCs w:val="22"/>
                <w:lang w:eastAsia="th-TH"/>
              </w:rPr>
              <w:t>9</w:t>
            </w:r>
          </w:p>
        </w:tc>
        <w:tc>
          <w:tcPr>
            <w:tcW w:w="1238" w:type="dxa"/>
          </w:tcPr>
          <w:p w:rsidR="005C3312" w:rsidRPr="009859C7" w:rsidRDefault="005C3312" w:rsidP="004177FE">
            <w:pPr>
              <w:pStyle w:val="BodyText"/>
              <w:spacing w:after="0"/>
              <w:ind w:right="-43"/>
              <w:contextualSpacing/>
              <w:jc w:val="center"/>
              <w:rPr>
                <w:rFonts w:cs="Times New Roman"/>
                <w:szCs w:val="22"/>
              </w:rPr>
            </w:pPr>
            <w:r w:rsidRPr="009859C7">
              <w:rPr>
                <w:rFonts w:cs="Times New Roman"/>
                <w:snapToGrid w:val="0"/>
                <w:color w:val="000000"/>
                <w:szCs w:val="22"/>
                <w:lang w:eastAsia="th-TH"/>
              </w:rPr>
              <w:t>201</w:t>
            </w:r>
            <w:r w:rsidR="00FC2DB2" w:rsidRPr="009859C7">
              <w:rPr>
                <w:rFonts w:cs="Times New Roman"/>
                <w:snapToGrid w:val="0"/>
                <w:color w:val="000000"/>
                <w:szCs w:val="22"/>
                <w:lang w:eastAsia="th-TH"/>
              </w:rPr>
              <w:t>8</w:t>
            </w:r>
          </w:p>
        </w:tc>
      </w:tr>
      <w:tr w:rsidR="005C3312" w:rsidRPr="009859C7" w:rsidTr="0045509D">
        <w:trPr>
          <w:tblHeader/>
        </w:trPr>
        <w:tc>
          <w:tcPr>
            <w:tcW w:w="4230" w:type="dxa"/>
          </w:tcPr>
          <w:p w:rsidR="005C3312" w:rsidRPr="009859C7" w:rsidRDefault="005C3312" w:rsidP="004177FE">
            <w:pPr>
              <w:ind w:right="-738"/>
              <w:contextualSpacing/>
              <w:rPr>
                <w:rFonts w:cs="Times New Roman"/>
                <w:szCs w:val="22"/>
              </w:rPr>
            </w:pPr>
          </w:p>
        </w:tc>
        <w:tc>
          <w:tcPr>
            <w:tcW w:w="4950" w:type="dxa"/>
            <w:gridSpan w:val="4"/>
          </w:tcPr>
          <w:p w:rsidR="005C3312" w:rsidRPr="009859C7" w:rsidRDefault="00C11EA9" w:rsidP="004177FE">
            <w:pPr>
              <w:pStyle w:val="BodyText"/>
              <w:spacing w:after="0"/>
              <w:ind w:right="-43"/>
              <w:contextualSpacing/>
              <w:jc w:val="center"/>
              <w:rPr>
                <w:rFonts w:cs="Times New Roman"/>
                <w:i/>
                <w:iCs/>
                <w:szCs w:val="22"/>
              </w:rPr>
            </w:pPr>
            <w:r w:rsidRPr="009859C7">
              <w:rPr>
                <w:rFonts w:cs="Times New Roman"/>
                <w:i/>
                <w:iCs/>
                <w:szCs w:val="22"/>
                <w:cs/>
                <w:lang w:bidi="th-TH"/>
              </w:rPr>
              <w:t>(</w:t>
            </w:r>
            <w:r w:rsidR="005C3312" w:rsidRPr="009859C7">
              <w:rPr>
                <w:rFonts w:cs="Times New Roman"/>
                <w:i/>
                <w:iCs/>
                <w:szCs w:val="22"/>
              </w:rPr>
              <w:t>in million Baht</w:t>
            </w:r>
            <w:r w:rsidR="005C3312" w:rsidRPr="009859C7">
              <w:rPr>
                <w:rFonts w:cs="Times New Roman"/>
                <w:i/>
                <w:iCs/>
                <w:szCs w:val="22"/>
                <w:cs/>
                <w:lang w:bidi="th-TH"/>
              </w:rPr>
              <w:t>)</w:t>
            </w:r>
          </w:p>
        </w:tc>
      </w:tr>
      <w:tr w:rsidR="00F64FA6" w:rsidRPr="009859C7" w:rsidTr="0045509D">
        <w:tc>
          <w:tcPr>
            <w:tcW w:w="4230" w:type="dxa"/>
          </w:tcPr>
          <w:p w:rsidR="00F64FA6" w:rsidRPr="009859C7" w:rsidRDefault="00F64FA6" w:rsidP="00F64FA6">
            <w:pPr>
              <w:contextualSpacing/>
              <w:rPr>
                <w:rFonts w:cs="Times New Roman"/>
                <w:snapToGrid w:val="0"/>
                <w:color w:val="000000"/>
                <w:szCs w:val="22"/>
                <w:lang w:eastAsia="th-TH"/>
              </w:rPr>
            </w:pPr>
            <w:r w:rsidRPr="009859C7">
              <w:rPr>
                <w:rFonts w:cs="Times New Roman"/>
                <w:snapToGrid w:val="0"/>
                <w:color w:val="000000"/>
                <w:szCs w:val="22"/>
                <w:lang w:eastAsia="th-TH"/>
              </w:rPr>
              <w:t>Thailand</w:t>
            </w:r>
          </w:p>
        </w:tc>
        <w:tc>
          <w:tcPr>
            <w:tcW w:w="1237" w:type="dxa"/>
          </w:tcPr>
          <w:p w:rsidR="00F64FA6" w:rsidRPr="009859C7" w:rsidRDefault="00F64FA6" w:rsidP="00F64FA6">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153,908</w:t>
            </w:r>
          </w:p>
        </w:tc>
        <w:tc>
          <w:tcPr>
            <w:tcW w:w="1238" w:type="dxa"/>
          </w:tcPr>
          <w:p w:rsidR="00F64FA6" w:rsidRPr="009859C7" w:rsidRDefault="00F64FA6" w:rsidP="00F64FA6">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165,453</w:t>
            </w:r>
          </w:p>
        </w:tc>
        <w:tc>
          <w:tcPr>
            <w:tcW w:w="1237" w:type="dxa"/>
          </w:tcPr>
          <w:p w:rsidR="00F64FA6" w:rsidRPr="009859C7" w:rsidRDefault="00F64FA6" w:rsidP="00F64FA6">
            <w:pPr>
              <w:tabs>
                <w:tab w:val="decimal" w:pos="882"/>
              </w:tabs>
              <w:rPr>
                <w:rFonts w:cs="Times New Roman"/>
                <w:rtl/>
                <w:cs/>
              </w:rPr>
            </w:pPr>
            <w:r w:rsidRPr="009859C7">
              <w:rPr>
                <w:rFonts w:cs="Times New Roman"/>
              </w:rPr>
              <w:t>5</w:t>
            </w:r>
            <w:r w:rsidR="00E716A0" w:rsidRPr="009859C7">
              <w:rPr>
                <w:rFonts w:cs="Times New Roman"/>
              </w:rPr>
              <w:t>5,757</w:t>
            </w:r>
          </w:p>
        </w:tc>
        <w:tc>
          <w:tcPr>
            <w:tcW w:w="1238" w:type="dxa"/>
          </w:tcPr>
          <w:p w:rsidR="00F64FA6" w:rsidRPr="009859C7" w:rsidRDefault="00F64FA6" w:rsidP="00F64FA6">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54,159</w:t>
            </w:r>
          </w:p>
        </w:tc>
      </w:tr>
      <w:tr w:rsidR="00125D6B" w:rsidRPr="009859C7" w:rsidTr="0045509D">
        <w:tc>
          <w:tcPr>
            <w:tcW w:w="4230" w:type="dxa"/>
          </w:tcPr>
          <w:p w:rsidR="00125D6B" w:rsidRPr="009859C7" w:rsidRDefault="00125D6B" w:rsidP="00125D6B">
            <w:pPr>
              <w:contextualSpacing/>
              <w:rPr>
                <w:rFonts w:cs="Times New Roman"/>
                <w:snapToGrid w:val="0"/>
                <w:color w:val="000000"/>
                <w:szCs w:val="22"/>
                <w:lang w:val="en-US" w:eastAsia="th-TH" w:bidi="th-TH"/>
              </w:rPr>
            </w:pPr>
            <w:r w:rsidRPr="009859C7">
              <w:rPr>
                <w:rFonts w:cs="Times New Roman"/>
                <w:snapToGrid w:val="0"/>
                <w:color w:val="000000"/>
                <w:szCs w:val="22"/>
                <w:lang w:val="en-US" w:eastAsia="th-TH" w:bidi="th-TH"/>
              </w:rPr>
              <w:t>Malaysia</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2,295</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4,043</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r>
      <w:tr w:rsidR="00125D6B" w:rsidRPr="009859C7" w:rsidTr="0045509D">
        <w:tc>
          <w:tcPr>
            <w:tcW w:w="4230" w:type="dxa"/>
          </w:tcPr>
          <w:p w:rsidR="00125D6B" w:rsidRPr="009859C7" w:rsidRDefault="00125D6B" w:rsidP="00125D6B">
            <w:pPr>
              <w:contextualSpacing/>
              <w:rPr>
                <w:rFonts w:cs="Times New Roman"/>
                <w:snapToGrid w:val="0"/>
                <w:color w:val="000000"/>
                <w:szCs w:val="22"/>
                <w:lang w:eastAsia="th-TH"/>
              </w:rPr>
            </w:pPr>
            <w:r w:rsidRPr="009859C7">
              <w:rPr>
                <w:rFonts w:cs="Times New Roman"/>
                <w:snapToGrid w:val="0"/>
                <w:color w:val="000000"/>
                <w:szCs w:val="22"/>
                <w:lang w:eastAsia="th-TH"/>
              </w:rPr>
              <w:t>Japan</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219</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451</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5,160</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4,500</w:t>
            </w:r>
          </w:p>
        </w:tc>
      </w:tr>
      <w:tr w:rsidR="00125D6B" w:rsidRPr="009859C7" w:rsidTr="0045509D">
        <w:tc>
          <w:tcPr>
            <w:tcW w:w="4230" w:type="dxa"/>
          </w:tcPr>
          <w:p w:rsidR="00125D6B" w:rsidRPr="009859C7" w:rsidRDefault="00125D6B" w:rsidP="00125D6B">
            <w:pPr>
              <w:contextualSpacing/>
              <w:rPr>
                <w:rFonts w:cs="Times New Roman"/>
                <w:snapToGrid w:val="0"/>
                <w:color w:val="000000"/>
                <w:szCs w:val="22"/>
                <w:lang w:eastAsia="th-TH"/>
              </w:rPr>
            </w:pPr>
            <w:r w:rsidRPr="009859C7">
              <w:rPr>
                <w:rFonts w:cs="Times New Roman"/>
                <w:snapToGrid w:val="0"/>
                <w:color w:val="000000"/>
                <w:szCs w:val="22"/>
                <w:lang w:eastAsia="th-TH"/>
              </w:rPr>
              <w:t>Korea</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3,890</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4,551</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r>
      <w:tr w:rsidR="00125D6B" w:rsidRPr="009859C7" w:rsidTr="0045509D">
        <w:tc>
          <w:tcPr>
            <w:tcW w:w="4230" w:type="dxa"/>
          </w:tcPr>
          <w:p w:rsidR="00125D6B" w:rsidRPr="009859C7" w:rsidRDefault="00125D6B" w:rsidP="00125D6B">
            <w:pPr>
              <w:contextualSpacing/>
              <w:rPr>
                <w:rFonts w:cs="Times New Roman"/>
                <w:snapToGrid w:val="0"/>
                <w:color w:val="000000"/>
                <w:szCs w:val="22"/>
                <w:rtl/>
                <w:cs/>
                <w:lang w:eastAsia="th-TH"/>
              </w:rPr>
            </w:pPr>
            <w:r w:rsidRPr="009859C7">
              <w:rPr>
                <w:rFonts w:cs="Times New Roman"/>
                <w:snapToGrid w:val="0"/>
                <w:color w:val="000000"/>
                <w:szCs w:val="22"/>
                <w:lang w:eastAsia="th-TH"/>
              </w:rPr>
              <w:t>Philippines</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18</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57</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2,392</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2,562</w:t>
            </w:r>
          </w:p>
        </w:tc>
      </w:tr>
      <w:tr w:rsidR="00125D6B" w:rsidRPr="009859C7" w:rsidTr="0045509D">
        <w:tc>
          <w:tcPr>
            <w:tcW w:w="4230" w:type="dxa"/>
          </w:tcPr>
          <w:p w:rsidR="00125D6B" w:rsidRPr="009859C7" w:rsidRDefault="00125D6B" w:rsidP="00125D6B">
            <w:pPr>
              <w:contextualSpacing/>
              <w:jc w:val="both"/>
              <w:rPr>
                <w:rFonts w:cs="Times New Roman"/>
                <w:snapToGrid w:val="0"/>
                <w:color w:val="000000"/>
                <w:szCs w:val="22"/>
                <w:lang w:eastAsia="th-TH"/>
              </w:rPr>
            </w:pPr>
            <w:r w:rsidRPr="009859C7">
              <w:rPr>
                <w:rFonts w:cs="Times New Roman"/>
                <w:snapToGrid w:val="0"/>
                <w:color w:val="000000"/>
                <w:szCs w:val="22"/>
                <w:lang w:eastAsia="th-TH"/>
              </w:rPr>
              <w:t>Singapore</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28,413</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15,162</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rtl/>
                <w:cs/>
                <w:lang w:eastAsia="th-TH"/>
              </w:rPr>
            </w:pPr>
            <w:r w:rsidRPr="009859C7">
              <w:rPr>
                <w:rFonts w:cs="Times New Roman"/>
                <w:snapToGrid w:val="0"/>
                <w:color w:val="000000"/>
                <w:szCs w:val="22"/>
                <w:lang w:eastAsia="th-TH"/>
              </w:rPr>
              <w:t>437</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rtl/>
                <w:cs/>
                <w:lang w:eastAsia="th-TH"/>
              </w:rPr>
            </w:pPr>
            <w:r w:rsidRPr="009859C7">
              <w:rPr>
                <w:rFonts w:cs="Times New Roman"/>
                <w:snapToGrid w:val="0"/>
                <w:color w:val="000000"/>
                <w:szCs w:val="22"/>
                <w:lang w:eastAsia="th-TH"/>
              </w:rPr>
              <w:t>5</w:t>
            </w:r>
          </w:p>
        </w:tc>
      </w:tr>
      <w:tr w:rsidR="00125D6B" w:rsidRPr="009859C7" w:rsidTr="0045509D">
        <w:tc>
          <w:tcPr>
            <w:tcW w:w="4230" w:type="dxa"/>
          </w:tcPr>
          <w:p w:rsidR="00125D6B" w:rsidRPr="009859C7" w:rsidRDefault="00125D6B" w:rsidP="00125D6B">
            <w:pPr>
              <w:ind w:right="176"/>
              <w:contextualSpacing/>
              <w:rPr>
                <w:rFonts w:cs="Times New Roman"/>
                <w:snapToGrid w:val="0"/>
                <w:color w:val="000000"/>
                <w:szCs w:val="22"/>
                <w:lang w:eastAsia="th-TH"/>
              </w:rPr>
            </w:pPr>
            <w:r w:rsidRPr="009859C7">
              <w:rPr>
                <w:rFonts w:cs="Times New Roman"/>
                <w:snapToGrid w:val="0"/>
                <w:color w:val="000000"/>
                <w:szCs w:val="22"/>
                <w:lang w:eastAsia="th-TH"/>
              </w:rPr>
              <w:t>Indonesia</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12,497</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12,295</w:t>
            </w:r>
          </w:p>
        </w:tc>
      </w:tr>
      <w:tr w:rsidR="00125D6B" w:rsidRPr="009859C7" w:rsidTr="0045509D">
        <w:tc>
          <w:tcPr>
            <w:tcW w:w="4230" w:type="dxa"/>
          </w:tcPr>
          <w:p w:rsidR="00125D6B" w:rsidRPr="009859C7" w:rsidRDefault="00125D6B" w:rsidP="00125D6B">
            <w:pPr>
              <w:ind w:right="176"/>
              <w:contextualSpacing/>
              <w:rPr>
                <w:rFonts w:cs="Times New Roman"/>
                <w:snapToGrid w:val="0"/>
                <w:color w:val="000000"/>
                <w:szCs w:val="22"/>
                <w:lang w:eastAsia="th-TH"/>
              </w:rPr>
            </w:pPr>
            <w:r w:rsidRPr="009859C7">
              <w:rPr>
                <w:rFonts w:cs="Times New Roman"/>
                <w:snapToGrid w:val="0"/>
                <w:color w:val="000000"/>
                <w:szCs w:val="22"/>
                <w:lang w:eastAsia="th-TH"/>
              </w:rPr>
              <w:t>Norway</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3,505</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3,647</w:t>
            </w:r>
          </w:p>
        </w:tc>
      </w:tr>
      <w:tr w:rsidR="00125D6B" w:rsidRPr="009859C7" w:rsidTr="0045509D">
        <w:tc>
          <w:tcPr>
            <w:tcW w:w="4230" w:type="dxa"/>
          </w:tcPr>
          <w:p w:rsidR="00125D6B" w:rsidRPr="009859C7" w:rsidRDefault="00125D6B" w:rsidP="00125D6B">
            <w:pPr>
              <w:ind w:right="176"/>
              <w:contextualSpacing/>
              <w:rPr>
                <w:rFonts w:cs="Times New Roman"/>
                <w:snapToGrid w:val="0"/>
                <w:color w:val="000000"/>
                <w:szCs w:val="28"/>
                <w:lang w:val="en-US" w:eastAsia="th-TH" w:bidi="th-TH"/>
              </w:rPr>
            </w:pPr>
            <w:r w:rsidRPr="009859C7">
              <w:rPr>
                <w:rFonts w:cs="Times New Roman"/>
                <w:snapToGrid w:val="0"/>
                <w:color w:val="000000"/>
                <w:szCs w:val="28"/>
                <w:lang w:val="en-US" w:eastAsia="th-TH" w:bidi="th-TH"/>
              </w:rPr>
              <w:t>Laos</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1,342</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rtl/>
                <w:cs/>
                <w:lang w:eastAsia="th-TH"/>
              </w:rPr>
            </w:pPr>
            <w:r w:rsidRPr="009859C7">
              <w:rPr>
                <w:rFonts w:cs="Times New Roman"/>
                <w:snapToGrid w:val="0"/>
                <w:color w:val="000000"/>
                <w:szCs w:val="22"/>
                <w:lang w:eastAsia="th-TH"/>
              </w:rPr>
              <w:t>1,663</w:t>
            </w:r>
          </w:p>
        </w:tc>
        <w:tc>
          <w:tcPr>
            <w:tcW w:w="1237"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5,370</w:t>
            </w:r>
          </w:p>
        </w:tc>
        <w:tc>
          <w:tcPr>
            <w:tcW w:w="1238" w:type="dxa"/>
          </w:tcPr>
          <w:p w:rsidR="00125D6B" w:rsidRPr="009859C7" w:rsidRDefault="00125D6B" w:rsidP="00125D6B">
            <w:pP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cs/>
                <w:lang w:eastAsia="th-TH" w:bidi="th-TH"/>
              </w:rPr>
              <w:t>-</w:t>
            </w:r>
          </w:p>
        </w:tc>
      </w:tr>
      <w:tr w:rsidR="00125D6B" w:rsidRPr="009859C7" w:rsidTr="0045509D">
        <w:trPr>
          <w:trHeight w:val="58"/>
        </w:trPr>
        <w:tc>
          <w:tcPr>
            <w:tcW w:w="4230" w:type="dxa"/>
          </w:tcPr>
          <w:p w:rsidR="00125D6B" w:rsidRPr="009859C7" w:rsidRDefault="00125D6B" w:rsidP="00125D6B">
            <w:pPr>
              <w:ind w:right="176"/>
              <w:contextualSpacing/>
              <w:rPr>
                <w:rFonts w:cs="Times New Roman"/>
                <w:snapToGrid w:val="0"/>
                <w:color w:val="000000"/>
                <w:szCs w:val="22"/>
                <w:lang w:eastAsia="th-TH"/>
              </w:rPr>
            </w:pPr>
            <w:r w:rsidRPr="009859C7">
              <w:rPr>
                <w:rFonts w:cs="Times New Roman"/>
                <w:snapToGrid w:val="0"/>
                <w:color w:val="000000"/>
                <w:szCs w:val="22"/>
                <w:lang w:eastAsia="th-TH"/>
              </w:rPr>
              <w:t>Others</w:t>
            </w:r>
          </w:p>
        </w:tc>
        <w:tc>
          <w:tcPr>
            <w:tcW w:w="1237" w:type="dxa"/>
          </w:tcPr>
          <w:p w:rsidR="00125D6B" w:rsidRPr="009859C7" w:rsidRDefault="00125D6B" w:rsidP="00125D6B">
            <w:pPr>
              <w:pBdr>
                <w:bottom w:val="single" w:sz="4" w:space="1" w:color="auto"/>
              </w:pBd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404</w:t>
            </w:r>
          </w:p>
        </w:tc>
        <w:tc>
          <w:tcPr>
            <w:tcW w:w="1238" w:type="dxa"/>
          </w:tcPr>
          <w:p w:rsidR="00125D6B" w:rsidRPr="009859C7" w:rsidRDefault="00125D6B" w:rsidP="00125D6B">
            <w:pPr>
              <w:pBdr>
                <w:bottom w:val="single" w:sz="4" w:space="1" w:color="auto"/>
              </w:pBdr>
              <w:tabs>
                <w:tab w:val="decimal" w:pos="882"/>
              </w:tabs>
              <w:ind w:right="-135"/>
              <w:contextualSpacing/>
              <w:rPr>
                <w:rFonts w:cs="Times New Roman"/>
                <w:snapToGrid w:val="0"/>
                <w:color w:val="000000"/>
                <w:szCs w:val="22"/>
                <w:lang w:eastAsia="th-TH"/>
              </w:rPr>
            </w:pPr>
            <w:r w:rsidRPr="009859C7">
              <w:rPr>
                <w:rFonts w:cs="Times New Roman"/>
                <w:snapToGrid w:val="0"/>
                <w:color w:val="000000"/>
                <w:szCs w:val="22"/>
                <w:lang w:eastAsia="th-TH"/>
              </w:rPr>
              <w:t>645</w:t>
            </w:r>
          </w:p>
        </w:tc>
        <w:tc>
          <w:tcPr>
            <w:tcW w:w="1237" w:type="dxa"/>
          </w:tcPr>
          <w:p w:rsidR="00125D6B" w:rsidRPr="009859C7" w:rsidRDefault="00125D6B" w:rsidP="00125D6B">
            <w:pPr>
              <w:pBdr>
                <w:bottom w:val="single" w:sz="4" w:space="1" w:color="auto"/>
              </w:pBdr>
              <w:tabs>
                <w:tab w:val="decimal" w:pos="882"/>
              </w:tabs>
              <w:ind w:right="-135"/>
              <w:contextualSpacing/>
              <w:rPr>
                <w:rFonts w:cs="Times New Roman"/>
                <w:snapToGrid w:val="0"/>
                <w:color w:val="000000"/>
                <w:szCs w:val="22"/>
                <w:rtl/>
                <w:cs/>
                <w:lang w:eastAsia="th-TH"/>
              </w:rPr>
            </w:pPr>
            <w:r w:rsidRPr="009859C7">
              <w:rPr>
                <w:rFonts w:cs="Times New Roman"/>
                <w:snapToGrid w:val="0"/>
                <w:color w:val="000000"/>
                <w:szCs w:val="22"/>
                <w:lang w:eastAsia="th-TH"/>
              </w:rPr>
              <w:t>3,928</w:t>
            </w:r>
          </w:p>
        </w:tc>
        <w:tc>
          <w:tcPr>
            <w:tcW w:w="1238" w:type="dxa"/>
          </w:tcPr>
          <w:p w:rsidR="00125D6B" w:rsidRPr="009859C7" w:rsidRDefault="00125D6B" w:rsidP="00125D6B">
            <w:pPr>
              <w:pBdr>
                <w:bottom w:val="single" w:sz="4" w:space="1" w:color="auto"/>
              </w:pBdr>
              <w:tabs>
                <w:tab w:val="decimal" w:pos="882"/>
              </w:tabs>
              <w:ind w:right="-135"/>
              <w:contextualSpacing/>
              <w:rPr>
                <w:rFonts w:cs="Times New Roman"/>
                <w:snapToGrid w:val="0"/>
                <w:color w:val="000000"/>
                <w:szCs w:val="22"/>
                <w:rtl/>
                <w:cs/>
                <w:lang w:eastAsia="th-TH"/>
              </w:rPr>
            </w:pPr>
            <w:r w:rsidRPr="009859C7">
              <w:rPr>
                <w:rFonts w:cs="Times New Roman"/>
                <w:snapToGrid w:val="0"/>
                <w:color w:val="000000"/>
                <w:szCs w:val="22"/>
                <w:lang w:eastAsia="th-TH"/>
              </w:rPr>
              <w:t>1,777</w:t>
            </w:r>
          </w:p>
        </w:tc>
      </w:tr>
      <w:tr w:rsidR="00F64FA6" w:rsidRPr="009859C7" w:rsidTr="0045509D">
        <w:trPr>
          <w:trHeight w:val="58"/>
        </w:trPr>
        <w:tc>
          <w:tcPr>
            <w:tcW w:w="4230" w:type="dxa"/>
          </w:tcPr>
          <w:p w:rsidR="00F64FA6" w:rsidRPr="009859C7" w:rsidRDefault="00F64FA6" w:rsidP="00F64FA6">
            <w:pPr>
              <w:contextualSpacing/>
              <w:rPr>
                <w:rFonts w:cs="Times New Roman"/>
                <w:b/>
                <w:bCs/>
                <w:szCs w:val="22"/>
              </w:rPr>
            </w:pPr>
            <w:r w:rsidRPr="009859C7">
              <w:rPr>
                <w:rFonts w:cs="Times New Roman"/>
                <w:b/>
                <w:bCs/>
                <w:szCs w:val="22"/>
              </w:rPr>
              <w:t>Total</w:t>
            </w:r>
          </w:p>
        </w:tc>
        <w:tc>
          <w:tcPr>
            <w:tcW w:w="1237" w:type="dxa"/>
          </w:tcPr>
          <w:p w:rsidR="00F64FA6" w:rsidRPr="009859C7" w:rsidRDefault="00F64FA6" w:rsidP="00F64FA6">
            <w:pPr>
              <w:pBdr>
                <w:bottom w:val="double" w:sz="4" w:space="1" w:color="auto"/>
              </w:pBdr>
              <w:tabs>
                <w:tab w:val="decimal" w:pos="882"/>
              </w:tabs>
              <w:ind w:right="-135"/>
              <w:contextualSpacing/>
              <w:rPr>
                <w:rFonts w:cs="Times New Roman"/>
                <w:b/>
                <w:bCs/>
                <w:snapToGrid w:val="0"/>
                <w:color w:val="000000"/>
                <w:szCs w:val="22"/>
                <w:lang w:eastAsia="th-TH"/>
              </w:rPr>
            </w:pPr>
            <w:r w:rsidRPr="009859C7">
              <w:rPr>
                <w:rFonts w:cs="Times New Roman"/>
                <w:b/>
                <w:bCs/>
                <w:snapToGrid w:val="0"/>
                <w:color w:val="000000"/>
                <w:szCs w:val="22"/>
                <w:lang w:eastAsia="th-TH"/>
              </w:rPr>
              <w:t>190,489</w:t>
            </w:r>
          </w:p>
        </w:tc>
        <w:tc>
          <w:tcPr>
            <w:tcW w:w="1238" w:type="dxa"/>
          </w:tcPr>
          <w:p w:rsidR="00F64FA6" w:rsidRPr="009859C7" w:rsidRDefault="00F64FA6" w:rsidP="00F64FA6">
            <w:pPr>
              <w:pBdr>
                <w:bottom w:val="double" w:sz="4" w:space="1" w:color="auto"/>
              </w:pBdr>
              <w:tabs>
                <w:tab w:val="decimal" w:pos="882"/>
              </w:tabs>
              <w:ind w:right="-135"/>
              <w:contextualSpacing/>
              <w:rPr>
                <w:rFonts w:cs="Times New Roman"/>
                <w:b/>
                <w:bCs/>
                <w:snapToGrid w:val="0"/>
                <w:color w:val="000000"/>
                <w:szCs w:val="22"/>
                <w:rtl/>
                <w:cs/>
                <w:lang w:eastAsia="th-TH"/>
              </w:rPr>
            </w:pPr>
            <w:r w:rsidRPr="009859C7">
              <w:rPr>
                <w:rFonts w:cs="Times New Roman"/>
                <w:b/>
                <w:bCs/>
                <w:snapToGrid w:val="0"/>
                <w:color w:val="000000"/>
                <w:szCs w:val="22"/>
                <w:lang w:eastAsia="th-TH"/>
              </w:rPr>
              <w:t>192,025</w:t>
            </w:r>
          </w:p>
        </w:tc>
        <w:tc>
          <w:tcPr>
            <w:tcW w:w="1237" w:type="dxa"/>
          </w:tcPr>
          <w:p w:rsidR="00F64FA6" w:rsidRPr="009859C7" w:rsidRDefault="00F64FA6" w:rsidP="00F64FA6">
            <w:pPr>
              <w:pBdr>
                <w:bottom w:val="double" w:sz="4" w:space="1" w:color="auto"/>
              </w:pBdr>
              <w:tabs>
                <w:tab w:val="decimal" w:pos="882"/>
              </w:tabs>
              <w:rPr>
                <w:rFonts w:cs="Times New Roman"/>
                <w:b/>
                <w:bCs/>
              </w:rPr>
            </w:pPr>
            <w:r w:rsidRPr="009859C7">
              <w:rPr>
                <w:rFonts w:cs="Times New Roman"/>
                <w:b/>
                <w:bCs/>
              </w:rPr>
              <w:t>8</w:t>
            </w:r>
            <w:r w:rsidR="00E716A0" w:rsidRPr="009859C7">
              <w:rPr>
                <w:rFonts w:cs="Times New Roman"/>
                <w:b/>
                <w:bCs/>
              </w:rPr>
              <w:t>9</w:t>
            </w:r>
            <w:r w:rsidRPr="009859C7">
              <w:rPr>
                <w:rFonts w:cs="Times New Roman"/>
                <w:b/>
                <w:bCs/>
              </w:rPr>
              <w:t>,</w:t>
            </w:r>
            <w:r w:rsidR="00E716A0" w:rsidRPr="009859C7">
              <w:rPr>
                <w:rFonts w:cs="Times New Roman"/>
                <w:b/>
                <w:bCs/>
              </w:rPr>
              <w:t>046</w:t>
            </w:r>
          </w:p>
        </w:tc>
        <w:tc>
          <w:tcPr>
            <w:tcW w:w="1238" w:type="dxa"/>
          </w:tcPr>
          <w:p w:rsidR="00F64FA6" w:rsidRPr="009859C7" w:rsidRDefault="00F64FA6" w:rsidP="00F64FA6">
            <w:pPr>
              <w:pBdr>
                <w:bottom w:val="double" w:sz="4" w:space="1" w:color="auto"/>
              </w:pBdr>
              <w:tabs>
                <w:tab w:val="decimal" w:pos="882"/>
              </w:tabs>
              <w:ind w:right="-135"/>
              <w:contextualSpacing/>
              <w:rPr>
                <w:rFonts w:cs="Times New Roman"/>
                <w:b/>
                <w:bCs/>
                <w:snapToGrid w:val="0"/>
                <w:color w:val="000000"/>
                <w:szCs w:val="22"/>
                <w:lang w:eastAsia="th-TH"/>
              </w:rPr>
            </w:pPr>
            <w:r w:rsidRPr="009859C7">
              <w:rPr>
                <w:rFonts w:cs="Times New Roman"/>
                <w:b/>
                <w:bCs/>
                <w:snapToGrid w:val="0"/>
                <w:color w:val="000000"/>
                <w:szCs w:val="22"/>
                <w:lang w:eastAsia="th-TH"/>
              </w:rPr>
              <w:t>78,945</w:t>
            </w:r>
          </w:p>
        </w:tc>
      </w:tr>
    </w:tbl>
    <w:p w:rsidR="00F64FA6" w:rsidRPr="009859C7" w:rsidRDefault="00F64FA6" w:rsidP="0031438E">
      <w:pPr>
        <w:spacing w:line="240" w:lineRule="atLeast"/>
        <w:ind w:left="540" w:right="-7"/>
        <w:jc w:val="both"/>
        <w:rPr>
          <w:rFonts w:cs="Times New Roman"/>
          <w:iCs/>
          <w:szCs w:val="22"/>
        </w:rPr>
      </w:pPr>
    </w:p>
    <w:p w:rsidR="005549CB" w:rsidRPr="009859C7" w:rsidRDefault="005549CB" w:rsidP="00F24AA2">
      <w:pPr>
        <w:pStyle w:val="Heading2"/>
        <w:numPr>
          <w:ilvl w:val="0"/>
          <w:numId w:val="0"/>
        </w:numPr>
        <w:spacing w:before="0" w:after="0" w:line="240" w:lineRule="atLeast"/>
        <w:ind w:left="540"/>
        <w:jc w:val="both"/>
        <w:rPr>
          <w:rFonts w:cs="Times New Roman"/>
          <w:iCs/>
          <w:sz w:val="22"/>
          <w:szCs w:val="22"/>
        </w:rPr>
      </w:pPr>
      <w:r w:rsidRPr="009859C7">
        <w:rPr>
          <w:rFonts w:cs="Times New Roman"/>
          <w:iCs/>
          <w:sz w:val="22"/>
          <w:szCs w:val="22"/>
        </w:rPr>
        <w:t xml:space="preserve">Major customer   </w:t>
      </w:r>
    </w:p>
    <w:p w:rsidR="005549CB" w:rsidRPr="009859C7" w:rsidRDefault="005549CB" w:rsidP="00F24AA2">
      <w:pPr>
        <w:spacing w:line="240" w:lineRule="atLeast"/>
        <w:ind w:left="540" w:right="-7"/>
        <w:jc w:val="both"/>
        <w:rPr>
          <w:rFonts w:cs="Times New Roman"/>
          <w:lang w:val="en-AU"/>
        </w:rPr>
      </w:pPr>
    </w:p>
    <w:p w:rsidR="005549CB" w:rsidRPr="009859C7" w:rsidRDefault="00A65E55" w:rsidP="00F24AA2">
      <w:pPr>
        <w:pStyle w:val="BodyText"/>
        <w:spacing w:after="0" w:line="240" w:lineRule="atLeast"/>
        <w:ind w:left="540"/>
        <w:jc w:val="both"/>
        <w:rPr>
          <w:rFonts w:cs="Times New Roman"/>
        </w:rPr>
      </w:pPr>
      <w:r w:rsidRPr="009859C7">
        <w:rPr>
          <w:rFonts w:cs="Times New Roman"/>
        </w:rPr>
        <w:t>Revenues from one customer of the Group</w:t>
      </w:r>
      <w:r w:rsidRPr="009859C7">
        <w:rPr>
          <w:rFonts w:cs="Times New Roman"/>
          <w:szCs w:val="22"/>
          <w:cs/>
          <w:lang w:bidi="th-TH"/>
        </w:rPr>
        <w:t>’</w:t>
      </w:r>
      <w:r w:rsidRPr="009859C7">
        <w:rPr>
          <w:rFonts w:cs="Times New Roman"/>
        </w:rPr>
        <w:t>s 1 and 2 segments represents approximately Baht</w:t>
      </w:r>
      <w:r w:rsidR="00125D6B" w:rsidRPr="009859C7">
        <w:rPr>
          <w:rFonts w:cs="Times New Roman"/>
        </w:rPr>
        <w:t xml:space="preserve"> 12,7</w:t>
      </w:r>
      <w:r w:rsidR="00707CF5" w:rsidRPr="009859C7">
        <w:rPr>
          <w:rFonts w:cs="Times New Roman"/>
        </w:rPr>
        <w:t>1</w:t>
      </w:r>
      <w:r w:rsidR="00125D6B" w:rsidRPr="009859C7">
        <w:rPr>
          <w:rFonts w:cs="Times New Roman"/>
        </w:rPr>
        <w:t xml:space="preserve">4 </w:t>
      </w:r>
      <w:r w:rsidRPr="009859C7">
        <w:rPr>
          <w:rFonts w:cs="Times New Roman"/>
        </w:rPr>
        <w:t xml:space="preserve">million </w:t>
      </w:r>
      <w:r w:rsidR="00C11EA9" w:rsidRPr="009859C7">
        <w:rPr>
          <w:rFonts w:cs="Times New Roman"/>
          <w:i/>
          <w:iCs/>
          <w:szCs w:val="22"/>
          <w:cs/>
          <w:lang w:bidi="th-TH"/>
        </w:rPr>
        <w:t>(</w:t>
      </w:r>
      <w:r w:rsidR="00BC6C63" w:rsidRPr="009859C7">
        <w:rPr>
          <w:rFonts w:cs="Times New Roman"/>
          <w:i/>
          <w:iCs/>
        </w:rPr>
        <w:t>201</w:t>
      </w:r>
      <w:r w:rsidR="00FC2DB2" w:rsidRPr="009859C7">
        <w:rPr>
          <w:rFonts w:cs="Times New Roman"/>
          <w:i/>
          <w:iCs/>
        </w:rPr>
        <w:t>8</w:t>
      </w:r>
      <w:r w:rsidR="005549CB" w:rsidRPr="009859C7">
        <w:rPr>
          <w:rFonts w:cs="Times New Roman"/>
          <w:i/>
          <w:iCs/>
          <w:szCs w:val="22"/>
          <w:cs/>
          <w:lang w:bidi="th-TH"/>
        </w:rPr>
        <w:t xml:space="preserve">: </w:t>
      </w:r>
      <w:r w:rsidR="005549CB" w:rsidRPr="009859C7">
        <w:rPr>
          <w:rFonts w:cs="Times New Roman"/>
          <w:i/>
          <w:iCs/>
        </w:rPr>
        <w:t xml:space="preserve">Baht </w:t>
      </w:r>
      <w:r w:rsidR="00FC2DB2" w:rsidRPr="009859C7">
        <w:rPr>
          <w:rFonts w:cs="Times New Roman"/>
          <w:i/>
          <w:iCs/>
        </w:rPr>
        <w:t>17,069</w:t>
      </w:r>
      <w:r w:rsidR="009756F2" w:rsidRPr="009859C7">
        <w:rPr>
          <w:rFonts w:cs="Times New Roman"/>
          <w:i/>
          <w:iCs/>
          <w:szCs w:val="22"/>
          <w:cs/>
          <w:lang w:bidi="th-TH"/>
        </w:rPr>
        <w:t xml:space="preserve"> </w:t>
      </w:r>
      <w:r w:rsidR="005549CB" w:rsidRPr="009859C7">
        <w:rPr>
          <w:rFonts w:cs="Times New Roman"/>
          <w:i/>
          <w:iCs/>
        </w:rPr>
        <w:t>million</w:t>
      </w:r>
      <w:r w:rsidR="005549CB" w:rsidRPr="009859C7">
        <w:rPr>
          <w:rFonts w:cs="Times New Roman"/>
          <w:i/>
          <w:iCs/>
          <w:szCs w:val="22"/>
          <w:cs/>
          <w:lang w:bidi="th-TH"/>
        </w:rPr>
        <w:t>)</w:t>
      </w:r>
      <w:r w:rsidR="005549CB" w:rsidRPr="009859C7">
        <w:rPr>
          <w:rFonts w:cs="Times New Roman"/>
        </w:rPr>
        <w:t xml:space="preserve"> of the Group</w:t>
      </w:r>
      <w:r w:rsidR="005549CB" w:rsidRPr="009859C7">
        <w:rPr>
          <w:rFonts w:cs="Times New Roman"/>
          <w:szCs w:val="22"/>
          <w:cs/>
          <w:lang w:bidi="th-TH"/>
        </w:rPr>
        <w:t>’</w:t>
      </w:r>
      <w:r w:rsidR="005549CB" w:rsidRPr="009859C7">
        <w:rPr>
          <w:rFonts w:cs="Times New Roman"/>
        </w:rPr>
        <w:t>s total revenues</w:t>
      </w:r>
      <w:r w:rsidR="005549CB" w:rsidRPr="009859C7">
        <w:rPr>
          <w:rFonts w:cs="Times New Roman"/>
          <w:szCs w:val="22"/>
          <w:cs/>
          <w:lang w:bidi="th-TH"/>
        </w:rPr>
        <w:t>.</w:t>
      </w:r>
    </w:p>
    <w:p w:rsidR="00AA436B" w:rsidRPr="009859C7" w:rsidRDefault="00AA436B" w:rsidP="004177FE">
      <w:pPr>
        <w:pStyle w:val="BodyText"/>
        <w:spacing w:after="0" w:line="240" w:lineRule="atLeast"/>
        <w:ind w:left="540"/>
        <w:jc w:val="both"/>
        <w:rPr>
          <w:rFonts w:cs="Times New Roman"/>
          <w:szCs w:val="24"/>
        </w:rPr>
      </w:pPr>
    </w:p>
    <w:p w:rsidR="005549CB"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t>In</w:t>
      </w:r>
      <w:r w:rsidR="00E1441C" w:rsidRPr="009859C7">
        <w:rPr>
          <w:rFonts w:cs="Times New Roman"/>
          <w:szCs w:val="24"/>
        </w:rPr>
        <w:t>terest and dividend</w:t>
      </w:r>
      <w:r w:rsidRPr="009859C7">
        <w:rPr>
          <w:rFonts w:cs="Times New Roman"/>
          <w:szCs w:val="24"/>
        </w:rPr>
        <w:t xml:space="preserve"> income</w:t>
      </w:r>
    </w:p>
    <w:p w:rsidR="005C3312" w:rsidRPr="009859C7" w:rsidRDefault="005C3312" w:rsidP="004177FE">
      <w:pPr>
        <w:pStyle w:val="BodyText"/>
        <w:spacing w:after="0" w:line="240" w:lineRule="atLeast"/>
        <w:ind w:left="540"/>
        <w:jc w:val="both"/>
        <w:rPr>
          <w:rFonts w:cs="Times New Roman"/>
          <w:lang w:val="en-GB"/>
        </w:rPr>
      </w:pPr>
    </w:p>
    <w:tbl>
      <w:tblPr>
        <w:tblW w:w="9180" w:type="dxa"/>
        <w:tblInd w:w="450" w:type="dxa"/>
        <w:tblLayout w:type="fixed"/>
        <w:tblLook w:val="0000" w:firstRow="0" w:lastRow="0" w:firstColumn="0" w:lastColumn="0" w:noHBand="0" w:noVBand="0"/>
      </w:tblPr>
      <w:tblGrid>
        <w:gridCol w:w="3254"/>
        <w:gridCol w:w="979"/>
        <w:gridCol w:w="1237"/>
        <w:gridCol w:w="1237"/>
        <w:gridCol w:w="1237"/>
        <w:gridCol w:w="1236"/>
      </w:tblGrid>
      <w:tr w:rsidR="005C3312" w:rsidRPr="009859C7" w:rsidTr="0045509D">
        <w:trPr>
          <w:trHeight w:val="408"/>
          <w:tblHeader/>
        </w:trPr>
        <w:tc>
          <w:tcPr>
            <w:tcW w:w="1772" w:type="pct"/>
          </w:tcPr>
          <w:p w:rsidR="005C3312" w:rsidRPr="009859C7" w:rsidRDefault="005C3312" w:rsidP="00C900E6">
            <w:pPr>
              <w:pStyle w:val="BodyText"/>
              <w:spacing w:after="0"/>
              <w:ind w:right="-1203"/>
              <w:contextualSpacing/>
              <w:rPr>
                <w:rFonts w:cs="Times New Roman"/>
                <w:b/>
                <w:bCs/>
                <w:szCs w:val="22"/>
                <w:rtl/>
                <w:cs/>
              </w:rPr>
            </w:pPr>
          </w:p>
        </w:tc>
        <w:tc>
          <w:tcPr>
            <w:tcW w:w="533" w:type="pct"/>
            <w:shd w:val="clear" w:color="auto" w:fill="auto"/>
          </w:tcPr>
          <w:p w:rsidR="005C3312" w:rsidRPr="009859C7" w:rsidRDefault="005C3312" w:rsidP="00C900E6">
            <w:pPr>
              <w:pStyle w:val="BodyText"/>
              <w:spacing w:after="0"/>
              <w:ind w:left="-109" w:right="-90"/>
              <w:contextualSpacing/>
              <w:jc w:val="center"/>
              <w:rPr>
                <w:rFonts w:cs="Times New Roman"/>
                <w:b/>
                <w:bCs/>
                <w:szCs w:val="22"/>
              </w:rPr>
            </w:pPr>
          </w:p>
        </w:tc>
        <w:tc>
          <w:tcPr>
            <w:tcW w:w="1347" w:type="pct"/>
            <w:gridSpan w:val="2"/>
          </w:tcPr>
          <w:p w:rsidR="005C3312" w:rsidRPr="009859C7" w:rsidRDefault="005C3312" w:rsidP="00C900E6">
            <w:pPr>
              <w:pStyle w:val="acctmergecolhdg"/>
              <w:contextualSpacing/>
              <w:rPr>
                <w:rFonts w:cs="Times New Roman"/>
                <w:szCs w:val="22"/>
              </w:rPr>
            </w:pPr>
            <w:r w:rsidRPr="009859C7">
              <w:rPr>
                <w:rFonts w:cs="Times New Roman"/>
                <w:szCs w:val="22"/>
              </w:rPr>
              <w:t xml:space="preserve">Consolidated </w:t>
            </w:r>
          </w:p>
          <w:p w:rsidR="005C3312" w:rsidRPr="009859C7" w:rsidRDefault="005C331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1347" w:type="pct"/>
            <w:gridSpan w:val="2"/>
          </w:tcPr>
          <w:p w:rsidR="005C3312" w:rsidRPr="009859C7" w:rsidRDefault="005C3312" w:rsidP="00C900E6">
            <w:pPr>
              <w:pStyle w:val="acctmergecolhdg"/>
              <w:contextualSpacing/>
              <w:rPr>
                <w:rFonts w:cs="Times New Roman"/>
                <w:szCs w:val="22"/>
              </w:rPr>
            </w:pPr>
            <w:r w:rsidRPr="009859C7">
              <w:rPr>
                <w:rFonts w:cs="Times New Roman"/>
                <w:szCs w:val="22"/>
              </w:rPr>
              <w:t xml:space="preserve">Separate </w:t>
            </w:r>
          </w:p>
          <w:p w:rsidR="005C3312" w:rsidRPr="009859C7" w:rsidRDefault="005C331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rHeight w:val="110"/>
        </w:trPr>
        <w:tc>
          <w:tcPr>
            <w:tcW w:w="1772" w:type="pct"/>
          </w:tcPr>
          <w:p w:rsidR="00FC2DB2" w:rsidRPr="009859C7" w:rsidRDefault="00FC2DB2" w:rsidP="00FC2DB2">
            <w:pPr>
              <w:pStyle w:val="BodyText"/>
              <w:spacing w:after="0"/>
              <w:ind w:right="-43"/>
              <w:contextualSpacing/>
              <w:jc w:val="center"/>
              <w:rPr>
                <w:rFonts w:cs="Times New Roman"/>
                <w:snapToGrid w:val="0"/>
                <w:color w:val="000000"/>
                <w:szCs w:val="22"/>
                <w:rtl/>
                <w:cs/>
                <w:lang w:eastAsia="th-TH"/>
              </w:rPr>
            </w:pPr>
          </w:p>
        </w:tc>
        <w:tc>
          <w:tcPr>
            <w:tcW w:w="533" w:type="pct"/>
            <w:shd w:val="clear" w:color="auto" w:fill="auto"/>
          </w:tcPr>
          <w:p w:rsidR="00FC2DB2" w:rsidRPr="009859C7" w:rsidRDefault="00FC2DB2" w:rsidP="00FC2DB2">
            <w:pPr>
              <w:pStyle w:val="acctfourfigures"/>
              <w:tabs>
                <w:tab w:val="clear" w:pos="765"/>
              </w:tabs>
              <w:ind w:left="-79" w:right="-79"/>
              <w:contextualSpacing/>
              <w:jc w:val="center"/>
              <w:rPr>
                <w:rFonts w:cs="Times New Roman"/>
                <w:i/>
                <w:iCs/>
                <w:szCs w:val="22"/>
                <w:lang w:val="en-US" w:bidi="th-TH"/>
              </w:rPr>
            </w:pPr>
            <w:r w:rsidRPr="009859C7">
              <w:rPr>
                <w:rFonts w:cs="Times New Roman"/>
                <w:i/>
                <w:iCs/>
                <w:szCs w:val="22"/>
                <w:lang w:val="en-US" w:bidi="th-TH"/>
              </w:rPr>
              <w:t>Note</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673"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5C3312" w:rsidRPr="009859C7" w:rsidTr="0045509D">
        <w:trPr>
          <w:trHeight w:val="245"/>
        </w:trPr>
        <w:tc>
          <w:tcPr>
            <w:tcW w:w="1772" w:type="pct"/>
          </w:tcPr>
          <w:p w:rsidR="005C3312" w:rsidRPr="009859C7" w:rsidRDefault="005C3312" w:rsidP="00C900E6">
            <w:pPr>
              <w:pStyle w:val="acctfourfigures"/>
              <w:contextualSpacing/>
              <w:jc w:val="center"/>
              <w:rPr>
                <w:rFonts w:cs="Times New Roman"/>
                <w:i/>
                <w:iCs/>
                <w:szCs w:val="22"/>
                <w:rtl/>
                <w:cs/>
              </w:rPr>
            </w:pPr>
          </w:p>
        </w:tc>
        <w:tc>
          <w:tcPr>
            <w:tcW w:w="533" w:type="pct"/>
            <w:shd w:val="clear" w:color="auto" w:fill="auto"/>
          </w:tcPr>
          <w:p w:rsidR="005C3312" w:rsidRPr="009859C7" w:rsidRDefault="005C3312" w:rsidP="00C900E6">
            <w:pPr>
              <w:pStyle w:val="acctfourfigures"/>
              <w:contextualSpacing/>
              <w:jc w:val="center"/>
              <w:rPr>
                <w:rFonts w:cs="Times New Roman"/>
                <w:i/>
                <w:iCs/>
                <w:szCs w:val="22"/>
                <w:rtl/>
                <w:cs/>
              </w:rPr>
            </w:pPr>
          </w:p>
        </w:tc>
        <w:tc>
          <w:tcPr>
            <w:tcW w:w="2694" w:type="pct"/>
            <w:gridSpan w:val="4"/>
          </w:tcPr>
          <w:p w:rsidR="005C3312" w:rsidRPr="009859C7" w:rsidRDefault="00C11EA9" w:rsidP="00C900E6">
            <w:pPr>
              <w:pStyle w:val="acctfourfigures"/>
              <w:contextualSpacing/>
              <w:jc w:val="center"/>
              <w:rPr>
                <w:rFonts w:cs="Times New Roman"/>
                <w:i/>
                <w:iCs/>
                <w:szCs w:val="22"/>
              </w:rPr>
            </w:pPr>
            <w:r w:rsidRPr="009859C7">
              <w:rPr>
                <w:rFonts w:cs="Times New Roman"/>
                <w:i/>
                <w:iCs/>
                <w:szCs w:val="22"/>
                <w:cs/>
                <w:lang w:bidi="th-TH"/>
              </w:rPr>
              <w:t>(</w:t>
            </w:r>
            <w:r w:rsidR="005C3312" w:rsidRPr="009859C7">
              <w:rPr>
                <w:rFonts w:cs="Times New Roman"/>
                <w:i/>
                <w:iCs/>
                <w:szCs w:val="22"/>
              </w:rPr>
              <w:t>in million Baht</w:t>
            </w:r>
            <w:r w:rsidR="005C3312" w:rsidRPr="009859C7">
              <w:rPr>
                <w:rFonts w:cs="Times New Roman"/>
                <w:i/>
                <w:iCs/>
                <w:szCs w:val="22"/>
                <w:cs/>
                <w:lang w:bidi="th-TH"/>
              </w:rPr>
              <w:t>)</w:t>
            </w:r>
          </w:p>
        </w:tc>
      </w:tr>
      <w:tr w:rsidR="005C3312" w:rsidRPr="009859C7" w:rsidTr="0045509D">
        <w:trPr>
          <w:trHeight w:val="146"/>
        </w:trPr>
        <w:tc>
          <w:tcPr>
            <w:tcW w:w="1772" w:type="pct"/>
            <w:shd w:val="clear" w:color="auto" w:fill="auto"/>
          </w:tcPr>
          <w:p w:rsidR="005C3312" w:rsidRPr="009859C7" w:rsidRDefault="005C3312" w:rsidP="00C900E6">
            <w:pPr>
              <w:contextualSpacing/>
              <w:rPr>
                <w:rFonts w:cs="Times New Roman"/>
                <w:i/>
                <w:iCs/>
                <w:szCs w:val="22"/>
              </w:rPr>
            </w:pPr>
            <w:r w:rsidRPr="009859C7">
              <w:rPr>
                <w:rFonts w:cs="Times New Roman"/>
                <w:b/>
                <w:bCs/>
                <w:i/>
                <w:iCs/>
                <w:szCs w:val="22"/>
              </w:rPr>
              <w:t>Dividend income</w:t>
            </w:r>
          </w:p>
        </w:tc>
        <w:tc>
          <w:tcPr>
            <w:tcW w:w="533" w:type="pct"/>
          </w:tcPr>
          <w:p w:rsidR="005C3312" w:rsidRPr="009859C7" w:rsidRDefault="005C3312" w:rsidP="00C900E6">
            <w:pPr>
              <w:pStyle w:val="acctfourfigures"/>
              <w:tabs>
                <w:tab w:val="clear" w:pos="765"/>
              </w:tabs>
              <w:ind w:left="-79" w:right="300"/>
              <w:contextualSpacing/>
              <w:jc w:val="right"/>
              <w:rPr>
                <w:rFonts w:cs="Times New Roman"/>
                <w:i/>
                <w:iCs/>
                <w:szCs w:val="22"/>
                <w:rtl/>
                <w:cs/>
              </w:rPr>
            </w:pPr>
          </w:p>
        </w:tc>
        <w:tc>
          <w:tcPr>
            <w:tcW w:w="674" w:type="pct"/>
            <w:shd w:val="clear" w:color="auto" w:fill="auto"/>
            <w:vAlign w:val="bottom"/>
          </w:tcPr>
          <w:p w:rsidR="005C3312" w:rsidRPr="009859C7" w:rsidRDefault="005C3312" w:rsidP="00C900E6">
            <w:pPr>
              <w:tabs>
                <w:tab w:val="decimal" w:pos="795"/>
              </w:tabs>
              <w:contextualSpacing/>
              <w:rPr>
                <w:rFonts w:cs="Times New Roman"/>
                <w:szCs w:val="22"/>
                <w:rtl/>
                <w:cs/>
              </w:rPr>
            </w:pPr>
          </w:p>
        </w:tc>
        <w:tc>
          <w:tcPr>
            <w:tcW w:w="674" w:type="pct"/>
            <w:shd w:val="clear" w:color="auto" w:fill="auto"/>
            <w:vAlign w:val="bottom"/>
          </w:tcPr>
          <w:p w:rsidR="005C3312" w:rsidRPr="009859C7" w:rsidRDefault="005C3312" w:rsidP="00C900E6">
            <w:pPr>
              <w:tabs>
                <w:tab w:val="decimal" w:pos="795"/>
              </w:tabs>
              <w:contextualSpacing/>
              <w:rPr>
                <w:rFonts w:cs="Times New Roman"/>
                <w:szCs w:val="22"/>
                <w:rtl/>
                <w:cs/>
              </w:rPr>
            </w:pPr>
          </w:p>
        </w:tc>
        <w:tc>
          <w:tcPr>
            <w:tcW w:w="674" w:type="pct"/>
            <w:shd w:val="clear" w:color="auto" w:fill="auto"/>
            <w:vAlign w:val="bottom"/>
          </w:tcPr>
          <w:p w:rsidR="005C3312" w:rsidRPr="009859C7" w:rsidRDefault="005C3312" w:rsidP="00C900E6">
            <w:pPr>
              <w:tabs>
                <w:tab w:val="decimal" w:pos="795"/>
              </w:tabs>
              <w:contextualSpacing/>
              <w:rPr>
                <w:rFonts w:cs="Times New Roman"/>
                <w:szCs w:val="22"/>
                <w:rtl/>
                <w:cs/>
              </w:rPr>
            </w:pPr>
          </w:p>
        </w:tc>
        <w:tc>
          <w:tcPr>
            <w:tcW w:w="673" w:type="pct"/>
            <w:shd w:val="clear" w:color="auto" w:fill="auto"/>
            <w:vAlign w:val="bottom"/>
          </w:tcPr>
          <w:p w:rsidR="005C3312" w:rsidRPr="009859C7" w:rsidRDefault="005C3312" w:rsidP="00C900E6">
            <w:pPr>
              <w:tabs>
                <w:tab w:val="decimal" w:pos="795"/>
              </w:tabs>
              <w:contextualSpacing/>
              <w:rPr>
                <w:rFonts w:cs="Times New Roman"/>
                <w:szCs w:val="22"/>
                <w:rtl/>
                <w:cs/>
              </w:rPr>
            </w:pPr>
          </w:p>
        </w:tc>
      </w:tr>
      <w:tr w:rsidR="00F64FA6" w:rsidRPr="009859C7" w:rsidTr="0045509D">
        <w:trPr>
          <w:trHeight w:val="281"/>
        </w:trPr>
        <w:tc>
          <w:tcPr>
            <w:tcW w:w="1772" w:type="pct"/>
            <w:shd w:val="clear" w:color="auto" w:fill="auto"/>
          </w:tcPr>
          <w:p w:rsidR="00F64FA6" w:rsidRPr="009859C7" w:rsidRDefault="00F64FA6" w:rsidP="00F64FA6">
            <w:pPr>
              <w:contextualSpacing/>
              <w:rPr>
                <w:rFonts w:cs="Times New Roman"/>
                <w:szCs w:val="22"/>
              </w:rPr>
            </w:pPr>
            <w:r w:rsidRPr="009859C7">
              <w:rPr>
                <w:rFonts w:cs="Times New Roman"/>
                <w:szCs w:val="22"/>
              </w:rPr>
              <w:t>Related parties</w:t>
            </w:r>
          </w:p>
        </w:tc>
        <w:tc>
          <w:tcPr>
            <w:tcW w:w="533" w:type="pct"/>
          </w:tcPr>
          <w:p w:rsidR="00F64FA6" w:rsidRPr="009859C7" w:rsidRDefault="00125D6B" w:rsidP="00F64FA6">
            <w:pPr>
              <w:pStyle w:val="acctfourfigures"/>
              <w:tabs>
                <w:tab w:val="clear" w:pos="765"/>
              </w:tabs>
              <w:ind w:left="-79" w:right="300"/>
              <w:contextualSpacing/>
              <w:jc w:val="right"/>
              <w:rPr>
                <w:rFonts w:cs="Times New Roman"/>
                <w:i/>
                <w:iCs/>
                <w:szCs w:val="22"/>
                <w:lang w:bidi="th-TH"/>
              </w:rPr>
            </w:pPr>
            <w:r w:rsidRPr="009859C7">
              <w:rPr>
                <w:rFonts w:cs="Times New Roman"/>
                <w:i/>
                <w:iCs/>
                <w:szCs w:val="22"/>
                <w:lang w:bidi="th-TH"/>
              </w:rPr>
              <w:t>6</w:t>
            </w:r>
          </w:p>
        </w:tc>
        <w:tc>
          <w:tcPr>
            <w:tcW w:w="674" w:type="pct"/>
            <w:shd w:val="clear" w:color="auto" w:fill="auto"/>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lang w:val="en-US" w:bidi="th-TH"/>
              </w:rPr>
            </w:pPr>
            <w:r w:rsidRPr="009859C7">
              <w:rPr>
                <w:rFonts w:cs="Times New Roman"/>
                <w:szCs w:val="22"/>
                <w:cs/>
                <w:lang w:val="en-US" w:bidi="th-TH"/>
              </w:rPr>
              <w:t>-</w:t>
            </w:r>
          </w:p>
        </w:tc>
        <w:tc>
          <w:tcPr>
            <w:tcW w:w="674" w:type="pct"/>
            <w:shd w:val="clear" w:color="auto" w:fill="auto"/>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lang w:val="en-US" w:bidi="th-TH"/>
              </w:rPr>
            </w:pPr>
            <w:r w:rsidRPr="009859C7">
              <w:rPr>
                <w:rFonts w:cs="Times New Roman"/>
                <w:szCs w:val="22"/>
                <w:cs/>
                <w:lang w:val="en-US" w:bidi="th-TH"/>
              </w:rPr>
              <w:t>-</w:t>
            </w:r>
          </w:p>
        </w:tc>
        <w:tc>
          <w:tcPr>
            <w:tcW w:w="674" w:type="pct"/>
            <w:shd w:val="clear" w:color="auto" w:fill="auto"/>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lang w:val="en-US" w:bidi="th-TH"/>
              </w:rPr>
            </w:pPr>
            <w:r w:rsidRPr="009859C7">
              <w:rPr>
                <w:rFonts w:cs="Times New Roman"/>
                <w:szCs w:val="22"/>
                <w:lang w:val="en-US" w:bidi="th-TH"/>
              </w:rPr>
              <w:t>926</w:t>
            </w:r>
          </w:p>
        </w:tc>
        <w:tc>
          <w:tcPr>
            <w:tcW w:w="673" w:type="pct"/>
            <w:shd w:val="clear" w:color="auto" w:fill="auto"/>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lang w:val="en-US" w:bidi="th-TH"/>
              </w:rPr>
            </w:pPr>
            <w:r w:rsidRPr="009859C7">
              <w:rPr>
                <w:rFonts w:cs="Times New Roman"/>
                <w:szCs w:val="22"/>
                <w:lang w:val="en-US" w:bidi="th-TH"/>
              </w:rPr>
              <w:t>940</w:t>
            </w:r>
          </w:p>
        </w:tc>
      </w:tr>
      <w:tr w:rsidR="00F64FA6" w:rsidRPr="009859C7" w:rsidTr="002924D2">
        <w:trPr>
          <w:trHeight w:val="68"/>
        </w:trPr>
        <w:tc>
          <w:tcPr>
            <w:tcW w:w="1772" w:type="pct"/>
          </w:tcPr>
          <w:p w:rsidR="00F64FA6" w:rsidRPr="009859C7" w:rsidRDefault="00F64FA6" w:rsidP="00F64FA6">
            <w:pPr>
              <w:pStyle w:val="acctfourfigures"/>
              <w:tabs>
                <w:tab w:val="clear" w:pos="765"/>
                <w:tab w:val="decimal" w:pos="731"/>
              </w:tabs>
              <w:ind w:left="-79"/>
              <w:contextualSpacing/>
              <w:rPr>
                <w:rFonts w:cs="Times New Roman"/>
                <w:b/>
                <w:bCs/>
                <w:szCs w:val="22"/>
                <w:lang w:val="en-US" w:bidi="th-TH"/>
              </w:rPr>
            </w:pPr>
          </w:p>
        </w:tc>
        <w:tc>
          <w:tcPr>
            <w:tcW w:w="533" w:type="pct"/>
            <w:shd w:val="clear" w:color="auto" w:fill="auto"/>
          </w:tcPr>
          <w:p w:rsidR="00F64FA6" w:rsidRPr="009859C7" w:rsidRDefault="00F64FA6" w:rsidP="00F64FA6">
            <w:pPr>
              <w:pStyle w:val="acctfourfigures"/>
              <w:tabs>
                <w:tab w:val="clear" w:pos="765"/>
              </w:tabs>
              <w:ind w:left="-79" w:right="300"/>
              <w:contextualSpacing/>
              <w:jc w:val="right"/>
              <w:rPr>
                <w:rFonts w:cs="Times New Roman"/>
                <w:i/>
                <w:iCs/>
                <w:szCs w:val="22"/>
                <w:rtl/>
                <w:cs/>
              </w:rPr>
            </w:pP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cs/>
                <w:lang w:val="en-US" w:bidi="th-TH"/>
              </w:rPr>
              <w:t>-</w:t>
            </w: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cs/>
                <w:lang w:val="en-US" w:bidi="th-TH"/>
              </w:rPr>
              <w:t>-</w:t>
            </w: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lang w:val="en-US" w:bidi="th-TH"/>
              </w:rPr>
              <w:t>926</w:t>
            </w:r>
          </w:p>
        </w:tc>
        <w:tc>
          <w:tcPr>
            <w:tcW w:w="673"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lang w:val="en-US" w:bidi="th-TH"/>
              </w:rPr>
              <w:t>940</w:t>
            </w:r>
          </w:p>
        </w:tc>
      </w:tr>
      <w:tr w:rsidR="00F64FA6" w:rsidRPr="009859C7" w:rsidTr="0045509D">
        <w:trPr>
          <w:trHeight w:val="173"/>
        </w:trPr>
        <w:tc>
          <w:tcPr>
            <w:tcW w:w="1772" w:type="pct"/>
          </w:tcPr>
          <w:p w:rsidR="00F64FA6" w:rsidRPr="009859C7" w:rsidRDefault="00F64FA6" w:rsidP="00F64FA6">
            <w:pPr>
              <w:contextualSpacing/>
              <w:rPr>
                <w:rFonts w:cs="Times New Roman"/>
                <w:szCs w:val="22"/>
              </w:rPr>
            </w:pPr>
          </w:p>
        </w:tc>
        <w:tc>
          <w:tcPr>
            <w:tcW w:w="533" w:type="pct"/>
            <w:shd w:val="clear" w:color="auto" w:fill="auto"/>
          </w:tcPr>
          <w:p w:rsidR="00F64FA6" w:rsidRPr="009859C7" w:rsidRDefault="00F64FA6" w:rsidP="00F64FA6">
            <w:pPr>
              <w:pStyle w:val="acctfourfigures"/>
              <w:tabs>
                <w:tab w:val="clear" w:pos="765"/>
              </w:tabs>
              <w:ind w:left="-79" w:right="300"/>
              <w:contextualSpacing/>
              <w:jc w:val="right"/>
              <w:rPr>
                <w:rFonts w:cs="Times New Roman"/>
                <w:i/>
                <w:iCs/>
                <w:szCs w:val="22"/>
                <w:rtl/>
                <w:c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c>
          <w:tcPr>
            <w:tcW w:w="673"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r>
      <w:tr w:rsidR="00F64FA6" w:rsidRPr="009859C7" w:rsidTr="0045509D">
        <w:trPr>
          <w:trHeight w:val="146"/>
        </w:trPr>
        <w:tc>
          <w:tcPr>
            <w:tcW w:w="1772" w:type="pct"/>
          </w:tcPr>
          <w:p w:rsidR="00F64FA6" w:rsidRPr="009859C7" w:rsidRDefault="00F64FA6" w:rsidP="00F64FA6">
            <w:pPr>
              <w:contextualSpacing/>
              <w:rPr>
                <w:rFonts w:cs="Times New Roman"/>
                <w:b/>
                <w:bCs/>
                <w:i/>
                <w:iCs/>
                <w:szCs w:val="22"/>
              </w:rPr>
            </w:pPr>
            <w:r w:rsidRPr="009859C7">
              <w:rPr>
                <w:rFonts w:cs="Times New Roman"/>
                <w:b/>
                <w:bCs/>
                <w:i/>
                <w:iCs/>
                <w:szCs w:val="22"/>
              </w:rPr>
              <w:t>Interest income</w:t>
            </w:r>
          </w:p>
        </w:tc>
        <w:tc>
          <w:tcPr>
            <w:tcW w:w="533" w:type="pct"/>
            <w:shd w:val="clear" w:color="auto" w:fill="auto"/>
          </w:tcPr>
          <w:p w:rsidR="00F64FA6" w:rsidRPr="009859C7" w:rsidRDefault="00F64FA6" w:rsidP="00F64FA6">
            <w:pPr>
              <w:pStyle w:val="acctfourfigures"/>
              <w:tabs>
                <w:tab w:val="clear" w:pos="765"/>
              </w:tabs>
              <w:ind w:left="-79" w:right="300"/>
              <w:contextualSpacing/>
              <w:jc w:val="right"/>
              <w:rPr>
                <w:rFonts w:cs="Times New Roman"/>
                <w:i/>
                <w:iCs/>
                <w:szCs w:val="22"/>
                <w:rtl/>
                <w:c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c>
          <w:tcPr>
            <w:tcW w:w="673"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p>
        </w:tc>
      </w:tr>
      <w:tr w:rsidR="00F64FA6" w:rsidRPr="009859C7" w:rsidTr="0045509D">
        <w:trPr>
          <w:trHeight w:val="272"/>
        </w:trPr>
        <w:tc>
          <w:tcPr>
            <w:tcW w:w="1772" w:type="pct"/>
          </w:tcPr>
          <w:p w:rsidR="00F64FA6" w:rsidRPr="009859C7" w:rsidRDefault="00F64FA6" w:rsidP="00F64FA6">
            <w:pPr>
              <w:contextualSpacing/>
              <w:rPr>
                <w:rFonts w:cs="Times New Roman"/>
                <w:szCs w:val="22"/>
              </w:rPr>
            </w:pPr>
            <w:r w:rsidRPr="009859C7">
              <w:rPr>
                <w:rFonts w:cs="Times New Roman"/>
                <w:szCs w:val="22"/>
              </w:rPr>
              <w:t>Related parties</w:t>
            </w:r>
          </w:p>
        </w:tc>
        <w:tc>
          <w:tcPr>
            <w:tcW w:w="533" w:type="pct"/>
            <w:shd w:val="clear" w:color="auto" w:fill="auto"/>
          </w:tcPr>
          <w:p w:rsidR="00F64FA6" w:rsidRPr="009859C7" w:rsidRDefault="00125D6B" w:rsidP="00F64FA6">
            <w:pPr>
              <w:pStyle w:val="acctfourfigures"/>
              <w:tabs>
                <w:tab w:val="clear" w:pos="765"/>
              </w:tabs>
              <w:ind w:left="-79" w:right="300"/>
              <w:contextualSpacing/>
              <w:jc w:val="right"/>
              <w:rPr>
                <w:rFonts w:cs="Times New Roman"/>
                <w:i/>
                <w:iCs/>
                <w:szCs w:val="22"/>
                <w:lang w:bidi="th-TH"/>
              </w:rPr>
            </w:pPr>
            <w:r w:rsidRPr="009859C7">
              <w:rPr>
                <w:rFonts w:cs="Times New Roman"/>
                <w:i/>
                <w:iCs/>
                <w:szCs w:val="22"/>
                <w:lang w:bidi="th-TH"/>
              </w:rPr>
              <w:t>6</w:t>
            </w: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r w:rsidRPr="009859C7">
              <w:rPr>
                <w:rFonts w:cs="Times New Roman"/>
                <w:szCs w:val="22"/>
                <w:lang w:val="en-US"/>
              </w:rPr>
              <w:t>59</w:t>
            </w: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r w:rsidRPr="009859C7">
              <w:rPr>
                <w:rFonts w:cs="Times New Roman"/>
                <w:szCs w:val="22"/>
                <w:lang w:val="en-US"/>
              </w:rPr>
              <w:t>5</w:t>
            </w: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r w:rsidRPr="009859C7">
              <w:rPr>
                <w:rFonts w:cs="Times New Roman"/>
                <w:szCs w:val="22"/>
                <w:lang w:val="en-US"/>
              </w:rPr>
              <w:t>68</w:t>
            </w:r>
          </w:p>
        </w:tc>
        <w:tc>
          <w:tcPr>
            <w:tcW w:w="673" w:type="pct"/>
            <w:vAlign w:val="bottom"/>
          </w:tcPr>
          <w:p w:rsidR="00F64FA6" w:rsidRPr="009859C7" w:rsidRDefault="00F64FA6" w:rsidP="00F64FA6">
            <w:pPr>
              <w:pStyle w:val="acctfourfigures"/>
              <w:tabs>
                <w:tab w:val="clear" w:pos="765"/>
                <w:tab w:val="decimal" w:pos="731"/>
              </w:tabs>
              <w:ind w:left="-79"/>
              <w:contextualSpacing/>
              <w:rPr>
                <w:rFonts w:cs="Times New Roman"/>
                <w:szCs w:val="22"/>
                <w:rtl/>
                <w:cs/>
                <w:lang w:val="en-US"/>
              </w:rPr>
            </w:pPr>
            <w:r w:rsidRPr="009859C7">
              <w:rPr>
                <w:rFonts w:cs="Times New Roman"/>
                <w:szCs w:val="22"/>
                <w:lang w:val="en-US"/>
              </w:rPr>
              <w:t>28</w:t>
            </w:r>
          </w:p>
        </w:tc>
      </w:tr>
      <w:tr w:rsidR="00F64FA6" w:rsidRPr="009859C7" w:rsidTr="0045509D">
        <w:trPr>
          <w:trHeight w:val="218"/>
        </w:trPr>
        <w:tc>
          <w:tcPr>
            <w:tcW w:w="1772" w:type="pct"/>
          </w:tcPr>
          <w:p w:rsidR="00F64FA6" w:rsidRPr="009859C7" w:rsidRDefault="00F64FA6" w:rsidP="00F64FA6">
            <w:pPr>
              <w:contextualSpacing/>
              <w:rPr>
                <w:rFonts w:cs="Times New Roman"/>
                <w:szCs w:val="22"/>
                <w:lang w:val="en-US"/>
              </w:rPr>
            </w:pPr>
            <w:r w:rsidRPr="009859C7">
              <w:rPr>
                <w:rFonts w:cs="Times New Roman"/>
                <w:szCs w:val="22"/>
              </w:rPr>
              <w:t xml:space="preserve">Other </w:t>
            </w:r>
            <w:r w:rsidR="0045509D" w:rsidRPr="009859C7">
              <w:rPr>
                <w:rFonts w:cs="Times New Roman"/>
                <w:szCs w:val="22"/>
              </w:rPr>
              <w:t>parties</w:t>
            </w:r>
          </w:p>
        </w:tc>
        <w:tc>
          <w:tcPr>
            <w:tcW w:w="533" w:type="pct"/>
            <w:shd w:val="clear" w:color="auto" w:fill="auto"/>
          </w:tcPr>
          <w:p w:rsidR="00F64FA6" w:rsidRPr="009859C7" w:rsidRDefault="00F64FA6" w:rsidP="00F64FA6">
            <w:pPr>
              <w:pStyle w:val="acctfourfigures"/>
              <w:tabs>
                <w:tab w:val="clear" w:pos="765"/>
              </w:tabs>
              <w:ind w:left="-79" w:right="300"/>
              <w:contextualSpacing/>
              <w:jc w:val="right"/>
              <w:rPr>
                <w:rFonts w:cs="Times New Roman"/>
                <w:i/>
                <w:iCs/>
                <w:szCs w:val="22"/>
                <w:rtl/>
                <w:cs/>
              </w:rPr>
            </w:pP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rtl/>
                <w:cs/>
                <w:lang w:val="en-US"/>
              </w:rPr>
            </w:pPr>
            <w:r w:rsidRPr="009859C7">
              <w:rPr>
                <w:rFonts w:cs="Times New Roman"/>
                <w:szCs w:val="22"/>
                <w:lang w:val="en-US"/>
              </w:rPr>
              <w:t>99</w:t>
            </w: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rtl/>
                <w:cs/>
                <w:lang w:val="en-US"/>
              </w:rPr>
            </w:pPr>
            <w:r w:rsidRPr="009859C7">
              <w:rPr>
                <w:rFonts w:cs="Times New Roman"/>
                <w:szCs w:val="22"/>
                <w:lang w:val="en-US"/>
              </w:rPr>
              <w:t>50</w:t>
            </w: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rtl/>
                <w:cs/>
                <w:lang w:val="en-US"/>
              </w:rPr>
            </w:pPr>
            <w:r w:rsidRPr="009859C7">
              <w:rPr>
                <w:rFonts w:cs="Times New Roman"/>
                <w:szCs w:val="22"/>
                <w:lang w:val="en-US"/>
              </w:rPr>
              <w:t>82</w:t>
            </w:r>
          </w:p>
        </w:tc>
        <w:tc>
          <w:tcPr>
            <w:tcW w:w="673"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szCs w:val="22"/>
                <w:rtl/>
                <w:cs/>
                <w:lang w:val="en-US"/>
              </w:rPr>
            </w:pPr>
            <w:r w:rsidRPr="009859C7">
              <w:rPr>
                <w:rFonts w:cs="Times New Roman"/>
                <w:szCs w:val="22"/>
                <w:lang w:val="en-US"/>
              </w:rPr>
              <w:t>38</w:t>
            </w:r>
          </w:p>
        </w:tc>
      </w:tr>
      <w:tr w:rsidR="00F64FA6" w:rsidRPr="009859C7" w:rsidTr="0045509D">
        <w:trPr>
          <w:trHeight w:val="164"/>
        </w:trPr>
        <w:tc>
          <w:tcPr>
            <w:tcW w:w="1772" w:type="pct"/>
          </w:tcPr>
          <w:p w:rsidR="00F64FA6" w:rsidRPr="009859C7" w:rsidRDefault="00F64FA6" w:rsidP="00F64FA6">
            <w:pPr>
              <w:contextualSpacing/>
              <w:rPr>
                <w:rFonts w:cs="Times New Roman"/>
                <w:szCs w:val="22"/>
              </w:rPr>
            </w:pPr>
          </w:p>
        </w:tc>
        <w:tc>
          <w:tcPr>
            <w:tcW w:w="533" w:type="pct"/>
            <w:shd w:val="clear" w:color="auto" w:fill="auto"/>
          </w:tcPr>
          <w:p w:rsidR="00F64FA6" w:rsidRPr="009859C7" w:rsidRDefault="00F64FA6" w:rsidP="00F64FA6">
            <w:pPr>
              <w:pStyle w:val="acctfourfigures"/>
              <w:tabs>
                <w:tab w:val="clear" w:pos="765"/>
              </w:tabs>
              <w:ind w:left="-79" w:right="300"/>
              <w:contextualSpacing/>
              <w:jc w:val="right"/>
              <w:rPr>
                <w:rFonts w:cs="Times New Roman"/>
                <w:i/>
                <w:iCs/>
                <w:szCs w:val="22"/>
                <w:rtl/>
                <w:cs/>
              </w:rPr>
            </w:pP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rtl/>
                <w:cs/>
                <w:lang w:val="en-US"/>
              </w:rPr>
            </w:pPr>
            <w:r w:rsidRPr="009859C7">
              <w:rPr>
                <w:rFonts w:cs="Times New Roman"/>
                <w:b/>
                <w:bCs/>
                <w:szCs w:val="22"/>
                <w:lang w:val="en-US"/>
              </w:rPr>
              <w:t>158</w:t>
            </w: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rtl/>
                <w:cs/>
                <w:lang w:val="en-US"/>
              </w:rPr>
            </w:pPr>
            <w:r w:rsidRPr="009859C7">
              <w:rPr>
                <w:rFonts w:cs="Times New Roman"/>
                <w:b/>
                <w:bCs/>
                <w:szCs w:val="22"/>
                <w:lang w:val="en-US"/>
              </w:rPr>
              <w:t>55</w:t>
            </w:r>
          </w:p>
        </w:tc>
        <w:tc>
          <w:tcPr>
            <w:tcW w:w="674"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rtl/>
                <w:cs/>
                <w:lang w:val="en-US"/>
              </w:rPr>
            </w:pPr>
            <w:r w:rsidRPr="009859C7">
              <w:rPr>
                <w:rFonts w:cs="Times New Roman"/>
                <w:b/>
                <w:bCs/>
                <w:szCs w:val="22"/>
                <w:lang w:val="en-US"/>
              </w:rPr>
              <w:t>150</w:t>
            </w:r>
          </w:p>
        </w:tc>
        <w:tc>
          <w:tcPr>
            <w:tcW w:w="673" w:type="pct"/>
            <w:vAlign w:val="bottom"/>
          </w:tcPr>
          <w:p w:rsidR="00F64FA6" w:rsidRPr="009859C7" w:rsidRDefault="00F64FA6" w:rsidP="00F64FA6">
            <w:pPr>
              <w:pStyle w:val="acctfourfigures"/>
              <w:pBdr>
                <w:bottom w:val="single" w:sz="4" w:space="1" w:color="auto"/>
              </w:pBdr>
              <w:tabs>
                <w:tab w:val="clear" w:pos="765"/>
                <w:tab w:val="decimal" w:pos="731"/>
              </w:tabs>
              <w:ind w:left="-79"/>
              <w:contextualSpacing/>
              <w:rPr>
                <w:rFonts w:cs="Times New Roman"/>
                <w:b/>
                <w:bCs/>
                <w:szCs w:val="22"/>
                <w:rtl/>
                <w:cs/>
                <w:lang w:val="en-US"/>
              </w:rPr>
            </w:pPr>
            <w:r w:rsidRPr="009859C7">
              <w:rPr>
                <w:rFonts w:cs="Times New Roman"/>
                <w:b/>
                <w:bCs/>
                <w:szCs w:val="22"/>
                <w:lang w:val="en-US"/>
              </w:rPr>
              <w:t>66</w:t>
            </w:r>
          </w:p>
        </w:tc>
      </w:tr>
      <w:tr w:rsidR="00F64FA6" w:rsidRPr="009859C7" w:rsidTr="0045509D">
        <w:trPr>
          <w:trHeight w:val="245"/>
        </w:trPr>
        <w:tc>
          <w:tcPr>
            <w:tcW w:w="1772" w:type="pct"/>
          </w:tcPr>
          <w:p w:rsidR="00F64FA6" w:rsidRPr="009859C7" w:rsidRDefault="00F64FA6" w:rsidP="00F64FA6">
            <w:pPr>
              <w:pStyle w:val="acctfourfigures"/>
              <w:tabs>
                <w:tab w:val="clear" w:pos="765"/>
                <w:tab w:val="decimal" w:pos="731"/>
              </w:tabs>
              <w:ind w:left="-79"/>
              <w:contextualSpacing/>
              <w:rPr>
                <w:rFonts w:cs="Times New Roman"/>
                <w:b/>
                <w:bCs/>
                <w:szCs w:val="22"/>
                <w:lang w:val="en-US" w:bidi="th-TH"/>
              </w:rPr>
            </w:pPr>
          </w:p>
        </w:tc>
        <w:tc>
          <w:tcPr>
            <w:tcW w:w="533" w:type="pct"/>
            <w:shd w:val="clear" w:color="auto" w:fill="auto"/>
          </w:tcPr>
          <w:p w:rsidR="00F64FA6" w:rsidRPr="009859C7" w:rsidRDefault="00F64FA6" w:rsidP="00F64FA6">
            <w:pPr>
              <w:pStyle w:val="acctfourfigures"/>
              <w:tabs>
                <w:tab w:val="clear" w:pos="765"/>
                <w:tab w:val="decimal" w:pos="731"/>
              </w:tabs>
              <w:ind w:left="-79"/>
              <w:contextualSpacing/>
              <w:rPr>
                <w:rFonts w:cs="Times New Roman"/>
                <w:b/>
                <w:bCs/>
                <w:szCs w:val="22"/>
                <w:rtl/>
                <w:cs/>
                <w:lang w:val="en-U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b/>
                <w:bCs/>
                <w:szCs w:val="22"/>
                <w:rtl/>
                <w:cs/>
                <w:lang w:val="en-U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b/>
                <w:bCs/>
                <w:szCs w:val="22"/>
                <w:rtl/>
                <w:cs/>
                <w:lang w:val="en-US"/>
              </w:rPr>
            </w:pPr>
          </w:p>
        </w:tc>
        <w:tc>
          <w:tcPr>
            <w:tcW w:w="674" w:type="pct"/>
            <w:vAlign w:val="bottom"/>
          </w:tcPr>
          <w:p w:rsidR="00F64FA6" w:rsidRPr="009859C7" w:rsidRDefault="00F64FA6" w:rsidP="00F64FA6">
            <w:pPr>
              <w:pStyle w:val="acctfourfigures"/>
              <w:tabs>
                <w:tab w:val="clear" w:pos="765"/>
                <w:tab w:val="decimal" w:pos="731"/>
              </w:tabs>
              <w:ind w:left="-79"/>
              <w:contextualSpacing/>
              <w:rPr>
                <w:rFonts w:cs="Times New Roman"/>
                <w:b/>
                <w:bCs/>
                <w:szCs w:val="22"/>
                <w:rtl/>
                <w:cs/>
                <w:lang w:val="en-US"/>
              </w:rPr>
            </w:pPr>
          </w:p>
        </w:tc>
        <w:tc>
          <w:tcPr>
            <w:tcW w:w="673" w:type="pct"/>
            <w:vAlign w:val="bottom"/>
          </w:tcPr>
          <w:p w:rsidR="00F64FA6" w:rsidRPr="009859C7" w:rsidRDefault="00F64FA6" w:rsidP="00F64FA6">
            <w:pPr>
              <w:pStyle w:val="acctfourfigures"/>
              <w:tabs>
                <w:tab w:val="clear" w:pos="765"/>
                <w:tab w:val="decimal" w:pos="731"/>
              </w:tabs>
              <w:ind w:left="-79"/>
              <w:contextualSpacing/>
              <w:rPr>
                <w:rFonts w:cs="Times New Roman"/>
                <w:b/>
                <w:bCs/>
                <w:szCs w:val="22"/>
                <w:rtl/>
                <w:cs/>
                <w:lang w:val="en-US"/>
              </w:rPr>
            </w:pPr>
          </w:p>
        </w:tc>
      </w:tr>
      <w:tr w:rsidR="00F64FA6" w:rsidRPr="009859C7" w:rsidTr="0045509D">
        <w:trPr>
          <w:trHeight w:val="182"/>
        </w:trPr>
        <w:tc>
          <w:tcPr>
            <w:tcW w:w="1772" w:type="pct"/>
          </w:tcPr>
          <w:p w:rsidR="00F64FA6" w:rsidRPr="009859C7" w:rsidRDefault="00F64FA6" w:rsidP="00F64FA6">
            <w:pPr>
              <w:contextualSpacing/>
              <w:rPr>
                <w:rFonts w:cs="Times New Roman"/>
                <w:i/>
                <w:iCs/>
                <w:szCs w:val="22"/>
              </w:rPr>
            </w:pPr>
            <w:r w:rsidRPr="009859C7">
              <w:rPr>
                <w:rFonts w:cs="Times New Roman"/>
                <w:b/>
                <w:bCs/>
                <w:szCs w:val="22"/>
              </w:rPr>
              <w:t>Total</w:t>
            </w:r>
          </w:p>
        </w:tc>
        <w:tc>
          <w:tcPr>
            <w:tcW w:w="533" w:type="pct"/>
            <w:shd w:val="clear" w:color="auto" w:fill="auto"/>
          </w:tcPr>
          <w:p w:rsidR="00F64FA6" w:rsidRPr="009859C7" w:rsidRDefault="00F64FA6" w:rsidP="00F64FA6">
            <w:pPr>
              <w:pStyle w:val="acctfourfigures"/>
              <w:tabs>
                <w:tab w:val="clear" w:pos="765"/>
              </w:tabs>
              <w:ind w:left="-79" w:right="300"/>
              <w:contextualSpacing/>
              <w:jc w:val="right"/>
              <w:rPr>
                <w:rFonts w:cs="Times New Roman"/>
                <w:i/>
                <w:iCs/>
                <w:szCs w:val="22"/>
                <w:rtl/>
                <w:cs/>
              </w:rPr>
            </w:pPr>
          </w:p>
        </w:tc>
        <w:tc>
          <w:tcPr>
            <w:tcW w:w="674" w:type="pct"/>
            <w:vAlign w:val="bottom"/>
          </w:tcPr>
          <w:p w:rsidR="00F64FA6" w:rsidRPr="009859C7" w:rsidRDefault="00F64FA6" w:rsidP="00F64FA6">
            <w:pPr>
              <w:pStyle w:val="acctfourfigures"/>
              <w:pBdr>
                <w:bottom w:val="doub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lang w:val="en-US" w:bidi="th-TH"/>
              </w:rPr>
              <w:t>158</w:t>
            </w:r>
          </w:p>
        </w:tc>
        <w:tc>
          <w:tcPr>
            <w:tcW w:w="674" w:type="pct"/>
            <w:vAlign w:val="bottom"/>
          </w:tcPr>
          <w:p w:rsidR="00F64FA6" w:rsidRPr="009859C7" w:rsidRDefault="00F64FA6" w:rsidP="00F64FA6">
            <w:pPr>
              <w:pStyle w:val="acctfourfigures"/>
              <w:pBdr>
                <w:bottom w:val="doub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lang w:val="en-US" w:bidi="th-TH"/>
              </w:rPr>
              <w:t>55</w:t>
            </w:r>
          </w:p>
        </w:tc>
        <w:tc>
          <w:tcPr>
            <w:tcW w:w="674" w:type="pct"/>
            <w:vAlign w:val="bottom"/>
          </w:tcPr>
          <w:p w:rsidR="00F64FA6" w:rsidRPr="009859C7" w:rsidRDefault="00F64FA6" w:rsidP="00F64FA6">
            <w:pPr>
              <w:pStyle w:val="acctfourfigures"/>
              <w:pBdr>
                <w:bottom w:val="doub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lang w:val="en-US" w:bidi="th-TH"/>
              </w:rPr>
              <w:t>1,076</w:t>
            </w:r>
          </w:p>
        </w:tc>
        <w:tc>
          <w:tcPr>
            <w:tcW w:w="673" w:type="pct"/>
            <w:vAlign w:val="bottom"/>
          </w:tcPr>
          <w:p w:rsidR="00F64FA6" w:rsidRPr="009859C7" w:rsidRDefault="00F64FA6" w:rsidP="00F64FA6">
            <w:pPr>
              <w:pStyle w:val="acctfourfigures"/>
              <w:pBdr>
                <w:bottom w:val="double" w:sz="4" w:space="1" w:color="auto"/>
              </w:pBdr>
              <w:tabs>
                <w:tab w:val="clear" w:pos="765"/>
                <w:tab w:val="decimal" w:pos="731"/>
              </w:tabs>
              <w:ind w:left="-79"/>
              <w:contextualSpacing/>
              <w:rPr>
                <w:rFonts w:cs="Times New Roman"/>
                <w:b/>
                <w:bCs/>
                <w:szCs w:val="22"/>
                <w:lang w:val="en-US" w:bidi="th-TH"/>
              </w:rPr>
            </w:pPr>
            <w:r w:rsidRPr="009859C7">
              <w:rPr>
                <w:rFonts w:cs="Times New Roman"/>
                <w:b/>
                <w:bCs/>
                <w:szCs w:val="22"/>
                <w:lang w:val="en-US" w:bidi="th-TH"/>
              </w:rPr>
              <w:t>1,006</w:t>
            </w:r>
          </w:p>
        </w:tc>
      </w:tr>
    </w:tbl>
    <w:p w:rsidR="00EE46B5" w:rsidRPr="009859C7" w:rsidRDefault="00EE46B5" w:rsidP="00212746">
      <w:pPr>
        <w:pStyle w:val="BodyText"/>
        <w:spacing w:after="0" w:line="240" w:lineRule="atLeast"/>
        <w:ind w:left="540"/>
        <w:jc w:val="both"/>
        <w:rPr>
          <w:rFonts w:cs="Times New Roman"/>
          <w:szCs w:val="24"/>
        </w:rPr>
      </w:pPr>
    </w:p>
    <w:p w:rsidR="001C57FF" w:rsidRPr="009859C7" w:rsidRDefault="001C57FF" w:rsidP="00212746">
      <w:pPr>
        <w:pStyle w:val="BodyText"/>
        <w:spacing w:after="0" w:line="240" w:lineRule="atLeast"/>
        <w:ind w:left="540"/>
        <w:jc w:val="both"/>
        <w:rPr>
          <w:rFonts w:cs="Times New Roman"/>
          <w:lang w:val="en-GB"/>
        </w:rPr>
      </w:pPr>
    </w:p>
    <w:p w:rsidR="00707CF5" w:rsidRPr="009859C7" w:rsidRDefault="00707CF5">
      <w:pPr>
        <w:rPr>
          <w:rFonts w:cs="Times New Roman"/>
          <w:b/>
          <w:sz w:val="24"/>
          <w:szCs w:val="24"/>
        </w:rPr>
      </w:pPr>
      <w:r w:rsidRPr="009859C7">
        <w:rPr>
          <w:rFonts w:cs="Times New Roman"/>
          <w:szCs w:val="24"/>
        </w:rPr>
        <w:br w:type="page"/>
      </w:r>
    </w:p>
    <w:p w:rsidR="00724C7A"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t>Other income</w:t>
      </w:r>
    </w:p>
    <w:p w:rsidR="00F744A2" w:rsidRPr="009859C7" w:rsidRDefault="00F744A2" w:rsidP="00C900E6">
      <w:pPr>
        <w:pStyle w:val="BodyText"/>
        <w:spacing w:after="0" w:line="240" w:lineRule="atLeast"/>
        <w:ind w:left="540"/>
        <w:jc w:val="both"/>
        <w:rPr>
          <w:rFonts w:cs="Times New Roman"/>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44A2" w:rsidRPr="009859C7" w:rsidTr="0045509D">
        <w:trPr>
          <w:tblHeader/>
        </w:trPr>
        <w:tc>
          <w:tcPr>
            <w:tcW w:w="4230" w:type="dxa"/>
            <w:shd w:val="clear" w:color="auto" w:fill="auto"/>
          </w:tcPr>
          <w:p w:rsidR="00F744A2" w:rsidRPr="009859C7" w:rsidRDefault="00F744A2" w:rsidP="00C900E6">
            <w:pPr>
              <w:ind w:right="-738"/>
              <w:contextualSpacing/>
              <w:rPr>
                <w:rFonts w:cs="Times New Roman"/>
                <w:b/>
                <w:bCs/>
                <w:szCs w:val="22"/>
              </w:rPr>
            </w:pPr>
          </w:p>
        </w:tc>
        <w:tc>
          <w:tcPr>
            <w:tcW w:w="2475" w:type="dxa"/>
            <w:gridSpan w:val="2"/>
            <w:shd w:val="clear" w:color="auto" w:fill="auto"/>
          </w:tcPr>
          <w:p w:rsidR="00F744A2" w:rsidRPr="009859C7" w:rsidRDefault="00F744A2" w:rsidP="00C900E6">
            <w:pPr>
              <w:pStyle w:val="acctmergecolhdg"/>
              <w:contextualSpacing/>
              <w:rPr>
                <w:rFonts w:cs="Times New Roman"/>
                <w:szCs w:val="22"/>
              </w:rPr>
            </w:pPr>
            <w:r w:rsidRPr="009859C7">
              <w:rPr>
                <w:rFonts w:cs="Times New Roman"/>
                <w:szCs w:val="22"/>
              </w:rPr>
              <w:t xml:space="preserve">Consolidated </w:t>
            </w:r>
          </w:p>
          <w:p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475" w:type="dxa"/>
            <w:gridSpan w:val="2"/>
            <w:shd w:val="clear" w:color="auto" w:fill="auto"/>
          </w:tcPr>
          <w:p w:rsidR="00F744A2" w:rsidRPr="009859C7" w:rsidRDefault="00F744A2" w:rsidP="00C900E6">
            <w:pPr>
              <w:pStyle w:val="acctmergecolhdg"/>
              <w:contextualSpacing/>
              <w:rPr>
                <w:rFonts w:cs="Times New Roman"/>
                <w:szCs w:val="22"/>
              </w:rPr>
            </w:pPr>
            <w:r w:rsidRPr="009859C7">
              <w:rPr>
                <w:rFonts w:cs="Times New Roman"/>
                <w:szCs w:val="22"/>
              </w:rPr>
              <w:t xml:space="preserve">Separate </w:t>
            </w:r>
          </w:p>
          <w:p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blHeader/>
        </w:trPr>
        <w:tc>
          <w:tcPr>
            <w:tcW w:w="4230" w:type="dxa"/>
          </w:tcPr>
          <w:p w:rsidR="00FC2DB2" w:rsidRPr="009859C7" w:rsidRDefault="00FC2DB2" w:rsidP="00FC2DB2">
            <w:pPr>
              <w:ind w:right="-738"/>
              <w:contextualSpacing/>
              <w:rPr>
                <w:rFonts w:cs="Times New Roman"/>
                <w:szCs w:val="22"/>
              </w:rPr>
            </w:pP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744A2" w:rsidRPr="009859C7" w:rsidTr="0045509D">
        <w:trPr>
          <w:tblHeader/>
        </w:trPr>
        <w:tc>
          <w:tcPr>
            <w:tcW w:w="4230" w:type="dxa"/>
          </w:tcPr>
          <w:p w:rsidR="00F744A2" w:rsidRPr="009859C7" w:rsidRDefault="00F744A2" w:rsidP="00C900E6">
            <w:pPr>
              <w:ind w:right="-738"/>
              <w:contextualSpacing/>
              <w:rPr>
                <w:rFonts w:cs="Times New Roman"/>
                <w:szCs w:val="22"/>
              </w:rPr>
            </w:pPr>
          </w:p>
        </w:tc>
        <w:tc>
          <w:tcPr>
            <w:tcW w:w="4950" w:type="dxa"/>
            <w:gridSpan w:val="4"/>
          </w:tcPr>
          <w:p w:rsidR="00F744A2" w:rsidRPr="009859C7" w:rsidRDefault="00C11EA9" w:rsidP="00C900E6">
            <w:pPr>
              <w:pStyle w:val="acctfourfigures"/>
              <w:contextualSpacing/>
              <w:jc w:val="center"/>
              <w:rPr>
                <w:rFonts w:cs="Times New Roman"/>
                <w:i/>
                <w:iCs/>
                <w:szCs w:val="22"/>
              </w:rPr>
            </w:pPr>
            <w:r w:rsidRPr="009859C7">
              <w:rPr>
                <w:rFonts w:cs="Times New Roman"/>
                <w:i/>
                <w:iCs/>
                <w:szCs w:val="22"/>
                <w:cs/>
                <w:lang w:bidi="th-TH"/>
              </w:rPr>
              <w:t>(</w:t>
            </w:r>
            <w:r w:rsidR="00F744A2" w:rsidRPr="009859C7">
              <w:rPr>
                <w:rFonts w:cs="Times New Roman"/>
                <w:i/>
                <w:iCs/>
                <w:szCs w:val="22"/>
              </w:rPr>
              <w:t>in million Baht</w:t>
            </w:r>
            <w:r w:rsidR="00F744A2" w:rsidRPr="009859C7">
              <w:rPr>
                <w:rFonts w:cs="Times New Roman"/>
                <w:i/>
                <w:iCs/>
                <w:szCs w:val="22"/>
                <w:cs/>
                <w:lang w:bidi="th-TH"/>
              </w:rPr>
              <w:t>)</w:t>
            </w:r>
          </w:p>
        </w:tc>
      </w:tr>
      <w:tr w:rsidR="00FC2DB2" w:rsidRPr="009859C7" w:rsidTr="0045509D">
        <w:tc>
          <w:tcPr>
            <w:tcW w:w="4230" w:type="dxa"/>
          </w:tcPr>
          <w:p w:rsidR="00FC2DB2" w:rsidRPr="009859C7" w:rsidRDefault="00FC2DB2" w:rsidP="00FC2DB2">
            <w:pPr>
              <w:ind w:left="201" w:hanging="201"/>
              <w:contextualSpacing/>
              <w:rPr>
                <w:rFonts w:cs="Times New Roman"/>
                <w:szCs w:val="22"/>
              </w:rPr>
            </w:pPr>
            <w:r w:rsidRPr="009859C7">
              <w:rPr>
                <w:rFonts w:cs="Times New Roman"/>
                <w:szCs w:val="22"/>
              </w:rPr>
              <w:t>Fee for land utilisation and management fee for NGV service station</w:t>
            </w:r>
          </w:p>
        </w:tc>
        <w:tc>
          <w:tcPr>
            <w:tcW w:w="1237" w:type="dxa"/>
            <w:vAlign w:val="bottom"/>
          </w:tcPr>
          <w:p w:rsidR="00FC2DB2" w:rsidRPr="009859C7" w:rsidRDefault="008F0DEE" w:rsidP="00FC2DB2">
            <w:pPr>
              <w:tabs>
                <w:tab w:val="decimal" w:pos="882"/>
              </w:tabs>
              <w:contextualSpacing/>
              <w:rPr>
                <w:rFonts w:cs="Times New Roman"/>
                <w:szCs w:val="22"/>
              </w:rPr>
            </w:pPr>
            <w:r w:rsidRPr="009859C7">
              <w:rPr>
                <w:rFonts w:cs="Times New Roman"/>
                <w:szCs w:val="22"/>
              </w:rPr>
              <w:t>30</w:t>
            </w:r>
          </w:p>
        </w:tc>
        <w:tc>
          <w:tcPr>
            <w:tcW w:w="1238" w:type="dxa"/>
            <w:vAlign w:val="bottom"/>
          </w:tcPr>
          <w:p w:rsidR="00FC2DB2" w:rsidRPr="009859C7" w:rsidRDefault="00FC2DB2" w:rsidP="00FC2DB2">
            <w:pPr>
              <w:tabs>
                <w:tab w:val="decimal" w:pos="882"/>
              </w:tabs>
              <w:contextualSpacing/>
              <w:rPr>
                <w:rFonts w:cs="Times New Roman"/>
                <w:szCs w:val="22"/>
              </w:rPr>
            </w:pPr>
            <w:r w:rsidRPr="009859C7">
              <w:rPr>
                <w:rFonts w:cs="Times New Roman"/>
                <w:szCs w:val="22"/>
              </w:rPr>
              <w:t>39</w:t>
            </w:r>
          </w:p>
        </w:tc>
        <w:tc>
          <w:tcPr>
            <w:tcW w:w="1237" w:type="dxa"/>
            <w:vAlign w:val="bottom"/>
          </w:tcPr>
          <w:p w:rsidR="00FC2DB2" w:rsidRPr="009859C7" w:rsidRDefault="008F0DEE" w:rsidP="00FC2DB2">
            <w:pPr>
              <w:tabs>
                <w:tab w:val="decimal" w:pos="882"/>
              </w:tabs>
              <w:contextualSpacing/>
              <w:rPr>
                <w:rFonts w:cs="Times New Roman"/>
                <w:szCs w:val="22"/>
              </w:rPr>
            </w:pPr>
            <w:r w:rsidRPr="009859C7">
              <w:rPr>
                <w:rFonts w:cs="Times New Roman"/>
                <w:szCs w:val="22"/>
              </w:rPr>
              <w:t>29</w:t>
            </w:r>
          </w:p>
        </w:tc>
        <w:tc>
          <w:tcPr>
            <w:tcW w:w="1238" w:type="dxa"/>
            <w:vAlign w:val="bottom"/>
          </w:tcPr>
          <w:p w:rsidR="00FC2DB2" w:rsidRPr="009859C7" w:rsidRDefault="00FC2DB2" w:rsidP="00FC2DB2">
            <w:pPr>
              <w:tabs>
                <w:tab w:val="decimal" w:pos="882"/>
              </w:tabs>
              <w:contextualSpacing/>
              <w:rPr>
                <w:rFonts w:cs="Times New Roman"/>
                <w:szCs w:val="22"/>
              </w:rPr>
            </w:pPr>
            <w:r w:rsidRPr="009859C7">
              <w:rPr>
                <w:rFonts w:cs="Times New Roman"/>
                <w:szCs w:val="22"/>
              </w:rPr>
              <w:t>35</w:t>
            </w:r>
          </w:p>
        </w:tc>
      </w:tr>
      <w:tr w:rsidR="008F0DEE" w:rsidRPr="009859C7" w:rsidTr="0045509D">
        <w:tc>
          <w:tcPr>
            <w:tcW w:w="4230" w:type="dxa"/>
          </w:tcPr>
          <w:p w:rsidR="008F0DEE" w:rsidRPr="009859C7" w:rsidRDefault="008F0DEE" w:rsidP="008F0DEE">
            <w:pPr>
              <w:contextualSpacing/>
              <w:rPr>
                <w:rFonts w:cs="Times New Roman"/>
                <w:szCs w:val="22"/>
              </w:rPr>
            </w:pPr>
            <w:r w:rsidRPr="009859C7">
              <w:rPr>
                <w:rFonts w:cs="Times New Roman"/>
                <w:szCs w:val="22"/>
              </w:rPr>
              <w:t>Gain on sale of investments</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rPr>
              <w:t>78</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r>
      <w:tr w:rsidR="008F0DEE" w:rsidRPr="009859C7" w:rsidTr="0045509D">
        <w:tc>
          <w:tcPr>
            <w:tcW w:w="4230" w:type="dxa"/>
          </w:tcPr>
          <w:p w:rsidR="008F0DEE" w:rsidRPr="009859C7" w:rsidRDefault="008F0DEE" w:rsidP="008F0DEE">
            <w:pPr>
              <w:contextualSpacing/>
              <w:rPr>
                <w:rFonts w:cs="Times New Roman"/>
                <w:szCs w:val="22"/>
              </w:rPr>
            </w:pPr>
            <w:r w:rsidRPr="009859C7">
              <w:rPr>
                <w:rFonts w:cs="Times New Roman"/>
                <w:szCs w:val="22"/>
              </w:rPr>
              <w:t>Gain on sales of assets</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rPr>
              <w:t>793</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r>
      <w:tr w:rsidR="008F0DEE" w:rsidRPr="009859C7" w:rsidTr="0045509D">
        <w:tc>
          <w:tcPr>
            <w:tcW w:w="4230" w:type="dxa"/>
          </w:tcPr>
          <w:p w:rsidR="008F0DEE" w:rsidRPr="009859C7" w:rsidRDefault="008F0DEE" w:rsidP="008F0DEE">
            <w:pPr>
              <w:contextualSpacing/>
              <w:rPr>
                <w:rFonts w:cs="Times New Roman"/>
                <w:szCs w:val="22"/>
              </w:rPr>
            </w:pPr>
            <w:r w:rsidRPr="009859C7">
              <w:rPr>
                <w:rFonts w:cs="Times New Roman"/>
                <w:szCs w:val="22"/>
              </w:rPr>
              <w:t>Management service fee for subsidiaries</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rPr>
              <w:t>97</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rPr>
              <w:t>95</w:t>
            </w:r>
          </w:p>
        </w:tc>
      </w:tr>
      <w:tr w:rsidR="008F0DEE" w:rsidRPr="009859C7" w:rsidTr="0045509D">
        <w:tc>
          <w:tcPr>
            <w:tcW w:w="4230" w:type="dxa"/>
          </w:tcPr>
          <w:p w:rsidR="008F0DEE" w:rsidRPr="009859C7" w:rsidRDefault="008F0DEE" w:rsidP="008F0DEE">
            <w:pPr>
              <w:contextualSpacing/>
              <w:rPr>
                <w:rFonts w:cs="Times New Roman"/>
                <w:szCs w:val="22"/>
                <w:rtl/>
                <w:cs/>
              </w:rPr>
            </w:pPr>
            <w:r w:rsidRPr="009859C7">
              <w:rPr>
                <w:rFonts w:cs="Times New Roman"/>
                <w:szCs w:val="22"/>
              </w:rPr>
              <w:t>Penalty income from insurance</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rPr>
              <w:t>104</w:t>
            </w:r>
          </w:p>
        </w:tc>
        <w:tc>
          <w:tcPr>
            <w:tcW w:w="1237"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c>
          <w:tcPr>
            <w:tcW w:w="1238" w:type="dxa"/>
            <w:vAlign w:val="bottom"/>
          </w:tcPr>
          <w:p w:rsidR="008F0DEE" w:rsidRPr="009859C7" w:rsidRDefault="008F0DEE" w:rsidP="008F0DEE">
            <w:pPr>
              <w:tabs>
                <w:tab w:val="decimal" w:pos="882"/>
              </w:tabs>
              <w:contextualSpacing/>
              <w:rPr>
                <w:rFonts w:cs="Times New Roman"/>
                <w:szCs w:val="22"/>
              </w:rPr>
            </w:pPr>
            <w:r w:rsidRPr="009859C7">
              <w:rPr>
                <w:rFonts w:cs="Times New Roman"/>
                <w:szCs w:val="22"/>
                <w:cs/>
                <w:lang w:bidi="th-TH"/>
              </w:rPr>
              <w:t>-</w:t>
            </w:r>
          </w:p>
        </w:tc>
      </w:tr>
      <w:tr w:rsidR="008F0DEE" w:rsidRPr="009859C7" w:rsidTr="0045509D">
        <w:trPr>
          <w:trHeight w:val="58"/>
        </w:trPr>
        <w:tc>
          <w:tcPr>
            <w:tcW w:w="4230" w:type="dxa"/>
          </w:tcPr>
          <w:p w:rsidR="008F0DEE" w:rsidRPr="009859C7" w:rsidRDefault="008F0DEE" w:rsidP="008F0DEE">
            <w:pPr>
              <w:contextualSpacing/>
              <w:rPr>
                <w:rFonts w:cs="Times New Roman"/>
                <w:szCs w:val="22"/>
                <w:lang w:val="en-US"/>
              </w:rPr>
            </w:pPr>
            <w:r w:rsidRPr="009859C7">
              <w:rPr>
                <w:rFonts w:cs="Times New Roman"/>
                <w:szCs w:val="22"/>
              </w:rPr>
              <w:t>Others</w:t>
            </w:r>
          </w:p>
        </w:tc>
        <w:tc>
          <w:tcPr>
            <w:tcW w:w="1237" w:type="dxa"/>
            <w:vAlign w:val="bottom"/>
          </w:tcPr>
          <w:p w:rsidR="008F0DEE" w:rsidRPr="009859C7" w:rsidRDefault="00B95E57" w:rsidP="008F0DEE">
            <w:pPr>
              <w:pBdr>
                <w:bottom w:val="single" w:sz="4" w:space="1" w:color="auto"/>
              </w:pBdr>
              <w:tabs>
                <w:tab w:val="decimal" w:pos="882"/>
              </w:tabs>
              <w:contextualSpacing/>
              <w:rPr>
                <w:rFonts w:cs="Times New Roman"/>
                <w:szCs w:val="22"/>
              </w:rPr>
            </w:pPr>
            <w:r w:rsidRPr="009859C7">
              <w:rPr>
                <w:rFonts w:cs="Times New Roman"/>
                <w:szCs w:val="22"/>
              </w:rPr>
              <w:t>307</w:t>
            </w:r>
          </w:p>
        </w:tc>
        <w:tc>
          <w:tcPr>
            <w:tcW w:w="1238" w:type="dxa"/>
            <w:vAlign w:val="bottom"/>
          </w:tcPr>
          <w:p w:rsidR="008F0DEE" w:rsidRPr="009859C7" w:rsidRDefault="008F0DEE" w:rsidP="008F0DEE">
            <w:pPr>
              <w:pBdr>
                <w:bottom w:val="single" w:sz="4" w:space="1" w:color="auto"/>
              </w:pBdr>
              <w:tabs>
                <w:tab w:val="decimal" w:pos="882"/>
              </w:tabs>
              <w:contextualSpacing/>
              <w:rPr>
                <w:rFonts w:cs="Times New Roman"/>
                <w:szCs w:val="22"/>
              </w:rPr>
            </w:pPr>
            <w:r w:rsidRPr="009859C7">
              <w:rPr>
                <w:rFonts w:cs="Times New Roman"/>
                <w:szCs w:val="22"/>
              </w:rPr>
              <w:t>246</w:t>
            </w:r>
          </w:p>
        </w:tc>
        <w:tc>
          <w:tcPr>
            <w:tcW w:w="1237" w:type="dxa"/>
            <w:vAlign w:val="bottom"/>
          </w:tcPr>
          <w:p w:rsidR="008F0DEE" w:rsidRPr="009859C7" w:rsidRDefault="008F0DEE" w:rsidP="008F0DEE">
            <w:pPr>
              <w:pBdr>
                <w:bottom w:val="single" w:sz="4" w:space="1" w:color="auto"/>
              </w:pBdr>
              <w:tabs>
                <w:tab w:val="decimal" w:pos="882"/>
              </w:tabs>
              <w:contextualSpacing/>
              <w:rPr>
                <w:rFonts w:cs="Times New Roman"/>
                <w:szCs w:val="22"/>
              </w:rPr>
            </w:pPr>
            <w:r w:rsidRPr="009859C7">
              <w:rPr>
                <w:rFonts w:cs="Times New Roman"/>
                <w:szCs w:val="22"/>
              </w:rPr>
              <w:t>102</w:t>
            </w:r>
          </w:p>
        </w:tc>
        <w:tc>
          <w:tcPr>
            <w:tcW w:w="1238" w:type="dxa"/>
            <w:vAlign w:val="bottom"/>
          </w:tcPr>
          <w:p w:rsidR="008F0DEE" w:rsidRPr="009859C7" w:rsidRDefault="008F0DEE" w:rsidP="008F0DEE">
            <w:pPr>
              <w:pBdr>
                <w:bottom w:val="single" w:sz="4" w:space="1" w:color="auto"/>
              </w:pBdr>
              <w:tabs>
                <w:tab w:val="decimal" w:pos="882"/>
              </w:tabs>
              <w:contextualSpacing/>
              <w:rPr>
                <w:rFonts w:cs="Times New Roman"/>
                <w:szCs w:val="22"/>
              </w:rPr>
            </w:pPr>
            <w:r w:rsidRPr="009859C7">
              <w:rPr>
                <w:rFonts w:cs="Times New Roman"/>
                <w:szCs w:val="22"/>
              </w:rPr>
              <w:t>129</w:t>
            </w:r>
          </w:p>
        </w:tc>
      </w:tr>
      <w:tr w:rsidR="008F0DEE" w:rsidRPr="009859C7" w:rsidTr="0045509D">
        <w:trPr>
          <w:trHeight w:val="58"/>
        </w:trPr>
        <w:tc>
          <w:tcPr>
            <w:tcW w:w="4230" w:type="dxa"/>
          </w:tcPr>
          <w:p w:rsidR="008F0DEE" w:rsidRPr="009859C7" w:rsidRDefault="008F0DEE" w:rsidP="008F0DEE">
            <w:pPr>
              <w:contextualSpacing/>
              <w:rPr>
                <w:rFonts w:cs="Times New Roman"/>
                <w:b/>
                <w:bCs/>
                <w:szCs w:val="22"/>
              </w:rPr>
            </w:pPr>
            <w:r w:rsidRPr="009859C7">
              <w:rPr>
                <w:rFonts w:cs="Times New Roman"/>
                <w:b/>
                <w:bCs/>
                <w:szCs w:val="22"/>
              </w:rPr>
              <w:t>Total</w:t>
            </w:r>
          </w:p>
        </w:tc>
        <w:tc>
          <w:tcPr>
            <w:tcW w:w="1237" w:type="dxa"/>
            <w:vAlign w:val="bottom"/>
          </w:tcPr>
          <w:p w:rsidR="008F0DEE" w:rsidRPr="009859C7" w:rsidRDefault="00B95E57" w:rsidP="008F0DEE">
            <w:pPr>
              <w:pBdr>
                <w:bottom w:val="double" w:sz="4" w:space="1" w:color="auto"/>
              </w:pBdr>
              <w:tabs>
                <w:tab w:val="decimal" w:pos="882"/>
              </w:tabs>
              <w:contextualSpacing/>
              <w:rPr>
                <w:rFonts w:cs="Times New Roman"/>
                <w:b/>
                <w:bCs/>
                <w:szCs w:val="22"/>
              </w:rPr>
            </w:pPr>
            <w:r w:rsidRPr="009859C7">
              <w:rPr>
                <w:rFonts w:cs="Times New Roman"/>
                <w:b/>
                <w:bCs/>
                <w:szCs w:val="22"/>
              </w:rPr>
              <w:t>33</w:t>
            </w:r>
            <w:r w:rsidR="00EE2278" w:rsidRPr="009859C7">
              <w:rPr>
                <w:rFonts w:cs="Times New Roman"/>
                <w:b/>
                <w:bCs/>
                <w:szCs w:val="22"/>
              </w:rPr>
              <w:t>7</w:t>
            </w:r>
          </w:p>
        </w:tc>
        <w:tc>
          <w:tcPr>
            <w:tcW w:w="1238" w:type="dxa"/>
            <w:vAlign w:val="bottom"/>
          </w:tcPr>
          <w:p w:rsidR="008F0DEE" w:rsidRPr="009859C7" w:rsidRDefault="008F0DEE" w:rsidP="008F0DEE">
            <w:pPr>
              <w:pBdr>
                <w:bottom w:val="double" w:sz="4" w:space="1" w:color="auto"/>
              </w:pBdr>
              <w:tabs>
                <w:tab w:val="decimal" w:pos="882"/>
              </w:tabs>
              <w:contextualSpacing/>
              <w:rPr>
                <w:rFonts w:cs="Times New Roman"/>
                <w:b/>
                <w:bCs/>
                <w:szCs w:val="22"/>
              </w:rPr>
            </w:pPr>
            <w:r w:rsidRPr="009859C7">
              <w:rPr>
                <w:rFonts w:cs="Times New Roman"/>
                <w:b/>
                <w:bCs/>
                <w:szCs w:val="22"/>
              </w:rPr>
              <w:t>1,260</w:t>
            </w:r>
          </w:p>
        </w:tc>
        <w:tc>
          <w:tcPr>
            <w:tcW w:w="1237" w:type="dxa"/>
            <w:vAlign w:val="bottom"/>
          </w:tcPr>
          <w:p w:rsidR="008F0DEE" w:rsidRPr="009859C7" w:rsidRDefault="008F0DEE" w:rsidP="008F0DEE">
            <w:pPr>
              <w:pBdr>
                <w:bottom w:val="double" w:sz="4" w:space="1" w:color="auto"/>
              </w:pBdr>
              <w:tabs>
                <w:tab w:val="decimal" w:pos="882"/>
              </w:tabs>
              <w:contextualSpacing/>
              <w:rPr>
                <w:rFonts w:cs="Times New Roman"/>
                <w:b/>
                <w:bCs/>
                <w:szCs w:val="22"/>
              </w:rPr>
            </w:pPr>
            <w:r w:rsidRPr="009859C7">
              <w:rPr>
                <w:rFonts w:cs="Times New Roman"/>
                <w:b/>
                <w:bCs/>
                <w:szCs w:val="22"/>
              </w:rPr>
              <w:t>225</w:t>
            </w:r>
          </w:p>
        </w:tc>
        <w:tc>
          <w:tcPr>
            <w:tcW w:w="1238" w:type="dxa"/>
            <w:vAlign w:val="bottom"/>
          </w:tcPr>
          <w:p w:rsidR="008F0DEE" w:rsidRPr="009859C7" w:rsidRDefault="008F0DEE" w:rsidP="008F0DEE">
            <w:pPr>
              <w:pBdr>
                <w:bottom w:val="double" w:sz="4" w:space="1" w:color="auto"/>
              </w:pBdr>
              <w:tabs>
                <w:tab w:val="decimal" w:pos="882"/>
              </w:tabs>
              <w:contextualSpacing/>
              <w:rPr>
                <w:rFonts w:cs="Times New Roman"/>
                <w:b/>
                <w:bCs/>
                <w:szCs w:val="22"/>
              </w:rPr>
            </w:pPr>
            <w:r w:rsidRPr="009859C7">
              <w:rPr>
                <w:rFonts w:cs="Times New Roman"/>
                <w:b/>
                <w:bCs/>
                <w:szCs w:val="22"/>
              </w:rPr>
              <w:t>259</w:t>
            </w:r>
          </w:p>
        </w:tc>
      </w:tr>
    </w:tbl>
    <w:p w:rsidR="00724C7A" w:rsidRPr="009859C7" w:rsidRDefault="00724C7A" w:rsidP="00C900E6">
      <w:pPr>
        <w:pStyle w:val="BodyText"/>
        <w:spacing w:after="0" w:line="240" w:lineRule="atLeast"/>
        <w:ind w:left="540"/>
        <w:jc w:val="both"/>
        <w:rPr>
          <w:rFonts w:cs="Times New Roman"/>
        </w:rPr>
      </w:pPr>
    </w:p>
    <w:p w:rsidR="005549CB"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t>Selling expenses</w:t>
      </w:r>
    </w:p>
    <w:p w:rsidR="00724C7A" w:rsidRPr="009859C7" w:rsidRDefault="00724C7A" w:rsidP="00C900E6">
      <w:pPr>
        <w:pStyle w:val="BodyText"/>
        <w:spacing w:after="0" w:line="240" w:lineRule="atLeast"/>
        <w:ind w:left="540"/>
        <w:jc w:val="both"/>
        <w:rPr>
          <w:rFonts w:cs="Times New Roman"/>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44A2" w:rsidRPr="009859C7" w:rsidTr="0045509D">
        <w:trPr>
          <w:tblHeader/>
        </w:trPr>
        <w:tc>
          <w:tcPr>
            <w:tcW w:w="4230" w:type="dxa"/>
            <w:shd w:val="clear" w:color="auto" w:fill="auto"/>
          </w:tcPr>
          <w:p w:rsidR="00F744A2" w:rsidRPr="009859C7" w:rsidRDefault="00F744A2" w:rsidP="00C900E6">
            <w:pPr>
              <w:ind w:right="-738"/>
              <w:contextualSpacing/>
              <w:rPr>
                <w:rFonts w:cs="Times New Roman"/>
                <w:b/>
                <w:bCs/>
                <w:szCs w:val="22"/>
              </w:rPr>
            </w:pPr>
          </w:p>
        </w:tc>
        <w:tc>
          <w:tcPr>
            <w:tcW w:w="2475" w:type="dxa"/>
            <w:gridSpan w:val="2"/>
            <w:shd w:val="clear" w:color="auto" w:fill="auto"/>
          </w:tcPr>
          <w:p w:rsidR="00F744A2" w:rsidRPr="009859C7" w:rsidRDefault="00F744A2" w:rsidP="00C900E6">
            <w:pPr>
              <w:pStyle w:val="acctmergecolhdg"/>
              <w:contextualSpacing/>
              <w:rPr>
                <w:rFonts w:cs="Times New Roman"/>
                <w:szCs w:val="22"/>
              </w:rPr>
            </w:pPr>
            <w:r w:rsidRPr="009859C7">
              <w:rPr>
                <w:rFonts w:cs="Times New Roman"/>
                <w:szCs w:val="22"/>
              </w:rPr>
              <w:t xml:space="preserve">Consolidated </w:t>
            </w:r>
          </w:p>
          <w:p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475" w:type="dxa"/>
            <w:gridSpan w:val="2"/>
            <w:shd w:val="clear" w:color="auto" w:fill="auto"/>
          </w:tcPr>
          <w:p w:rsidR="00F744A2" w:rsidRPr="009859C7" w:rsidRDefault="00F744A2" w:rsidP="00C900E6">
            <w:pPr>
              <w:pStyle w:val="acctmergecolhdg"/>
              <w:contextualSpacing/>
              <w:rPr>
                <w:rFonts w:cs="Times New Roman"/>
                <w:szCs w:val="22"/>
              </w:rPr>
            </w:pPr>
            <w:r w:rsidRPr="009859C7">
              <w:rPr>
                <w:rFonts w:cs="Times New Roman"/>
                <w:szCs w:val="22"/>
              </w:rPr>
              <w:t xml:space="preserve">Separate </w:t>
            </w:r>
          </w:p>
          <w:p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blHeader/>
        </w:trPr>
        <w:tc>
          <w:tcPr>
            <w:tcW w:w="4230" w:type="dxa"/>
          </w:tcPr>
          <w:p w:rsidR="00FC2DB2" w:rsidRPr="009859C7" w:rsidRDefault="00FC2DB2" w:rsidP="00FC2DB2">
            <w:pPr>
              <w:ind w:right="-738"/>
              <w:contextualSpacing/>
              <w:rPr>
                <w:rFonts w:cs="Times New Roman"/>
                <w:szCs w:val="22"/>
              </w:rPr>
            </w:pP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C2DB2" w:rsidRPr="009859C7" w:rsidTr="0045509D">
        <w:trPr>
          <w:tblHeader/>
        </w:trPr>
        <w:tc>
          <w:tcPr>
            <w:tcW w:w="4230" w:type="dxa"/>
          </w:tcPr>
          <w:p w:rsidR="00FC2DB2" w:rsidRPr="009859C7" w:rsidRDefault="00FC2DB2" w:rsidP="00FC2DB2">
            <w:pPr>
              <w:ind w:right="-738"/>
              <w:contextualSpacing/>
              <w:rPr>
                <w:rFonts w:cs="Times New Roman"/>
                <w:szCs w:val="22"/>
              </w:rPr>
            </w:pPr>
          </w:p>
        </w:tc>
        <w:tc>
          <w:tcPr>
            <w:tcW w:w="4950" w:type="dxa"/>
            <w:gridSpan w:val="4"/>
          </w:tcPr>
          <w:p w:rsidR="00FC2DB2" w:rsidRPr="009859C7" w:rsidRDefault="00C11EA9" w:rsidP="00FC2DB2">
            <w:pPr>
              <w:pStyle w:val="acctfourfigures"/>
              <w:contextualSpacing/>
              <w:jc w:val="center"/>
              <w:rPr>
                <w:rFonts w:cs="Times New Roman"/>
                <w:i/>
                <w:iCs/>
                <w:szCs w:val="22"/>
              </w:rPr>
            </w:pPr>
            <w:r w:rsidRPr="009859C7">
              <w:rPr>
                <w:rFonts w:cs="Times New Roman"/>
                <w:i/>
                <w:iCs/>
                <w:szCs w:val="22"/>
                <w:cs/>
                <w:lang w:bidi="th-TH"/>
              </w:rPr>
              <w:t>(</w:t>
            </w:r>
            <w:r w:rsidR="00FC2DB2" w:rsidRPr="009859C7">
              <w:rPr>
                <w:rFonts w:cs="Times New Roman"/>
                <w:i/>
                <w:iCs/>
                <w:szCs w:val="22"/>
              </w:rPr>
              <w:t>in million Baht</w:t>
            </w:r>
            <w:r w:rsidR="00FC2DB2" w:rsidRPr="009859C7">
              <w:rPr>
                <w:rFonts w:cs="Times New Roman"/>
                <w:i/>
                <w:iCs/>
                <w:szCs w:val="22"/>
                <w:cs/>
                <w:lang w:bidi="th-TH"/>
              </w:rPr>
              <w:t>)</w:t>
            </w:r>
          </w:p>
        </w:tc>
      </w:tr>
      <w:tr w:rsidR="000D18A4" w:rsidRPr="009859C7" w:rsidTr="0045509D">
        <w:tc>
          <w:tcPr>
            <w:tcW w:w="4230" w:type="dxa"/>
          </w:tcPr>
          <w:p w:rsidR="000D18A4" w:rsidRPr="009859C7" w:rsidRDefault="000D18A4" w:rsidP="000D18A4">
            <w:pPr>
              <w:contextualSpacing/>
              <w:rPr>
                <w:rFonts w:cs="Times New Roman"/>
                <w:szCs w:val="22"/>
                <w:lang w:val="en-US"/>
              </w:rPr>
            </w:pPr>
            <w:r w:rsidRPr="009859C7">
              <w:rPr>
                <w:rFonts w:cs="Times New Roman"/>
                <w:szCs w:val="22"/>
              </w:rPr>
              <w:t>Personnel</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1,264</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1,158</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593</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521</w:t>
            </w:r>
          </w:p>
        </w:tc>
      </w:tr>
      <w:tr w:rsidR="000D18A4" w:rsidRPr="009859C7" w:rsidTr="0045509D">
        <w:tc>
          <w:tcPr>
            <w:tcW w:w="4230" w:type="dxa"/>
          </w:tcPr>
          <w:p w:rsidR="000D18A4" w:rsidRPr="009859C7" w:rsidRDefault="000D18A4" w:rsidP="000D18A4">
            <w:pPr>
              <w:contextualSpacing/>
              <w:rPr>
                <w:rFonts w:cs="Times New Roman"/>
                <w:szCs w:val="22"/>
                <w:lang w:val="en-US"/>
              </w:rPr>
            </w:pPr>
            <w:r w:rsidRPr="009859C7">
              <w:rPr>
                <w:rFonts w:cs="Times New Roman"/>
                <w:szCs w:val="22"/>
              </w:rPr>
              <w:t>Advertising</w:t>
            </w:r>
          </w:p>
        </w:tc>
        <w:tc>
          <w:tcPr>
            <w:tcW w:w="1237" w:type="dxa"/>
            <w:vAlign w:val="bottom"/>
          </w:tcPr>
          <w:p w:rsidR="000D18A4" w:rsidRPr="009859C7" w:rsidRDefault="00FF2F5D" w:rsidP="000D18A4">
            <w:pPr>
              <w:tabs>
                <w:tab w:val="decimal" w:pos="882"/>
              </w:tabs>
              <w:rPr>
                <w:rFonts w:cs="Times New Roman"/>
              </w:rPr>
            </w:pPr>
            <w:r w:rsidRPr="009859C7">
              <w:rPr>
                <w:rFonts w:cs="Times New Roman"/>
              </w:rPr>
              <w:t>503</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536</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364</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389</w:t>
            </w:r>
          </w:p>
        </w:tc>
      </w:tr>
      <w:tr w:rsidR="000D18A4" w:rsidRPr="009859C7" w:rsidTr="0045509D">
        <w:tc>
          <w:tcPr>
            <w:tcW w:w="4230" w:type="dxa"/>
          </w:tcPr>
          <w:p w:rsidR="000D18A4" w:rsidRPr="009859C7" w:rsidRDefault="000D18A4" w:rsidP="000D18A4">
            <w:pPr>
              <w:contextualSpacing/>
              <w:rPr>
                <w:rFonts w:cs="Times New Roman"/>
                <w:szCs w:val="22"/>
                <w:lang w:val="en-US"/>
              </w:rPr>
            </w:pPr>
            <w:r w:rsidRPr="009859C7">
              <w:rPr>
                <w:rFonts w:cs="Times New Roman"/>
                <w:szCs w:val="22"/>
              </w:rPr>
              <w:t>Depreciation and amortisation</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932</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833</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852</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764</w:t>
            </w:r>
          </w:p>
        </w:tc>
      </w:tr>
      <w:tr w:rsidR="000D18A4" w:rsidRPr="009859C7" w:rsidTr="0045509D">
        <w:tc>
          <w:tcPr>
            <w:tcW w:w="4230" w:type="dxa"/>
          </w:tcPr>
          <w:p w:rsidR="000D18A4" w:rsidRPr="009859C7" w:rsidRDefault="000D18A4" w:rsidP="000D18A4">
            <w:pPr>
              <w:contextualSpacing/>
              <w:rPr>
                <w:rFonts w:cs="Times New Roman"/>
                <w:szCs w:val="22"/>
              </w:rPr>
            </w:pPr>
            <w:r w:rsidRPr="009859C7">
              <w:rPr>
                <w:rFonts w:cs="Times New Roman"/>
                <w:szCs w:val="22"/>
              </w:rPr>
              <w:t>Distribution</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503</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548</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405</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450</w:t>
            </w:r>
          </w:p>
        </w:tc>
      </w:tr>
      <w:tr w:rsidR="000D18A4" w:rsidRPr="009859C7" w:rsidTr="0045509D">
        <w:tc>
          <w:tcPr>
            <w:tcW w:w="4230" w:type="dxa"/>
          </w:tcPr>
          <w:p w:rsidR="000D18A4" w:rsidRPr="009859C7" w:rsidRDefault="000D18A4" w:rsidP="000D18A4">
            <w:pPr>
              <w:contextualSpacing/>
              <w:rPr>
                <w:rFonts w:cs="Times New Roman"/>
                <w:szCs w:val="22"/>
              </w:rPr>
            </w:pPr>
            <w:r w:rsidRPr="009859C7">
              <w:rPr>
                <w:rFonts w:cs="Times New Roman"/>
                <w:szCs w:val="22"/>
              </w:rPr>
              <w:t>Rental</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351</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314</w:t>
            </w:r>
          </w:p>
        </w:tc>
        <w:tc>
          <w:tcPr>
            <w:tcW w:w="1237" w:type="dxa"/>
            <w:vAlign w:val="bottom"/>
          </w:tcPr>
          <w:p w:rsidR="000D18A4" w:rsidRPr="009859C7" w:rsidRDefault="000D18A4" w:rsidP="000D18A4">
            <w:pPr>
              <w:tabs>
                <w:tab w:val="decimal" w:pos="882"/>
              </w:tabs>
              <w:rPr>
                <w:rFonts w:cs="Times New Roman"/>
              </w:rPr>
            </w:pPr>
            <w:r w:rsidRPr="009859C7">
              <w:rPr>
                <w:rFonts w:cs="Times New Roman"/>
              </w:rPr>
              <w:t>317</w:t>
            </w:r>
          </w:p>
        </w:tc>
        <w:tc>
          <w:tcPr>
            <w:tcW w:w="1238" w:type="dxa"/>
            <w:vAlign w:val="bottom"/>
          </w:tcPr>
          <w:p w:rsidR="000D18A4" w:rsidRPr="009859C7" w:rsidRDefault="000D18A4" w:rsidP="000D18A4">
            <w:pPr>
              <w:tabs>
                <w:tab w:val="decimal" w:pos="882"/>
              </w:tabs>
              <w:contextualSpacing/>
              <w:rPr>
                <w:rFonts w:cs="Times New Roman"/>
                <w:szCs w:val="22"/>
              </w:rPr>
            </w:pPr>
            <w:r w:rsidRPr="009859C7">
              <w:rPr>
                <w:rFonts w:cs="Times New Roman"/>
                <w:szCs w:val="22"/>
              </w:rPr>
              <w:t>290</w:t>
            </w:r>
          </w:p>
        </w:tc>
      </w:tr>
      <w:tr w:rsidR="000D18A4" w:rsidRPr="009859C7" w:rsidTr="0045509D">
        <w:trPr>
          <w:trHeight w:val="58"/>
        </w:trPr>
        <w:tc>
          <w:tcPr>
            <w:tcW w:w="4230" w:type="dxa"/>
          </w:tcPr>
          <w:p w:rsidR="000D18A4" w:rsidRPr="009859C7" w:rsidRDefault="000D18A4" w:rsidP="000D18A4">
            <w:pPr>
              <w:contextualSpacing/>
              <w:rPr>
                <w:rFonts w:cs="Times New Roman"/>
                <w:szCs w:val="22"/>
              </w:rPr>
            </w:pPr>
            <w:r w:rsidRPr="009859C7">
              <w:rPr>
                <w:rFonts w:cs="Times New Roman"/>
                <w:szCs w:val="22"/>
              </w:rPr>
              <w:t>Others</w:t>
            </w:r>
          </w:p>
        </w:tc>
        <w:tc>
          <w:tcPr>
            <w:tcW w:w="1237" w:type="dxa"/>
            <w:vAlign w:val="bottom"/>
          </w:tcPr>
          <w:p w:rsidR="000D18A4" w:rsidRPr="009859C7" w:rsidRDefault="00FF2F5D" w:rsidP="000D18A4">
            <w:pPr>
              <w:pBdr>
                <w:bottom w:val="single" w:sz="4" w:space="1" w:color="auto"/>
              </w:pBdr>
              <w:tabs>
                <w:tab w:val="decimal" w:pos="882"/>
              </w:tabs>
              <w:rPr>
                <w:rFonts w:cs="Times New Roman"/>
              </w:rPr>
            </w:pPr>
            <w:r w:rsidRPr="009859C7">
              <w:rPr>
                <w:rFonts w:cs="Times New Roman"/>
              </w:rPr>
              <w:t>980</w:t>
            </w:r>
          </w:p>
        </w:tc>
        <w:tc>
          <w:tcPr>
            <w:tcW w:w="1238" w:type="dxa"/>
            <w:vAlign w:val="bottom"/>
          </w:tcPr>
          <w:p w:rsidR="000D18A4" w:rsidRPr="009859C7" w:rsidRDefault="000D18A4" w:rsidP="000D18A4">
            <w:pPr>
              <w:pBdr>
                <w:bottom w:val="single" w:sz="4" w:space="1" w:color="auto"/>
              </w:pBdr>
              <w:tabs>
                <w:tab w:val="decimal" w:pos="882"/>
              </w:tabs>
              <w:contextualSpacing/>
              <w:rPr>
                <w:rFonts w:cs="Times New Roman"/>
                <w:szCs w:val="22"/>
              </w:rPr>
            </w:pPr>
            <w:r w:rsidRPr="009859C7">
              <w:rPr>
                <w:rFonts w:cs="Times New Roman"/>
                <w:szCs w:val="22"/>
              </w:rPr>
              <w:t>971</w:t>
            </w:r>
          </w:p>
        </w:tc>
        <w:tc>
          <w:tcPr>
            <w:tcW w:w="1237" w:type="dxa"/>
            <w:vAlign w:val="bottom"/>
          </w:tcPr>
          <w:p w:rsidR="000D18A4" w:rsidRPr="009859C7" w:rsidRDefault="000D18A4" w:rsidP="000D18A4">
            <w:pPr>
              <w:pBdr>
                <w:bottom w:val="single" w:sz="4" w:space="1" w:color="auto"/>
              </w:pBdr>
              <w:tabs>
                <w:tab w:val="decimal" w:pos="882"/>
              </w:tabs>
              <w:rPr>
                <w:rFonts w:cs="Times New Roman"/>
              </w:rPr>
            </w:pPr>
            <w:r w:rsidRPr="009859C7">
              <w:rPr>
                <w:rFonts w:cs="Times New Roman"/>
              </w:rPr>
              <w:t>615</w:t>
            </w:r>
          </w:p>
        </w:tc>
        <w:tc>
          <w:tcPr>
            <w:tcW w:w="1238" w:type="dxa"/>
            <w:vAlign w:val="bottom"/>
          </w:tcPr>
          <w:p w:rsidR="000D18A4" w:rsidRPr="009859C7" w:rsidRDefault="000D18A4" w:rsidP="000D18A4">
            <w:pPr>
              <w:pBdr>
                <w:bottom w:val="single" w:sz="4" w:space="1" w:color="auto"/>
              </w:pBdr>
              <w:tabs>
                <w:tab w:val="decimal" w:pos="882"/>
              </w:tabs>
              <w:contextualSpacing/>
              <w:rPr>
                <w:rFonts w:cs="Times New Roman"/>
                <w:szCs w:val="22"/>
              </w:rPr>
            </w:pPr>
            <w:r w:rsidRPr="009859C7">
              <w:rPr>
                <w:rFonts w:cs="Times New Roman"/>
                <w:szCs w:val="22"/>
              </w:rPr>
              <w:t>615</w:t>
            </w:r>
          </w:p>
        </w:tc>
      </w:tr>
      <w:tr w:rsidR="000D18A4" w:rsidRPr="009859C7" w:rsidTr="0045509D">
        <w:trPr>
          <w:trHeight w:val="58"/>
        </w:trPr>
        <w:tc>
          <w:tcPr>
            <w:tcW w:w="4230" w:type="dxa"/>
          </w:tcPr>
          <w:p w:rsidR="000D18A4" w:rsidRPr="009859C7" w:rsidRDefault="000D18A4" w:rsidP="000D18A4">
            <w:pPr>
              <w:contextualSpacing/>
              <w:rPr>
                <w:rFonts w:cs="Times New Roman"/>
                <w:b/>
                <w:bCs/>
                <w:szCs w:val="22"/>
              </w:rPr>
            </w:pPr>
            <w:r w:rsidRPr="009859C7">
              <w:rPr>
                <w:rFonts w:cs="Times New Roman"/>
                <w:b/>
                <w:bCs/>
                <w:szCs w:val="22"/>
              </w:rPr>
              <w:t>Total</w:t>
            </w:r>
          </w:p>
        </w:tc>
        <w:tc>
          <w:tcPr>
            <w:tcW w:w="1237" w:type="dxa"/>
            <w:vAlign w:val="bottom"/>
          </w:tcPr>
          <w:p w:rsidR="000D18A4" w:rsidRPr="009859C7" w:rsidRDefault="000D18A4" w:rsidP="000D18A4">
            <w:pPr>
              <w:pBdr>
                <w:bottom w:val="double" w:sz="4" w:space="1" w:color="auto"/>
              </w:pBdr>
              <w:tabs>
                <w:tab w:val="decimal" w:pos="882"/>
              </w:tabs>
              <w:rPr>
                <w:rFonts w:cs="Times New Roman"/>
                <w:b/>
                <w:bCs/>
              </w:rPr>
            </w:pPr>
            <w:r w:rsidRPr="009859C7">
              <w:rPr>
                <w:rFonts w:cs="Times New Roman"/>
                <w:b/>
                <w:bCs/>
              </w:rPr>
              <w:t>4,533</w:t>
            </w:r>
          </w:p>
        </w:tc>
        <w:tc>
          <w:tcPr>
            <w:tcW w:w="1238" w:type="dxa"/>
            <w:vAlign w:val="bottom"/>
          </w:tcPr>
          <w:p w:rsidR="000D18A4" w:rsidRPr="009859C7" w:rsidRDefault="000D18A4" w:rsidP="000D18A4">
            <w:pPr>
              <w:pBdr>
                <w:bottom w:val="double" w:sz="4" w:space="1" w:color="auto"/>
              </w:pBdr>
              <w:tabs>
                <w:tab w:val="decimal" w:pos="882"/>
              </w:tabs>
              <w:contextualSpacing/>
              <w:rPr>
                <w:rFonts w:cs="Times New Roman"/>
                <w:b/>
                <w:bCs/>
                <w:szCs w:val="22"/>
              </w:rPr>
            </w:pPr>
            <w:r w:rsidRPr="009859C7">
              <w:rPr>
                <w:rFonts w:cs="Times New Roman"/>
                <w:b/>
                <w:bCs/>
                <w:szCs w:val="22"/>
              </w:rPr>
              <w:t>4,360</w:t>
            </w:r>
          </w:p>
        </w:tc>
        <w:tc>
          <w:tcPr>
            <w:tcW w:w="1237" w:type="dxa"/>
            <w:vAlign w:val="bottom"/>
          </w:tcPr>
          <w:p w:rsidR="000D18A4" w:rsidRPr="009859C7" w:rsidRDefault="000D18A4" w:rsidP="000D18A4">
            <w:pPr>
              <w:pBdr>
                <w:bottom w:val="double" w:sz="4" w:space="1" w:color="auto"/>
              </w:pBdr>
              <w:tabs>
                <w:tab w:val="decimal" w:pos="882"/>
              </w:tabs>
              <w:rPr>
                <w:rFonts w:cs="Times New Roman"/>
                <w:b/>
                <w:bCs/>
              </w:rPr>
            </w:pPr>
            <w:r w:rsidRPr="009859C7">
              <w:rPr>
                <w:rFonts w:cs="Times New Roman"/>
                <w:b/>
                <w:bCs/>
              </w:rPr>
              <w:t>3,146</w:t>
            </w:r>
          </w:p>
        </w:tc>
        <w:tc>
          <w:tcPr>
            <w:tcW w:w="1238" w:type="dxa"/>
            <w:vAlign w:val="bottom"/>
          </w:tcPr>
          <w:p w:rsidR="000D18A4" w:rsidRPr="009859C7" w:rsidRDefault="000D18A4" w:rsidP="000D18A4">
            <w:pPr>
              <w:pBdr>
                <w:bottom w:val="double" w:sz="4" w:space="1" w:color="auto"/>
              </w:pBdr>
              <w:tabs>
                <w:tab w:val="decimal" w:pos="882"/>
              </w:tabs>
              <w:contextualSpacing/>
              <w:rPr>
                <w:rFonts w:cs="Times New Roman"/>
                <w:b/>
                <w:bCs/>
                <w:szCs w:val="22"/>
              </w:rPr>
            </w:pPr>
            <w:r w:rsidRPr="009859C7">
              <w:rPr>
                <w:rFonts w:cs="Times New Roman"/>
                <w:b/>
                <w:bCs/>
                <w:szCs w:val="22"/>
              </w:rPr>
              <w:t>3,029</w:t>
            </w:r>
          </w:p>
        </w:tc>
      </w:tr>
    </w:tbl>
    <w:p w:rsidR="000D393E" w:rsidRPr="009859C7" w:rsidRDefault="000D393E" w:rsidP="00C900E6">
      <w:pPr>
        <w:pStyle w:val="BodyText"/>
        <w:spacing w:after="0" w:line="240" w:lineRule="atLeast"/>
        <w:ind w:left="540"/>
        <w:jc w:val="both"/>
        <w:rPr>
          <w:rFonts w:cs="Times New Roman"/>
          <w:szCs w:val="24"/>
        </w:rPr>
      </w:pPr>
    </w:p>
    <w:p w:rsidR="005549CB" w:rsidRPr="009859C7" w:rsidRDefault="00A65E55" w:rsidP="008321D2">
      <w:pPr>
        <w:pStyle w:val="Heading1"/>
        <w:numPr>
          <w:ilvl w:val="0"/>
          <w:numId w:val="3"/>
        </w:numPr>
        <w:spacing w:before="0" w:after="0" w:line="240" w:lineRule="atLeast"/>
        <w:ind w:left="540"/>
        <w:rPr>
          <w:rFonts w:cs="Times New Roman"/>
          <w:szCs w:val="24"/>
        </w:rPr>
      </w:pPr>
      <w:r w:rsidRPr="009859C7">
        <w:rPr>
          <w:rFonts w:cs="Times New Roman"/>
          <w:szCs w:val="24"/>
        </w:rPr>
        <w:t>Administrative expenses</w:t>
      </w:r>
    </w:p>
    <w:p w:rsidR="00F744A2" w:rsidRPr="009859C7" w:rsidRDefault="00F744A2" w:rsidP="00C900E6">
      <w:pPr>
        <w:pStyle w:val="BodyText"/>
        <w:spacing w:after="0" w:line="240" w:lineRule="atLeast"/>
        <w:ind w:left="540"/>
        <w:jc w:val="both"/>
        <w:rPr>
          <w:rFonts w:cs="Times New Roman"/>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44A2" w:rsidRPr="009859C7" w:rsidTr="0045509D">
        <w:trPr>
          <w:tblHeader/>
        </w:trPr>
        <w:tc>
          <w:tcPr>
            <w:tcW w:w="4230" w:type="dxa"/>
            <w:shd w:val="clear" w:color="auto" w:fill="auto"/>
          </w:tcPr>
          <w:p w:rsidR="00F744A2" w:rsidRPr="009859C7" w:rsidRDefault="00F744A2" w:rsidP="00C900E6">
            <w:pPr>
              <w:ind w:right="-738"/>
              <w:contextualSpacing/>
              <w:rPr>
                <w:rFonts w:cs="Times New Roman"/>
                <w:b/>
                <w:bCs/>
                <w:szCs w:val="22"/>
              </w:rPr>
            </w:pPr>
          </w:p>
        </w:tc>
        <w:tc>
          <w:tcPr>
            <w:tcW w:w="2475" w:type="dxa"/>
            <w:gridSpan w:val="2"/>
            <w:shd w:val="clear" w:color="auto" w:fill="auto"/>
          </w:tcPr>
          <w:p w:rsidR="00F744A2" w:rsidRPr="009859C7" w:rsidRDefault="00F744A2" w:rsidP="00C900E6">
            <w:pPr>
              <w:pStyle w:val="acctmergecolhdg"/>
              <w:contextualSpacing/>
              <w:rPr>
                <w:rFonts w:cs="Times New Roman"/>
                <w:szCs w:val="22"/>
              </w:rPr>
            </w:pPr>
            <w:r w:rsidRPr="009859C7">
              <w:rPr>
                <w:rFonts w:cs="Times New Roman"/>
                <w:szCs w:val="22"/>
              </w:rPr>
              <w:t xml:space="preserve">Consolidated </w:t>
            </w:r>
          </w:p>
          <w:p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475" w:type="dxa"/>
            <w:gridSpan w:val="2"/>
            <w:shd w:val="clear" w:color="auto" w:fill="auto"/>
          </w:tcPr>
          <w:p w:rsidR="00F744A2" w:rsidRPr="009859C7" w:rsidRDefault="00F744A2" w:rsidP="00C900E6">
            <w:pPr>
              <w:pStyle w:val="acctmergecolhdg"/>
              <w:contextualSpacing/>
              <w:rPr>
                <w:rFonts w:cs="Times New Roman"/>
                <w:szCs w:val="22"/>
              </w:rPr>
            </w:pPr>
            <w:r w:rsidRPr="009859C7">
              <w:rPr>
                <w:rFonts w:cs="Times New Roman"/>
                <w:szCs w:val="22"/>
              </w:rPr>
              <w:t xml:space="preserve">Separate </w:t>
            </w:r>
          </w:p>
          <w:p w:rsidR="00F744A2" w:rsidRPr="009859C7" w:rsidRDefault="00F744A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blHeader/>
        </w:trPr>
        <w:tc>
          <w:tcPr>
            <w:tcW w:w="4230" w:type="dxa"/>
          </w:tcPr>
          <w:p w:rsidR="00FC2DB2" w:rsidRPr="009859C7" w:rsidRDefault="00FC2DB2" w:rsidP="00FC2DB2">
            <w:pPr>
              <w:ind w:right="-738"/>
              <w:contextualSpacing/>
              <w:rPr>
                <w:rFonts w:cs="Times New Roman"/>
                <w:szCs w:val="22"/>
              </w:rPr>
            </w:pP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C2DB2" w:rsidRPr="009859C7" w:rsidTr="0045509D">
        <w:trPr>
          <w:tblHeader/>
        </w:trPr>
        <w:tc>
          <w:tcPr>
            <w:tcW w:w="4230" w:type="dxa"/>
          </w:tcPr>
          <w:p w:rsidR="00FC2DB2" w:rsidRPr="009859C7" w:rsidRDefault="00FC2DB2" w:rsidP="00FC2DB2">
            <w:pPr>
              <w:ind w:right="-738"/>
              <w:contextualSpacing/>
              <w:rPr>
                <w:rFonts w:cs="Times New Roman"/>
                <w:szCs w:val="22"/>
              </w:rPr>
            </w:pPr>
          </w:p>
        </w:tc>
        <w:tc>
          <w:tcPr>
            <w:tcW w:w="4950" w:type="dxa"/>
            <w:gridSpan w:val="4"/>
          </w:tcPr>
          <w:p w:rsidR="00FC2DB2" w:rsidRPr="009859C7" w:rsidRDefault="00C11EA9" w:rsidP="00FC2DB2">
            <w:pPr>
              <w:pStyle w:val="acctfourfigures"/>
              <w:contextualSpacing/>
              <w:jc w:val="center"/>
              <w:rPr>
                <w:rFonts w:cs="Times New Roman"/>
                <w:i/>
                <w:iCs/>
                <w:szCs w:val="22"/>
              </w:rPr>
            </w:pPr>
            <w:r w:rsidRPr="009859C7">
              <w:rPr>
                <w:rFonts w:cs="Times New Roman"/>
                <w:i/>
                <w:iCs/>
                <w:szCs w:val="22"/>
                <w:cs/>
                <w:lang w:bidi="th-TH"/>
              </w:rPr>
              <w:t>(</w:t>
            </w:r>
            <w:r w:rsidR="00FC2DB2" w:rsidRPr="009859C7">
              <w:rPr>
                <w:rFonts w:cs="Times New Roman"/>
                <w:i/>
                <w:iCs/>
                <w:szCs w:val="22"/>
              </w:rPr>
              <w:t>in million Baht</w:t>
            </w:r>
            <w:r w:rsidR="00FC2DB2" w:rsidRPr="009859C7">
              <w:rPr>
                <w:rFonts w:cs="Times New Roman"/>
                <w:i/>
                <w:iCs/>
                <w:szCs w:val="22"/>
                <w:cs/>
                <w:lang w:bidi="th-TH"/>
              </w:rPr>
              <w:t>)</w:t>
            </w:r>
          </w:p>
        </w:tc>
      </w:tr>
      <w:tr w:rsidR="00B95E57" w:rsidRPr="009859C7" w:rsidTr="0045509D">
        <w:tc>
          <w:tcPr>
            <w:tcW w:w="4230" w:type="dxa"/>
          </w:tcPr>
          <w:p w:rsidR="00B95E57" w:rsidRPr="009859C7" w:rsidRDefault="00B95E57" w:rsidP="00B95E57">
            <w:pPr>
              <w:contextualSpacing/>
              <w:rPr>
                <w:rFonts w:cs="Times New Roman"/>
                <w:szCs w:val="22"/>
              </w:rPr>
            </w:pPr>
            <w:r w:rsidRPr="009859C7">
              <w:rPr>
                <w:rFonts w:cs="Times New Roman"/>
                <w:szCs w:val="22"/>
              </w:rPr>
              <w:t>Personnel</w:t>
            </w:r>
          </w:p>
        </w:tc>
        <w:tc>
          <w:tcPr>
            <w:tcW w:w="1237" w:type="dxa"/>
            <w:vAlign w:val="bottom"/>
          </w:tcPr>
          <w:p w:rsidR="00B95E57" w:rsidRPr="009859C7" w:rsidRDefault="00D032CC" w:rsidP="00B95E57">
            <w:pPr>
              <w:tabs>
                <w:tab w:val="decimal" w:pos="882"/>
              </w:tabs>
              <w:contextualSpacing/>
              <w:rPr>
                <w:rFonts w:cs="Times New Roman"/>
                <w:szCs w:val="22"/>
              </w:rPr>
            </w:pPr>
            <w:r w:rsidRPr="009859C7">
              <w:rPr>
                <w:rFonts w:cs="Times New Roman"/>
                <w:szCs w:val="22"/>
              </w:rPr>
              <w:t>1,391</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1,241</w:t>
            </w:r>
          </w:p>
        </w:tc>
        <w:tc>
          <w:tcPr>
            <w:tcW w:w="1237"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849</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721</w:t>
            </w:r>
          </w:p>
        </w:tc>
      </w:tr>
      <w:tr w:rsidR="00B95E57" w:rsidRPr="009859C7" w:rsidTr="0045509D">
        <w:tc>
          <w:tcPr>
            <w:tcW w:w="4230" w:type="dxa"/>
          </w:tcPr>
          <w:p w:rsidR="00B95E57" w:rsidRPr="009859C7" w:rsidRDefault="00B95E57" w:rsidP="00B95E57">
            <w:pPr>
              <w:contextualSpacing/>
              <w:rPr>
                <w:rFonts w:cs="Times New Roman"/>
                <w:szCs w:val="22"/>
                <w:lang w:val="en-US"/>
              </w:rPr>
            </w:pPr>
            <w:r w:rsidRPr="009859C7">
              <w:rPr>
                <w:rFonts w:cs="Times New Roman"/>
                <w:szCs w:val="22"/>
              </w:rPr>
              <w:t>Advertising</w:t>
            </w:r>
          </w:p>
        </w:tc>
        <w:tc>
          <w:tcPr>
            <w:tcW w:w="1237"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136</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178</w:t>
            </w:r>
          </w:p>
        </w:tc>
        <w:tc>
          <w:tcPr>
            <w:tcW w:w="1237"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135</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177</w:t>
            </w:r>
          </w:p>
        </w:tc>
      </w:tr>
      <w:tr w:rsidR="00B95E57" w:rsidRPr="009859C7" w:rsidTr="0045509D">
        <w:tc>
          <w:tcPr>
            <w:tcW w:w="4230" w:type="dxa"/>
          </w:tcPr>
          <w:p w:rsidR="00B95E57" w:rsidRPr="009859C7" w:rsidRDefault="00B95E57" w:rsidP="00B95E57">
            <w:pPr>
              <w:contextualSpacing/>
              <w:rPr>
                <w:rFonts w:cs="Times New Roman"/>
                <w:szCs w:val="22"/>
                <w:lang w:val="en-US"/>
              </w:rPr>
            </w:pPr>
            <w:r w:rsidRPr="009859C7">
              <w:rPr>
                <w:rFonts w:cs="Times New Roman"/>
                <w:szCs w:val="22"/>
              </w:rPr>
              <w:t>Depreciation and amortisation</w:t>
            </w:r>
          </w:p>
        </w:tc>
        <w:tc>
          <w:tcPr>
            <w:tcW w:w="1237"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280</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270</w:t>
            </w:r>
          </w:p>
        </w:tc>
        <w:tc>
          <w:tcPr>
            <w:tcW w:w="1237"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208</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208</w:t>
            </w:r>
          </w:p>
        </w:tc>
      </w:tr>
      <w:tr w:rsidR="00B95E57" w:rsidRPr="009859C7" w:rsidTr="0045509D">
        <w:tc>
          <w:tcPr>
            <w:tcW w:w="4230" w:type="dxa"/>
          </w:tcPr>
          <w:p w:rsidR="00B95E57" w:rsidRPr="009859C7" w:rsidRDefault="00B95E57" w:rsidP="00B95E57">
            <w:pPr>
              <w:contextualSpacing/>
              <w:rPr>
                <w:rFonts w:cs="Times New Roman"/>
                <w:szCs w:val="22"/>
              </w:rPr>
            </w:pPr>
            <w:r w:rsidRPr="009859C7">
              <w:rPr>
                <w:rFonts w:cs="Times New Roman"/>
                <w:szCs w:val="22"/>
              </w:rPr>
              <w:t>Professional and consultant fees</w:t>
            </w:r>
          </w:p>
        </w:tc>
        <w:tc>
          <w:tcPr>
            <w:tcW w:w="1237"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327</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362</w:t>
            </w:r>
          </w:p>
        </w:tc>
        <w:tc>
          <w:tcPr>
            <w:tcW w:w="1237"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150</w:t>
            </w:r>
          </w:p>
        </w:tc>
        <w:tc>
          <w:tcPr>
            <w:tcW w:w="1238" w:type="dxa"/>
            <w:vAlign w:val="bottom"/>
          </w:tcPr>
          <w:p w:rsidR="00B95E57" w:rsidRPr="009859C7" w:rsidRDefault="00B95E57" w:rsidP="00B95E57">
            <w:pPr>
              <w:tabs>
                <w:tab w:val="decimal" w:pos="882"/>
              </w:tabs>
              <w:contextualSpacing/>
              <w:rPr>
                <w:rFonts w:cs="Times New Roman"/>
                <w:szCs w:val="22"/>
              </w:rPr>
            </w:pPr>
            <w:r w:rsidRPr="009859C7">
              <w:rPr>
                <w:rFonts w:cs="Times New Roman"/>
                <w:szCs w:val="22"/>
              </w:rPr>
              <w:t>179</w:t>
            </w:r>
          </w:p>
        </w:tc>
      </w:tr>
      <w:tr w:rsidR="00B95E57" w:rsidRPr="009859C7" w:rsidTr="0045509D">
        <w:trPr>
          <w:trHeight w:val="58"/>
        </w:trPr>
        <w:tc>
          <w:tcPr>
            <w:tcW w:w="4230" w:type="dxa"/>
          </w:tcPr>
          <w:p w:rsidR="00B95E57" w:rsidRPr="009859C7" w:rsidRDefault="00B95E57" w:rsidP="00B95E57">
            <w:pPr>
              <w:contextualSpacing/>
              <w:rPr>
                <w:rFonts w:cs="Times New Roman"/>
                <w:szCs w:val="22"/>
              </w:rPr>
            </w:pPr>
            <w:r w:rsidRPr="009859C7">
              <w:rPr>
                <w:rFonts w:cs="Times New Roman"/>
                <w:szCs w:val="22"/>
              </w:rPr>
              <w:t>Others</w:t>
            </w:r>
          </w:p>
        </w:tc>
        <w:tc>
          <w:tcPr>
            <w:tcW w:w="1237" w:type="dxa"/>
            <w:vAlign w:val="bottom"/>
          </w:tcPr>
          <w:p w:rsidR="00B95E57" w:rsidRPr="009859C7" w:rsidRDefault="00B95E57" w:rsidP="00B95E57">
            <w:pPr>
              <w:pBdr>
                <w:bottom w:val="single" w:sz="4" w:space="1" w:color="auto"/>
              </w:pBdr>
              <w:tabs>
                <w:tab w:val="decimal" w:pos="882"/>
              </w:tabs>
              <w:contextualSpacing/>
              <w:rPr>
                <w:rFonts w:cs="Times New Roman"/>
                <w:szCs w:val="22"/>
                <w:rtl/>
                <w:cs/>
              </w:rPr>
            </w:pPr>
            <w:r w:rsidRPr="009859C7">
              <w:rPr>
                <w:rFonts w:cs="Times New Roman"/>
                <w:szCs w:val="22"/>
              </w:rPr>
              <w:t>9</w:t>
            </w:r>
            <w:r w:rsidR="00D032CC" w:rsidRPr="009859C7">
              <w:rPr>
                <w:rFonts w:cs="Times New Roman"/>
                <w:szCs w:val="22"/>
              </w:rPr>
              <w:t>4</w:t>
            </w:r>
            <w:r w:rsidR="008856DF" w:rsidRPr="009859C7">
              <w:rPr>
                <w:rFonts w:cs="Times New Roman"/>
                <w:szCs w:val="22"/>
              </w:rPr>
              <w:t>7</w:t>
            </w:r>
          </w:p>
        </w:tc>
        <w:tc>
          <w:tcPr>
            <w:tcW w:w="1238" w:type="dxa"/>
            <w:vAlign w:val="bottom"/>
          </w:tcPr>
          <w:p w:rsidR="00B95E57" w:rsidRPr="009859C7" w:rsidRDefault="00B95E57" w:rsidP="00B95E57">
            <w:pPr>
              <w:pBdr>
                <w:bottom w:val="single" w:sz="4" w:space="1" w:color="auto"/>
              </w:pBdr>
              <w:tabs>
                <w:tab w:val="decimal" w:pos="882"/>
              </w:tabs>
              <w:contextualSpacing/>
              <w:rPr>
                <w:rFonts w:cs="Times New Roman"/>
                <w:szCs w:val="22"/>
              </w:rPr>
            </w:pPr>
            <w:r w:rsidRPr="009859C7">
              <w:rPr>
                <w:rFonts w:cs="Times New Roman"/>
                <w:szCs w:val="22"/>
              </w:rPr>
              <w:t>964</w:t>
            </w:r>
          </w:p>
        </w:tc>
        <w:tc>
          <w:tcPr>
            <w:tcW w:w="1237" w:type="dxa"/>
            <w:vAlign w:val="bottom"/>
          </w:tcPr>
          <w:p w:rsidR="00B95E57" w:rsidRPr="009859C7" w:rsidRDefault="00B95E57" w:rsidP="00B95E57">
            <w:pPr>
              <w:pBdr>
                <w:bottom w:val="single" w:sz="4" w:space="1" w:color="auto"/>
              </w:pBdr>
              <w:tabs>
                <w:tab w:val="decimal" w:pos="882"/>
              </w:tabs>
              <w:contextualSpacing/>
              <w:rPr>
                <w:rFonts w:cs="Times New Roman"/>
                <w:szCs w:val="22"/>
              </w:rPr>
            </w:pPr>
            <w:r w:rsidRPr="009859C7">
              <w:rPr>
                <w:rFonts w:cs="Times New Roman"/>
                <w:szCs w:val="22"/>
              </w:rPr>
              <w:t>535</w:t>
            </w:r>
          </w:p>
        </w:tc>
        <w:tc>
          <w:tcPr>
            <w:tcW w:w="1238" w:type="dxa"/>
            <w:vAlign w:val="bottom"/>
          </w:tcPr>
          <w:p w:rsidR="00B95E57" w:rsidRPr="009859C7" w:rsidRDefault="00B95E57" w:rsidP="00B95E57">
            <w:pPr>
              <w:pBdr>
                <w:bottom w:val="single" w:sz="4" w:space="1" w:color="auto"/>
              </w:pBdr>
              <w:tabs>
                <w:tab w:val="decimal" w:pos="882"/>
              </w:tabs>
              <w:contextualSpacing/>
              <w:rPr>
                <w:rFonts w:cs="Times New Roman"/>
                <w:szCs w:val="22"/>
              </w:rPr>
            </w:pPr>
            <w:r w:rsidRPr="009859C7">
              <w:rPr>
                <w:rFonts w:cs="Times New Roman"/>
                <w:szCs w:val="22"/>
              </w:rPr>
              <w:t>559</w:t>
            </w:r>
          </w:p>
        </w:tc>
      </w:tr>
      <w:tr w:rsidR="00B95E57" w:rsidRPr="009859C7" w:rsidTr="0045509D">
        <w:trPr>
          <w:trHeight w:val="58"/>
        </w:trPr>
        <w:tc>
          <w:tcPr>
            <w:tcW w:w="4230" w:type="dxa"/>
          </w:tcPr>
          <w:p w:rsidR="00B95E57" w:rsidRPr="009859C7" w:rsidRDefault="00B95E57" w:rsidP="00B95E57">
            <w:pPr>
              <w:contextualSpacing/>
              <w:rPr>
                <w:rFonts w:cs="Times New Roman"/>
                <w:b/>
                <w:bCs/>
                <w:szCs w:val="22"/>
              </w:rPr>
            </w:pPr>
            <w:r w:rsidRPr="009859C7">
              <w:rPr>
                <w:rFonts w:cs="Times New Roman"/>
                <w:b/>
                <w:bCs/>
                <w:szCs w:val="22"/>
              </w:rPr>
              <w:t>Total</w:t>
            </w:r>
          </w:p>
        </w:tc>
        <w:tc>
          <w:tcPr>
            <w:tcW w:w="1237" w:type="dxa"/>
            <w:vAlign w:val="bottom"/>
          </w:tcPr>
          <w:p w:rsidR="00B95E57" w:rsidRPr="009859C7" w:rsidRDefault="00B95E57" w:rsidP="00B95E57">
            <w:pPr>
              <w:pBdr>
                <w:bottom w:val="double" w:sz="4" w:space="1" w:color="auto"/>
              </w:pBdr>
              <w:tabs>
                <w:tab w:val="decimal" w:pos="882"/>
              </w:tabs>
              <w:rPr>
                <w:rFonts w:cs="Times New Roman"/>
                <w:b/>
                <w:bCs/>
              </w:rPr>
            </w:pPr>
            <w:r w:rsidRPr="009859C7">
              <w:rPr>
                <w:rFonts w:cs="Times New Roman"/>
                <w:b/>
                <w:bCs/>
              </w:rPr>
              <w:t>3,0</w:t>
            </w:r>
            <w:r w:rsidR="00E716A0" w:rsidRPr="009859C7">
              <w:rPr>
                <w:rFonts w:cs="Times New Roman"/>
                <w:b/>
                <w:bCs/>
              </w:rPr>
              <w:t>81</w:t>
            </w:r>
          </w:p>
        </w:tc>
        <w:tc>
          <w:tcPr>
            <w:tcW w:w="1238" w:type="dxa"/>
            <w:vAlign w:val="bottom"/>
          </w:tcPr>
          <w:p w:rsidR="00B95E57" w:rsidRPr="009859C7" w:rsidRDefault="00B95E57" w:rsidP="00B95E57">
            <w:pPr>
              <w:pBdr>
                <w:bottom w:val="double" w:sz="4" w:space="1" w:color="auto"/>
              </w:pBdr>
              <w:tabs>
                <w:tab w:val="decimal" w:pos="882"/>
              </w:tabs>
              <w:contextualSpacing/>
              <w:rPr>
                <w:rFonts w:cs="Times New Roman"/>
                <w:b/>
                <w:bCs/>
                <w:szCs w:val="22"/>
              </w:rPr>
            </w:pPr>
            <w:r w:rsidRPr="009859C7">
              <w:rPr>
                <w:rFonts w:cs="Times New Roman"/>
                <w:b/>
                <w:bCs/>
                <w:szCs w:val="22"/>
              </w:rPr>
              <w:t>3,015</w:t>
            </w:r>
          </w:p>
        </w:tc>
        <w:tc>
          <w:tcPr>
            <w:tcW w:w="1237" w:type="dxa"/>
            <w:vAlign w:val="bottom"/>
          </w:tcPr>
          <w:p w:rsidR="00B95E57" w:rsidRPr="009859C7" w:rsidRDefault="00B95E57" w:rsidP="00B95E57">
            <w:pPr>
              <w:pBdr>
                <w:bottom w:val="double" w:sz="4" w:space="1" w:color="auto"/>
              </w:pBdr>
              <w:tabs>
                <w:tab w:val="decimal" w:pos="882"/>
              </w:tabs>
              <w:rPr>
                <w:rFonts w:cs="Times New Roman"/>
                <w:b/>
                <w:bCs/>
              </w:rPr>
            </w:pPr>
            <w:r w:rsidRPr="009859C7">
              <w:rPr>
                <w:rFonts w:cs="Times New Roman"/>
                <w:b/>
                <w:bCs/>
              </w:rPr>
              <w:t>1,877</w:t>
            </w:r>
          </w:p>
        </w:tc>
        <w:tc>
          <w:tcPr>
            <w:tcW w:w="1238" w:type="dxa"/>
            <w:vAlign w:val="bottom"/>
          </w:tcPr>
          <w:p w:rsidR="00B95E57" w:rsidRPr="009859C7" w:rsidRDefault="00B95E57" w:rsidP="00B95E57">
            <w:pPr>
              <w:pBdr>
                <w:bottom w:val="double" w:sz="4" w:space="1" w:color="auto"/>
              </w:pBdr>
              <w:tabs>
                <w:tab w:val="decimal" w:pos="882"/>
              </w:tabs>
              <w:contextualSpacing/>
              <w:rPr>
                <w:rFonts w:cs="Times New Roman"/>
                <w:b/>
                <w:bCs/>
                <w:szCs w:val="22"/>
              </w:rPr>
            </w:pPr>
            <w:r w:rsidRPr="009859C7">
              <w:rPr>
                <w:rFonts w:cs="Times New Roman"/>
                <w:b/>
                <w:bCs/>
                <w:szCs w:val="22"/>
              </w:rPr>
              <w:t>1,844</w:t>
            </w:r>
          </w:p>
        </w:tc>
      </w:tr>
    </w:tbl>
    <w:p w:rsidR="00EE46B5" w:rsidRPr="009859C7" w:rsidRDefault="00EE46B5"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45509D" w:rsidRPr="009859C7" w:rsidRDefault="0045509D"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774BD9" w:rsidRPr="009859C7" w:rsidRDefault="00774BD9" w:rsidP="00D978BB">
      <w:pPr>
        <w:pStyle w:val="BodyText"/>
        <w:spacing w:after="0" w:line="240" w:lineRule="atLeast"/>
        <w:ind w:left="540" w:right="-405"/>
        <w:jc w:val="both"/>
        <w:rPr>
          <w:rFonts w:cs="Times New Roman"/>
          <w:szCs w:val="24"/>
        </w:rPr>
      </w:pPr>
    </w:p>
    <w:p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Employee benefit expenses</w:t>
      </w:r>
    </w:p>
    <w:p w:rsidR="00404E72" w:rsidRPr="009859C7" w:rsidRDefault="00404E72" w:rsidP="00C900E6">
      <w:pPr>
        <w:pStyle w:val="BodyText"/>
        <w:spacing w:after="0" w:line="240" w:lineRule="atLeast"/>
        <w:ind w:left="540"/>
        <w:jc w:val="both"/>
        <w:rPr>
          <w:rFonts w:cs="Times New Roman"/>
          <w:lang w:val="en-GB"/>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404E72" w:rsidRPr="009859C7" w:rsidTr="0045509D">
        <w:trPr>
          <w:tblHeader/>
        </w:trPr>
        <w:tc>
          <w:tcPr>
            <w:tcW w:w="4230" w:type="dxa"/>
            <w:shd w:val="clear" w:color="auto" w:fill="auto"/>
          </w:tcPr>
          <w:p w:rsidR="00404E72" w:rsidRPr="009859C7" w:rsidRDefault="00404E72" w:rsidP="00C900E6">
            <w:pPr>
              <w:ind w:right="-738"/>
              <w:contextualSpacing/>
              <w:rPr>
                <w:rFonts w:cs="Times New Roman"/>
                <w:b/>
                <w:bCs/>
              </w:rPr>
            </w:pPr>
          </w:p>
        </w:tc>
        <w:tc>
          <w:tcPr>
            <w:tcW w:w="2475" w:type="dxa"/>
            <w:gridSpan w:val="2"/>
            <w:shd w:val="clear" w:color="auto" w:fill="auto"/>
          </w:tcPr>
          <w:p w:rsidR="00404E72" w:rsidRPr="009859C7" w:rsidRDefault="00404E72" w:rsidP="00C900E6">
            <w:pPr>
              <w:pStyle w:val="acctmergecolhdg"/>
              <w:contextualSpacing/>
              <w:rPr>
                <w:rFonts w:cs="Times New Roman"/>
              </w:rPr>
            </w:pPr>
            <w:r w:rsidRPr="009859C7">
              <w:rPr>
                <w:rFonts w:cs="Times New Roman"/>
              </w:rPr>
              <w:t xml:space="preserve">Consolidated </w:t>
            </w:r>
          </w:p>
          <w:p w:rsidR="00404E72" w:rsidRPr="009859C7" w:rsidRDefault="00404E72" w:rsidP="00C900E6">
            <w:pPr>
              <w:pStyle w:val="BodyText"/>
              <w:spacing w:after="0"/>
              <w:ind w:left="-108" w:right="-100"/>
              <w:contextualSpacing/>
              <w:jc w:val="center"/>
              <w:rPr>
                <w:rFonts w:cs="Times New Roman"/>
                <w:b/>
                <w:lang w:val="en-GB"/>
              </w:rPr>
            </w:pPr>
            <w:r w:rsidRPr="009859C7">
              <w:rPr>
                <w:rFonts w:cs="Times New Roman"/>
                <w:b/>
                <w:lang w:val="en-GB"/>
              </w:rPr>
              <w:t>financial statements</w:t>
            </w:r>
          </w:p>
        </w:tc>
        <w:tc>
          <w:tcPr>
            <w:tcW w:w="2475" w:type="dxa"/>
            <w:gridSpan w:val="2"/>
            <w:shd w:val="clear" w:color="auto" w:fill="auto"/>
          </w:tcPr>
          <w:p w:rsidR="00404E72" w:rsidRPr="009859C7" w:rsidRDefault="00404E72" w:rsidP="00C900E6">
            <w:pPr>
              <w:pStyle w:val="acctmergecolhdg"/>
              <w:contextualSpacing/>
              <w:rPr>
                <w:rFonts w:cs="Times New Roman"/>
              </w:rPr>
            </w:pPr>
            <w:r w:rsidRPr="009859C7">
              <w:rPr>
                <w:rFonts w:cs="Times New Roman"/>
              </w:rPr>
              <w:t xml:space="preserve">Separate </w:t>
            </w:r>
          </w:p>
          <w:p w:rsidR="00404E72" w:rsidRPr="009859C7" w:rsidRDefault="00404E72" w:rsidP="00C900E6">
            <w:pPr>
              <w:pStyle w:val="BodyText"/>
              <w:spacing w:after="0"/>
              <w:ind w:left="-108" w:right="-100"/>
              <w:contextualSpacing/>
              <w:jc w:val="center"/>
              <w:rPr>
                <w:rFonts w:cs="Times New Roman"/>
                <w:b/>
                <w:lang w:val="en-GB"/>
              </w:rPr>
            </w:pPr>
            <w:r w:rsidRPr="009859C7">
              <w:rPr>
                <w:rFonts w:cs="Times New Roman"/>
                <w:b/>
                <w:lang w:val="en-GB"/>
              </w:rPr>
              <w:t>financial statements</w:t>
            </w:r>
          </w:p>
        </w:tc>
      </w:tr>
      <w:tr w:rsidR="00FC2DB2" w:rsidRPr="009859C7" w:rsidTr="0045509D">
        <w:trPr>
          <w:tblHeader/>
        </w:trPr>
        <w:tc>
          <w:tcPr>
            <w:tcW w:w="4230" w:type="dxa"/>
          </w:tcPr>
          <w:p w:rsidR="00FC2DB2" w:rsidRPr="009859C7" w:rsidRDefault="00FC2DB2" w:rsidP="00FC2DB2">
            <w:pPr>
              <w:ind w:right="-738"/>
              <w:contextualSpacing/>
              <w:rPr>
                <w:rFonts w:cs="Times New Roman"/>
              </w:rPr>
            </w:pP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123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3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C2DB2" w:rsidRPr="009859C7" w:rsidTr="0045509D">
        <w:trPr>
          <w:tblHeader/>
        </w:trPr>
        <w:tc>
          <w:tcPr>
            <w:tcW w:w="4230" w:type="dxa"/>
          </w:tcPr>
          <w:p w:rsidR="00FC2DB2" w:rsidRPr="009859C7" w:rsidRDefault="00FC2DB2" w:rsidP="00FC2DB2">
            <w:pPr>
              <w:ind w:right="-738"/>
              <w:contextualSpacing/>
              <w:rPr>
                <w:rFonts w:cs="Times New Roman"/>
              </w:rPr>
            </w:pPr>
          </w:p>
        </w:tc>
        <w:tc>
          <w:tcPr>
            <w:tcW w:w="4950" w:type="dxa"/>
            <w:gridSpan w:val="4"/>
          </w:tcPr>
          <w:p w:rsidR="00FC2DB2" w:rsidRPr="009859C7" w:rsidRDefault="00C11EA9" w:rsidP="00FC2DB2">
            <w:pPr>
              <w:pStyle w:val="acctfourfigures"/>
              <w:contextualSpacing/>
              <w:jc w:val="center"/>
              <w:rPr>
                <w:rFonts w:cs="Times New Roman"/>
                <w:i/>
                <w:iCs/>
              </w:rPr>
            </w:pPr>
            <w:r w:rsidRPr="009859C7">
              <w:rPr>
                <w:rFonts w:cs="Times New Roman"/>
                <w:i/>
                <w:iCs/>
                <w:szCs w:val="22"/>
                <w:cs/>
                <w:lang w:bidi="th-TH"/>
              </w:rPr>
              <w:t>(</w:t>
            </w:r>
            <w:r w:rsidR="00FC2DB2" w:rsidRPr="009859C7">
              <w:rPr>
                <w:rFonts w:cs="Times New Roman"/>
                <w:i/>
                <w:iCs/>
              </w:rPr>
              <w:t>in million Baht</w:t>
            </w:r>
            <w:r w:rsidR="00FC2DB2" w:rsidRPr="009859C7">
              <w:rPr>
                <w:rFonts w:cs="Times New Roman"/>
                <w:i/>
                <w:iCs/>
                <w:szCs w:val="22"/>
                <w:cs/>
                <w:lang w:bidi="th-TH"/>
              </w:rPr>
              <w:t>)</w:t>
            </w:r>
          </w:p>
        </w:tc>
      </w:tr>
      <w:tr w:rsidR="003C36C2" w:rsidRPr="009859C7" w:rsidTr="0045509D">
        <w:tc>
          <w:tcPr>
            <w:tcW w:w="4230" w:type="dxa"/>
          </w:tcPr>
          <w:p w:rsidR="003C36C2" w:rsidRPr="009859C7" w:rsidRDefault="003C36C2" w:rsidP="003C36C2">
            <w:pPr>
              <w:contextualSpacing/>
              <w:rPr>
                <w:rFonts w:cs="Times New Roman"/>
              </w:rPr>
            </w:pPr>
            <w:r w:rsidRPr="009859C7">
              <w:rPr>
                <w:rFonts w:cs="Times New Roman"/>
              </w:rPr>
              <w:t>Wages and salaries</w:t>
            </w:r>
          </w:p>
        </w:tc>
        <w:tc>
          <w:tcPr>
            <w:tcW w:w="1237" w:type="dxa"/>
            <w:vAlign w:val="bottom"/>
          </w:tcPr>
          <w:p w:rsidR="003C36C2" w:rsidRPr="009859C7" w:rsidRDefault="003C36C2" w:rsidP="003C36C2">
            <w:pPr>
              <w:tabs>
                <w:tab w:val="decimal" w:pos="882"/>
              </w:tabs>
              <w:contextualSpacing/>
              <w:rPr>
                <w:rFonts w:cs="Times New Roman"/>
              </w:rPr>
            </w:pPr>
            <w:r w:rsidRPr="009859C7">
              <w:rPr>
                <w:rFonts w:cs="Times New Roman"/>
              </w:rPr>
              <w:t>2,415</w:t>
            </w:r>
          </w:p>
        </w:tc>
        <w:tc>
          <w:tcPr>
            <w:tcW w:w="1238" w:type="dxa"/>
            <w:vAlign w:val="bottom"/>
          </w:tcPr>
          <w:p w:rsidR="003C36C2" w:rsidRPr="009859C7" w:rsidRDefault="003C36C2" w:rsidP="003C36C2">
            <w:pPr>
              <w:tabs>
                <w:tab w:val="decimal" w:pos="882"/>
              </w:tabs>
              <w:contextualSpacing/>
              <w:rPr>
                <w:rFonts w:cs="Times New Roman"/>
              </w:rPr>
            </w:pPr>
            <w:r w:rsidRPr="009859C7">
              <w:rPr>
                <w:rFonts w:cs="Times New Roman"/>
              </w:rPr>
              <w:t>2,313</w:t>
            </w:r>
          </w:p>
        </w:tc>
        <w:tc>
          <w:tcPr>
            <w:tcW w:w="1237" w:type="dxa"/>
            <w:vAlign w:val="bottom"/>
          </w:tcPr>
          <w:p w:rsidR="003C36C2" w:rsidRPr="009859C7" w:rsidRDefault="003C36C2" w:rsidP="003C36C2">
            <w:pPr>
              <w:tabs>
                <w:tab w:val="decimal" w:pos="882"/>
              </w:tabs>
              <w:contextualSpacing/>
              <w:rPr>
                <w:rFonts w:cs="Times New Roman"/>
              </w:rPr>
            </w:pPr>
            <w:r w:rsidRPr="009859C7">
              <w:rPr>
                <w:rFonts w:cs="Times New Roman"/>
              </w:rPr>
              <w:t>1,262</w:t>
            </w:r>
          </w:p>
        </w:tc>
        <w:tc>
          <w:tcPr>
            <w:tcW w:w="1238" w:type="dxa"/>
            <w:vAlign w:val="bottom"/>
          </w:tcPr>
          <w:p w:rsidR="003C36C2" w:rsidRPr="009859C7" w:rsidRDefault="003C36C2" w:rsidP="003C36C2">
            <w:pPr>
              <w:tabs>
                <w:tab w:val="decimal" w:pos="882"/>
              </w:tabs>
              <w:contextualSpacing/>
              <w:rPr>
                <w:rFonts w:cs="Times New Roman"/>
              </w:rPr>
            </w:pPr>
            <w:r w:rsidRPr="009859C7">
              <w:rPr>
                <w:rFonts w:cs="Times New Roman"/>
              </w:rPr>
              <w:t>1,198</w:t>
            </w:r>
          </w:p>
        </w:tc>
      </w:tr>
      <w:tr w:rsidR="003C36C2" w:rsidRPr="009859C7" w:rsidTr="0045509D">
        <w:tc>
          <w:tcPr>
            <w:tcW w:w="4230" w:type="dxa"/>
          </w:tcPr>
          <w:p w:rsidR="003C36C2" w:rsidRPr="009859C7" w:rsidRDefault="003C36C2" w:rsidP="003C36C2">
            <w:pPr>
              <w:contextualSpacing/>
              <w:rPr>
                <w:rFonts w:cs="Times New Roman"/>
                <w:lang w:val="en-US"/>
              </w:rPr>
            </w:pPr>
            <w:r w:rsidRPr="009859C7">
              <w:rPr>
                <w:rFonts w:cs="Times New Roman"/>
              </w:rPr>
              <w:t>Defined contribution plans</w:t>
            </w:r>
          </w:p>
        </w:tc>
        <w:tc>
          <w:tcPr>
            <w:tcW w:w="1237" w:type="dxa"/>
            <w:vAlign w:val="bottom"/>
          </w:tcPr>
          <w:p w:rsidR="003C36C2" w:rsidRPr="009859C7" w:rsidRDefault="003C36C2" w:rsidP="003C36C2">
            <w:pPr>
              <w:tabs>
                <w:tab w:val="decimal" w:pos="882"/>
              </w:tabs>
              <w:contextualSpacing/>
              <w:rPr>
                <w:rFonts w:cs="Times New Roman"/>
              </w:rPr>
            </w:pPr>
            <w:r w:rsidRPr="009859C7">
              <w:rPr>
                <w:rFonts w:cs="Times New Roman"/>
              </w:rPr>
              <w:t>130</w:t>
            </w:r>
          </w:p>
        </w:tc>
        <w:tc>
          <w:tcPr>
            <w:tcW w:w="1238" w:type="dxa"/>
            <w:vAlign w:val="bottom"/>
          </w:tcPr>
          <w:p w:rsidR="003C36C2" w:rsidRPr="009859C7" w:rsidRDefault="003C36C2" w:rsidP="003C36C2">
            <w:pPr>
              <w:tabs>
                <w:tab w:val="decimal" w:pos="882"/>
              </w:tabs>
              <w:contextualSpacing/>
              <w:rPr>
                <w:rFonts w:cs="Times New Roman"/>
              </w:rPr>
            </w:pPr>
            <w:r w:rsidRPr="009859C7">
              <w:rPr>
                <w:rFonts w:cs="Times New Roman"/>
              </w:rPr>
              <w:t>120</w:t>
            </w:r>
          </w:p>
        </w:tc>
        <w:tc>
          <w:tcPr>
            <w:tcW w:w="1237" w:type="dxa"/>
            <w:vAlign w:val="bottom"/>
          </w:tcPr>
          <w:p w:rsidR="003C36C2" w:rsidRPr="009859C7" w:rsidRDefault="003C36C2" w:rsidP="003C36C2">
            <w:pPr>
              <w:tabs>
                <w:tab w:val="decimal" w:pos="882"/>
              </w:tabs>
              <w:contextualSpacing/>
              <w:rPr>
                <w:rFonts w:cs="Times New Roman"/>
              </w:rPr>
            </w:pPr>
            <w:r w:rsidRPr="009859C7">
              <w:rPr>
                <w:rFonts w:cs="Times New Roman"/>
              </w:rPr>
              <w:t>99</w:t>
            </w:r>
          </w:p>
        </w:tc>
        <w:tc>
          <w:tcPr>
            <w:tcW w:w="1238" w:type="dxa"/>
            <w:vAlign w:val="bottom"/>
          </w:tcPr>
          <w:p w:rsidR="003C36C2" w:rsidRPr="009859C7" w:rsidRDefault="003C36C2" w:rsidP="003C36C2">
            <w:pPr>
              <w:tabs>
                <w:tab w:val="decimal" w:pos="882"/>
              </w:tabs>
              <w:contextualSpacing/>
              <w:rPr>
                <w:rFonts w:cs="Times New Roman"/>
              </w:rPr>
            </w:pPr>
            <w:r w:rsidRPr="009859C7">
              <w:rPr>
                <w:rFonts w:cs="Times New Roman"/>
              </w:rPr>
              <w:t>93</w:t>
            </w:r>
          </w:p>
        </w:tc>
      </w:tr>
      <w:tr w:rsidR="003C36C2" w:rsidRPr="009859C7" w:rsidTr="0045509D">
        <w:tc>
          <w:tcPr>
            <w:tcW w:w="4230" w:type="dxa"/>
          </w:tcPr>
          <w:p w:rsidR="003C36C2" w:rsidRPr="009859C7" w:rsidRDefault="003C36C2" w:rsidP="003C36C2">
            <w:pPr>
              <w:contextualSpacing/>
              <w:rPr>
                <w:rFonts w:cs="Times New Roman"/>
                <w:lang w:val="en-US"/>
              </w:rPr>
            </w:pPr>
            <w:r w:rsidRPr="009859C7">
              <w:rPr>
                <w:rFonts w:cs="Times New Roman"/>
              </w:rPr>
              <w:t>Pension</w:t>
            </w:r>
          </w:p>
        </w:tc>
        <w:tc>
          <w:tcPr>
            <w:tcW w:w="1237" w:type="dxa"/>
            <w:vAlign w:val="bottom"/>
          </w:tcPr>
          <w:p w:rsidR="003C36C2" w:rsidRPr="009859C7" w:rsidRDefault="003C36C2" w:rsidP="003C36C2">
            <w:pPr>
              <w:tabs>
                <w:tab w:val="decimal" w:pos="882"/>
              </w:tabs>
              <w:contextualSpacing/>
              <w:rPr>
                <w:rFonts w:cs="Times New Roman"/>
              </w:rPr>
            </w:pPr>
            <w:r w:rsidRPr="009859C7">
              <w:rPr>
                <w:rFonts w:cs="Times New Roman"/>
              </w:rPr>
              <w:t>334</w:t>
            </w:r>
          </w:p>
        </w:tc>
        <w:tc>
          <w:tcPr>
            <w:tcW w:w="1238" w:type="dxa"/>
            <w:vAlign w:val="bottom"/>
          </w:tcPr>
          <w:p w:rsidR="003C36C2" w:rsidRPr="009859C7" w:rsidRDefault="003C36C2" w:rsidP="003C36C2">
            <w:pPr>
              <w:tabs>
                <w:tab w:val="decimal" w:pos="882"/>
              </w:tabs>
              <w:contextualSpacing/>
              <w:rPr>
                <w:rFonts w:cs="Times New Roman"/>
              </w:rPr>
            </w:pPr>
            <w:r w:rsidRPr="009859C7">
              <w:rPr>
                <w:rFonts w:cs="Times New Roman"/>
              </w:rPr>
              <w:t>175</w:t>
            </w:r>
          </w:p>
        </w:tc>
        <w:tc>
          <w:tcPr>
            <w:tcW w:w="1237" w:type="dxa"/>
            <w:vAlign w:val="bottom"/>
          </w:tcPr>
          <w:p w:rsidR="003C36C2" w:rsidRPr="009859C7" w:rsidRDefault="003C36C2" w:rsidP="003C36C2">
            <w:pPr>
              <w:tabs>
                <w:tab w:val="decimal" w:pos="882"/>
              </w:tabs>
              <w:contextualSpacing/>
              <w:rPr>
                <w:rFonts w:cs="Times New Roman"/>
              </w:rPr>
            </w:pPr>
            <w:r w:rsidRPr="009859C7">
              <w:rPr>
                <w:rFonts w:cs="Times New Roman"/>
              </w:rPr>
              <w:t>320</w:t>
            </w:r>
          </w:p>
        </w:tc>
        <w:tc>
          <w:tcPr>
            <w:tcW w:w="1238" w:type="dxa"/>
            <w:vAlign w:val="bottom"/>
          </w:tcPr>
          <w:p w:rsidR="003C36C2" w:rsidRPr="009859C7" w:rsidRDefault="003C36C2" w:rsidP="003C36C2">
            <w:pPr>
              <w:tabs>
                <w:tab w:val="decimal" w:pos="882"/>
              </w:tabs>
              <w:contextualSpacing/>
              <w:rPr>
                <w:rFonts w:cs="Times New Roman"/>
              </w:rPr>
            </w:pPr>
            <w:r w:rsidRPr="009859C7">
              <w:rPr>
                <w:rFonts w:cs="Times New Roman"/>
              </w:rPr>
              <w:t>159</w:t>
            </w:r>
          </w:p>
        </w:tc>
      </w:tr>
      <w:tr w:rsidR="003C36C2" w:rsidRPr="009859C7" w:rsidTr="0045509D">
        <w:trPr>
          <w:trHeight w:val="58"/>
        </w:trPr>
        <w:tc>
          <w:tcPr>
            <w:tcW w:w="4230" w:type="dxa"/>
          </w:tcPr>
          <w:p w:rsidR="003C36C2" w:rsidRPr="009859C7" w:rsidRDefault="003C36C2" w:rsidP="003C36C2">
            <w:pPr>
              <w:contextualSpacing/>
              <w:rPr>
                <w:rFonts w:cs="Times New Roman"/>
                <w:lang w:val="en-US"/>
              </w:rPr>
            </w:pPr>
            <w:r w:rsidRPr="009859C7">
              <w:rPr>
                <w:rFonts w:cs="Times New Roman"/>
              </w:rPr>
              <w:t>Others</w:t>
            </w:r>
          </w:p>
        </w:tc>
        <w:tc>
          <w:tcPr>
            <w:tcW w:w="1237" w:type="dxa"/>
            <w:vAlign w:val="bottom"/>
          </w:tcPr>
          <w:p w:rsidR="003C36C2" w:rsidRPr="009859C7" w:rsidRDefault="003C36C2" w:rsidP="003C36C2">
            <w:pPr>
              <w:pBdr>
                <w:bottom w:val="single" w:sz="4" w:space="1" w:color="auto"/>
              </w:pBdr>
              <w:tabs>
                <w:tab w:val="decimal" w:pos="882"/>
              </w:tabs>
              <w:contextualSpacing/>
              <w:rPr>
                <w:rFonts w:cs="Times New Roman"/>
              </w:rPr>
            </w:pPr>
            <w:r w:rsidRPr="009859C7">
              <w:rPr>
                <w:rFonts w:cs="Times New Roman"/>
              </w:rPr>
              <w:t>730</w:t>
            </w:r>
          </w:p>
        </w:tc>
        <w:tc>
          <w:tcPr>
            <w:tcW w:w="1238" w:type="dxa"/>
            <w:vAlign w:val="bottom"/>
          </w:tcPr>
          <w:p w:rsidR="003C36C2" w:rsidRPr="009859C7" w:rsidRDefault="003C36C2" w:rsidP="003C36C2">
            <w:pPr>
              <w:pBdr>
                <w:bottom w:val="single" w:sz="4" w:space="1" w:color="auto"/>
              </w:pBdr>
              <w:tabs>
                <w:tab w:val="decimal" w:pos="882"/>
              </w:tabs>
              <w:contextualSpacing/>
              <w:rPr>
                <w:rFonts w:cs="Times New Roman"/>
              </w:rPr>
            </w:pPr>
            <w:r w:rsidRPr="009859C7">
              <w:rPr>
                <w:rFonts w:cs="Times New Roman"/>
              </w:rPr>
              <w:t>702</w:t>
            </w:r>
          </w:p>
        </w:tc>
        <w:tc>
          <w:tcPr>
            <w:tcW w:w="1237" w:type="dxa"/>
            <w:vAlign w:val="bottom"/>
          </w:tcPr>
          <w:p w:rsidR="003C36C2" w:rsidRPr="009859C7" w:rsidRDefault="003C36C2" w:rsidP="003C36C2">
            <w:pPr>
              <w:pBdr>
                <w:bottom w:val="single" w:sz="4" w:space="1" w:color="auto"/>
              </w:pBdr>
              <w:tabs>
                <w:tab w:val="decimal" w:pos="882"/>
              </w:tabs>
              <w:contextualSpacing/>
              <w:rPr>
                <w:rFonts w:cs="Times New Roman"/>
              </w:rPr>
            </w:pPr>
            <w:r w:rsidRPr="009859C7">
              <w:rPr>
                <w:rFonts w:cs="Times New Roman"/>
              </w:rPr>
              <w:t>455</w:t>
            </w:r>
          </w:p>
        </w:tc>
        <w:tc>
          <w:tcPr>
            <w:tcW w:w="1238" w:type="dxa"/>
            <w:vAlign w:val="bottom"/>
          </w:tcPr>
          <w:p w:rsidR="003C36C2" w:rsidRPr="009859C7" w:rsidRDefault="003C36C2" w:rsidP="003C36C2">
            <w:pPr>
              <w:pBdr>
                <w:bottom w:val="single" w:sz="4" w:space="1" w:color="auto"/>
              </w:pBdr>
              <w:tabs>
                <w:tab w:val="decimal" w:pos="882"/>
              </w:tabs>
              <w:contextualSpacing/>
              <w:rPr>
                <w:rFonts w:cs="Times New Roman"/>
              </w:rPr>
            </w:pPr>
            <w:r w:rsidRPr="009859C7">
              <w:rPr>
                <w:rFonts w:cs="Times New Roman"/>
              </w:rPr>
              <w:t>439</w:t>
            </w:r>
          </w:p>
        </w:tc>
      </w:tr>
      <w:tr w:rsidR="003C36C2" w:rsidRPr="009859C7" w:rsidTr="0045509D">
        <w:trPr>
          <w:trHeight w:val="58"/>
        </w:trPr>
        <w:tc>
          <w:tcPr>
            <w:tcW w:w="4230" w:type="dxa"/>
          </w:tcPr>
          <w:p w:rsidR="003C36C2" w:rsidRPr="009859C7" w:rsidRDefault="003C36C2" w:rsidP="003C36C2">
            <w:pPr>
              <w:contextualSpacing/>
              <w:rPr>
                <w:rFonts w:cs="Times New Roman"/>
              </w:rPr>
            </w:pPr>
            <w:r w:rsidRPr="009859C7">
              <w:rPr>
                <w:rFonts w:cs="Times New Roman"/>
                <w:b/>
                <w:bCs/>
              </w:rPr>
              <w:t>Total</w:t>
            </w:r>
          </w:p>
        </w:tc>
        <w:tc>
          <w:tcPr>
            <w:tcW w:w="1237" w:type="dxa"/>
            <w:vAlign w:val="bottom"/>
          </w:tcPr>
          <w:p w:rsidR="003C36C2" w:rsidRPr="009859C7" w:rsidRDefault="003C36C2" w:rsidP="003C36C2">
            <w:pPr>
              <w:pBdr>
                <w:bottom w:val="double" w:sz="4" w:space="1" w:color="auto"/>
              </w:pBdr>
              <w:tabs>
                <w:tab w:val="decimal" w:pos="882"/>
              </w:tabs>
              <w:contextualSpacing/>
              <w:rPr>
                <w:rFonts w:cs="Times New Roman"/>
                <w:b/>
                <w:bCs/>
              </w:rPr>
            </w:pPr>
            <w:r w:rsidRPr="009859C7">
              <w:rPr>
                <w:rFonts w:cs="Times New Roman"/>
                <w:b/>
                <w:bCs/>
              </w:rPr>
              <w:t>3,609</w:t>
            </w:r>
          </w:p>
        </w:tc>
        <w:tc>
          <w:tcPr>
            <w:tcW w:w="1238" w:type="dxa"/>
            <w:vAlign w:val="bottom"/>
          </w:tcPr>
          <w:p w:rsidR="003C36C2" w:rsidRPr="009859C7" w:rsidRDefault="003C36C2" w:rsidP="003C36C2">
            <w:pPr>
              <w:pBdr>
                <w:bottom w:val="double" w:sz="4" w:space="1" w:color="auto"/>
              </w:pBdr>
              <w:tabs>
                <w:tab w:val="decimal" w:pos="882"/>
              </w:tabs>
              <w:contextualSpacing/>
              <w:rPr>
                <w:rFonts w:cs="Times New Roman"/>
                <w:b/>
                <w:bCs/>
              </w:rPr>
            </w:pPr>
            <w:r w:rsidRPr="009859C7">
              <w:rPr>
                <w:rFonts w:cs="Times New Roman"/>
                <w:b/>
                <w:bCs/>
              </w:rPr>
              <w:t>3,310</w:t>
            </w:r>
          </w:p>
        </w:tc>
        <w:tc>
          <w:tcPr>
            <w:tcW w:w="1237" w:type="dxa"/>
            <w:vAlign w:val="bottom"/>
          </w:tcPr>
          <w:p w:rsidR="003C36C2" w:rsidRPr="009859C7" w:rsidRDefault="003C36C2" w:rsidP="003C36C2">
            <w:pPr>
              <w:pBdr>
                <w:bottom w:val="double" w:sz="4" w:space="1" w:color="auto"/>
              </w:pBdr>
              <w:tabs>
                <w:tab w:val="decimal" w:pos="882"/>
              </w:tabs>
              <w:contextualSpacing/>
              <w:rPr>
                <w:rFonts w:cs="Times New Roman"/>
                <w:b/>
                <w:bCs/>
                <w:rtl/>
                <w:cs/>
              </w:rPr>
            </w:pPr>
            <w:r w:rsidRPr="009859C7">
              <w:rPr>
                <w:rFonts w:cs="Times New Roman"/>
                <w:b/>
                <w:bCs/>
              </w:rPr>
              <w:t>2,136</w:t>
            </w:r>
          </w:p>
        </w:tc>
        <w:tc>
          <w:tcPr>
            <w:tcW w:w="1238" w:type="dxa"/>
            <w:vAlign w:val="bottom"/>
          </w:tcPr>
          <w:p w:rsidR="003C36C2" w:rsidRPr="009859C7" w:rsidRDefault="003C36C2" w:rsidP="003C36C2">
            <w:pPr>
              <w:pBdr>
                <w:bottom w:val="double" w:sz="4" w:space="1" w:color="auto"/>
              </w:pBdr>
              <w:tabs>
                <w:tab w:val="decimal" w:pos="882"/>
              </w:tabs>
              <w:contextualSpacing/>
              <w:rPr>
                <w:rFonts w:cs="Times New Roman"/>
                <w:b/>
                <w:bCs/>
              </w:rPr>
            </w:pPr>
            <w:r w:rsidRPr="009859C7">
              <w:rPr>
                <w:rFonts w:cs="Times New Roman"/>
                <w:b/>
                <w:bCs/>
              </w:rPr>
              <w:t>1,889</w:t>
            </w:r>
          </w:p>
        </w:tc>
      </w:tr>
    </w:tbl>
    <w:p w:rsidR="00A04752" w:rsidRPr="009859C7" w:rsidRDefault="00A04752" w:rsidP="009756F2">
      <w:pPr>
        <w:pStyle w:val="BodyText"/>
        <w:spacing w:after="0" w:line="240" w:lineRule="atLeast"/>
        <w:ind w:left="540" w:right="-405"/>
        <w:jc w:val="both"/>
        <w:rPr>
          <w:rFonts w:cs="Times New Roman"/>
          <w:i/>
          <w:iCs/>
          <w:lang w:val="en-US"/>
        </w:rPr>
      </w:pPr>
    </w:p>
    <w:p w:rsidR="00A04752" w:rsidRPr="009859C7" w:rsidRDefault="00A04752" w:rsidP="009756F2">
      <w:pPr>
        <w:pStyle w:val="BodyText"/>
        <w:spacing w:after="0" w:line="240" w:lineRule="atLeast"/>
        <w:ind w:left="540" w:right="-405"/>
        <w:jc w:val="both"/>
        <w:rPr>
          <w:rFonts w:cs="Times New Roman"/>
          <w:i/>
          <w:iCs/>
          <w:lang w:val="en-US"/>
        </w:rPr>
      </w:pPr>
      <w:r w:rsidRPr="009859C7">
        <w:rPr>
          <w:rFonts w:cs="Times New Roman"/>
          <w:i/>
          <w:iCs/>
          <w:lang w:val="en-US"/>
        </w:rPr>
        <w:t>Defined contribution plans</w:t>
      </w:r>
    </w:p>
    <w:p w:rsidR="00A04752" w:rsidRPr="009859C7" w:rsidRDefault="00A04752" w:rsidP="00C900E6">
      <w:pPr>
        <w:pStyle w:val="BodyText"/>
        <w:spacing w:after="0" w:line="240" w:lineRule="atLeast"/>
        <w:ind w:left="540"/>
        <w:jc w:val="both"/>
        <w:rPr>
          <w:rFonts w:cs="Times New Roman"/>
          <w:lang w:val="en-GB"/>
        </w:rPr>
      </w:pPr>
    </w:p>
    <w:p w:rsidR="00A04752" w:rsidRPr="009859C7" w:rsidRDefault="00A04752" w:rsidP="00C900E6">
      <w:pPr>
        <w:pStyle w:val="BodyText"/>
        <w:spacing w:after="0" w:line="240" w:lineRule="atLeast"/>
        <w:ind w:left="540"/>
        <w:jc w:val="both"/>
        <w:rPr>
          <w:rFonts w:cs="Times New Roman"/>
          <w:lang w:val="en-GB"/>
        </w:rPr>
      </w:pPr>
      <w:r w:rsidRPr="009859C7">
        <w:rPr>
          <w:rFonts w:cs="Times New Roman"/>
          <w:lang w:val="en-GB"/>
        </w:rPr>
        <w:t>The defined contribution plans comprise provident funds established by the Group for its employees</w:t>
      </w:r>
      <w:r w:rsidRPr="009859C7">
        <w:rPr>
          <w:rFonts w:cs="Times New Roman"/>
          <w:szCs w:val="22"/>
          <w:cs/>
          <w:lang w:val="en-GB" w:bidi="th-TH"/>
        </w:rPr>
        <w:t xml:space="preserve">. </w:t>
      </w:r>
      <w:r w:rsidRPr="009859C7">
        <w:rPr>
          <w:rFonts w:cs="Times New Roman"/>
          <w:lang w:val="en-GB"/>
        </w:rPr>
        <w:t>Membership to the funds is on a voluntary basis</w:t>
      </w:r>
      <w:r w:rsidRPr="009859C7">
        <w:rPr>
          <w:rFonts w:cs="Times New Roman"/>
          <w:szCs w:val="22"/>
          <w:cs/>
          <w:lang w:val="en-GB" w:bidi="th-TH"/>
        </w:rPr>
        <w:t xml:space="preserve">. </w:t>
      </w:r>
      <w:r w:rsidRPr="009859C7">
        <w:rPr>
          <w:rFonts w:cs="Times New Roman"/>
          <w:lang w:val="en-GB"/>
        </w:rPr>
        <w:t>Contributions are made monthly by the employee</w:t>
      </w:r>
      <w:r w:rsidR="009E6EB8" w:rsidRPr="009859C7">
        <w:rPr>
          <w:rFonts w:cs="Times New Roman"/>
          <w:lang w:val="en-GB"/>
        </w:rPr>
        <w:t xml:space="preserve">s at rates ranging from </w:t>
      </w:r>
      <w:r w:rsidR="00136BC4" w:rsidRPr="009859C7">
        <w:rPr>
          <w:rFonts w:cs="Times New Roman"/>
          <w:lang w:val="en-GB"/>
        </w:rPr>
        <w:t>3</w:t>
      </w:r>
      <w:r w:rsidR="0031315F" w:rsidRPr="009859C7">
        <w:rPr>
          <w:rFonts w:cs="Times New Roman"/>
          <w:szCs w:val="22"/>
          <w:cs/>
          <w:lang w:val="en-GB" w:bidi="th-TH"/>
        </w:rPr>
        <w:t xml:space="preserve">% </w:t>
      </w:r>
      <w:r w:rsidR="0031315F" w:rsidRPr="009859C7">
        <w:rPr>
          <w:rFonts w:cs="Times New Roman"/>
          <w:lang w:val="en-GB"/>
        </w:rPr>
        <w:t xml:space="preserve">to </w:t>
      </w:r>
      <w:r w:rsidR="00D8049D" w:rsidRPr="009859C7">
        <w:rPr>
          <w:rFonts w:cs="Times New Roman"/>
          <w:lang w:val="en-GB"/>
        </w:rPr>
        <w:t>1</w:t>
      </w:r>
      <w:r w:rsidR="00796873" w:rsidRPr="009859C7">
        <w:rPr>
          <w:rFonts w:cs="Times New Roman"/>
          <w:lang w:val="en-GB"/>
        </w:rPr>
        <w:t>5</w:t>
      </w:r>
      <w:r w:rsidRPr="009859C7">
        <w:rPr>
          <w:rFonts w:cs="Times New Roman"/>
          <w:szCs w:val="22"/>
          <w:cs/>
          <w:lang w:val="en-GB" w:bidi="th-TH"/>
        </w:rPr>
        <w:t xml:space="preserve">% </w:t>
      </w:r>
      <w:r w:rsidRPr="009859C7">
        <w:rPr>
          <w:rFonts w:cs="Times New Roman"/>
          <w:lang w:val="en-GB"/>
        </w:rPr>
        <w:t>of their basic salaries and by the Group at rates ranging fr</w:t>
      </w:r>
      <w:r w:rsidR="00796873" w:rsidRPr="009859C7">
        <w:rPr>
          <w:rFonts w:cs="Times New Roman"/>
          <w:lang w:val="en-GB"/>
        </w:rPr>
        <w:t>om 3</w:t>
      </w:r>
      <w:r w:rsidRPr="009859C7">
        <w:rPr>
          <w:rFonts w:cs="Times New Roman"/>
          <w:szCs w:val="22"/>
          <w:cs/>
          <w:lang w:val="en-GB" w:bidi="th-TH"/>
        </w:rPr>
        <w:t xml:space="preserve">% </w:t>
      </w:r>
      <w:r w:rsidRPr="009859C7">
        <w:rPr>
          <w:rFonts w:cs="Times New Roman"/>
          <w:lang w:val="en-GB"/>
        </w:rPr>
        <w:t>to 10</w:t>
      </w:r>
      <w:r w:rsidRPr="009859C7">
        <w:rPr>
          <w:rFonts w:cs="Times New Roman"/>
          <w:szCs w:val="22"/>
          <w:cs/>
          <w:lang w:val="en-GB" w:bidi="th-TH"/>
        </w:rPr>
        <w:t xml:space="preserve">% </w:t>
      </w:r>
      <w:r w:rsidRPr="009859C7">
        <w:rPr>
          <w:rFonts w:cs="Times New Roman"/>
          <w:lang w:val="en-GB"/>
        </w:rPr>
        <w:t>of the employees</w:t>
      </w:r>
      <w:r w:rsidRPr="009859C7">
        <w:rPr>
          <w:rFonts w:cs="Times New Roman"/>
          <w:szCs w:val="22"/>
          <w:cs/>
          <w:lang w:val="en-GB" w:bidi="th-TH"/>
        </w:rPr>
        <w:t xml:space="preserve">’ </w:t>
      </w:r>
      <w:r w:rsidRPr="009859C7">
        <w:rPr>
          <w:rFonts w:cs="Times New Roman"/>
          <w:lang w:val="en-GB"/>
        </w:rPr>
        <w:t>basic salaries</w:t>
      </w:r>
      <w:r w:rsidRPr="009859C7">
        <w:rPr>
          <w:rFonts w:cs="Times New Roman"/>
          <w:szCs w:val="22"/>
          <w:cs/>
          <w:lang w:val="en-GB" w:bidi="th-TH"/>
        </w:rPr>
        <w:t xml:space="preserve">. </w:t>
      </w:r>
      <w:r w:rsidRPr="009859C7">
        <w:rPr>
          <w:rFonts w:cs="Times New Roman"/>
          <w:lang w:val="en-GB"/>
        </w:rPr>
        <w:t>The provident funds are registered with the Ministry of Finance as juristic entities and are managed by licensed Fund Manager</w:t>
      </w:r>
      <w:r w:rsidRPr="009859C7">
        <w:rPr>
          <w:rFonts w:cs="Times New Roman"/>
          <w:szCs w:val="22"/>
          <w:cs/>
          <w:lang w:val="en-GB" w:bidi="th-TH"/>
        </w:rPr>
        <w:t>.</w:t>
      </w:r>
    </w:p>
    <w:p w:rsidR="00A04752" w:rsidRPr="009859C7" w:rsidRDefault="00A04752" w:rsidP="00C900E6">
      <w:pPr>
        <w:pStyle w:val="BodyText"/>
        <w:spacing w:after="0" w:line="240" w:lineRule="atLeast"/>
        <w:ind w:left="540"/>
        <w:jc w:val="both"/>
        <w:rPr>
          <w:rFonts w:cs="Times New Roman"/>
          <w:lang w:val="en-GB"/>
        </w:rPr>
      </w:pPr>
    </w:p>
    <w:p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Expenses by nature</w:t>
      </w:r>
    </w:p>
    <w:p w:rsidR="00A04752" w:rsidRPr="009859C7" w:rsidRDefault="00A04752" w:rsidP="00C900E6">
      <w:pPr>
        <w:pStyle w:val="BodyText"/>
        <w:spacing w:after="0" w:line="240" w:lineRule="atLeast"/>
        <w:ind w:left="540"/>
        <w:jc w:val="both"/>
        <w:rPr>
          <w:rFonts w:cs="Times New Roman"/>
          <w:lang w:val="en-GB"/>
        </w:rPr>
      </w:pPr>
    </w:p>
    <w:p w:rsidR="00A04752" w:rsidRPr="009859C7" w:rsidRDefault="00A04752" w:rsidP="00C900E6">
      <w:pPr>
        <w:pStyle w:val="BodyText"/>
        <w:spacing w:after="0" w:line="240" w:lineRule="atLeast"/>
        <w:ind w:left="540"/>
        <w:jc w:val="both"/>
        <w:rPr>
          <w:rFonts w:cs="Times New Roman"/>
          <w:lang w:val="en-GB"/>
        </w:rPr>
      </w:pPr>
      <w:r w:rsidRPr="009859C7">
        <w:rPr>
          <w:rFonts w:cs="Times New Roman"/>
          <w:lang w:val="en-GB"/>
        </w:rPr>
        <w:t>The statements of income include an analysis of expenses by function</w:t>
      </w:r>
      <w:r w:rsidRPr="009859C7">
        <w:rPr>
          <w:rFonts w:cs="Times New Roman"/>
          <w:szCs w:val="22"/>
          <w:cs/>
          <w:lang w:val="en-GB" w:bidi="th-TH"/>
        </w:rPr>
        <w:t xml:space="preserve">.  </w:t>
      </w:r>
      <w:r w:rsidRPr="009859C7">
        <w:rPr>
          <w:rFonts w:cs="Times New Roman"/>
          <w:lang w:val="en-GB"/>
        </w:rPr>
        <w:t>Expenses by nature disclosed in accordance with the requirements of various TFRS were as follows</w:t>
      </w:r>
      <w:r w:rsidRPr="009859C7">
        <w:rPr>
          <w:rFonts w:cs="Times New Roman"/>
          <w:szCs w:val="22"/>
          <w:cs/>
          <w:lang w:val="en-GB" w:bidi="th-TH"/>
        </w:rPr>
        <w:t>:</w:t>
      </w:r>
    </w:p>
    <w:p w:rsidR="00404E72" w:rsidRPr="009859C7" w:rsidRDefault="00404E72" w:rsidP="00C900E6">
      <w:pPr>
        <w:pStyle w:val="BodyText"/>
        <w:spacing w:after="0" w:line="240" w:lineRule="atLeast"/>
        <w:ind w:left="540"/>
        <w:jc w:val="both"/>
        <w:rPr>
          <w:rFonts w:cs="Times New Roman"/>
          <w:lang w:val="en-GB"/>
        </w:rPr>
      </w:pPr>
    </w:p>
    <w:tbl>
      <w:tblPr>
        <w:tblW w:w="9180" w:type="dxa"/>
        <w:tblInd w:w="450" w:type="dxa"/>
        <w:tblLayout w:type="fixed"/>
        <w:tblLook w:val="01E0" w:firstRow="1" w:lastRow="1" w:firstColumn="1" w:lastColumn="1" w:noHBand="0" w:noVBand="0"/>
      </w:tblPr>
      <w:tblGrid>
        <w:gridCol w:w="4590"/>
        <w:gridCol w:w="1147"/>
        <w:gridCol w:w="1148"/>
        <w:gridCol w:w="1147"/>
        <w:gridCol w:w="1148"/>
      </w:tblGrid>
      <w:tr w:rsidR="00404E72" w:rsidRPr="009859C7" w:rsidTr="0045509D">
        <w:trPr>
          <w:tblHeader/>
        </w:trPr>
        <w:tc>
          <w:tcPr>
            <w:tcW w:w="4590" w:type="dxa"/>
            <w:shd w:val="clear" w:color="auto" w:fill="auto"/>
          </w:tcPr>
          <w:p w:rsidR="00404E72" w:rsidRPr="009859C7" w:rsidRDefault="00404E72" w:rsidP="00C900E6">
            <w:pPr>
              <w:ind w:right="-738"/>
              <w:contextualSpacing/>
              <w:rPr>
                <w:rFonts w:cs="Times New Roman"/>
                <w:b/>
                <w:bCs/>
                <w:szCs w:val="22"/>
              </w:rPr>
            </w:pPr>
          </w:p>
        </w:tc>
        <w:tc>
          <w:tcPr>
            <w:tcW w:w="2295" w:type="dxa"/>
            <w:gridSpan w:val="2"/>
            <w:shd w:val="clear" w:color="auto" w:fill="auto"/>
          </w:tcPr>
          <w:p w:rsidR="00404E72" w:rsidRPr="009859C7" w:rsidRDefault="00404E72" w:rsidP="00C900E6">
            <w:pPr>
              <w:pStyle w:val="acctmergecolhdg"/>
              <w:contextualSpacing/>
              <w:rPr>
                <w:rFonts w:cs="Times New Roman"/>
                <w:szCs w:val="22"/>
              </w:rPr>
            </w:pPr>
            <w:r w:rsidRPr="009859C7">
              <w:rPr>
                <w:rFonts w:cs="Times New Roman"/>
                <w:szCs w:val="22"/>
              </w:rPr>
              <w:t xml:space="preserve">Consolidated </w:t>
            </w:r>
          </w:p>
          <w:p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295" w:type="dxa"/>
            <w:gridSpan w:val="2"/>
            <w:shd w:val="clear" w:color="auto" w:fill="auto"/>
          </w:tcPr>
          <w:p w:rsidR="00404E72" w:rsidRPr="009859C7" w:rsidRDefault="00404E72" w:rsidP="00C900E6">
            <w:pPr>
              <w:pStyle w:val="acctmergecolhdg"/>
              <w:contextualSpacing/>
              <w:rPr>
                <w:rFonts w:cs="Times New Roman"/>
                <w:szCs w:val="22"/>
              </w:rPr>
            </w:pPr>
            <w:r w:rsidRPr="009859C7">
              <w:rPr>
                <w:rFonts w:cs="Times New Roman"/>
                <w:szCs w:val="22"/>
              </w:rPr>
              <w:t xml:space="preserve">Separate </w:t>
            </w:r>
          </w:p>
          <w:p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blHeader/>
        </w:trPr>
        <w:tc>
          <w:tcPr>
            <w:tcW w:w="4590" w:type="dxa"/>
          </w:tcPr>
          <w:p w:rsidR="00FC2DB2" w:rsidRPr="009859C7" w:rsidRDefault="00FC2DB2" w:rsidP="00FC2DB2">
            <w:pPr>
              <w:ind w:right="-738"/>
              <w:contextualSpacing/>
              <w:rPr>
                <w:rFonts w:cs="Times New Roman"/>
                <w:szCs w:val="22"/>
              </w:rPr>
            </w:pPr>
          </w:p>
        </w:tc>
        <w:tc>
          <w:tcPr>
            <w:tcW w:w="114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14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114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14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C2DB2" w:rsidRPr="009859C7" w:rsidTr="0045509D">
        <w:trPr>
          <w:tblHeader/>
        </w:trPr>
        <w:tc>
          <w:tcPr>
            <w:tcW w:w="4590" w:type="dxa"/>
          </w:tcPr>
          <w:p w:rsidR="00FC2DB2" w:rsidRPr="009859C7" w:rsidRDefault="00FC2DB2" w:rsidP="00FC2DB2">
            <w:pPr>
              <w:ind w:right="-738"/>
              <w:contextualSpacing/>
              <w:rPr>
                <w:rFonts w:cs="Times New Roman"/>
                <w:szCs w:val="22"/>
              </w:rPr>
            </w:pPr>
          </w:p>
        </w:tc>
        <w:tc>
          <w:tcPr>
            <w:tcW w:w="4590" w:type="dxa"/>
            <w:gridSpan w:val="4"/>
          </w:tcPr>
          <w:p w:rsidR="00FC2DB2" w:rsidRPr="009859C7" w:rsidRDefault="00C11EA9" w:rsidP="00FC2DB2">
            <w:pPr>
              <w:pStyle w:val="acctfourfigures"/>
              <w:contextualSpacing/>
              <w:jc w:val="center"/>
              <w:rPr>
                <w:rFonts w:cs="Times New Roman"/>
                <w:i/>
                <w:iCs/>
                <w:szCs w:val="22"/>
              </w:rPr>
            </w:pPr>
            <w:r w:rsidRPr="009859C7">
              <w:rPr>
                <w:rFonts w:cs="Times New Roman"/>
                <w:i/>
                <w:iCs/>
                <w:szCs w:val="22"/>
                <w:cs/>
                <w:lang w:bidi="th-TH"/>
              </w:rPr>
              <w:t>(</w:t>
            </w:r>
            <w:r w:rsidR="00FC2DB2" w:rsidRPr="009859C7">
              <w:rPr>
                <w:rFonts w:cs="Times New Roman"/>
                <w:i/>
                <w:iCs/>
                <w:szCs w:val="22"/>
              </w:rPr>
              <w:t>in million Baht</w:t>
            </w:r>
            <w:r w:rsidR="00FC2DB2" w:rsidRPr="009859C7">
              <w:rPr>
                <w:rFonts w:cs="Times New Roman"/>
                <w:i/>
                <w:iCs/>
                <w:szCs w:val="22"/>
                <w:cs/>
                <w:lang w:bidi="th-TH"/>
              </w:rPr>
              <w:t>)</w:t>
            </w:r>
          </w:p>
        </w:tc>
      </w:tr>
      <w:tr w:rsidR="00FC2DB2" w:rsidRPr="009859C7" w:rsidTr="0045509D">
        <w:tc>
          <w:tcPr>
            <w:tcW w:w="4590" w:type="dxa"/>
          </w:tcPr>
          <w:p w:rsidR="00FC2DB2" w:rsidRPr="009859C7" w:rsidRDefault="00FC2DB2" w:rsidP="0045509D">
            <w:pPr>
              <w:ind w:left="246" w:hanging="246"/>
              <w:contextualSpacing/>
              <w:rPr>
                <w:rFonts w:cs="Times New Roman"/>
                <w:b/>
                <w:bCs/>
                <w:i/>
                <w:iCs/>
                <w:szCs w:val="22"/>
              </w:rPr>
            </w:pPr>
            <w:r w:rsidRPr="009859C7">
              <w:rPr>
                <w:rFonts w:cs="Times New Roman"/>
                <w:b/>
                <w:bCs/>
                <w:i/>
                <w:iCs/>
                <w:szCs w:val="22"/>
              </w:rPr>
              <w:t>Included in cost of sales of goods</w:t>
            </w:r>
            <w:r w:rsidR="0045509D" w:rsidRPr="009859C7">
              <w:rPr>
                <w:rFonts w:cs="Times New Roman"/>
                <w:b/>
                <w:bCs/>
                <w:i/>
                <w:iCs/>
                <w:szCs w:val="22"/>
              </w:rPr>
              <w:t xml:space="preserve"> and rendering of services</w:t>
            </w:r>
            <w:r w:rsidRPr="009859C7">
              <w:rPr>
                <w:rFonts w:cs="Times New Roman"/>
                <w:b/>
                <w:bCs/>
                <w:i/>
                <w:iCs/>
                <w:szCs w:val="22"/>
                <w:cs/>
                <w:lang w:bidi="th-TH"/>
              </w:rPr>
              <w:t>:</w:t>
            </w:r>
          </w:p>
        </w:tc>
        <w:tc>
          <w:tcPr>
            <w:tcW w:w="1147" w:type="dxa"/>
            <w:vAlign w:val="bottom"/>
          </w:tcPr>
          <w:p w:rsidR="00FC2DB2" w:rsidRPr="009859C7" w:rsidRDefault="00FC2DB2" w:rsidP="00FC2DB2">
            <w:pPr>
              <w:tabs>
                <w:tab w:val="decimal" w:pos="810"/>
              </w:tabs>
              <w:contextualSpacing/>
              <w:rPr>
                <w:rFonts w:cs="Times New Roman"/>
                <w:szCs w:val="22"/>
              </w:rPr>
            </w:pPr>
          </w:p>
        </w:tc>
        <w:tc>
          <w:tcPr>
            <w:tcW w:w="1148" w:type="dxa"/>
            <w:vAlign w:val="bottom"/>
          </w:tcPr>
          <w:p w:rsidR="00FC2DB2" w:rsidRPr="009859C7" w:rsidRDefault="00FC2DB2" w:rsidP="00FC2DB2">
            <w:pPr>
              <w:tabs>
                <w:tab w:val="decimal" w:pos="810"/>
              </w:tabs>
              <w:contextualSpacing/>
              <w:rPr>
                <w:rFonts w:cs="Times New Roman"/>
                <w:szCs w:val="22"/>
              </w:rPr>
            </w:pPr>
          </w:p>
        </w:tc>
        <w:tc>
          <w:tcPr>
            <w:tcW w:w="1147" w:type="dxa"/>
            <w:vAlign w:val="bottom"/>
          </w:tcPr>
          <w:p w:rsidR="00FC2DB2" w:rsidRPr="009859C7" w:rsidRDefault="00FC2DB2" w:rsidP="00FC2DB2">
            <w:pPr>
              <w:tabs>
                <w:tab w:val="decimal" w:pos="810"/>
              </w:tabs>
              <w:contextualSpacing/>
              <w:rPr>
                <w:rFonts w:cs="Times New Roman"/>
                <w:szCs w:val="22"/>
              </w:rPr>
            </w:pPr>
          </w:p>
        </w:tc>
        <w:tc>
          <w:tcPr>
            <w:tcW w:w="1148" w:type="dxa"/>
            <w:vAlign w:val="bottom"/>
          </w:tcPr>
          <w:p w:rsidR="00FC2DB2" w:rsidRPr="009859C7" w:rsidRDefault="00FC2DB2" w:rsidP="00FC2DB2">
            <w:pPr>
              <w:tabs>
                <w:tab w:val="decimal" w:pos="810"/>
              </w:tabs>
              <w:contextualSpacing/>
              <w:rPr>
                <w:rFonts w:cs="Times New Roman"/>
                <w:szCs w:val="22"/>
              </w:rPr>
            </w:pPr>
          </w:p>
        </w:tc>
      </w:tr>
      <w:tr w:rsidR="00167630" w:rsidRPr="009859C7" w:rsidTr="0045509D">
        <w:tc>
          <w:tcPr>
            <w:tcW w:w="4590" w:type="dxa"/>
          </w:tcPr>
          <w:p w:rsidR="00167630" w:rsidRPr="009859C7" w:rsidRDefault="00167630" w:rsidP="0045509D">
            <w:pPr>
              <w:ind w:left="246" w:hanging="246"/>
              <w:contextualSpacing/>
              <w:rPr>
                <w:rFonts w:cs="Times New Roman"/>
                <w:szCs w:val="22"/>
              </w:rPr>
            </w:pPr>
            <w:r w:rsidRPr="009859C7">
              <w:rPr>
                <w:rFonts w:cs="Times New Roman"/>
                <w:szCs w:val="22"/>
              </w:rPr>
              <w:t>Changes in inventories of finished goods and work in progress</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636</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642</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382</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290</w:t>
            </w:r>
          </w:p>
        </w:tc>
      </w:tr>
      <w:tr w:rsidR="00167630" w:rsidRPr="009859C7" w:rsidTr="0045509D">
        <w:tc>
          <w:tcPr>
            <w:tcW w:w="4590" w:type="dxa"/>
          </w:tcPr>
          <w:p w:rsidR="00167630" w:rsidRPr="009859C7" w:rsidRDefault="00167630" w:rsidP="00167630">
            <w:pPr>
              <w:ind w:left="281" w:right="-79" w:hanging="281"/>
              <w:contextualSpacing/>
              <w:rPr>
                <w:rFonts w:cs="Times New Roman"/>
                <w:szCs w:val="22"/>
              </w:rPr>
            </w:pPr>
            <w:r w:rsidRPr="009859C7">
              <w:rPr>
                <w:rFonts w:cs="Times New Roman"/>
                <w:szCs w:val="22"/>
              </w:rPr>
              <w:t>Raw materials and consumables used</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105,824</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105,714</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97,939</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98,282</w:t>
            </w:r>
          </w:p>
        </w:tc>
      </w:tr>
      <w:tr w:rsidR="00167630" w:rsidRPr="009859C7" w:rsidTr="0045509D">
        <w:tc>
          <w:tcPr>
            <w:tcW w:w="4590" w:type="dxa"/>
          </w:tcPr>
          <w:p w:rsidR="00167630" w:rsidRPr="009859C7" w:rsidRDefault="00167630" w:rsidP="00167630">
            <w:pPr>
              <w:ind w:left="281" w:hanging="281"/>
              <w:contextualSpacing/>
              <w:rPr>
                <w:rFonts w:cs="Times New Roman"/>
                <w:szCs w:val="22"/>
              </w:rPr>
            </w:pPr>
            <w:r w:rsidRPr="009859C7">
              <w:rPr>
                <w:rFonts w:cs="Times New Roman"/>
                <w:szCs w:val="22"/>
              </w:rPr>
              <w:t>Tax expenses and oil fuel fund</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30,471</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26,763</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30,471</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26,763</w:t>
            </w:r>
          </w:p>
        </w:tc>
      </w:tr>
      <w:tr w:rsidR="00167630" w:rsidRPr="009859C7" w:rsidTr="0045509D">
        <w:tc>
          <w:tcPr>
            <w:tcW w:w="4590" w:type="dxa"/>
          </w:tcPr>
          <w:p w:rsidR="00167630" w:rsidRPr="009859C7" w:rsidRDefault="00167630" w:rsidP="00167630">
            <w:pPr>
              <w:ind w:left="281" w:hanging="281"/>
              <w:contextualSpacing/>
              <w:rPr>
                <w:rFonts w:cs="Times New Roman"/>
                <w:szCs w:val="22"/>
              </w:rPr>
            </w:pPr>
            <w:r w:rsidRPr="009859C7">
              <w:rPr>
                <w:rFonts w:cs="Times New Roman"/>
                <w:szCs w:val="22"/>
              </w:rPr>
              <w:t>Depreciation</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3,664</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3,701</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2,717</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2,599</w:t>
            </w:r>
          </w:p>
        </w:tc>
      </w:tr>
      <w:tr w:rsidR="00167630" w:rsidRPr="009859C7" w:rsidTr="0045509D">
        <w:tc>
          <w:tcPr>
            <w:tcW w:w="4590" w:type="dxa"/>
          </w:tcPr>
          <w:p w:rsidR="00167630" w:rsidRPr="009859C7" w:rsidRDefault="0045509D" w:rsidP="00167630">
            <w:pPr>
              <w:ind w:left="281" w:hanging="281"/>
              <w:contextualSpacing/>
              <w:rPr>
                <w:rFonts w:cs="Times New Roman"/>
                <w:szCs w:val="22"/>
              </w:rPr>
            </w:pPr>
            <w:r w:rsidRPr="009859C7">
              <w:rPr>
                <w:rFonts w:cs="Times New Roman"/>
                <w:szCs w:val="22"/>
                <w:cs/>
                <w:lang w:bidi="th-TH"/>
              </w:rPr>
              <w:t>(</w:t>
            </w:r>
            <w:r w:rsidRPr="009859C7">
              <w:rPr>
                <w:rFonts w:cs="Times New Roman"/>
                <w:szCs w:val="22"/>
              </w:rPr>
              <w:t>Reversal of</w:t>
            </w:r>
            <w:r w:rsidRPr="009859C7">
              <w:rPr>
                <w:rFonts w:cs="Times New Roman"/>
                <w:szCs w:val="22"/>
                <w:cs/>
                <w:lang w:bidi="th-TH"/>
              </w:rPr>
              <w:t xml:space="preserve">) </w:t>
            </w:r>
            <w:r w:rsidRPr="009859C7">
              <w:rPr>
                <w:rFonts w:cs="Times New Roman"/>
                <w:szCs w:val="22"/>
              </w:rPr>
              <w:t>l</w:t>
            </w:r>
            <w:r w:rsidR="00167630" w:rsidRPr="009859C7">
              <w:rPr>
                <w:rFonts w:cs="Times New Roman"/>
                <w:szCs w:val="22"/>
              </w:rPr>
              <w:t>oss on decline in value of inventories</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cs/>
                <w:lang w:bidi="th-TH"/>
              </w:rPr>
              <w:t>(</w:t>
            </w:r>
            <w:r w:rsidR="001C5C9C" w:rsidRPr="009859C7">
              <w:rPr>
                <w:rFonts w:cs="Times New Roman"/>
                <w:szCs w:val="22"/>
              </w:rPr>
              <w:t>70</w:t>
            </w:r>
            <w:r w:rsidR="00662327" w:rsidRPr="009859C7">
              <w:rPr>
                <w:rFonts w:cs="Times New Roman"/>
                <w:szCs w:val="22"/>
              </w:rPr>
              <w:t>6</w:t>
            </w:r>
            <w:r w:rsidRPr="009859C7">
              <w:rPr>
                <w:rFonts w:cs="Times New Roman"/>
                <w:szCs w:val="22"/>
                <w:cs/>
                <w:lang w:bidi="th-TH"/>
              </w:rPr>
              <w:t>)</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696</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cs/>
                <w:lang w:bidi="th-TH"/>
              </w:rPr>
              <w:t>(</w:t>
            </w:r>
            <w:r w:rsidRPr="009859C7">
              <w:rPr>
                <w:rFonts w:cs="Times New Roman"/>
                <w:szCs w:val="22"/>
              </w:rPr>
              <w:t>689</w:t>
            </w:r>
            <w:r w:rsidRPr="009859C7">
              <w:rPr>
                <w:rFonts w:cs="Times New Roman"/>
                <w:szCs w:val="22"/>
                <w:cs/>
                <w:lang w:bidi="th-TH"/>
              </w:rPr>
              <w:t>)</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689</w:t>
            </w:r>
          </w:p>
        </w:tc>
      </w:tr>
      <w:tr w:rsidR="00167630" w:rsidRPr="009859C7" w:rsidTr="0045509D">
        <w:tc>
          <w:tcPr>
            <w:tcW w:w="4590" w:type="dxa"/>
          </w:tcPr>
          <w:p w:rsidR="00167630" w:rsidRPr="009859C7" w:rsidRDefault="00167630" w:rsidP="00167630">
            <w:pPr>
              <w:contextualSpacing/>
              <w:rPr>
                <w:rFonts w:cs="Times New Roman"/>
                <w:b/>
                <w:bCs/>
                <w:i/>
                <w:iCs/>
                <w:szCs w:val="22"/>
              </w:rPr>
            </w:pPr>
            <w:r w:rsidRPr="009859C7">
              <w:rPr>
                <w:rFonts w:cs="Times New Roman"/>
                <w:b/>
                <w:bCs/>
                <w:i/>
                <w:iCs/>
                <w:szCs w:val="22"/>
              </w:rPr>
              <w:t>Included in selling expenses</w:t>
            </w:r>
            <w:r w:rsidRPr="009859C7">
              <w:rPr>
                <w:rFonts w:cs="Times New Roman"/>
                <w:b/>
                <w:bCs/>
                <w:i/>
                <w:iCs/>
                <w:szCs w:val="22"/>
                <w:cs/>
                <w:lang w:bidi="th-TH"/>
              </w:rPr>
              <w:t>:</w:t>
            </w:r>
          </w:p>
        </w:tc>
        <w:tc>
          <w:tcPr>
            <w:tcW w:w="1147" w:type="dxa"/>
            <w:vAlign w:val="bottom"/>
          </w:tcPr>
          <w:p w:rsidR="00167630" w:rsidRPr="009859C7" w:rsidRDefault="00167630" w:rsidP="00167630">
            <w:pPr>
              <w:tabs>
                <w:tab w:val="decimal" w:pos="810"/>
              </w:tabs>
              <w:contextualSpacing/>
              <w:rPr>
                <w:rFonts w:cs="Times New Roman"/>
                <w:szCs w:val="22"/>
              </w:rPr>
            </w:pPr>
          </w:p>
        </w:tc>
        <w:tc>
          <w:tcPr>
            <w:tcW w:w="1148" w:type="dxa"/>
            <w:vAlign w:val="bottom"/>
          </w:tcPr>
          <w:p w:rsidR="00167630" w:rsidRPr="009859C7" w:rsidRDefault="00167630" w:rsidP="00167630">
            <w:pPr>
              <w:tabs>
                <w:tab w:val="decimal" w:pos="810"/>
              </w:tabs>
              <w:contextualSpacing/>
              <w:rPr>
                <w:rFonts w:cs="Times New Roman"/>
                <w:szCs w:val="22"/>
              </w:rPr>
            </w:pPr>
          </w:p>
        </w:tc>
        <w:tc>
          <w:tcPr>
            <w:tcW w:w="1147" w:type="dxa"/>
            <w:vAlign w:val="bottom"/>
          </w:tcPr>
          <w:p w:rsidR="00167630" w:rsidRPr="009859C7" w:rsidRDefault="00167630" w:rsidP="00167630">
            <w:pPr>
              <w:tabs>
                <w:tab w:val="decimal" w:pos="810"/>
              </w:tabs>
              <w:rPr>
                <w:rFonts w:cs="Times New Roman"/>
                <w:szCs w:val="22"/>
              </w:rPr>
            </w:pPr>
          </w:p>
        </w:tc>
        <w:tc>
          <w:tcPr>
            <w:tcW w:w="1148" w:type="dxa"/>
            <w:vAlign w:val="bottom"/>
          </w:tcPr>
          <w:p w:rsidR="00167630" w:rsidRPr="009859C7" w:rsidRDefault="00167630" w:rsidP="00167630">
            <w:pPr>
              <w:tabs>
                <w:tab w:val="decimal" w:pos="810"/>
              </w:tabs>
              <w:contextualSpacing/>
              <w:rPr>
                <w:rFonts w:cs="Times New Roman"/>
                <w:szCs w:val="22"/>
              </w:rPr>
            </w:pPr>
          </w:p>
        </w:tc>
      </w:tr>
      <w:tr w:rsidR="00167630" w:rsidRPr="009859C7" w:rsidTr="0045509D">
        <w:tc>
          <w:tcPr>
            <w:tcW w:w="4590" w:type="dxa"/>
          </w:tcPr>
          <w:p w:rsidR="00167630" w:rsidRPr="009859C7" w:rsidRDefault="00167630" w:rsidP="00167630">
            <w:pPr>
              <w:ind w:left="281" w:hanging="281"/>
              <w:contextualSpacing/>
              <w:rPr>
                <w:rFonts w:cs="Times New Roman"/>
                <w:szCs w:val="22"/>
              </w:rPr>
            </w:pPr>
            <w:r w:rsidRPr="009859C7">
              <w:rPr>
                <w:rFonts w:cs="Times New Roman"/>
                <w:szCs w:val="22"/>
              </w:rPr>
              <w:t xml:space="preserve">Depreciation </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638</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580</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559</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511</w:t>
            </w:r>
          </w:p>
        </w:tc>
      </w:tr>
      <w:tr w:rsidR="00167630" w:rsidRPr="009859C7" w:rsidTr="0045509D">
        <w:tc>
          <w:tcPr>
            <w:tcW w:w="4590" w:type="dxa"/>
          </w:tcPr>
          <w:p w:rsidR="00167630" w:rsidRPr="009859C7" w:rsidRDefault="00167630" w:rsidP="00167630">
            <w:pPr>
              <w:contextualSpacing/>
              <w:rPr>
                <w:rFonts w:cs="Times New Roman"/>
                <w:b/>
                <w:bCs/>
                <w:i/>
                <w:iCs/>
                <w:szCs w:val="22"/>
              </w:rPr>
            </w:pPr>
            <w:r w:rsidRPr="009859C7">
              <w:rPr>
                <w:rFonts w:cs="Times New Roman"/>
                <w:b/>
                <w:bCs/>
                <w:i/>
                <w:iCs/>
                <w:szCs w:val="22"/>
              </w:rPr>
              <w:t>Included in administrative expenses</w:t>
            </w:r>
            <w:r w:rsidRPr="009859C7">
              <w:rPr>
                <w:rFonts w:cs="Times New Roman"/>
                <w:b/>
                <w:bCs/>
                <w:i/>
                <w:iCs/>
                <w:szCs w:val="22"/>
                <w:cs/>
                <w:lang w:bidi="th-TH"/>
              </w:rPr>
              <w:t>:</w:t>
            </w:r>
          </w:p>
        </w:tc>
        <w:tc>
          <w:tcPr>
            <w:tcW w:w="1147" w:type="dxa"/>
            <w:vAlign w:val="bottom"/>
          </w:tcPr>
          <w:p w:rsidR="00167630" w:rsidRPr="009859C7" w:rsidRDefault="00167630" w:rsidP="00167630">
            <w:pPr>
              <w:tabs>
                <w:tab w:val="decimal" w:pos="810"/>
              </w:tabs>
              <w:contextualSpacing/>
              <w:rPr>
                <w:rFonts w:cs="Times New Roman"/>
                <w:szCs w:val="22"/>
              </w:rPr>
            </w:pPr>
          </w:p>
        </w:tc>
        <w:tc>
          <w:tcPr>
            <w:tcW w:w="1148" w:type="dxa"/>
            <w:vAlign w:val="bottom"/>
          </w:tcPr>
          <w:p w:rsidR="00167630" w:rsidRPr="009859C7" w:rsidRDefault="00167630" w:rsidP="00167630">
            <w:pPr>
              <w:tabs>
                <w:tab w:val="decimal" w:pos="810"/>
              </w:tabs>
              <w:contextualSpacing/>
              <w:rPr>
                <w:rFonts w:cs="Times New Roman"/>
                <w:szCs w:val="22"/>
              </w:rPr>
            </w:pPr>
          </w:p>
        </w:tc>
        <w:tc>
          <w:tcPr>
            <w:tcW w:w="1147" w:type="dxa"/>
            <w:vAlign w:val="bottom"/>
          </w:tcPr>
          <w:p w:rsidR="00167630" w:rsidRPr="009859C7" w:rsidRDefault="00167630" w:rsidP="00167630">
            <w:pPr>
              <w:tabs>
                <w:tab w:val="decimal" w:pos="810"/>
              </w:tabs>
              <w:contextualSpacing/>
              <w:rPr>
                <w:rFonts w:cs="Times New Roman"/>
                <w:szCs w:val="22"/>
              </w:rPr>
            </w:pPr>
          </w:p>
        </w:tc>
        <w:tc>
          <w:tcPr>
            <w:tcW w:w="1148" w:type="dxa"/>
            <w:vAlign w:val="bottom"/>
          </w:tcPr>
          <w:p w:rsidR="00167630" w:rsidRPr="009859C7" w:rsidRDefault="00167630" w:rsidP="00167630">
            <w:pPr>
              <w:tabs>
                <w:tab w:val="decimal" w:pos="810"/>
              </w:tabs>
              <w:contextualSpacing/>
              <w:rPr>
                <w:rFonts w:cs="Times New Roman"/>
                <w:szCs w:val="22"/>
              </w:rPr>
            </w:pPr>
          </w:p>
        </w:tc>
      </w:tr>
      <w:tr w:rsidR="00167630" w:rsidRPr="009859C7" w:rsidTr="0045509D">
        <w:trPr>
          <w:trHeight w:val="58"/>
        </w:trPr>
        <w:tc>
          <w:tcPr>
            <w:tcW w:w="4590" w:type="dxa"/>
          </w:tcPr>
          <w:p w:rsidR="00167630" w:rsidRPr="009859C7" w:rsidRDefault="00167630" w:rsidP="00167630">
            <w:pPr>
              <w:ind w:left="281" w:hanging="281"/>
              <w:contextualSpacing/>
              <w:rPr>
                <w:rFonts w:cs="Times New Roman"/>
                <w:szCs w:val="22"/>
              </w:rPr>
            </w:pPr>
            <w:r w:rsidRPr="009859C7">
              <w:rPr>
                <w:rFonts w:cs="Times New Roman"/>
                <w:szCs w:val="22"/>
              </w:rPr>
              <w:t xml:space="preserve">Depreciation </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17</w:t>
            </w:r>
            <w:r w:rsidR="0045509D" w:rsidRPr="009859C7">
              <w:rPr>
                <w:rFonts w:cs="Times New Roman"/>
                <w:szCs w:val="22"/>
              </w:rPr>
              <w:t>6</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176</w:t>
            </w:r>
          </w:p>
        </w:tc>
        <w:tc>
          <w:tcPr>
            <w:tcW w:w="1147"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138</w:t>
            </w:r>
          </w:p>
        </w:tc>
        <w:tc>
          <w:tcPr>
            <w:tcW w:w="1148" w:type="dxa"/>
            <w:vAlign w:val="bottom"/>
          </w:tcPr>
          <w:p w:rsidR="00167630" w:rsidRPr="009859C7" w:rsidRDefault="00167630" w:rsidP="00167630">
            <w:pPr>
              <w:tabs>
                <w:tab w:val="decimal" w:pos="810"/>
              </w:tabs>
              <w:contextualSpacing/>
              <w:rPr>
                <w:rFonts w:cs="Times New Roman"/>
                <w:szCs w:val="22"/>
              </w:rPr>
            </w:pPr>
            <w:r w:rsidRPr="009859C7">
              <w:rPr>
                <w:rFonts w:cs="Times New Roman"/>
                <w:szCs w:val="22"/>
              </w:rPr>
              <w:t>145</w:t>
            </w:r>
          </w:p>
        </w:tc>
      </w:tr>
    </w:tbl>
    <w:p w:rsidR="00EE46B5" w:rsidRPr="009859C7" w:rsidRDefault="00EE46B5" w:rsidP="00D978BB">
      <w:pPr>
        <w:pStyle w:val="BodyText"/>
        <w:spacing w:after="0"/>
        <w:ind w:left="540"/>
        <w:rPr>
          <w:rFonts w:cs="Times New Roman"/>
          <w:szCs w:val="24"/>
        </w:rPr>
      </w:pPr>
    </w:p>
    <w:p w:rsidR="0016220F" w:rsidRPr="009859C7" w:rsidRDefault="0016220F" w:rsidP="00D978BB">
      <w:pPr>
        <w:pStyle w:val="BodyText"/>
        <w:spacing w:after="0"/>
        <w:ind w:left="540"/>
        <w:rPr>
          <w:rFonts w:cs="Times New Roman"/>
          <w:szCs w:val="24"/>
        </w:rPr>
      </w:pPr>
    </w:p>
    <w:p w:rsidR="0016220F" w:rsidRPr="009859C7" w:rsidRDefault="0016220F" w:rsidP="00D978BB">
      <w:pPr>
        <w:pStyle w:val="BodyText"/>
        <w:spacing w:after="0"/>
        <w:ind w:left="540"/>
        <w:rPr>
          <w:rFonts w:cs="Times New Roman"/>
          <w:szCs w:val="24"/>
        </w:rPr>
      </w:pPr>
    </w:p>
    <w:p w:rsidR="0016220F" w:rsidRPr="009859C7" w:rsidRDefault="0016220F" w:rsidP="00D978BB">
      <w:pPr>
        <w:pStyle w:val="BodyText"/>
        <w:spacing w:after="0"/>
        <w:ind w:left="540"/>
        <w:rPr>
          <w:rFonts w:cs="Times New Roman"/>
          <w:szCs w:val="24"/>
        </w:rPr>
      </w:pPr>
    </w:p>
    <w:p w:rsidR="0016220F" w:rsidRPr="009859C7" w:rsidRDefault="0016220F" w:rsidP="00D978BB">
      <w:pPr>
        <w:pStyle w:val="BodyText"/>
        <w:spacing w:after="0"/>
        <w:ind w:left="540"/>
        <w:rPr>
          <w:rFonts w:cs="Times New Roman"/>
          <w:szCs w:val="24"/>
        </w:rPr>
      </w:pPr>
    </w:p>
    <w:p w:rsidR="002924D2" w:rsidRPr="009859C7" w:rsidRDefault="002924D2" w:rsidP="00D978BB">
      <w:pPr>
        <w:pStyle w:val="BodyText"/>
        <w:spacing w:after="0"/>
        <w:ind w:left="540"/>
        <w:rPr>
          <w:rFonts w:cs="Times New Roman"/>
          <w:szCs w:val="24"/>
        </w:rPr>
      </w:pPr>
    </w:p>
    <w:p w:rsidR="0045509D" w:rsidRPr="009859C7" w:rsidRDefault="0045509D" w:rsidP="00D978BB">
      <w:pPr>
        <w:pStyle w:val="BodyText"/>
        <w:spacing w:after="0"/>
        <w:ind w:left="540"/>
        <w:rPr>
          <w:rFonts w:cs="Times New Roman"/>
          <w:szCs w:val="24"/>
        </w:rPr>
      </w:pPr>
    </w:p>
    <w:p w:rsidR="0016220F" w:rsidRPr="009859C7" w:rsidRDefault="0016220F" w:rsidP="00D978BB">
      <w:pPr>
        <w:pStyle w:val="BodyText"/>
        <w:spacing w:after="0"/>
        <w:ind w:left="540"/>
        <w:rPr>
          <w:rFonts w:cs="Times New Roman"/>
          <w:szCs w:val="24"/>
        </w:rPr>
      </w:pPr>
    </w:p>
    <w:p w:rsidR="0016220F" w:rsidRPr="009859C7" w:rsidRDefault="0016220F" w:rsidP="00D978BB">
      <w:pPr>
        <w:pStyle w:val="BodyText"/>
        <w:spacing w:after="0"/>
        <w:ind w:left="540"/>
        <w:rPr>
          <w:rFonts w:cs="Times New Roman"/>
          <w:szCs w:val="24"/>
        </w:rPr>
      </w:pPr>
    </w:p>
    <w:p w:rsidR="00707CF5" w:rsidRPr="009859C7" w:rsidRDefault="00707CF5">
      <w:pPr>
        <w:rPr>
          <w:rFonts w:cs="Times New Roman"/>
          <w:b/>
          <w:sz w:val="24"/>
          <w:szCs w:val="24"/>
        </w:rPr>
      </w:pPr>
      <w:r w:rsidRPr="009859C7">
        <w:rPr>
          <w:rFonts w:cs="Times New Roman"/>
          <w:szCs w:val="24"/>
        </w:rPr>
        <w:br w:type="page"/>
      </w:r>
    </w:p>
    <w:p w:rsidR="00A04752" w:rsidRPr="009859C7" w:rsidRDefault="00EE46B5" w:rsidP="008321D2">
      <w:pPr>
        <w:pStyle w:val="Heading1"/>
        <w:numPr>
          <w:ilvl w:val="0"/>
          <w:numId w:val="3"/>
        </w:numPr>
        <w:spacing w:before="0" w:after="0" w:line="240" w:lineRule="atLeast"/>
        <w:ind w:left="540"/>
        <w:rPr>
          <w:rFonts w:cs="Times New Roman"/>
          <w:szCs w:val="24"/>
        </w:rPr>
      </w:pPr>
      <w:r w:rsidRPr="009859C7">
        <w:rPr>
          <w:rFonts w:cs="Times New Roman"/>
          <w:szCs w:val="24"/>
        </w:rPr>
        <w:t>F</w:t>
      </w:r>
      <w:r w:rsidR="00A04752" w:rsidRPr="009859C7">
        <w:rPr>
          <w:rFonts w:cs="Times New Roman"/>
          <w:szCs w:val="24"/>
        </w:rPr>
        <w:t>inance costs</w:t>
      </w:r>
    </w:p>
    <w:p w:rsidR="00A04752" w:rsidRPr="009859C7" w:rsidRDefault="00A04752" w:rsidP="00D978BB">
      <w:pPr>
        <w:pStyle w:val="BodyText"/>
        <w:spacing w:after="0"/>
        <w:ind w:left="540"/>
        <w:rPr>
          <w:rFonts w:cs="Times New Roman"/>
        </w:rPr>
      </w:pPr>
    </w:p>
    <w:tbl>
      <w:tblPr>
        <w:tblW w:w="9180" w:type="dxa"/>
        <w:tblInd w:w="450" w:type="dxa"/>
        <w:tblLayout w:type="fixed"/>
        <w:tblLook w:val="0000" w:firstRow="0" w:lastRow="0" w:firstColumn="0" w:lastColumn="0" w:noHBand="0" w:noVBand="0"/>
      </w:tblPr>
      <w:tblGrid>
        <w:gridCol w:w="3254"/>
        <w:gridCol w:w="979"/>
        <w:gridCol w:w="1237"/>
        <w:gridCol w:w="1237"/>
        <w:gridCol w:w="1237"/>
        <w:gridCol w:w="1236"/>
      </w:tblGrid>
      <w:tr w:rsidR="00404E72" w:rsidRPr="009859C7" w:rsidTr="0045509D">
        <w:trPr>
          <w:trHeight w:val="20"/>
          <w:tblHeader/>
        </w:trPr>
        <w:tc>
          <w:tcPr>
            <w:tcW w:w="1772" w:type="pct"/>
          </w:tcPr>
          <w:p w:rsidR="00404E72" w:rsidRPr="009859C7" w:rsidRDefault="00404E72" w:rsidP="00C900E6">
            <w:pPr>
              <w:pStyle w:val="BodyText"/>
              <w:spacing w:after="0"/>
              <w:ind w:right="-1203"/>
              <w:contextualSpacing/>
              <w:rPr>
                <w:rFonts w:cs="Times New Roman"/>
                <w:b/>
                <w:bCs/>
                <w:szCs w:val="22"/>
                <w:rtl/>
                <w:cs/>
              </w:rPr>
            </w:pPr>
          </w:p>
        </w:tc>
        <w:tc>
          <w:tcPr>
            <w:tcW w:w="533" w:type="pct"/>
            <w:shd w:val="clear" w:color="auto" w:fill="auto"/>
          </w:tcPr>
          <w:p w:rsidR="00404E72" w:rsidRPr="009859C7" w:rsidRDefault="00404E72" w:rsidP="00C900E6">
            <w:pPr>
              <w:pStyle w:val="BodyText"/>
              <w:spacing w:after="0"/>
              <w:ind w:left="-109" w:right="-90"/>
              <w:contextualSpacing/>
              <w:jc w:val="center"/>
              <w:rPr>
                <w:rFonts w:cs="Times New Roman"/>
                <w:b/>
                <w:bCs/>
                <w:szCs w:val="22"/>
              </w:rPr>
            </w:pPr>
          </w:p>
        </w:tc>
        <w:tc>
          <w:tcPr>
            <w:tcW w:w="1347" w:type="pct"/>
            <w:gridSpan w:val="2"/>
          </w:tcPr>
          <w:p w:rsidR="00404E72" w:rsidRPr="009859C7" w:rsidRDefault="00404E72" w:rsidP="00C900E6">
            <w:pPr>
              <w:pStyle w:val="acctmergecolhdg"/>
              <w:contextualSpacing/>
              <w:rPr>
                <w:rFonts w:cs="Times New Roman"/>
                <w:szCs w:val="22"/>
              </w:rPr>
            </w:pPr>
            <w:r w:rsidRPr="009859C7">
              <w:rPr>
                <w:rFonts w:cs="Times New Roman"/>
                <w:szCs w:val="22"/>
              </w:rPr>
              <w:t xml:space="preserve">Consolidated </w:t>
            </w:r>
          </w:p>
          <w:p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1347" w:type="pct"/>
            <w:gridSpan w:val="2"/>
          </w:tcPr>
          <w:p w:rsidR="00404E72" w:rsidRPr="009859C7" w:rsidRDefault="00404E72" w:rsidP="00C900E6">
            <w:pPr>
              <w:pStyle w:val="acctmergecolhdg"/>
              <w:contextualSpacing/>
              <w:rPr>
                <w:rFonts w:cs="Times New Roman"/>
                <w:szCs w:val="22"/>
              </w:rPr>
            </w:pPr>
            <w:r w:rsidRPr="009859C7">
              <w:rPr>
                <w:rFonts w:cs="Times New Roman"/>
                <w:szCs w:val="22"/>
              </w:rPr>
              <w:t xml:space="preserve">Separate </w:t>
            </w:r>
          </w:p>
          <w:p w:rsidR="00404E72" w:rsidRPr="009859C7" w:rsidRDefault="00404E72"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rHeight w:val="20"/>
        </w:trPr>
        <w:tc>
          <w:tcPr>
            <w:tcW w:w="1772" w:type="pct"/>
          </w:tcPr>
          <w:p w:rsidR="00FC2DB2" w:rsidRPr="009859C7" w:rsidRDefault="00FC2DB2" w:rsidP="00FC2DB2">
            <w:pPr>
              <w:pStyle w:val="BodyText"/>
              <w:spacing w:after="0"/>
              <w:ind w:right="-43"/>
              <w:contextualSpacing/>
              <w:jc w:val="center"/>
              <w:rPr>
                <w:rFonts w:cs="Times New Roman"/>
                <w:snapToGrid w:val="0"/>
                <w:color w:val="000000"/>
                <w:szCs w:val="22"/>
                <w:rtl/>
                <w:cs/>
                <w:lang w:eastAsia="th-TH"/>
              </w:rPr>
            </w:pPr>
          </w:p>
        </w:tc>
        <w:tc>
          <w:tcPr>
            <w:tcW w:w="533" w:type="pct"/>
            <w:shd w:val="clear" w:color="auto" w:fill="auto"/>
          </w:tcPr>
          <w:p w:rsidR="00FC2DB2" w:rsidRPr="009859C7" w:rsidRDefault="00FC2DB2" w:rsidP="00FC2DB2">
            <w:pPr>
              <w:pStyle w:val="acctfourfigures"/>
              <w:tabs>
                <w:tab w:val="clear" w:pos="765"/>
                <w:tab w:val="decimal" w:pos="371"/>
              </w:tabs>
              <w:contextualSpacing/>
              <w:jc w:val="center"/>
              <w:rPr>
                <w:rFonts w:cs="Times New Roman"/>
                <w:i/>
                <w:iCs/>
                <w:szCs w:val="22"/>
              </w:rPr>
            </w:pPr>
            <w:r w:rsidRPr="009859C7">
              <w:rPr>
                <w:rFonts w:cs="Times New Roman"/>
                <w:i/>
                <w:iCs/>
                <w:szCs w:val="22"/>
              </w:rPr>
              <w:t>Note</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673"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C2DB2" w:rsidRPr="009859C7" w:rsidTr="0045509D">
        <w:trPr>
          <w:trHeight w:val="20"/>
        </w:trPr>
        <w:tc>
          <w:tcPr>
            <w:tcW w:w="1772" w:type="pct"/>
          </w:tcPr>
          <w:p w:rsidR="00FC2DB2" w:rsidRPr="009859C7" w:rsidRDefault="00FC2DB2" w:rsidP="00FC2DB2">
            <w:pPr>
              <w:pStyle w:val="acctfourfigures"/>
              <w:contextualSpacing/>
              <w:jc w:val="center"/>
              <w:rPr>
                <w:rFonts w:cs="Times New Roman"/>
                <w:i/>
                <w:iCs/>
                <w:szCs w:val="22"/>
                <w:rtl/>
                <w:cs/>
              </w:rPr>
            </w:pPr>
          </w:p>
        </w:tc>
        <w:tc>
          <w:tcPr>
            <w:tcW w:w="533" w:type="pct"/>
            <w:shd w:val="clear" w:color="auto" w:fill="auto"/>
          </w:tcPr>
          <w:p w:rsidR="00FC2DB2" w:rsidRPr="009859C7" w:rsidRDefault="00FC2DB2" w:rsidP="00FC2DB2">
            <w:pPr>
              <w:pStyle w:val="acctfourfigures"/>
              <w:tabs>
                <w:tab w:val="clear" w:pos="765"/>
                <w:tab w:val="decimal" w:pos="371"/>
              </w:tabs>
              <w:contextualSpacing/>
              <w:jc w:val="center"/>
              <w:rPr>
                <w:rFonts w:cs="Times New Roman"/>
                <w:i/>
                <w:iCs/>
                <w:szCs w:val="22"/>
                <w:rtl/>
                <w:cs/>
              </w:rPr>
            </w:pPr>
          </w:p>
        </w:tc>
        <w:tc>
          <w:tcPr>
            <w:tcW w:w="2694" w:type="pct"/>
            <w:gridSpan w:val="4"/>
          </w:tcPr>
          <w:p w:rsidR="00FC2DB2" w:rsidRPr="009859C7" w:rsidRDefault="00C11EA9" w:rsidP="00FC2DB2">
            <w:pPr>
              <w:pStyle w:val="acctfourfigures"/>
              <w:contextualSpacing/>
              <w:jc w:val="center"/>
              <w:rPr>
                <w:rFonts w:cs="Times New Roman"/>
                <w:i/>
                <w:iCs/>
                <w:szCs w:val="22"/>
              </w:rPr>
            </w:pPr>
            <w:r w:rsidRPr="009859C7">
              <w:rPr>
                <w:rFonts w:cs="Times New Roman"/>
                <w:i/>
                <w:iCs/>
                <w:szCs w:val="22"/>
                <w:cs/>
                <w:lang w:bidi="th-TH"/>
              </w:rPr>
              <w:t>(</w:t>
            </w:r>
            <w:r w:rsidR="00FC2DB2" w:rsidRPr="009859C7">
              <w:rPr>
                <w:rFonts w:cs="Times New Roman"/>
                <w:i/>
                <w:iCs/>
                <w:szCs w:val="22"/>
              </w:rPr>
              <w:t>in million Baht</w:t>
            </w:r>
            <w:r w:rsidR="00FC2DB2" w:rsidRPr="009859C7">
              <w:rPr>
                <w:rFonts w:cs="Times New Roman"/>
                <w:i/>
                <w:iCs/>
                <w:szCs w:val="22"/>
                <w:cs/>
                <w:lang w:bidi="th-TH"/>
              </w:rPr>
              <w:t>)</w:t>
            </w:r>
          </w:p>
        </w:tc>
      </w:tr>
      <w:tr w:rsidR="00FC2DB2" w:rsidRPr="009859C7" w:rsidTr="0045509D">
        <w:trPr>
          <w:trHeight w:val="20"/>
        </w:trPr>
        <w:tc>
          <w:tcPr>
            <w:tcW w:w="1772" w:type="pct"/>
            <w:shd w:val="clear" w:color="auto" w:fill="auto"/>
          </w:tcPr>
          <w:p w:rsidR="00FC2DB2" w:rsidRPr="009859C7" w:rsidRDefault="00FC2DB2" w:rsidP="00FC2DB2">
            <w:pPr>
              <w:contextualSpacing/>
              <w:rPr>
                <w:rFonts w:cs="Times New Roman"/>
                <w:b/>
                <w:bCs/>
                <w:i/>
                <w:iCs/>
                <w:szCs w:val="22"/>
              </w:rPr>
            </w:pPr>
            <w:r w:rsidRPr="009859C7">
              <w:rPr>
                <w:rFonts w:cs="Times New Roman"/>
                <w:b/>
                <w:bCs/>
                <w:i/>
                <w:iCs/>
                <w:szCs w:val="22"/>
              </w:rPr>
              <w:t>Interest expense</w:t>
            </w:r>
          </w:p>
        </w:tc>
        <w:tc>
          <w:tcPr>
            <w:tcW w:w="533" w:type="pct"/>
            <w:vAlign w:val="bottom"/>
          </w:tcPr>
          <w:p w:rsidR="00FC2DB2" w:rsidRPr="009859C7" w:rsidRDefault="00FC2DB2" w:rsidP="00FC2DB2">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rsidR="00FC2DB2" w:rsidRPr="009859C7" w:rsidRDefault="00FC2DB2" w:rsidP="00FC2DB2">
            <w:pPr>
              <w:contextualSpacing/>
              <w:rPr>
                <w:rFonts w:cs="Times New Roman"/>
                <w:b/>
                <w:bCs/>
                <w:i/>
                <w:iCs/>
                <w:szCs w:val="22"/>
                <w:rtl/>
                <w:cs/>
              </w:rPr>
            </w:pPr>
          </w:p>
        </w:tc>
        <w:tc>
          <w:tcPr>
            <w:tcW w:w="674" w:type="pct"/>
            <w:shd w:val="clear" w:color="auto" w:fill="auto"/>
            <w:vAlign w:val="bottom"/>
          </w:tcPr>
          <w:p w:rsidR="00FC2DB2" w:rsidRPr="009859C7" w:rsidRDefault="00FC2DB2" w:rsidP="00FC2DB2">
            <w:pPr>
              <w:contextualSpacing/>
              <w:rPr>
                <w:rFonts w:cs="Times New Roman"/>
                <w:b/>
                <w:bCs/>
                <w:i/>
                <w:iCs/>
                <w:szCs w:val="22"/>
                <w:rtl/>
                <w:cs/>
              </w:rPr>
            </w:pPr>
          </w:p>
        </w:tc>
        <w:tc>
          <w:tcPr>
            <w:tcW w:w="674" w:type="pct"/>
            <w:shd w:val="clear" w:color="auto" w:fill="auto"/>
            <w:vAlign w:val="bottom"/>
          </w:tcPr>
          <w:p w:rsidR="00FC2DB2" w:rsidRPr="009859C7" w:rsidRDefault="00FC2DB2" w:rsidP="00FC2DB2">
            <w:pPr>
              <w:contextualSpacing/>
              <w:rPr>
                <w:rFonts w:cs="Times New Roman"/>
                <w:b/>
                <w:bCs/>
                <w:i/>
                <w:iCs/>
                <w:szCs w:val="22"/>
                <w:rtl/>
                <w:cs/>
              </w:rPr>
            </w:pPr>
          </w:p>
        </w:tc>
        <w:tc>
          <w:tcPr>
            <w:tcW w:w="673" w:type="pct"/>
            <w:shd w:val="clear" w:color="auto" w:fill="auto"/>
            <w:vAlign w:val="bottom"/>
          </w:tcPr>
          <w:p w:rsidR="00FC2DB2" w:rsidRPr="009859C7" w:rsidRDefault="00FC2DB2" w:rsidP="00FC2DB2">
            <w:pPr>
              <w:contextualSpacing/>
              <w:rPr>
                <w:rFonts w:cs="Times New Roman"/>
                <w:b/>
                <w:bCs/>
                <w:i/>
                <w:iCs/>
                <w:szCs w:val="22"/>
                <w:rtl/>
                <w:cs/>
              </w:rPr>
            </w:pPr>
          </w:p>
        </w:tc>
      </w:tr>
      <w:tr w:rsidR="00167630" w:rsidRPr="009859C7" w:rsidTr="0045509D">
        <w:trPr>
          <w:trHeight w:val="20"/>
        </w:trPr>
        <w:tc>
          <w:tcPr>
            <w:tcW w:w="1772" w:type="pct"/>
            <w:shd w:val="clear" w:color="auto" w:fill="auto"/>
          </w:tcPr>
          <w:p w:rsidR="00167630" w:rsidRPr="009859C7" w:rsidRDefault="00167630" w:rsidP="00167630">
            <w:pPr>
              <w:contextualSpacing/>
              <w:rPr>
                <w:rFonts w:cs="Times New Roman"/>
                <w:szCs w:val="22"/>
              </w:rPr>
            </w:pPr>
            <w:r w:rsidRPr="009859C7">
              <w:rPr>
                <w:rFonts w:cs="Times New Roman"/>
                <w:szCs w:val="22"/>
              </w:rPr>
              <w:t>Financial institutions</w:t>
            </w:r>
          </w:p>
        </w:tc>
        <w:tc>
          <w:tcPr>
            <w:tcW w:w="533" w:type="pct"/>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904</w:t>
            </w:r>
          </w:p>
        </w:tc>
        <w:tc>
          <w:tcPr>
            <w:tcW w:w="674" w:type="pct"/>
            <w:shd w:val="clear" w:color="auto" w:fill="auto"/>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826</w:t>
            </w:r>
          </w:p>
        </w:tc>
        <w:tc>
          <w:tcPr>
            <w:tcW w:w="674" w:type="pct"/>
            <w:shd w:val="clear" w:color="auto" w:fill="auto"/>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268</w:t>
            </w:r>
          </w:p>
        </w:tc>
        <w:tc>
          <w:tcPr>
            <w:tcW w:w="673" w:type="pct"/>
            <w:shd w:val="clear" w:color="auto" w:fill="auto"/>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249</w:t>
            </w:r>
          </w:p>
        </w:tc>
      </w:tr>
      <w:tr w:rsidR="00167630" w:rsidRPr="009859C7" w:rsidTr="0045509D">
        <w:trPr>
          <w:trHeight w:val="20"/>
        </w:trPr>
        <w:tc>
          <w:tcPr>
            <w:tcW w:w="1772" w:type="pct"/>
            <w:shd w:val="clear" w:color="auto" w:fill="auto"/>
          </w:tcPr>
          <w:p w:rsidR="00167630" w:rsidRPr="009859C7" w:rsidRDefault="00167630" w:rsidP="00167630">
            <w:pPr>
              <w:contextualSpacing/>
              <w:rPr>
                <w:rFonts w:cs="Times New Roman"/>
                <w:szCs w:val="22"/>
                <w:lang w:val="en-US"/>
              </w:rPr>
            </w:pPr>
            <w:r w:rsidRPr="009859C7">
              <w:rPr>
                <w:rFonts w:cs="Times New Roman"/>
                <w:szCs w:val="22"/>
                <w:lang w:val="en-US"/>
              </w:rPr>
              <w:t>Debentures</w:t>
            </w:r>
          </w:p>
        </w:tc>
        <w:tc>
          <w:tcPr>
            <w:tcW w:w="533" w:type="pct"/>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935</w:t>
            </w:r>
          </w:p>
        </w:tc>
        <w:tc>
          <w:tcPr>
            <w:tcW w:w="674" w:type="pct"/>
            <w:shd w:val="clear" w:color="auto" w:fill="auto"/>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733</w:t>
            </w:r>
          </w:p>
        </w:tc>
        <w:tc>
          <w:tcPr>
            <w:tcW w:w="674" w:type="pct"/>
            <w:shd w:val="clear" w:color="auto" w:fill="auto"/>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935</w:t>
            </w:r>
          </w:p>
        </w:tc>
        <w:tc>
          <w:tcPr>
            <w:tcW w:w="673" w:type="pct"/>
            <w:shd w:val="clear" w:color="auto" w:fill="auto"/>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733</w:t>
            </w:r>
          </w:p>
        </w:tc>
      </w:tr>
      <w:tr w:rsidR="00167630" w:rsidRPr="009859C7" w:rsidTr="0045509D">
        <w:trPr>
          <w:trHeight w:val="20"/>
        </w:trPr>
        <w:tc>
          <w:tcPr>
            <w:tcW w:w="1772" w:type="pct"/>
          </w:tcPr>
          <w:p w:rsidR="00167630" w:rsidRPr="009859C7" w:rsidRDefault="00167630" w:rsidP="00167630">
            <w:pPr>
              <w:contextualSpacing/>
              <w:rPr>
                <w:rFonts w:cs="Times New Roman"/>
                <w:b/>
                <w:bCs/>
                <w:szCs w:val="22"/>
              </w:rPr>
            </w:pPr>
            <w:r w:rsidRPr="009859C7">
              <w:rPr>
                <w:rFonts w:cs="Times New Roman"/>
                <w:b/>
                <w:bCs/>
                <w:szCs w:val="22"/>
              </w:rPr>
              <w:t>Total interest expense</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tl/>
                <w:cs/>
              </w:rPr>
            </w:pPr>
          </w:p>
        </w:tc>
        <w:tc>
          <w:tcPr>
            <w:tcW w:w="674" w:type="pct"/>
            <w:vAlign w:val="bottom"/>
          </w:tcPr>
          <w:p w:rsidR="00167630" w:rsidRPr="009859C7" w:rsidRDefault="00167630" w:rsidP="00167630">
            <w:pPr>
              <w:tabs>
                <w:tab w:val="decimal" w:pos="795"/>
              </w:tabs>
              <w:contextualSpacing/>
              <w:rPr>
                <w:rFonts w:cs="Times New Roman"/>
                <w:b/>
                <w:bCs/>
                <w:szCs w:val="22"/>
              </w:rPr>
            </w:pPr>
            <w:r w:rsidRPr="009859C7">
              <w:rPr>
                <w:rFonts w:cs="Times New Roman"/>
                <w:b/>
                <w:bCs/>
                <w:szCs w:val="22"/>
              </w:rPr>
              <w:t>1,839</w:t>
            </w:r>
          </w:p>
        </w:tc>
        <w:tc>
          <w:tcPr>
            <w:tcW w:w="674" w:type="pct"/>
            <w:vAlign w:val="bottom"/>
          </w:tcPr>
          <w:p w:rsidR="00167630" w:rsidRPr="009859C7" w:rsidRDefault="00167630" w:rsidP="00167630">
            <w:pPr>
              <w:tabs>
                <w:tab w:val="decimal" w:pos="795"/>
              </w:tabs>
              <w:contextualSpacing/>
              <w:rPr>
                <w:rFonts w:cs="Times New Roman"/>
                <w:b/>
                <w:bCs/>
                <w:szCs w:val="22"/>
              </w:rPr>
            </w:pPr>
            <w:r w:rsidRPr="009859C7">
              <w:rPr>
                <w:rFonts w:cs="Times New Roman"/>
                <w:b/>
                <w:bCs/>
                <w:szCs w:val="22"/>
              </w:rPr>
              <w:t>1,559</w:t>
            </w:r>
          </w:p>
        </w:tc>
        <w:tc>
          <w:tcPr>
            <w:tcW w:w="674" w:type="pct"/>
            <w:vAlign w:val="bottom"/>
          </w:tcPr>
          <w:p w:rsidR="00167630" w:rsidRPr="009859C7" w:rsidRDefault="00167630" w:rsidP="00167630">
            <w:pPr>
              <w:tabs>
                <w:tab w:val="decimal" w:pos="795"/>
              </w:tabs>
              <w:contextualSpacing/>
              <w:rPr>
                <w:rFonts w:cs="Times New Roman"/>
                <w:b/>
                <w:bCs/>
                <w:szCs w:val="22"/>
              </w:rPr>
            </w:pPr>
            <w:r w:rsidRPr="009859C7">
              <w:rPr>
                <w:rFonts w:cs="Times New Roman"/>
                <w:b/>
                <w:bCs/>
                <w:szCs w:val="22"/>
              </w:rPr>
              <w:t>1,203</w:t>
            </w:r>
          </w:p>
        </w:tc>
        <w:tc>
          <w:tcPr>
            <w:tcW w:w="673" w:type="pct"/>
            <w:vAlign w:val="bottom"/>
          </w:tcPr>
          <w:p w:rsidR="00167630" w:rsidRPr="009859C7" w:rsidRDefault="00167630" w:rsidP="00167630">
            <w:pPr>
              <w:tabs>
                <w:tab w:val="decimal" w:pos="795"/>
              </w:tabs>
              <w:contextualSpacing/>
              <w:rPr>
                <w:rFonts w:cs="Times New Roman"/>
                <w:b/>
                <w:bCs/>
                <w:szCs w:val="22"/>
              </w:rPr>
            </w:pPr>
            <w:r w:rsidRPr="009859C7">
              <w:rPr>
                <w:rFonts w:cs="Times New Roman"/>
                <w:b/>
                <w:bCs/>
                <w:szCs w:val="22"/>
              </w:rPr>
              <w:t>982</w:t>
            </w:r>
          </w:p>
        </w:tc>
      </w:tr>
      <w:tr w:rsidR="00167630" w:rsidRPr="009859C7" w:rsidTr="0045509D">
        <w:trPr>
          <w:trHeight w:val="20"/>
        </w:trPr>
        <w:tc>
          <w:tcPr>
            <w:tcW w:w="1772" w:type="pct"/>
          </w:tcPr>
          <w:p w:rsidR="00167630" w:rsidRPr="009859C7" w:rsidRDefault="00167630" w:rsidP="00167630">
            <w:pPr>
              <w:ind w:left="180" w:right="-79" w:hanging="180"/>
              <w:contextualSpacing/>
              <w:rPr>
                <w:rFonts w:cs="Times New Roman"/>
                <w:szCs w:val="22"/>
              </w:rPr>
            </w:pPr>
            <w:r w:rsidRPr="009859C7">
              <w:rPr>
                <w:rFonts w:cs="Times New Roman"/>
                <w:szCs w:val="22"/>
              </w:rPr>
              <w:t xml:space="preserve">Amortisation of transaction </w:t>
            </w:r>
          </w:p>
          <w:p w:rsidR="00167630" w:rsidRPr="009859C7" w:rsidRDefault="00167630" w:rsidP="00167630">
            <w:pPr>
              <w:ind w:left="180" w:right="-79" w:hanging="180"/>
              <w:contextualSpacing/>
              <w:rPr>
                <w:rFonts w:cs="Times New Roman"/>
                <w:szCs w:val="22"/>
              </w:rPr>
            </w:pPr>
            <w:r w:rsidRPr="009859C7">
              <w:rPr>
                <w:rFonts w:cs="Times New Roman"/>
                <w:szCs w:val="22"/>
              </w:rPr>
              <w:t xml:space="preserve">   costs capitalised</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tl/>
                <w:cs/>
              </w:rPr>
            </w:pPr>
          </w:p>
        </w:tc>
        <w:tc>
          <w:tcPr>
            <w:tcW w:w="674" w:type="pct"/>
            <w:vAlign w:val="bottom"/>
          </w:tcPr>
          <w:p w:rsidR="00167630" w:rsidRPr="009859C7" w:rsidRDefault="00167630" w:rsidP="00167630">
            <w:pPr>
              <w:tabs>
                <w:tab w:val="decimal" w:pos="795"/>
              </w:tabs>
              <w:contextualSpacing/>
              <w:rPr>
                <w:rFonts w:cs="Times New Roman"/>
                <w:szCs w:val="22"/>
                <w:rtl/>
                <w:cs/>
              </w:rPr>
            </w:pPr>
            <w:r w:rsidRPr="009859C7">
              <w:rPr>
                <w:rFonts w:cs="Times New Roman"/>
                <w:szCs w:val="22"/>
              </w:rPr>
              <w:t>53</w:t>
            </w:r>
          </w:p>
        </w:tc>
        <w:tc>
          <w:tcPr>
            <w:tcW w:w="674" w:type="pct"/>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58</w:t>
            </w:r>
          </w:p>
        </w:tc>
        <w:tc>
          <w:tcPr>
            <w:tcW w:w="674" w:type="pct"/>
            <w:vAlign w:val="bottom"/>
          </w:tcPr>
          <w:p w:rsidR="00167630" w:rsidRPr="009859C7" w:rsidRDefault="00167630" w:rsidP="00167630">
            <w:pPr>
              <w:tabs>
                <w:tab w:val="decimal" w:pos="795"/>
              </w:tabs>
              <w:contextualSpacing/>
              <w:rPr>
                <w:rFonts w:cs="Times New Roman"/>
                <w:szCs w:val="22"/>
                <w:rtl/>
                <w:cs/>
              </w:rPr>
            </w:pPr>
            <w:r w:rsidRPr="009859C7">
              <w:rPr>
                <w:rFonts w:cs="Times New Roman"/>
                <w:szCs w:val="22"/>
              </w:rPr>
              <w:t>13</w:t>
            </w:r>
          </w:p>
        </w:tc>
        <w:tc>
          <w:tcPr>
            <w:tcW w:w="673" w:type="pct"/>
            <w:vAlign w:val="bottom"/>
          </w:tcPr>
          <w:p w:rsidR="00167630" w:rsidRPr="009859C7" w:rsidRDefault="00167630" w:rsidP="00167630">
            <w:pPr>
              <w:tabs>
                <w:tab w:val="decimal" w:pos="795"/>
              </w:tabs>
              <w:contextualSpacing/>
              <w:rPr>
                <w:rFonts w:cs="Times New Roman"/>
                <w:szCs w:val="22"/>
                <w:rtl/>
                <w:cs/>
              </w:rPr>
            </w:pPr>
            <w:r w:rsidRPr="009859C7">
              <w:rPr>
                <w:rFonts w:cs="Times New Roman"/>
                <w:szCs w:val="22"/>
              </w:rPr>
              <w:t>11</w:t>
            </w:r>
          </w:p>
        </w:tc>
      </w:tr>
      <w:tr w:rsidR="00167630" w:rsidRPr="009859C7" w:rsidTr="0045509D">
        <w:trPr>
          <w:trHeight w:val="20"/>
        </w:trPr>
        <w:tc>
          <w:tcPr>
            <w:tcW w:w="1772" w:type="pct"/>
          </w:tcPr>
          <w:p w:rsidR="00167630" w:rsidRPr="009859C7" w:rsidRDefault="00167630" w:rsidP="00167630">
            <w:pPr>
              <w:ind w:left="180" w:right="-79" w:hanging="180"/>
              <w:contextualSpacing/>
              <w:rPr>
                <w:rFonts w:cs="Times New Roman"/>
                <w:szCs w:val="22"/>
                <w:lang w:val="en-US"/>
              </w:rPr>
            </w:pPr>
            <w:r w:rsidRPr="009859C7">
              <w:rPr>
                <w:rFonts w:cs="Times New Roman"/>
                <w:szCs w:val="22"/>
              </w:rPr>
              <w:t>Others finance costs</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tl/>
                <w:cs/>
              </w:rPr>
            </w:pP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5</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tl/>
                <w:cs/>
              </w:rPr>
            </w:pPr>
            <w:r w:rsidRPr="009859C7">
              <w:rPr>
                <w:rFonts w:cs="Times New Roman"/>
                <w:szCs w:val="22"/>
              </w:rPr>
              <w:t>4</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2</w:t>
            </w:r>
          </w:p>
        </w:tc>
        <w:tc>
          <w:tcPr>
            <w:tcW w:w="673" w:type="pct"/>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2</w:t>
            </w:r>
          </w:p>
        </w:tc>
      </w:tr>
      <w:tr w:rsidR="00167630" w:rsidRPr="009859C7" w:rsidTr="0045509D">
        <w:trPr>
          <w:trHeight w:val="20"/>
        </w:trPr>
        <w:tc>
          <w:tcPr>
            <w:tcW w:w="1772" w:type="pct"/>
          </w:tcPr>
          <w:p w:rsidR="00167630" w:rsidRPr="009859C7" w:rsidRDefault="00167630" w:rsidP="00167630">
            <w:pPr>
              <w:ind w:left="471" w:hanging="471"/>
              <w:contextualSpacing/>
              <w:rPr>
                <w:rFonts w:cs="Times New Roman"/>
                <w:i/>
                <w:iCs/>
                <w:szCs w:val="22"/>
              </w:rPr>
            </w:pP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p>
        </w:tc>
        <w:tc>
          <w:tcPr>
            <w:tcW w:w="674" w:type="pct"/>
            <w:vAlign w:val="bottom"/>
          </w:tcPr>
          <w:p w:rsidR="00167630" w:rsidRPr="009859C7" w:rsidRDefault="00E716A0" w:rsidP="00167630">
            <w:pPr>
              <w:tabs>
                <w:tab w:val="decimal" w:pos="795"/>
              </w:tabs>
              <w:contextualSpacing/>
              <w:rPr>
                <w:rFonts w:cs="Times New Roman"/>
                <w:b/>
                <w:bCs/>
                <w:szCs w:val="22"/>
                <w:rtl/>
                <w:cs/>
              </w:rPr>
            </w:pPr>
            <w:r w:rsidRPr="009859C7">
              <w:rPr>
                <w:rFonts w:cs="Times New Roman"/>
                <w:b/>
                <w:bCs/>
                <w:szCs w:val="22"/>
              </w:rPr>
              <w:t>1,897</w:t>
            </w:r>
          </w:p>
        </w:tc>
        <w:tc>
          <w:tcPr>
            <w:tcW w:w="674" w:type="pct"/>
            <w:vAlign w:val="bottom"/>
          </w:tcPr>
          <w:p w:rsidR="00167630" w:rsidRPr="009859C7" w:rsidRDefault="00167630" w:rsidP="00167630">
            <w:pPr>
              <w:tabs>
                <w:tab w:val="decimal" w:pos="795"/>
              </w:tabs>
              <w:contextualSpacing/>
              <w:rPr>
                <w:rFonts w:cs="Times New Roman"/>
                <w:b/>
                <w:bCs/>
                <w:szCs w:val="22"/>
              </w:rPr>
            </w:pPr>
            <w:r w:rsidRPr="009859C7">
              <w:rPr>
                <w:rFonts w:cs="Times New Roman"/>
                <w:b/>
                <w:bCs/>
                <w:szCs w:val="22"/>
              </w:rPr>
              <w:t>1,621</w:t>
            </w:r>
          </w:p>
        </w:tc>
        <w:tc>
          <w:tcPr>
            <w:tcW w:w="674" w:type="pct"/>
            <w:vAlign w:val="bottom"/>
          </w:tcPr>
          <w:p w:rsidR="00167630" w:rsidRPr="009859C7" w:rsidRDefault="00167630" w:rsidP="00167630">
            <w:pPr>
              <w:tabs>
                <w:tab w:val="decimal" w:pos="795"/>
              </w:tabs>
              <w:contextualSpacing/>
              <w:rPr>
                <w:rFonts w:cs="Times New Roman"/>
                <w:b/>
                <w:bCs/>
                <w:szCs w:val="22"/>
                <w:rtl/>
                <w:cs/>
              </w:rPr>
            </w:pPr>
            <w:r w:rsidRPr="009859C7">
              <w:rPr>
                <w:rFonts w:cs="Times New Roman"/>
                <w:b/>
                <w:bCs/>
                <w:szCs w:val="22"/>
              </w:rPr>
              <w:t>1,218</w:t>
            </w:r>
          </w:p>
        </w:tc>
        <w:tc>
          <w:tcPr>
            <w:tcW w:w="673" w:type="pct"/>
            <w:vAlign w:val="bottom"/>
          </w:tcPr>
          <w:p w:rsidR="00167630" w:rsidRPr="009859C7" w:rsidRDefault="00167630" w:rsidP="00167630">
            <w:pPr>
              <w:tabs>
                <w:tab w:val="decimal" w:pos="795"/>
              </w:tabs>
              <w:contextualSpacing/>
              <w:rPr>
                <w:rFonts w:cs="Times New Roman"/>
                <w:b/>
                <w:bCs/>
                <w:szCs w:val="22"/>
              </w:rPr>
            </w:pPr>
            <w:r w:rsidRPr="009859C7">
              <w:rPr>
                <w:rFonts w:cs="Times New Roman"/>
                <w:b/>
                <w:bCs/>
                <w:szCs w:val="22"/>
              </w:rPr>
              <w:t>995</w:t>
            </w:r>
          </w:p>
        </w:tc>
      </w:tr>
      <w:tr w:rsidR="00167630" w:rsidRPr="009859C7" w:rsidTr="0045509D">
        <w:trPr>
          <w:trHeight w:val="20"/>
        </w:trPr>
        <w:tc>
          <w:tcPr>
            <w:tcW w:w="1772" w:type="pct"/>
          </w:tcPr>
          <w:p w:rsidR="00167630" w:rsidRPr="009859C7" w:rsidRDefault="00167630" w:rsidP="00167630">
            <w:pPr>
              <w:ind w:left="471" w:hanging="471"/>
              <w:contextualSpacing/>
              <w:rPr>
                <w:rFonts w:cs="Times New Roman"/>
                <w:szCs w:val="22"/>
              </w:rPr>
            </w:pPr>
            <w:r w:rsidRPr="009859C7">
              <w:rPr>
                <w:rFonts w:cs="Times New Roman"/>
                <w:i/>
                <w:iCs/>
                <w:szCs w:val="22"/>
              </w:rPr>
              <w:t>Less</w:t>
            </w:r>
            <w:r w:rsidRPr="009859C7">
              <w:rPr>
                <w:rFonts w:cs="Times New Roman"/>
                <w:szCs w:val="22"/>
              </w:rPr>
              <w:t xml:space="preserve"> Amount included in the cost of qualifying assets</w:t>
            </w:r>
            <w:r w:rsidRPr="009859C7">
              <w:rPr>
                <w:rFonts w:cs="Times New Roman"/>
                <w:szCs w:val="22"/>
                <w:cs/>
                <w:lang w:bidi="th-TH"/>
              </w:rPr>
              <w:t>:</w:t>
            </w:r>
          </w:p>
          <w:p w:rsidR="00167630" w:rsidRPr="009859C7" w:rsidRDefault="00167630" w:rsidP="0045509D">
            <w:pPr>
              <w:ind w:left="651" w:right="-90" w:hanging="360"/>
              <w:contextualSpacing/>
              <w:rPr>
                <w:rFonts w:cs="Times New Roman"/>
                <w:szCs w:val="22"/>
              </w:rPr>
            </w:pPr>
            <w:r w:rsidRPr="009859C7">
              <w:rPr>
                <w:rFonts w:cs="Times New Roman"/>
                <w:szCs w:val="22"/>
                <w:cs/>
                <w:lang w:bidi="th-TH"/>
              </w:rPr>
              <w:t xml:space="preserve">    - </w:t>
            </w:r>
            <w:r w:rsidRPr="009859C7">
              <w:rPr>
                <w:rFonts w:cs="Times New Roman"/>
                <w:szCs w:val="22"/>
              </w:rPr>
              <w:t>Property, plant and equipment under construction</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r w:rsidRPr="009859C7">
              <w:rPr>
                <w:rFonts w:cs="Times New Roman"/>
                <w:i/>
                <w:iCs/>
                <w:szCs w:val="22"/>
              </w:rPr>
              <w:t>1</w:t>
            </w:r>
            <w:r w:rsidR="0045509D" w:rsidRPr="009859C7">
              <w:rPr>
                <w:rFonts w:cs="Times New Roman"/>
                <w:i/>
                <w:iCs/>
                <w:szCs w:val="22"/>
              </w:rPr>
              <w:t>5</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196</w:t>
            </w:r>
            <w:r w:rsidRPr="009859C7">
              <w:rPr>
                <w:rFonts w:cs="Times New Roman"/>
                <w:szCs w:val="22"/>
                <w:cs/>
                <w:lang w:bidi="th-TH"/>
              </w:rPr>
              <w:t>)</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76</w:t>
            </w:r>
            <w:r w:rsidRPr="009859C7">
              <w:rPr>
                <w:rFonts w:cs="Times New Roman"/>
                <w:szCs w:val="22"/>
                <w:cs/>
                <w:lang w:bidi="th-TH"/>
              </w:rPr>
              <w:t>)</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188</w:t>
            </w:r>
            <w:r w:rsidRPr="009859C7">
              <w:rPr>
                <w:rFonts w:cs="Times New Roman"/>
                <w:szCs w:val="22"/>
                <w:cs/>
                <w:lang w:bidi="th-TH"/>
              </w:rPr>
              <w:t>)</w:t>
            </w:r>
          </w:p>
        </w:tc>
        <w:tc>
          <w:tcPr>
            <w:tcW w:w="673" w:type="pct"/>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75</w:t>
            </w:r>
            <w:r w:rsidRPr="009859C7">
              <w:rPr>
                <w:rFonts w:cs="Times New Roman"/>
                <w:szCs w:val="22"/>
                <w:cs/>
                <w:lang w:bidi="th-TH"/>
              </w:rPr>
              <w:t>)</w:t>
            </w:r>
          </w:p>
        </w:tc>
      </w:tr>
      <w:tr w:rsidR="00167630" w:rsidRPr="009859C7" w:rsidTr="0045509D">
        <w:trPr>
          <w:trHeight w:val="20"/>
        </w:trPr>
        <w:tc>
          <w:tcPr>
            <w:tcW w:w="1772" w:type="pct"/>
          </w:tcPr>
          <w:p w:rsidR="00167630" w:rsidRPr="009859C7" w:rsidRDefault="00167630" w:rsidP="00167630">
            <w:pPr>
              <w:contextualSpacing/>
              <w:rPr>
                <w:rFonts w:cs="Times New Roman"/>
                <w:b/>
                <w:bCs/>
                <w:szCs w:val="22"/>
              </w:rPr>
            </w:pPr>
            <w:r w:rsidRPr="009859C7">
              <w:rPr>
                <w:rFonts w:cs="Times New Roman"/>
                <w:b/>
                <w:bCs/>
                <w:szCs w:val="22"/>
              </w:rPr>
              <w:t>Net</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tl/>
                <w:cs/>
              </w:rPr>
            </w:pPr>
          </w:p>
        </w:tc>
        <w:tc>
          <w:tcPr>
            <w:tcW w:w="674" w:type="pct"/>
            <w:vAlign w:val="bottom"/>
          </w:tcPr>
          <w:p w:rsidR="00167630" w:rsidRPr="009859C7" w:rsidRDefault="00167630" w:rsidP="00167630">
            <w:pPr>
              <w:pBdr>
                <w:bottom w:val="double" w:sz="4" w:space="1" w:color="auto"/>
              </w:pBdr>
              <w:tabs>
                <w:tab w:val="decimal" w:pos="795"/>
              </w:tabs>
              <w:contextualSpacing/>
              <w:rPr>
                <w:rFonts w:cs="Times New Roman"/>
                <w:b/>
                <w:bCs/>
                <w:szCs w:val="22"/>
                <w:rtl/>
                <w:cs/>
              </w:rPr>
            </w:pPr>
            <w:r w:rsidRPr="009859C7">
              <w:rPr>
                <w:rFonts w:cs="Times New Roman"/>
                <w:b/>
                <w:bCs/>
                <w:szCs w:val="22"/>
              </w:rPr>
              <w:t>1,701</w:t>
            </w:r>
          </w:p>
        </w:tc>
        <w:tc>
          <w:tcPr>
            <w:tcW w:w="674" w:type="pct"/>
            <w:vAlign w:val="bottom"/>
          </w:tcPr>
          <w:p w:rsidR="00167630" w:rsidRPr="009859C7" w:rsidRDefault="00167630" w:rsidP="00167630">
            <w:pPr>
              <w:pBdr>
                <w:bottom w:val="double" w:sz="4" w:space="1" w:color="auto"/>
              </w:pBdr>
              <w:tabs>
                <w:tab w:val="decimal" w:pos="795"/>
              </w:tabs>
              <w:contextualSpacing/>
              <w:rPr>
                <w:rFonts w:cs="Times New Roman"/>
                <w:b/>
                <w:bCs/>
                <w:szCs w:val="22"/>
                <w:rtl/>
                <w:cs/>
              </w:rPr>
            </w:pPr>
            <w:r w:rsidRPr="009859C7">
              <w:rPr>
                <w:rFonts w:cs="Times New Roman"/>
                <w:b/>
                <w:bCs/>
                <w:szCs w:val="22"/>
              </w:rPr>
              <w:t>1,545</w:t>
            </w:r>
          </w:p>
        </w:tc>
        <w:tc>
          <w:tcPr>
            <w:tcW w:w="674" w:type="pct"/>
            <w:vAlign w:val="bottom"/>
          </w:tcPr>
          <w:p w:rsidR="00167630" w:rsidRPr="009859C7" w:rsidRDefault="00167630" w:rsidP="00167630">
            <w:pPr>
              <w:pBdr>
                <w:bottom w:val="double" w:sz="4" w:space="1" w:color="auto"/>
              </w:pBdr>
              <w:tabs>
                <w:tab w:val="decimal" w:pos="795"/>
              </w:tabs>
              <w:contextualSpacing/>
              <w:rPr>
                <w:rFonts w:cs="Times New Roman"/>
                <w:b/>
                <w:bCs/>
                <w:szCs w:val="22"/>
                <w:rtl/>
                <w:cs/>
              </w:rPr>
            </w:pPr>
            <w:r w:rsidRPr="009859C7">
              <w:rPr>
                <w:rFonts w:cs="Times New Roman"/>
                <w:b/>
                <w:bCs/>
                <w:szCs w:val="22"/>
              </w:rPr>
              <w:t>1,030</w:t>
            </w:r>
          </w:p>
        </w:tc>
        <w:tc>
          <w:tcPr>
            <w:tcW w:w="673" w:type="pct"/>
            <w:vAlign w:val="bottom"/>
          </w:tcPr>
          <w:p w:rsidR="00167630" w:rsidRPr="009859C7" w:rsidRDefault="00167630" w:rsidP="00167630">
            <w:pPr>
              <w:pBdr>
                <w:bottom w:val="double" w:sz="4" w:space="1" w:color="auto"/>
              </w:pBdr>
              <w:tabs>
                <w:tab w:val="decimal" w:pos="795"/>
              </w:tabs>
              <w:contextualSpacing/>
              <w:rPr>
                <w:rFonts w:cs="Times New Roman"/>
                <w:b/>
                <w:bCs/>
                <w:szCs w:val="22"/>
              </w:rPr>
            </w:pPr>
            <w:r w:rsidRPr="009859C7">
              <w:rPr>
                <w:rFonts w:cs="Times New Roman"/>
                <w:b/>
                <w:bCs/>
                <w:szCs w:val="22"/>
              </w:rPr>
              <w:t>920</w:t>
            </w:r>
          </w:p>
        </w:tc>
      </w:tr>
    </w:tbl>
    <w:p w:rsidR="00404E72" w:rsidRPr="009859C7" w:rsidRDefault="00404E72" w:rsidP="00D978BB">
      <w:pPr>
        <w:pStyle w:val="BodyText"/>
        <w:spacing w:after="0"/>
        <w:ind w:left="630"/>
        <w:rPr>
          <w:rFonts w:cs="Times New Roman"/>
        </w:rPr>
      </w:pPr>
    </w:p>
    <w:p w:rsidR="00A04752" w:rsidRPr="009859C7" w:rsidRDefault="007E6C2D" w:rsidP="008321D2">
      <w:pPr>
        <w:pStyle w:val="Heading1"/>
        <w:numPr>
          <w:ilvl w:val="0"/>
          <w:numId w:val="3"/>
        </w:numPr>
        <w:spacing w:before="0" w:after="0" w:line="240" w:lineRule="atLeast"/>
        <w:ind w:left="540"/>
        <w:rPr>
          <w:rFonts w:cs="Times New Roman"/>
          <w:szCs w:val="24"/>
        </w:rPr>
      </w:pPr>
      <w:r w:rsidRPr="009859C7">
        <w:rPr>
          <w:rFonts w:cs="Times New Roman"/>
          <w:szCs w:val="24"/>
        </w:rPr>
        <w:t>Income tax</w:t>
      </w:r>
    </w:p>
    <w:p w:rsidR="00A04752" w:rsidRPr="009859C7" w:rsidRDefault="00A04752" w:rsidP="00D978BB">
      <w:pPr>
        <w:pStyle w:val="BodyText"/>
        <w:spacing w:after="0"/>
        <w:ind w:left="630"/>
        <w:rPr>
          <w:rFonts w:cs="Times New Roman"/>
        </w:rPr>
      </w:pPr>
    </w:p>
    <w:tbl>
      <w:tblPr>
        <w:tblW w:w="9180" w:type="dxa"/>
        <w:tblInd w:w="450" w:type="dxa"/>
        <w:tblLayout w:type="fixed"/>
        <w:tblLook w:val="0000" w:firstRow="0" w:lastRow="0" w:firstColumn="0" w:lastColumn="0" w:noHBand="0" w:noVBand="0"/>
      </w:tblPr>
      <w:tblGrid>
        <w:gridCol w:w="3254"/>
        <w:gridCol w:w="979"/>
        <w:gridCol w:w="1237"/>
        <w:gridCol w:w="1237"/>
        <w:gridCol w:w="1237"/>
        <w:gridCol w:w="1236"/>
      </w:tblGrid>
      <w:tr w:rsidR="00C467CD" w:rsidRPr="009859C7" w:rsidTr="0045509D">
        <w:trPr>
          <w:trHeight w:val="408"/>
        </w:trPr>
        <w:tc>
          <w:tcPr>
            <w:tcW w:w="1772" w:type="pct"/>
          </w:tcPr>
          <w:p w:rsidR="00C467CD" w:rsidRPr="009859C7" w:rsidRDefault="00C467CD" w:rsidP="00C900E6">
            <w:pPr>
              <w:pStyle w:val="BodyText"/>
              <w:spacing w:after="0"/>
              <w:ind w:right="-1203"/>
              <w:contextualSpacing/>
              <w:rPr>
                <w:rFonts w:cs="Times New Roman"/>
                <w:b/>
                <w:bCs/>
                <w:szCs w:val="22"/>
                <w:rtl/>
                <w:cs/>
              </w:rPr>
            </w:pPr>
          </w:p>
        </w:tc>
        <w:tc>
          <w:tcPr>
            <w:tcW w:w="533" w:type="pct"/>
            <w:shd w:val="clear" w:color="auto" w:fill="auto"/>
          </w:tcPr>
          <w:p w:rsidR="00C467CD" w:rsidRPr="009859C7" w:rsidRDefault="00C467CD" w:rsidP="00C900E6">
            <w:pPr>
              <w:pStyle w:val="acctfourfigures"/>
              <w:tabs>
                <w:tab w:val="clear" w:pos="765"/>
                <w:tab w:val="decimal" w:pos="371"/>
              </w:tabs>
              <w:contextualSpacing/>
              <w:jc w:val="center"/>
              <w:rPr>
                <w:rFonts w:cs="Times New Roman"/>
                <w:i/>
                <w:iCs/>
                <w:szCs w:val="22"/>
              </w:rPr>
            </w:pPr>
          </w:p>
        </w:tc>
        <w:tc>
          <w:tcPr>
            <w:tcW w:w="1347" w:type="pct"/>
            <w:gridSpan w:val="2"/>
          </w:tcPr>
          <w:p w:rsidR="00C467CD" w:rsidRPr="009859C7" w:rsidRDefault="00C467CD" w:rsidP="00C900E6">
            <w:pPr>
              <w:pStyle w:val="acctmergecolhdg"/>
              <w:contextualSpacing/>
              <w:rPr>
                <w:rFonts w:cs="Times New Roman"/>
                <w:szCs w:val="22"/>
              </w:rPr>
            </w:pPr>
            <w:r w:rsidRPr="009859C7">
              <w:rPr>
                <w:rFonts w:cs="Times New Roman"/>
                <w:szCs w:val="22"/>
              </w:rPr>
              <w:t xml:space="preserve">Consolidated </w:t>
            </w:r>
          </w:p>
          <w:p w:rsidR="00C467CD" w:rsidRPr="009859C7" w:rsidRDefault="00C467CD"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1347" w:type="pct"/>
            <w:gridSpan w:val="2"/>
          </w:tcPr>
          <w:p w:rsidR="00C467CD" w:rsidRPr="009859C7" w:rsidRDefault="00C467CD" w:rsidP="00C900E6">
            <w:pPr>
              <w:pStyle w:val="acctmergecolhdg"/>
              <w:contextualSpacing/>
              <w:rPr>
                <w:rFonts w:cs="Times New Roman"/>
                <w:szCs w:val="22"/>
              </w:rPr>
            </w:pPr>
            <w:r w:rsidRPr="009859C7">
              <w:rPr>
                <w:rFonts w:cs="Times New Roman"/>
                <w:szCs w:val="22"/>
              </w:rPr>
              <w:t xml:space="preserve">Separate </w:t>
            </w:r>
          </w:p>
          <w:p w:rsidR="00C467CD" w:rsidRPr="009859C7" w:rsidRDefault="00C467CD" w:rsidP="00C900E6">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rHeight w:val="299"/>
        </w:trPr>
        <w:tc>
          <w:tcPr>
            <w:tcW w:w="1772" w:type="pct"/>
          </w:tcPr>
          <w:p w:rsidR="00FC2DB2" w:rsidRPr="009859C7" w:rsidRDefault="00FC2DB2" w:rsidP="00FC2DB2">
            <w:pPr>
              <w:pStyle w:val="BodyText"/>
              <w:spacing w:after="0"/>
              <w:ind w:right="-1203"/>
              <w:contextualSpacing/>
              <w:rPr>
                <w:rFonts w:cs="Times New Roman"/>
                <w:szCs w:val="22"/>
                <w:rtl/>
                <w:cs/>
              </w:rPr>
            </w:pPr>
          </w:p>
        </w:tc>
        <w:tc>
          <w:tcPr>
            <w:tcW w:w="533" w:type="pct"/>
            <w:shd w:val="clear" w:color="auto" w:fill="auto"/>
          </w:tcPr>
          <w:p w:rsidR="00FC2DB2" w:rsidRPr="009859C7" w:rsidRDefault="00FC2DB2" w:rsidP="00FC2DB2">
            <w:pPr>
              <w:pStyle w:val="acctfourfigures"/>
              <w:tabs>
                <w:tab w:val="clear" w:pos="765"/>
                <w:tab w:val="decimal" w:pos="371"/>
              </w:tabs>
              <w:contextualSpacing/>
              <w:jc w:val="center"/>
              <w:rPr>
                <w:rFonts w:cs="Times New Roman"/>
                <w:i/>
                <w:iCs/>
                <w:szCs w:val="22"/>
              </w:rPr>
            </w:pPr>
            <w:r w:rsidRPr="009859C7">
              <w:rPr>
                <w:rFonts w:cs="Times New Roman"/>
                <w:i/>
                <w:iCs/>
                <w:szCs w:val="22"/>
              </w:rPr>
              <w:t>Note</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674"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673" w:type="pct"/>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C2DB2" w:rsidRPr="009859C7" w:rsidTr="0045509D">
        <w:trPr>
          <w:trHeight w:val="119"/>
        </w:trPr>
        <w:tc>
          <w:tcPr>
            <w:tcW w:w="1772" w:type="pct"/>
          </w:tcPr>
          <w:p w:rsidR="00FC2DB2" w:rsidRPr="009859C7" w:rsidRDefault="00FC2DB2" w:rsidP="00FC2DB2">
            <w:pPr>
              <w:pStyle w:val="acctfourfigures"/>
              <w:contextualSpacing/>
              <w:jc w:val="center"/>
              <w:rPr>
                <w:rFonts w:cs="Times New Roman"/>
                <w:i/>
                <w:iCs/>
                <w:szCs w:val="22"/>
                <w:rtl/>
                <w:cs/>
              </w:rPr>
            </w:pPr>
          </w:p>
        </w:tc>
        <w:tc>
          <w:tcPr>
            <w:tcW w:w="533" w:type="pct"/>
            <w:shd w:val="clear" w:color="auto" w:fill="auto"/>
          </w:tcPr>
          <w:p w:rsidR="00FC2DB2" w:rsidRPr="009859C7" w:rsidRDefault="00FC2DB2" w:rsidP="00FC2DB2">
            <w:pPr>
              <w:pStyle w:val="acctfourfigures"/>
              <w:contextualSpacing/>
              <w:jc w:val="center"/>
              <w:rPr>
                <w:rFonts w:cs="Times New Roman"/>
                <w:i/>
                <w:iCs/>
                <w:szCs w:val="22"/>
                <w:rtl/>
                <w:cs/>
              </w:rPr>
            </w:pPr>
          </w:p>
        </w:tc>
        <w:tc>
          <w:tcPr>
            <w:tcW w:w="2694" w:type="pct"/>
            <w:gridSpan w:val="4"/>
          </w:tcPr>
          <w:p w:rsidR="00FC2DB2" w:rsidRPr="009859C7" w:rsidRDefault="00C11EA9" w:rsidP="00FC2DB2">
            <w:pPr>
              <w:pStyle w:val="acctfourfigures"/>
              <w:contextualSpacing/>
              <w:jc w:val="center"/>
              <w:rPr>
                <w:rFonts w:cs="Times New Roman"/>
                <w:i/>
                <w:iCs/>
                <w:szCs w:val="22"/>
              </w:rPr>
            </w:pPr>
            <w:r w:rsidRPr="009859C7">
              <w:rPr>
                <w:rFonts w:cs="Times New Roman"/>
                <w:i/>
                <w:iCs/>
                <w:szCs w:val="22"/>
                <w:cs/>
                <w:lang w:bidi="th-TH"/>
              </w:rPr>
              <w:t>(</w:t>
            </w:r>
            <w:r w:rsidR="00FC2DB2" w:rsidRPr="009859C7">
              <w:rPr>
                <w:rFonts w:cs="Times New Roman"/>
                <w:i/>
                <w:iCs/>
                <w:szCs w:val="22"/>
              </w:rPr>
              <w:t>in million Baht</w:t>
            </w:r>
            <w:r w:rsidR="00FC2DB2" w:rsidRPr="009859C7">
              <w:rPr>
                <w:rFonts w:cs="Times New Roman"/>
                <w:i/>
                <w:iCs/>
                <w:szCs w:val="22"/>
                <w:cs/>
                <w:lang w:bidi="th-TH"/>
              </w:rPr>
              <w:t>)</w:t>
            </w:r>
          </w:p>
        </w:tc>
      </w:tr>
      <w:tr w:rsidR="00FC2DB2" w:rsidRPr="009859C7" w:rsidTr="0045509D">
        <w:trPr>
          <w:trHeight w:val="245"/>
        </w:trPr>
        <w:tc>
          <w:tcPr>
            <w:tcW w:w="1772" w:type="pct"/>
            <w:shd w:val="clear" w:color="auto" w:fill="auto"/>
          </w:tcPr>
          <w:p w:rsidR="00FC2DB2" w:rsidRPr="009859C7" w:rsidRDefault="00FC2DB2" w:rsidP="00FC2DB2">
            <w:pPr>
              <w:contextualSpacing/>
              <w:rPr>
                <w:rFonts w:cs="Times New Roman"/>
                <w:b/>
                <w:bCs/>
                <w:szCs w:val="22"/>
              </w:rPr>
            </w:pPr>
            <w:r w:rsidRPr="009859C7">
              <w:rPr>
                <w:rFonts w:cs="Times New Roman"/>
                <w:b/>
                <w:bCs/>
                <w:szCs w:val="22"/>
              </w:rPr>
              <w:t>Current tax expense</w:t>
            </w:r>
          </w:p>
        </w:tc>
        <w:tc>
          <w:tcPr>
            <w:tcW w:w="533" w:type="pct"/>
            <w:vAlign w:val="bottom"/>
          </w:tcPr>
          <w:p w:rsidR="00FC2DB2" w:rsidRPr="009859C7" w:rsidRDefault="00FC2DB2" w:rsidP="00FC2DB2">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rsidR="00FC2DB2" w:rsidRPr="009859C7" w:rsidRDefault="00FC2DB2" w:rsidP="00FC2DB2">
            <w:pPr>
              <w:tabs>
                <w:tab w:val="decimal" w:pos="795"/>
              </w:tabs>
              <w:contextualSpacing/>
              <w:rPr>
                <w:rFonts w:cs="Times New Roman"/>
                <w:szCs w:val="22"/>
                <w:rtl/>
                <w:cs/>
              </w:rPr>
            </w:pPr>
          </w:p>
        </w:tc>
        <w:tc>
          <w:tcPr>
            <w:tcW w:w="674" w:type="pct"/>
            <w:shd w:val="clear" w:color="auto" w:fill="auto"/>
            <w:vAlign w:val="bottom"/>
          </w:tcPr>
          <w:p w:rsidR="00FC2DB2" w:rsidRPr="009859C7" w:rsidRDefault="00FC2DB2" w:rsidP="00FC2DB2">
            <w:pPr>
              <w:tabs>
                <w:tab w:val="decimal" w:pos="795"/>
              </w:tabs>
              <w:contextualSpacing/>
              <w:rPr>
                <w:rFonts w:cs="Times New Roman"/>
                <w:szCs w:val="22"/>
                <w:rtl/>
                <w:cs/>
              </w:rPr>
            </w:pPr>
          </w:p>
        </w:tc>
        <w:tc>
          <w:tcPr>
            <w:tcW w:w="674" w:type="pct"/>
            <w:shd w:val="clear" w:color="auto" w:fill="auto"/>
            <w:vAlign w:val="bottom"/>
          </w:tcPr>
          <w:p w:rsidR="00FC2DB2" w:rsidRPr="009859C7" w:rsidRDefault="00FC2DB2" w:rsidP="00FC2DB2">
            <w:pPr>
              <w:tabs>
                <w:tab w:val="decimal" w:pos="795"/>
              </w:tabs>
              <w:contextualSpacing/>
              <w:rPr>
                <w:rFonts w:cs="Times New Roman"/>
                <w:szCs w:val="22"/>
                <w:rtl/>
                <w:cs/>
              </w:rPr>
            </w:pPr>
          </w:p>
        </w:tc>
        <w:tc>
          <w:tcPr>
            <w:tcW w:w="673" w:type="pct"/>
            <w:shd w:val="clear" w:color="auto" w:fill="auto"/>
            <w:vAlign w:val="bottom"/>
          </w:tcPr>
          <w:p w:rsidR="00FC2DB2" w:rsidRPr="009859C7" w:rsidRDefault="00FC2DB2" w:rsidP="00FC2DB2">
            <w:pPr>
              <w:tabs>
                <w:tab w:val="decimal" w:pos="795"/>
              </w:tabs>
              <w:contextualSpacing/>
              <w:rPr>
                <w:rFonts w:cs="Times New Roman"/>
                <w:szCs w:val="22"/>
                <w:rtl/>
                <w:cs/>
              </w:rPr>
            </w:pPr>
          </w:p>
        </w:tc>
      </w:tr>
      <w:tr w:rsidR="00167630" w:rsidRPr="009859C7" w:rsidTr="0045509D">
        <w:trPr>
          <w:trHeight w:val="344"/>
        </w:trPr>
        <w:tc>
          <w:tcPr>
            <w:tcW w:w="1772" w:type="pct"/>
            <w:shd w:val="clear" w:color="auto" w:fill="auto"/>
            <w:vAlign w:val="center"/>
          </w:tcPr>
          <w:p w:rsidR="00167630" w:rsidRPr="009859C7" w:rsidRDefault="00167630" w:rsidP="00167630">
            <w:pPr>
              <w:contextualSpacing/>
              <w:rPr>
                <w:rFonts w:cs="Times New Roman"/>
                <w:szCs w:val="22"/>
              </w:rPr>
            </w:pPr>
            <w:r w:rsidRPr="009859C7">
              <w:rPr>
                <w:rFonts w:cs="Times New Roman"/>
                <w:szCs w:val="22"/>
              </w:rPr>
              <w:t>Current year</w:t>
            </w:r>
          </w:p>
        </w:tc>
        <w:tc>
          <w:tcPr>
            <w:tcW w:w="533" w:type="pct"/>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rsidR="00167630" w:rsidRPr="009859C7" w:rsidRDefault="00C81FC5" w:rsidP="00167630">
            <w:pPr>
              <w:tabs>
                <w:tab w:val="decimal" w:pos="795"/>
              </w:tabs>
              <w:contextualSpacing/>
              <w:rPr>
                <w:rFonts w:cs="Times New Roman"/>
                <w:szCs w:val="22"/>
              </w:rPr>
            </w:pPr>
            <w:r w:rsidRPr="009859C7">
              <w:rPr>
                <w:rFonts w:cs="Times New Roman"/>
                <w:szCs w:val="22"/>
              </w:rPr>
              <w:t>332</w:t>
            </w:r>
          </w:p>
        </w:tc>
        <w:tc>
          <w:tcPr>
            <w:tcW w:w="674" w:type="pct"/>
            <w:shd w:val="clear" w:color="auto" w:fill="auto"/>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400</w:t>
            </w:r>
          </w:p>
        </w:tc>
        <w:tc>
          <w:tcPr>
            <w:tcW w:w="674" w:type="pct"/>
            <w:shd w:val="clear" w:color="auto" w:fill="auto"/>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21</w:t>
            </w:r>
            <w:r w:rsidR="00662327" w:rsidRPr="009859C7">
              <w:rPr>
                <w:rFonts w:cs="Times New Roman"/>
                <w:szCs w:val="22"/>
              </w:rPr>
              <w:t>5</w:t>
            </w:r>
          </w:p>
        </w:tc>
        <w:tc>
          <w:tcPr>
            <w:tcW w:w="673" w:type="pct"/>
            <w:shd w:val="clear" w:color="auto" w:fill="auto"/>
            <w:vAlign w:val="bottom"/>
          </w:tcPr>
          <w:p w:rsidR="00167630" w:rsidRPr="009859C7" w:rsidRDefault="00167630" w:rsidP="00167630">
            <w:pPr>
              <w:tabs>
                <w:tab w:val="decimal" w:pos="795"/>
              </w:tabs>
              <w:contextualSpacing/>
              <w:rPr>
                <w:rFonts w:cs="Times New Roman"/>
                <w:szCs w:val="22"/>
              </w:rPr>
            </w:pPr>
            <w:r w:rsidRPr="009859C7">
              <w:rPr>
                <w:rFonts w:cs="Times New Roman"/>
                <w:szCs w:val="22"/>
              </w:rPr>
              <w:t>153</w:t>
            </w:r>
          </w:p>
        </w:tc>
      </w:tr>
      <w:tr w:rsidR="00167630" w:rsidRPr="009859C7" w:rsidTr="0045509D">
        <w:trPr>
          <w:trHeight w:val="119"/>
        </w:trPr>
        <w:tc>
          <w:tcPr>
            <w:tcW w:w="1772" w:type="pct"/>
            <w:shd w:val="clear" w:color="auto" w:fill="auto"/>
          </w:tcPr>
          <w:p w:rsidR="00167630" w:rsidRPr="009859C7" w:rsidRDefault="00167630" w:rsidP="00167630">
            <w:pPr>
              <w:contextualSpacing/>
              <w:rPr>
                <w:rFonts w:cs="Times New Roman"/>
                <w:szCs w:val="22"/>
              </w:rPr>
            </w:pPr>
            <w:r w:rsidRPr="009859C7">
              <w:rPr>
                <w:rFonts w:cs="Times New Roman"/>
                <w:szCs w:val="22"/>
              </w:rPr>
              <w:t>Over provided in prior years</w:t>
            </w:r>
          </w:p>
        </w:tc>
        <w:tc>
          <w:tcPr>
            <w:tcW w:w="533" w:type="pct"/>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rsidR="00167630" w:rsidRPr="009859C7" w:rsidRDefault="00C81FC5" w:rsidP="00167630">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8</w:t>
            </w:r>
            <w:r w:rsidRPr="009859C7">
              <w:rPr>
                <w:rFonts w:cs="Times New Roman"/>
                <w:szCs w:val="22"/>
                <w:cs/>
                <w:lang w:bidi="th-TH"/>
              </w:rPr>
              <w:t>)</w:t>
            </w:r>
          </w:p>
        </w:tc>
        <w:tc>
          <w:tcPr>
            <w:tcW w:w="674" w:type="pct"/>
            <w:shd w:val="clear" w:color="auto" w:fill="auto"/>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16</w:t>
            </w:r>
            <w:r w:rsidRPr="009859C7">
              <w:rPr>
                <w:rFonts w:cs="Times New Roman"/>
                <w:szCs w:val="22"/>
                <w:cs/>
                <w:lang w:bidi="th-TH"/>
              </w:rPr>
              <w:t>)</w:t>
            </w:r>
          </w:p>
        </w:tc>
        <w:tc>
          <w:tcPr>
            <w:tcW w:w="674" w:type="pct"/>
            <w:shd w:val="clear" w:color="auto" w:fill="auto"/>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1</w:t>
            </w:r>
            <w:r w:rsidR="00662327" w:rsidRPr="009859C7">
              <w:rPr>
                <w:rFonts w:cs="Times New Roman"/>
                <w:szCs w:val="22"/>
              </w:rPr>
              <w:t>4</w:t>
            </w:r>
            <w:r w:rsidRPr="009859C7">
              <w:rPr>
                <w:rFonts w:cs="Times New Roman"/>
                <w:szCs w:val="22"/>
                <w:cs/>
                <w:lang w:bidi="th-TH"/>
              </w:rPr>
              <w:t>)</w:t>
            </w:r>
          </w:p>
        </w:tc>
        <w:tc>
          <w:tcPr>
            <w:tcW w:w="673" w:type="pct"/>
            <w:shd w:val="clear" w:color="auto" w:fill="auto"/>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23</w:t>
            </w:r>
            <w:r w:rsidRPr="009859C7">
              <w:rPr>
                <w:rFonts w:cs="Times New Roman"/>
                <w:szCs w:val="22"/>
                <w:cs/>
                <w:lang w:bidi="th-TH"/>
              </w:rPr>
              <w:t>)</w:t>
            </w:r>
          </w:p>
        </w:tc>
      </w:tr>
      <w:tr w:rsidR="00167630" w:rsidRPr="009859C7" w:rsidTr="0045509D">
        <w:trPr>
          <w:trHeight w:val="95"/>
        </w:trPr>
        <w:tc>
          <w:tcPr>
            <w:tcW w:w="1772" w:type="pct"/>
          </w:tcPr>
          <w:p w:rsidR="00167630" w:rsidRPr="009859C7" w:rsidRDefault="00167630" w:rsidP="00167630">
            <w:pPr>
              <w:contextualSpacing/>
              <w:rPr>
                <w:rFonts w:cs="Times New Roman"/>
                <w:szCs w:val="22"/>
              </w:rPr>
            </w:pP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tl/>
                <w:cs/>
              </w:rPr>
            </w:pPr>
          </w:p>
        </w:tc>
        <w:tc>
          <w:tcPr>
            <w:tcW w:w="674" w:type="pct"/>
            <w:vAlign w:val="bottom"/>
          </w:tcPr>
          <w:p w:rsidR="00167630" w:rsidRPr="009859C7" w:rsidRDefault="00C81FC5" w:rsidP="00167630">
            <w:pPr>
              <w:pBdr>
                <w:bottom w:val="single" w:sz="4" w:space="1" w:color="auto"/>
              </w:pBdr>
              <w:tabs>
                <w:tab w:val="decimal" w:pos="795"/>
              </w:tabs>
              <w:contextualSpacing/>
              <w:rPr>
                <w:rFonts w:cs="Times New Roman"/>
                <w:b/>
                <w:bCs/>
                <w:szCs w:val="22"/>
              </w:rPr>
            </w:pPr>
            <w:r w:rsidRPr="009859C7">
              <w:rPr>
                <w:rFonts w:cs="Times New Roman"/>
                <w:b/>
                <w:bCs/>
                <w:szCs w:val="22"/>
              </w:rPr>
              <w:t>324</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b/>
                <w:bCs/>
                <w:szCs w:val="22"/>
              </w:rPr>
            </w:pPr>
            <w:r w:rsidRPr="009859C7">
              <w:rPr>
                <w:rFonts w:cs="Times New Roman"/>
                <w:b/>
                <w:bCs/>
                <w:szCs w:val="22"/>
              </w:rPr>
              <w:t>384</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b/>
                <w:bCs/>
                <w:szCs w:val="22"/>
              </w:rPr>
            </w:pPr>
            <w:r w:rsidRPr="009859C7">
              <w:rPr>
                <w:rFonts w:cs="Times New Roman"/>
                <w:b/>
                <w:bCs/>
                <w:szCs w:val="22"/>
              </w:rPr>
              <w:t>201</w:t>
            </w:r>
          </w:p>
        </w:tc>
        <w:tc>
          <w:tcPr>
            <w:tcW w:w="673" w:type="pct"/>
            <w:vAlign w:val="bottom"/>
          </w:tcPr>
          <w:p w:rsidR="00167630" w:rsidRPr="009859C7" w:rsidRDefault="00167630" w:rsidP="00167630">
            <w:pPr>
              <w:pBdr>
                <w:bottom w:val="single" w:sz="4" w:space="1" w:color="auto"/>
              </w:pBdr>
              <w:tabs>
                <w:tab w:val="decimal" w:pos="795"/>
              </w:tabs>
              <w:contextualSpacing/>
              <w:rPr>
                <w:rFonts w:cs="Times New Roman"/>
                <w:b/>
                <w:bCs/>
                <w:szCs w:val="22"/>
              </w:rPr>
            </w:pPr>
            <w:r w:rsidRPr="009859C7">
              <w:rPr>
                <w:rFonts w:cs="Times New Roman"/>
                <w:b/>
                <w:bCs/>
                <w:szCs w:val="22"/>
              </w:rPr>
              <w:t>130</w:t>
            </w:r>
          </w:p>
        </w:tc>
      </w:tr>
      <w:tr w:rsidR="00167630" w:rsidRPr="009859C7" w:rsidTr="0045509D">
        <w:trPr>
          <w:trHeight w:val="155"/>
        </w:trPr>
        <w:tc>
          <w:tcPr>
            <w:tcW w:w="1772" w:type="pct"/>
          </w:tcPr>
          <w:p w:rsidR="00167630" w:rsidRPr="009859C7" w:rsidRDefault="00167630" w:rsidP="00167630">
            <w:pPr>
              <w:contextualSpacing/>
              <w:rPr>
                <w:rFonts w:cs="Times New Roman"/>
                <w:b/>
                <w:bCs/>
                <w:szCs w:val="22"/>
              </w:rPr>
            </w:pPr>
            <w:r w:rsidRPr="009859C7">
              <w:rPr>
                <w:rFonts w:cs="Times New Roman"/>
                <w:b/>
                <w:bCs/>
                <w:szCs w:val="22"/>
              </w:rPr>
              <w:t>Deferred tax expense</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tl/>
                <w:cs/>
              </w:rPr>
            </w:pPr>
          </w:p>
        </w:tc>
        <w:tc>
          <w:tcPr>
            <w:tcW w:w="674" w:type="pct"/>
            <w:vAlign w:val="bottom"/>
          </w:tcPr>
          <w:p w:rsidR="00167630" w:rsidRPr="009859C7" w:rsidRDefault="00167630" w:rsidP="00167630">
            <w:pPr>
              <w:tabs>
                <w:tab w:val="decimal" w:pos="795"/>
              </w:tabs>
              <w:contextualSpacing/>
              <w:rPr>
                <w:rFonts w:cs="Times New Roman"/>
                <w:szCs w:val="22"/>
              </w:rPr>
            </w:pPr>
          </w:p>
        </w:tc>
        <w:tc>
          <w:tcPr>
            <w:tcW w:w="674" w:type="pct"/>
            <w:vAlign w:val="bottom"/>
          </w:tcPr>
          <w:p w:rsidR="00167630" w:rsidRPr="009859C7" w:rsidRDefault="00167630" w:rsidP="00167630">
            <w:pPr>
              <w:tabs>
                <w:tab w:val="decimal" w:pos="795"/>
              </w:tabs>
              <w:contextualSpacing/>
              <w:rPr>
                <w:rFonts w:cs="Times New Roman"/>
                <w:szCs w:val="22"/>
              </w:rPr>
            </w:pPr>
          </w:p>
        </w:tc>
        <w:tc>
          <w:tcPr>
            <w:tcW w:w="674" w:type="pct"/>
            <w:vAlign w:val="bottom"/>
          </w:tcPr>
          <w:p w:rsidR="00167630" w:rsidRPr="009859C7" w:rsidRDefault="00167630" w:rsidP="00167630">
            <w:pPr>
              <w:tabs>
                <w:tab w:val="decimal" w:pos="795"/>
              </w:tabs>
              <w:contextualSpacing/>
              <w:rPr>
                <w:rFonts w:cs="Times New Roman"/>
                <w:szCs w:val="22"/>
                <w:rtl/>
                <w:cs/>
              </w:rPr>
            </w:pPr>
          </w:p>
        </w:tc>
        <w:tc>
          <w:tcPr>
            <w:tcW w:w="673" w:type="pct"/>
            <w:vAlign w:val="bottom"/>
          </w:tcPr>
          <w:p w:rsidR="00167630" w:rsidRPr="009859C7" w:rsidRDefault="00167630" w:rsidP="00167630">
            <w:pPr>
              <w:tabs>
                <w:tab w:val="decimal" w:pos="795"/>
              </w:tabs>
              <w:contextualSpacing/>
              <w:rPr>
                <w:rFonts w:cs="Times New Roman"/>
                <w:szCs w:val="22"/>
                <w:rtl/>
                <w:cs/>
              </w:rPr>
            </w:pPr>
          </w:p>
        </w:tc>
      </w:tr>
      <w:tr w:rsidR="00167630" w:rsidRPr="009859C7" w:rsidTr="0045509D">
        <w:trPr>
          <w:trHeight w:val="408"/>
        </w:trPr>
        <w:tc>
          <w:tcPr>
            <w:tcW w:w="1772" w:type="pct"/>
          </w:tcPr>
          <w:p w:rsidR="00167630" w:rsidRPr="009859C7" w:rsidRDefault="00167630" w:rsidP="00167630">
            <w:pPr>
              <w:ind w:left="162" w:hanging="162"/>
              <w:contextualSpacing/>
              <w:rPr>
                <w:rFonts w:cs="Times New Roman"/>
                <w:szCs w:val="22"/>
              </w:rPr>
            </w:pPr>
            <w:r w:rsidRPr="009859C7">
              <w:rPr>
                <w:rFonts w:cs="Times New Roman"/>
                <w:szCs w:val="22"/>
              </w:rPr>
              <w:t>Movements in temporary</w:t>
            </w:r>
            <w:r w:rsidR="0045509D" w:rsidRPr="009859C7">
              <w:rPr>
                <w:rFonts w:cs="Times New Roman"/>
                <w:szCs w:val="22"/>
                <w:cs/>
                <w:lang w:bidi="th-TH"/>
              </w:rPr>
              <w:t xml:space="preserve"> </w:t>
            </w:r>
            <w:r w:rsidRPr="009859C7">
              <w:rPr>
                <w:rFonts w:cs="Times New Roman"/>
                <w:szCs w:val="22"/>
              </w:rPr>
              <w:t>differences</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r w:rsidRPr="009859C7">
              <w:rPr>
                <w:rFonts w:cs="Times New Roman"/>
                <w:i/>
                <w:iCs/>
                <w:szCs w:val="22"/>
              </w:rPr>
              <w:t>1</w:t>
            </w:r>
            <w:r w:rsidR="0045509D" w:rsidRPr="009859C7">
              <w:rPr>
                <w:rFonts w:cs="Times New Roman"/>
                <w:i/>
                <w:iCs/>
                <w:szCs w:val="22"/>
              </w:rPr>
              <w:t>9</w:t>
            </w:r>
          </w:p>
        </w:tc>
        <w:tc>
          <w:tcPr>
            <w:tcW w:w="674" w:type="pct"/>
            <w:vAlign w:val="bottom"/>
          </w:tcPr>
          <w:p w:rsidR="00167630" w:rsidRPr="009859C7" w:rsidRDefault="00C81FC5" w:rsidP="00167630">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256</w:t>
            </w:r>
            <w:r w:rsidRPr="009859C7">
              <w:rPr>
                <w:rFonts w:cs="Times New Roman"/>
                <w:szCs w:val="22"/>
                <w:cs/>
                <w:lang w:bidi="th-TH"/>
              </w:rPr>
              <w:t>)</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tl/>
                <w:cs/>
              </w:rPr>
            </w:pPr>
            <w:r w:rsidRPr="009859C7">
              <w:rPr>
                <w:rFonts w:cs="Times New Roman"/>
                <w:szCs w:val="22"/>
              </w:rPr>
              <w:t>109</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cs/>
                <w:lang w:bidi="th-TH"/>
              </w:rPr>
              <w:t>(</w:t>
            </w:r>
            <w:r w:rsidRPr="009859C7">
              <w:rPr>
                <w:rFonts w:cs="Times New Roman"/>
                <w:szCs w:val="22"/>
              </w:rPr>
              <w:t>228</w:t>
            </w:r>
            <w:r w:rsidRPr="009859C7">
              <w:rPr>
                <w:rFonts w:cs="Times New Roman"/>
                <w:szCs w:val="22"/>
                <w:cs/>
                <w:lang w:bidi="th-TH"/>
              </w:rPr>
              <w:t>)</w:t>
            </w:r>
          </w:p>
        </w:tc>
        <w:tc>
          <w:tcPr>
            <w:tcW w:w="673" w:type="pct"/>
            <w:vAlign w:val="bottom"/>
          </w:tcPr>
          <w:p w:rsidR="00167630" w:rsidRPr="009859C7" w:rsidRDefault="00167630" w:rsidP="00167630">
            <w:pPr>
              <w:pBdr>
                <w:bottom w:val="single" w:sz="4" w:space="1" w:color="auto"/>
              </w:pBdr>
              <w:tabs>
                <w:tab w:val="decimal" w:pos="795"/>
              </w:tabs>
              <w:contextualSpacing/>
              <w:rPr>
                <w:rFonts w:cs="Times New Roman"/>
                <w:szCs w:val="22"/>
              </w:rPr>
            </w:pPr>
            <w:r w:rsidRPr="009859C7">
              <w:rPr>
                <w:rFonts w:cs="Times New Roman"/>
                <w:szCs w:val="22"/>
              </w:rPr>
              <w:t>108</w:t>
            </w:r>
          </w:p>
        </w:tc>
      </w:tr>
      <w:tr w:rsidR="00167630" w:rsidRPr="009859C7" w:rsidTr="0045509D">
        <w:trPr>
          <w:trHeight w:val="101"/>
        </w:trPr>
        <w:tc>
          <w:tcPr>
            <w:tcW w:w="1772" w:type="pct"/>
          </w:tcPr>
          <w:p w:rsidR="00167630" w:rsidRPr="009859C7" w:rsidRDefault="00167630" w:rsidP="00167630">
            <w:pPr>
              <w:contextualSpacing/>
              <w:rPr>
                <w:rFonts w:cs="Times New Roman"/>
                <w:szCs w:val="22"/>
              </w:rPr>
            </w:pP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Pr>
            </w:pPr>
          </w:p>
        </w:tc>
        <w:tc>
          <w:tcPr>
            <w:tcW w:w="674" w:type="pct"/>
            <w:vAlign w:val="bottom"/>
          </w:tcPr>
          <w:p w:rsidR="00167630" w:rsidRPr="009859C7" w:rsidRDefault="00C81FC5" w:rsidP="00167630">
            <w:pPr>
              <w:pBdr>
                <w:bottom w:val="single" w:sz="4" w:space="1" w:color="auto"/>
              </w:pBdr>
              <w:tabs>
                <w:tab w:val="decimal" w:pos="795"/>
              </w:tabs>
              <w:contextualSpacing/>
              <w:rPr>
                <w:rFonts w:cs="Times New Roman"/>
                <w:b/>
                <w:bCs/>
                <w:szCs w:val="22"/>
              </w:rPr>
            </w:pPr>
            <w:r w:rsidRPr="009859C7">
              <w:rPr>
                <w:rFonts w:cs="Times New Roman"/>
                <w:b/>
                <w:bCs/>
                <w:szCs w:val="22"/>
                <w:cs/>
                <w:lang w:bidi="th-TH"/>
              </w:rPr>
              <w:t>(</w:t>
            </w:r>
            <w:r w:rsidRPr="009859C7">
              <w:rPr>
                <w:rFonts w:cs="Times New Roman"/>
                <w:b/>
                <w:bCs/>
                <w:szCs w:val="22"/>
              </w:rPr>
              <w:t>256</w:t>
            </w:r>
            <w:r w:rsidRPr="009859C7">
              <w:rPr>
                <w:rFonts w:cs="Times New Roman"/>
                <w:b/>
                <w:bCs/>
                <w:szCs w:val="22"/>
                <w:cs/>
                <w:lang w:bidi="th-TH"/>
              </w:rPr>
              <w:t>)</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b/>
                <w:bCs/>
                <w:szCs w:val="22"/>
              </w:rPr>
            </w:pPr>
            <w:r w:rsidRPr="009859C7">
              <w:rPr>
                <w:rFonts w:cs="Times New Roman"/>
                <w:b/>
                <w:bCs/>
                <w:szCs w:val="22"/>
              </w:rPr>
              <w:t>109</w:t>
            </w:r>
          </w:p>
        </w:tc>
        <w:tc>
          <w:tcPr>
            <w:tcW w:w="674" w:type="pct"/>
            <w:vAlign w:val="bottom"/>
          </w:tcPr>
          <w:p w:rsidR="00167630" w:rsidRPr="009859C7" w:rsidRDefault="00167630" w:rsidP="00167630">
            <w:pPr>
              <w:pBdr>
                <w:bottom w:val="single" w:sz="4" w:space="1" w:color="auto"/>
              </w:pBdr>
              <w:tabs>
                <w:tab w:val="decimal" w:pos="795"/>
              </w:tabs>
              <w:contextualSpacing/>
              <w:rPr>
                <w:rFonts w:cs="Times New Roman"/>
                <w:b/>
                <w:bCs/>
                <w:szCs w:val="22"/>
                <w:rtl/>
                <w:cs/>
              </w:rPr>
            </w:pPr>
            <w:r w:rsidRPr="009859C7">
              <w:rPr>
                <w:rFonts w:cs="Times New Roman"/>
                <w:b/>
                <w:bCs/>
                <w:szCs w:val="22"/>
                <w:cs/>
                <w:lang w:bidi="th-TH"/>
              </w:rPr>
              <w:t>(</w:t>
            </w:r>
            <w:r w:rsidRPr="009859C7">
              <w:rPr>
                <w:rFonts w:cs="Times New Roman"/>
                <w:b/>
                <w:bCs/>
                <w:szCs w:val="22"/>
              </w:rPr>
              <w:t>228</w:t>
            </w:r>
            <w:r w:rsidRPr="009859C7">
              <w:rPr>
                <w:rFonts w:cs="Times New Roman"/>
                <w:b/>
                <w:bCs/>
                <w:szCs w:val="22"/>
                <w:cs/>
                <w:lang w:bidi="th-TH"/>
              </w:rPr>
              <w:t>)</w:t>
            </w:r>
          </w:p>
        </w:tc>
        <w:tc>
          <w:tcPr>
            <w:tcW w:w="673" w:type="pct"/>
            <w:vAlign w:val="bottom"/>
          </w:tcPr>
          <w:p w:rsidR="00167630" w:rsidRPr="009859C7" w:rsidRDefault="00167630" w:rsidP="00167630">
            <w:pPr>
              <w:pBdr>
                <w:bottom w:val="single" w:sz="4" w:space="1" w:color="auto"/>
              </w:pBdr>
              <w:tabs>
                <w:tab w:val="decimal" w:pos="795"/>
              </w:tabs>
              <w:contextualSpacing/>
              <w:rPr>
                <w:rFonts w:cs="Times New Roman"/>
                <w:b/>
                <w:bCs/>
                <w:szCs w:val="22"/>
              </w:rPr>
            </w:pPr>
            <w:r w:rsidRPr="009859C7">
              <w:rPr>
                <w:rFonts w:cs="Times New Roman"/>
                <w:b/>
                <w:bCs/>
                <w:szCs w:val="22"/>
              </w:rPr>
              <w:t>108</w:t>
            </w:r>
          </w:p>
        </w:tc>
      </w:tr>
      <w:tr w:rsidR="00167630" w:rsidRPr="009859C7" w:rsidTr="0045509D">
        <w:trPr>
          <w:trHeight w:val="146"/>
        </w:trPr>
        <w:tc>
          <w:tcPr>
            <w:tcW w:w="1772" w:type="pct"/>
          </w:tcPr>
          <w:p w:rsidR="00167630" w:rsidRPr="009859C7" w:rsidRDefault="00167630" w:rsidP="00167630">
            <w:pPr>
              <w:contextualSpacing/>
              <w:rPr>
                <w:rFonts w:cs="Times New Roman"/>
                <w:b/>
                <w:bCs/>
                <w:szCs w:val="22"/>
              </w:rPr>
            </w:pPr>
            <w:r w:rsidRPr="009859C7">
              <w:rPr>
                <w:rFonts w:cs="Times New Roman"/>
                <w:b/>
                <w:bCs/>
                <w:szCs w:val="22"/>
              </w:rPr>
              <w:t>Total tax expense</w:t>
            </w:r>
          </w:p>
        </w:tc>
        <w:tc>
          <w:tcPr>
            <w:tcW w:w="533" w:type="pct"/>
            <w:shd w:val="clear" w:color="auto" w:fill="auto"/>
            <w:vAlign w:val="bottom"/>
          </w:tcPr>
          <w:p w:rsidR="00167630" w:rsidRPr="009859C7" w:rsidRDefault="00167630" w:rsidP="00167630">
            <w:pPr>
              <w:pStyle w:val="acctfourfigures"/>
              <w:tabs>
                <w:tab w:val="clear" w:pos="765"/>
                <w:tab w:val="decimal" w:pos="371"/>
              </w:tabs>
              <w:contextualSpacing/>
              <w:jc w:val="center"/>
              <w:rPr>
                <w:rFonts w:cs="Times New Roman"/>
                <w:i/>
                <w:iCs/>
                <w:szCs w:val="22"/>
                <w:rtl/>
                <w:cs/>
              </w:rPr>
            </w:pPr>
          </w:p>
        </w:tc>
        <w:tc>
          <w:tcPr>
            <w:tcW w:w="674" w:type="pct"/>
            <w:vAlign w:val="bottom"/>
          </w:tcPr>
          <w:p w:rsidR="00167630" w:rsidRPr="009859C7" w:rsidRDefault="00C81FC5" w:rsidP="00167630">
            <w:pPr>
              <w:pBdr>
                <w:bottom w:val="double" w:sz="4" w:space="1" w:color="auto"/>
              </w:pBdr>
              <w:tabs>
                <w:tab w:val="decimal" w:pos="795"/>
              </w:tabs>
              <w:contextualSpacing/>
              <w:rPr>
                <w:rFonts w:cs="Times New Roman"/>
                <w:b/>
                <w:bCs/>
                <w:szCs w:val="22"/>
                <w:rtl/>
                <w:cs/>
              </w:rPr>
            </w:pPr>
            <w:r w:rsidRPr="009859C7">
              <w:rPr>
                <w:rFonts w:cs="Times New Roman"/>
                <w:b/>
                <w:bCs/>
                <w:szCs w:val="22"/>
              </w:rPr>
              <w:t>68</w:t>
            </w:r>
          </w:p>
        </w:tc>
        <w:tc>
          <w:tcPr>
            <w:tcW w:w="674" w:type="pct"/>
            <w:vAlign w:val="bottom"/>
          </w:tcPr>
          <w:p w:rsidR="00167630" w:rsidRPr="009859C7" w:rsidRDefault="00167630" w:rsidP="00167630">
            <w:pPr>
              <w:pBdr>
                <w:bottom w:val="double" w:sz="4" w:space="1" w:color="auto"/>
              </w:pBdr>
              <w:tabs>
                <w:tab w:val="decimal" w:pos="795"/>
              </w:tabs>
              <w:contextualSpacing/>
              <w:rPr>
                <w:rFonts w:cs="Times New Roman"/>
                <w:b/>
                <w:bCs/>
                <w:szCs w:val="22"/>
                <w:rtl/>
                <w:cs/>
              </w:rPr>
            </w:pPr>
            <w:r w:rsidRPr="009859C7">
              <w:rPr>
                <w:rFonts w:cs="Times New Roman"/>
                <w:b/>
                <w:bCs/>
                <w:szCs w:val="22"/>
              </w:rPr>
              <w:t>493</w:t>
            </w:r>
          </w:p>
        </w:tc>
        <w:tc>
          <w:tcPr>
            <w:tcW w:w="674" w:type="pct"/>
            <w:vAlign w:val="bottom"/>
          </w:tcPr>
          <w:p w:rsidR="00167630" w:rsidRPr="009859C7" w:rsidRDefault="00167630" w:rsidP="00167630">
            <w:pPr>
              <w:pBdr>
                <w:bottom w:val="double" w:sz="4" w:space="1" w:color="auto"/>
              </w:pBdr>
              <w:tabs>
                <w:tab w:val="decimal" w:pos="795"/>
              </w:tabs>
              <w:contextualSpacing/>
              <w:rPr>
                <w:rFonts w:cs="Times New Roman"/>
                <w:b/>
                <w:bCs/>
                <w:szCs w:val="22"/>
                <w:rtl/>
                <w:cs/>
              </w:rPr>
            </w:pPr>
            <w:r w:rsidRPr="009859C7">
              <w:rPr>
                <w:rFonts w:cs="Times New Roman"/>
                <w:b/>
                <w:bCs/>
                <w:szCs w:val="22"/>
                <w:cs/>
                <w:lang w:bidi="th-TH"/>
              </w:rPr>
              <w:t>(</w:t>
            </w:r>
            <w:r w:rsidRPr="009859C7">
              <w:rPr>
                <w:rFonts w:cs="Times New Roman"/>
                <w:b/>
                <w:bCs/>
                <w:szCs w:val="22"/>
              </w:rPr>
              <w:t>27</w:t>
            </w:r>
            <w:r w:rsidRPr="009859C7">
              <w:rPr>
                <w:rFonts w:cs="Times New Roman"/>
                <w:b/>
                <w:bCs/>
                <w:szCs w:val="22"/>
                <w:cs/>
                <w:lang w:bidi="th-TH"/>
              </w:rPr>
              <w:t>)</w:t>
            </w:r>
          </w:p>
        </w:tc>
        <w:tc>
          <w:tcPr>
            <w:tcW w:w="673" w:type="pct"/>
            <w:vAlign w:val="bottom"/>
          </w:tcPr>
          <w:p w:rsidR="00167630" w:rsidRPr="009859C7" w:rsidRDefault="00167630" w:rsidP="00167630">
            <w:pPr>
              <w:pBdr>
                <w:bottom w:val="double" w:sz="4" w:space="1" w:color="auto"/>
              </w:pBdr>
              <w:tabs>
                <w:tab w:val="decimal" w:pos="795"/>
              </w:tabs>
              <w:contextualSpacing/>
              <w:rPr>
                <w:rFonts w:cs="Times New Roman"/>
                <w:b/>
                <w:bCs/>
                <w:szCs w:val="22"/>
              </w:rPr>
            </w:pPr>
            <w:r w:rsidRPr="009859C7">
              <w:rPr>
                <w:rFonts w:cs="Times New Roman"/>
                <w:b/>
                <w:bCs/>
                <w:szCs w:val="22"/>
              </w:rPr>
              <w:t>238</w:t>
            </w:r>
          </w:p>
        </w:tc>
      </w:tr>
    </w:tbl>
    <w:p w:rsidR="00C467CD" w:rsidRPr="009859C7" w:rsidRDefault="00C467CD"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p w:rsidR="00D00D69" w:rsidRPr="009859C7" w:rsidRDefault="00D00D69" w:rsidP="00C467CD">
      <w:pPr>
        <w:ind w:left="540" w:right="-45"/>
        <w:jc w:val="thaiDistribute"/>
        <w:rPr>
          <w:rFonts w:cs="Times New Roman"/>
        </w:rPr>
      </w:pPr>
    </w:p>
    <w:tbl>
      <w:tblPr>
        <w:tblW w:w="9180" w:type="dxa"/>
        <w:tblInd w:w="450" w:type="dxa"/>
        <w:tblLayout w:type="fixed"/>
        <w:tblLook w:val="01E0" w:firstRow="1" w:lastRow="1" w:firstColumn="1" w:lastColumn="1" w:noHBand="0" w:noVBand="0"/>
      </w:tblPr>
      <w:tblGrid>
        <w:gridCol w:w="4590"/>
        <w:gridCol w:w="1147"/>
        <w:gridCol w:w="1148"/>
        <w:gridCol w:w="1147"/>
        <w:gridCol w:w="1148"/>
      </w:tblGrid>
      <w:tr w:rsidR="00171417" w:rsidRPr="009859C7" w:rsidTr="0045509D">
        <w:trPr>
          <w:tblHeader/>
        </w:trPr>
        <w:tc>
          <w:tcPr>
            <w:tcW w:w="4590" w:type="dxa"/>
          </w:tcPr>
          <w:p w:rsidR="00171417" w:rsidRPr="009859C7" w:rsidRDefault="00171417" w:rsidP="00171417">
            <w:pPr>
              <w:ind w:right="-738"/>
              <w:contextualSpacing/>
              <w:rPr>
                <w:rFonts w:cs="Times New Roman"/>
                <w:b/>
                <w:bCs/>
                <w:i/>
                <w:iCs/>
                <w:szCs w:val="22"/>
              </w:rPr>
            </w:pPr>
          </w:p>
        </w:tc>
        <w:tc>
          <w:tcPr>
            <w:tcW w:w="2295" w:type="dxa"/>
            <w:gridSpan w:val="2"/>
          </w:tcPr>
          <w:p w:rsidR="00171417" w:rsidRPr="009859C7" w:rsidRDefault="00171417" w:rsidP="00171417">
            <w:pPr>
              <w:pStyle w:val="acctmergecolhdg"/>
              <w:contextualSpacing/>
              <w:rPr>
                <w:rFonts w:cs="Times New Roman"/>
                <w:szCs w:val="22"/>
              </w:rPr>
            </w:pPr>
            <w:r w:rsidRPr="009859C7">
              <w:rPr>
                <w:rFonts w:cs="Times New Roman"/>
                <w:szCs w:val="22"/>
              </w:rPr>
              <w:t xml:space="preserve">Consolidated </w:t>
            </w:r>
          </w:p>
          <w:p w:rsidR="00171417" w:rsidRPr="009859C7" w:rsidRDefault="00171417" w:rsidP="00171417">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295" w:type="dxa"/>
            <w:gridSpan w:val="2"/>
          </w:tcPr>
          <w:p w:rsidR="00171417" w:rsidRPr="009859C7" w:rsidRDefault="00171417" w:rsidP="00171417">
            <w:pPr>
              <w:pStyle w:val="acctmergecolhdg"/>
              <w:contextualSpacing/>
              <w:rPr>
                <w:rFonts w:cs="Times New Roman"/>
                <w:szCs w:val="22"/>
              </w:rPr>
            </w:pPr>
            <w:r w:rsidRPr="009859C7">
              <w:rPr>
                <w:rFonts w:cs="Times New Roman"/>
                <w:szCs w:val="22"/>
              </w:rPr>
              <w:t xml:space="preserve">Separate </w:t>
            </w:r>
          </w:p>
          <w:p w:rsidR="00171417" w:rsidRPr="009859C7" w:rsidRDefault="00171417" w:rsidP="00171417">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509D">
        <w:trPr>
          <w:tblHeader/>
        </w:trPr>
        <w:tc>
          <w:tcPr>
            <w:tcW w:w="4590" w:type="dxa"/>
          </w:tcPr>
          <w:p w:rsidR="00FC2DB2" w:rsidRPr="009859C7" w:rsidRDefault="00FC2DB2" w:rsidP="00FC2DB2">
            <w:pPr>
              <w:ind w:right="-738"/>
              <w:contextualSpacing/>
              <w:rPr>
                <w:rFonts w:cs="Times New Roman"/>
                <w:b/>
                <w:bCs/>
                <w:i/>
                <w:iCs/>
                <w:szCs w:val="22"/>
              </w:rPr>
            </w:pPr>
          </w:p>
        </w:tc>
        <w:tc>
          <w:tcPr>
            <w:tcW w:w="114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14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1147"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148"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171417" w:rsidRPr="009859C7" w:rsidTr="0045509D">
        <w:trPr>
          <w:tblHeader/>
        </w:trPr>
        <w:tc>
          <w:tcPr>
            <w:tcW w:w="4590" w:type="dxa"/>
          </w:tcPr>
          <w:p w:rsidR="00171417" w:rsidRPr="009859C7" w:rsidRDefault="00171417" w:rsidP="00171417">
            <w:pPr>
              <w:ind w:right="-738"/>
              <w:contextualSpacing/>
              <w:rPr>
                <w:rFonts w:cs="Times New Roman"/>
                <w:b/>
                <w:bCs/>
                <w:i/>
                <w:iCs/>
                <w:szCs w:val="22"/>
              </w:rPr>
            </w:pPr>
          </w:p>
        </w:tc>
        <w:tc>
          <w:tcPr>
            <w:tcW w:w="4590" w:type="dxa"/>
            <w:gridSpan w:val="4"/>
          </w:tcPr>
          <w:p w:rsidR="00171417" w:rsidRPr="009859C7" w:rsidRDefault="00C11EA9" w:rsidP="00171417">
            <w:pPr>
              <w:pStyle w:val="BodyText"/>
              <w:spacing w:after="0"/>
              <w:ind w:left="-108" w:right="-100"/>
              <w:contextualSpacing/>
              <w:jc w:val="center"/>
              <w:rPr>
                <w:rFonts w:cs="Times New Roman"/>
                <w:b/>
                <w:szCs w:val="28"/>
                <w:cs/>
                <w:lang w:val="en-GB" w:bidi="th-TH"/>
              </w:rPr>
            </w:pPr>
            <w:r w:rsidRPr="009859C7">
              <w:rPr>
                <w:rFonts w:cs="Times New Roman"/>
                <w:i/>
                <w:iCs/>
                <w:szCs w:val="22"/>
                <w:cs/>
                <w:lang w:bidi="th-TH"/>
              </w:rPr>
              <w:t>(</w:t>
            </w:r>
            <w:r w:rsidR="00171417" w:rsidRPr="009859C7">
              <w:rPr>
                <w:rFonts w:cs="Times New Roman"/>
                <w:i/>
                <w:iCs/>
                <w:szCs w:val="22"/>
              </w:rPr>
              <w:t>in million Baht</w:t>
            </w:r>
            <w:r w:rsidR="00171417" w:rsidRPr="009859C7">
              <w:rPr>
                <w:rFonts w:cs="Times New Roman"/>
                <w:i/>
                <w:iCs/>
                <w:szCs w:val="22"/>
                <w:cs/>
                <w:lang w:bidi="th-TH"/>
              </w:rPr>
              <w:t>)</w:t>
            </w:r>
          </w:p>
        </w:tc>
      </w:tr>
      <w:tr w:rsidR="00171417" w:rsidRPr="009859C7" w:rsidTr="0045509D">
        <w:trPr>
          <w:tblHeader/>
        </w:trPr>
        <w:tc>
          <w:tcPr>
            <w:tcW w:w="4590" w:type="dxa"/>
          </w:tcPr>
          <w:p w:rsidR="00171417" w:rsidRPr="009859C7" w:rsidRDefault="00171417" w:rsidP="00171417">
            <w:pPr>
              <w:ind w:right="-738"/>
              <w:contextualSpacing/>
              <w:rPr>
                <w:rFonts w:cs="Times New Roman"/>
                <w:szCs w:val="22"/>
              </w:rPr>
            </w:pPr>
            <w:r w:rsidRPr="009859C7">
              <w:rPr>
                <w:rFonts w:cs="Times New Roman"/>
                <w:b/>
                <w:bCs/>
                <w:i/>
                <w:iCs/>
                <w:szCs w:val="22"/>
              </w:rPr>
              <w:t>Reconciliation of effective tax rate</w:t>
            </w:r>
          </w:p>
        </w:tc>
        <w:tc>
          <w:tcPr>
            <w:tcW w:w="2295" w:type="dxa"/>
            <w:gridSpan w:val="2"/>
          </w:tcPr>
          <w:p w:rsidR="00171417" w:rsidRPr="009859C7" w:rsidRDefault="00171417" w:rsidP="00171417">
            <w:pPr>
              <w:pStyle w:val="BodyText"/>
              <w:spacing w:after="0"/>
              <w:ind w:left="-108" w:right="-100"/>
              <w:contextualSpacing/>
              <w:jc w:val="center"/>
              <w:rPr>
                <w:rFonts w:cs="Times New Roman"/>
                <w:b/>
                <w:szCs w:val="22"/>
                <w:lang w:val="en-GB"/>
              </w:rPr>
            </w:pPr>
          </w:p>
        </w:tc>
        <w:tc>
          <w:tcPr>
            <w:tcW w:w="2295" w:type="dxa"/>
            <w:gridSpan w:val="2"/>
          </w:tcPr>
          <w:p w:rsidR="00171417" w:rsidRPr="009859C7" w:rsidRDefault="00171417" w:rsidP="00171417">
            <w:pPr>
              <w:pStyle w:val="BodyText"/>
              <w:spacing w:after="0"/>
              <w:ind w:left="-108" w:right="-100"/>
              <w:contextualSpacing/>
              <w:jc w:val="center"/>
              <w:rPr>
                <w:rFonts w:cs="Times New Roman"/>
                <w:b/>
                <w:szCs w:val="22"/>
                <w:lang w:val="en-GB"/>
              </w:rPr>
            </w:pPr>
          </w:p>
        </w:tc>
      </w:tr>
      <w:tr w:rsidR="00EC0DCF" w:rsidRPr="009859C7" w:rsidTr="0045509D">
        <w:tc>
          <w:tcPr>
            <w:tcW w:w="4590" w:type="dxa"/>
          </w:tcPr>
          <w:p w:rsidR="00EC0DCF" w:rsidRPr="009859C7" w:rsidRDefault="00EC0DCF" w:rsidP="00EC0DCF">
            <w:pPr>
              <w:contextualSpacing/>
              <w:rPr>
                <w:rFonts w:cs="Times New Roman"/>
                <w:b/>
                <w:bCs/>
                <w:szCs w:val="22"/>
              </w:rPr>
            </w:pPr>
            <w:r w:rsidRPr="009859C7">
              <w:rPr>
                <w:rFonts w:cs="Times New Roman"/>
                <w:b/>
                <w:bCs/>
                <w:szCs w:val="22"/>
              </w:rPr>
              <w:t>Profit</w:t>
            </w:r>
            <w:r w:rsidRPr="009859C7">
              <w:rPr>
                <w:rFonts w:cs="Times New Roman"/>
                <w:b/>
                <w:bCs/>
                <w:szCs w:val="22"/>
                <w:cs/>
                <w:lang w:bidi="th-TH"/>
              </w:rPr>
              <w:t xml:space="preserve"> </w:t>
            </w:r>
            <w:r w:rsidRPr="009859C7">
              <w:rPr>
                <w:rFonts w:cs="Times New Roman"/>
                <w:b/>
                <w:bCs/>
                <w:szCs w:val="22"/>
              </w:rPr>
              <w:t>before income tax expense</w:t>
            </w:r>
          </w:p>
        </w:tc>
        <w:tc>
          <w:tcPr>
            <w:tcW w:w="1147" w:type="dxa"/>
            <w:vAlign w:val="bottom"/>
          </w:tcPr>
          <w:p w:rsidR="00EC0DCF" w:rsidRPr="009859C7" w:rsidRDefault="00C81FC5" w:rsidP="00EC0DCF">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2,556</w:t>
            </w:r>
          </w:p>
        </w:tc>
        <w:tc>
          <w:tcPr>
            <w:tcW w:w="1148" w:type="dxa"/>
            <w:vAlign w:val="bottom"/>
          </w:tcPr>
          <w:p w:rsidR="00EC0DCF" w:rsidRPr="009859C7" w:rsidRDefault="00EC0DCF" w:rsidP="00EC0DCF">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3,728</w:t>
            </w:r>
          </w:p>
        </w:tc>
        <w:tc>
          <w:tcPr>
            <w:tcW w:w="1147" w:type="dxa"/>
            <w:vAlign w:val="bottom"/>
          </w:tcPr>
          <w:p w:rsidR="00EC0DCF" w:rsidRPr="009859C7" w:rsidRDefault="00662327" w:rsidP="00662327">
            <w:pPr>
              <w:pStyle w:val="acctfourfigures"/>
              <w:pBdr>
                <w:bottom w:val="double" w:sz="4" w:space="1" w:color="auto"/>
              </w:pBdr>
              <w:tabs>
                <w:tab w:val="clear" w:pos="765"/>
                <w:tab w:val="decimal" w:pos="660"/>
              </w:tabs>
              <w:contextualSpacing/>
              <w:jc w:val="center"/>
              <w:rPr>
                <w:rFonts w:cs="Times New Roman"/>
                <w:b/>
                <w:bCs/>
                <w:szCs w:val="22"/>
                <w:lang w:bidi="th-TH"/>
              </w:rPr>
            </w:pPr>
            <w:r w:rsidRPr="009859C7">
              <w:rPr>
                <w:rFonts w:cs="Times New Roman"/>
                <w:b/>
                <w:bCs/>
                <w:szCs w:val="22"/>
                <w:lang w:bidi="th-TH"/>
              </w:rPr>
              <w:t>1,063</w:t>
            </w:r>
          </w:p>
        </w:tc>
        <w:tc>
          <w:tcPr>
            <w:tcW w:w="1148" w:type="dxa"/>
            <w:vAlign w:val="bottom"/>
          </w:tcPr>
          <w:p w:rsidR="00EC0DCF" w:rsidRPr="009859C7" w:rsidRDefault="00EC0DCF" w:rsidP="00EC0DCF">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2,301</w:t>
            </w:r>
          </w:p>
        </w:tc>
      </w:tr>
      <w:tr w:rsidR="00EC0DCF" w:rsidRPr="009859C7" w:rsidTr="0045509D">
        <w:tc>
          <w:tcPr>
            <w:tcW w:w="4590" w:type="dxa"/>
          </w:tcPr>
          <w:p w:rsidR="00EC0DCF" w:rsidRPr="009859C7" w:rsidRDefault="00EC0DCF" w:rsidP="00EC0DCF">
            <w:pPr>
              <w:pStyle w:val="BodyText"/>
              <w:spacing w:after="0"/>
              <w:contextualSpacing/>
              <w:rPr>
                <w:rFonts w:cs="Times New Roman"/>
                <w:i/>
                <w:iCs/>
                <w:szCs w:val="22"/>
              </w:rPr>
            </w:pPr>
            <w:r w:rsidRPr="009859C7">
              <w:rPr>
                <w:rFonts w:cs="Times New Roman"/>
                <w:szCs w:val="22"/>
                <w:lang w:val="en-GB"/>
              </w:rPr>
              <w:t>Corporate income tax rate</w:t>
            </w:r>
            <w:r w:rsidRPr="009859C7">
              <w:rPr>
                <w:rFonts w:cs="Times New Roman"/>
                <w:szCs w:val="22"/>
                <w:cs/>
                <w:lang w:bidi="th-TH"/>
              </w:rPr>
              <w:t xml:space="preserve"> </w:t>
            </w:r>
            <w:r w:rsidRPr="009859C7">
              <w:rPr>
                <w:rFonts w:cs="Times New Roman"/>
                <w:i/>
                <w:iCs/>
                <w:szCs w:val="22"/>
                <w:cs/>
                <w:lang w:bidi="th-TH"/>
              </w:rPr>
              <w:t>(</w:t>
            </w:r>
            <w:r w:rsidRPr="009859C7">
              <w:rPr>
                <w:rFonts w:cs="Times New Roman"/>
                <w:i/>
                <w:iCs/>
                <w:szCs w:val="22"/>
                <w:cs/>
                <w:lang w:val="en-US" w:bidi="th-TH"/>
              </w:rPr>
              <w:t>%</w:t>
            </w:r>
            <w:r w:rsidRPr="009859C7">
              <w:rPr>
                <w:rFonts w:cs="Times New Roman"/>
                <w:i/>
                <w:iCs/>
                <w:szCs w:val="22"/>
                <w:cs/>
                <w:lang w:bidi="th-TH"/>
              </w:rPr>
              <w:t>)</w:t>
            </w:r>
          </w:p>
        </w:tc>
        <w:tc>
          <w:tcPr>
            <w:tcW w:w="1147" w:type="dxa"/>
            <w:vAlign w:val="bottom"/>
          </w:tcPr>
          <w:p w:rsidR="00EC0DCF" w:rsidRPr="009859C7" w:rsidRDefault="00C81FC5" w:rsidP="00EC0DCF">
            <w:pPr>
              <w:pStyle w:val="acctfourfigures"/>
              <w:tabs>
                <w:tab w:val="clear" w:pos="765"/>
                <w:tab w:val="decimal" w:pos="255"/>
              </w:tabs>
              <w:contextualSpacing/>
              <w:jc w:val="center"/>
              <w:rPr>
                <w:rFonts w:cs="Times New Roman"/>
                <w:szCs w:val="22"/>
                <w:lang w:bidi="th-TH"/>
              </w:rPr>
            </w:pPr>
            <w:r w:rsidRPr="009859C7">
              <w:rPr>
                <w:rFonts w:cs="Times New Roman"/>
                <w:szCs w:val="22"/>
                <w:lang w:bidi="th-TH"/>
              </w:rPr>
              <w:t>20</w:t>
            </w:r>
            <w:r w:rsidRPr="009859C7">
              <w:rPr>
                <w:rFonts w:cs="Times New Roman"/>
                <w:szCs w:val="22"/>
                <w:cs/>
                <w:lang w:bidi="th-TH"/>
              </w:rPr>
              <w:t>.</w:t>
            </w:r>
            <w:r w:rsidRPr="009859C7">
              <w:rPr>
                <w:rFonts w:cs="Times New Roman"/>
                <w:szCs w:val="22"/>
                <w:lang w:bidi="th-TH"/>
              </w:rPr>
              <w:t>00</w:t>
            </w:r>
          </w:p>
        </w:tc>
        <w:tc>
          <w:tcPr>
            <w:tcW w:w="1148" w:type="dxa"/>
            <w:vAlign w:val="bottom"/>
          </w:tcPr>
          <w:p w:rsidR="00EC0DCF" w:rsidRPr="009859C7" w:rsidRDefault="008725F9" w:rsidP="00EC0DCF">
            <w:pPr>
              <w:pStyle w:val="acctfourfigures"/>
              <w:tabs>
                <w:tab w:val="clear" w:pos="765"/>
                <w:tab w:val="decimal" w:pos="255"/>
              </w:tabs>
              <w:contextualSpacing/>
              <w:jc w:val="center"/>
              <w:rPr>
                <w:rFonts w:cs="Times New Roman"/>
                <w:szCs w:val="22"/>
                <w:cs/>
                <w:lang w:bidi="th-TH"/>
              </w:rPr>
            </w:pPr>
            <w:r w:rsidRPr="009859C7">
              <w:rPr>
                <w:rFonts w:cs="Times New Roman"/>
                <w:szCs w:val="22"/>
                <w:rtl/>
              </w:rPr>
              <w:t>0</w:t>
            </w:r>
            <w:r w:rsidR="0045509D" w:rsidRPr="009859C7">
              <w:rPr>
                <w:rFonts w:cs="Times New Roman"/>
                <w:szCs w:val="22"/>
                <w:rtl/>
              </w:rPr>
              <w:t>0</w:t>
            </w:r>
            <w:r w:rsidR="0045509D" w:rsidRPr="009859C7">
              <w:rPr>
                <w:rFonts w:cs="Times New Roman"/>
                <w:szCs w:val="22"/>
                <w:rtl/>
                <w:cs/>
                <w:lang w:bidi="th-TH"/>
              </w:rPr>
              <w:t>.</w:t>
            </w:r>
            <w:r w:rsidRPr="009859C7">
              <w:rPr>
                <w:rFonts w:cs="Times New Roman"/>
                <w:szCs w:val="22"/>
                <w:rtl/>
              </w:rPr>
              <w:t>2</w:t>
            </w:r>
            <w:r w:rsidR="0045509D" w:rsidRPr="009859C7">
              <w:rPr>
                <w:rFonts w:cs="Times New Roman"/>
                <w:szCs w:val="22"/>
                <w:rtl/>
              </w:rPr>
              <w:t>0</w:t>
            </w:r>
          </w:p>
        </w:tc>
        <w:tc>
          <w:tcPr>
            <w:tcW w:w="1147" w:type="dxa"/>
          </w:tcPr>
          <w:p w:rsidR="00EC0DCF" w:rsidRPr="009859C7" w:rsidRDefault="00EC0DCF" w:rsidP="00662327">
            <w:pPr>
              <w:pStyle w:val="acctfourfigures"/>
              <w:tabs>
                <w:tab w:val="clear" w:pos="765"/>
                <w:tab w:val="decimal" w:pos="390"/>
              </w:tabs>
              <w:contextualSpacing/>
              <w:jc w:val="center"/>
              <w:rPr>
                <w:rFonts w:cs="Times New Roman"/>
                <w:szCs w:val="22"/>
                <w:lang w:bidi="th-TH"/>
              </w:rPr>
            </w:pPr>
            <w:r w:rsidRPr="009859C7">
              <w:rPr>
                <w:rFonts w:cs="Times New Roman"/>
                <w:szCs w:val="22"/>
                <w:lang w:bidi="th-TH"/>
              </w:rPr>
              <w:t>20</w:t>
            </w:r>
            <w:r w:rsidRPr="009859C7">
              <w:rPr>
                <w:rFonts w:cs="Times New Roman"/>
                <w:szCs w:val="22"/>
                <w:cs/>
                <w:lang w:bidi="th-TH"/>
              </w:rPr>
              <w:t>.</w:t>
            </w:r>
            <w:r w:rsidRPr="009859C7">
              <w:rPr>
                <w:rFonts w:cs="Times New Roman"/>
                <w:szCs w:val="22"/>
                <w:lang w:bidi="th-TH"/>
              </w:rPr>
              <w:t>00</w:t>
            </w:r>
          </w:p>
        </w:tc>
        <w:tc>
          <w:tcPr>
            <w:tcW w:w="1148" w:type="dxa"/>
          </w:tcPr>
          <w:p w:rsidR="00EC0DCF" w:rsidRPr="009859C7" w:rsidRDefault="0045509D" w:rsidP="00457A5B">
            <w:pPr>
              <w:pStyle w:val="acctfourfigures"/>
              <w:tabs>
                <w:tab w:val="clear" w:pos="765"/>
                <w:tab w:val="decimal" w:pos="498"/>
              </w:tabs>
              <w:contextualSpacing/>
              <w:rPr>
                <w:rFonts w:cs="Times New Roman"/>
                <w:szCs w:val="22"/>
                <w:lang w:bidi="th-TH"/>
              </w:rPr>
            </w:pPr>
            <w:r w:rsidRPr="009859C7">
              <w:rPr>
                <w:rFonts w:cs="Times New Roman"/>
                <w:szCs w:val="22"/>
                <w:lang w:bidi="th-TH"/>
              </w:rPr>
              <w:t>20</w:t>
            </w:r>
            <w:r w:rsidRPr="009859C7">
              <w:rPr>
                <w:rFonts w:cs="Times New Roman"/>
                <w:szCs w:val="22"/>
                <w:cs/>
                <w:lang w:bidi="th-TH"/>
              </w:rPr>
              <w:t>.</w:t>
            </w:r>
            <w:r w:rsidRPr="009859C7">
              <w:rPr>
                <w:rFonts w:cs="Times New Roman"/>
                <w:szCs w:val="22"/>
                <w:lang w:bidi="th-TH"/>
              </w:rPr>
              <w:t>00</w:t>
            </w:r>
          </w:p>
        </w:tc>
      </w:tr>
      <w:tr w:rsidR="00EC0DCF" w:rsidRPr="009859C7" w:rsidTr="0045509D">
        <w:tc>
          <w:tcPr>
            <w:tcW w:w="4590" w:type="dxa"/>
          </w:tcPr>
          <w:p w:rsidR="00EC0DCF" w:rsidRPr="009859C7" w:rsidRDefault="00EC0DCF" w:rsidP="00EC0DCF">
            <w:pPr>
              <w:contextualSpacing/>
              <w:rPr>
                <w:rFonts w:cs="Times New Roman"/>
                <w:szCs w:val="22"/>
              </w:rPr>
            </w:pPr>
            <w:r w:rsidRPr="009859C7">
              <w:rPr>
                <w:rFonts w:cs="Times New Roman"/>
                <w:szCs w:val="22"/>
              </w:rPr>
              <w:t>Income tax using the Thai corporation tax rate</w:t>
            </w:r>
          </w:p>
        </w:tc>
        <w:tc>
          <w:tcPr>
            <w:tcW w:w="1147" w:type="dxa"/>
            <w:vAlign w:val="bottom"/>
          </w:tcPr>
          <w:p w:rsidR="00EC0DCF" w:rsidRPr="009859C7" w:rsidRDefault="00C81FC5" w:rsidP="00EC0DCF">
            <w:pPr>
              <w:pStyle w:val="acctfourfigures"/>
              <w:tabs>
                <w:tab w:val="clear" w:pos="765"/>
                <w:tab w:val="decimal" w:pos="535"/>
              </w:tabs>
              <w:contextualSpacing/>
              <w:jc w:val="center"/>
              <w:rPr>
                <w:rFonts w:cs="Times New Roman"/>
                <w:szCs w:val="22"/>
              </w:rPr>
            </w:pPr>
            <w:r w:rsidRPr="009859C7">
              <w:rPr>
                <w:rFonts w:cs="Times New Roman"/>
                <w:szCs w:val="22"/>
              </w:rPr>
              <w:t>511</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rPr>
            </w:pPr>
            <w:r w:rsidRPr="009859C7">
              <w:rPr>
                <w:rFonts w:cs="Times New Roman"/>
                <w:szCs w:val="22"/>
              </w:rPr>
              <w:t>746</w:t>
            </w:r>
          </w:p>
        </w:tc>
        <w:tc>
          <w:tcPr>
            <w:tcW w:w="1147" w:type="dxa"/>
          </w:tcPr>
          <w:p w:rsidR="00EC0DCF" w:rsidRPr="009859C7" w:rsidRDefault="00662327" w:rsidP="00662327">
            <w:pPr>
              <w:pStyle w:val="acctfourfigures"/>
              <w:tabs>
                <w:tab w:val="clear" w:pos="765"/>
                <w:tab w:val="decimal" w:pos="660"/>
              </w:tabs>
              <w:contextualSpacing/>
              <w:jc w:val="center"/>
              <w:rPr>
                <w:rFonts w:cs="Times New Roman"/>
                <w:szCs w:val="22"/>
                <w:rtl/>
                <w:cs/>
              </w:rPr>
            </w:pPr>
            <w:r w:rsidRPr="009859C7">
              <w:rPr>
                <w:rFonts w:cs="Times New Roman"/>
                <w:szCs w:val="22"/>
                <w:lang w:bidi="th-TH"/>
              </w:rPr>
              <w:t>212</w:t>
            </w:r>
          </w:p>
        </w:tc>
        <w:tc>
          <w:tcPr>
            <w:tcW w:w="1148" w:type="dxa"/>
          </w:tcPr>
          <w:p w:rsidR="00EC0DCF" w:rsidRPr="009859C7" w:rsidRDefault="00EC0DCF" w:rsidP="00EC0DCF">
            <w:pPr>
              <w:pStyle w:val="acctfourfigures"/>
              <w:tabs>
                <w:tab w:val="clear" w:pos="765"/>
                <w:tab w:val="decimal" w:pos="535"/>
              </w:tabs>
              <w:contextualSpacing/>
              <w:jc w:val="center"/>
              <w:rPr>
                <w:rFonts w:cs="Times New Roman"/>
                <w:szCs w:val="22"/>
                <w:rtl/>
                <w:cs/>
              </w:rPr>
            </w:pPr>
            <w:r w:rsidRPr="009859C7">
              <w:rPr>
                <w:rFonts w:cs="Times New Roman"/>
                <w:szCs w:val="22"/>
              </w:rPr>
              <w:t>460</w:t>
            </w:r>
          </w:p>
        </w:tc>
      </w:tr>
      <w:tr w:rsidR="00EC0DCF" w:rsidRPr="009859C7" w:rsidTr="0045509D">
        <w:tc>
          <w:tcPr>
            <w:tcW w:w="4590" w:type="dxa"/>
          </w:tcPr>
          <w:p w:rsidR="00EC0DCF" w:rsidRPr="009859C7" w:rsidRDefault="00EC0DCF" w:rsidP="00EC0DCF">
            <w:pPr>
              <w:ind w:left="291" w:hanging="291"/>
              <w:contextualSpacing/>
              <w:rPr>
                <w:rFonts w:cs="Times New Roman"/>
                <w:szCs w:val="22"/>
              </w:rPr>
            </w:pPr>
            <w:r w:rsidRPr="009859C7">
              <w:rPr>
                <w:rFonts w:cs="Times New Roman"/>
                <w:szCs w:val="22"/>
              </w:rPr>
              <w:t>Effect of difference tax rates in foreign jurisdictions</w:t>
            </w:r>
          </w:p>
        </w:tc>
        <w:tc>
          <w:tcPr>
            <w:tcW w:w="1147" w:type="dxa"/>
            <w:vAlign w:val="bottom"/>
          </w:tcPr>
          <w:p w:rsidR="00EC0DCF" w:rsidRPr="009859C7" w:rsidRDefault="00C81FC5"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4</w:t>
            </w: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42</w:t>
            </w:r>
          </w:p>
        </w:tc>
        <w:tc>
          <w:tcPr>
            <w:tcW w:w="1147" w:type="dxa"/>
            <w:vAlign w:val="bottom"/>
          </w:tcPr>
          <w:p w:rsidR="00EC0DCF" w:rsidRPr="009859C7" w:rsidRDefault="00EC0DCF" w:rsidP="00662327">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p>
        </w:tc>
      </w:tr>
      <w:tr w:rsidR="00EC0DCF" w:rsidRPr="009859C7" w:rsidTr="0045509D">
        <w:tc>
          <w:tcPr>
            <w:tcW w:w="4590" w:type="dxa"/>
          </w:tcPr>
          <w:p w:rsidR="00EC0DCF" w:rsidRPr="009859C7" w:rsidRDefault="00EC0DCF" w:rsidP="00EC0DCF">
            <w:pPr>
              <w:ind w:left="220" w:hanging="220"/>
              <w:contextualSpacing/>
              <w:rPr>
                <w:rFonts w:cs="Times New Roman"/>
                <w:szCs w:val="22"/>
              </w:rPr>
            </w:pPr>
            <w:r w:rsidRPr="009859C7">
              <w:rPr>
                <w:rFonts w:cs="Times New Roman"/>
                <w:szCs w:val="22"/>
              </w:rPr>
              <w:t xml:space="preserve">Income not subject to tax </w:t>
            </w:r>
            <w:r w:rsidRPr="009859C7">
              <w:rPr>
                <w:rFonts w:cs="Times New Roman"/>
                <w:szCs w:val="22"/>
                <w:cs/>
                <w:lang w:bidi="th-TH"/>
              </w:rPr>
              <w:t xml:space="preserve">/ </w:t>
            </w:r>
            <w:r w:rsidRPr="009859C7">
              <w:rPr>
                <w:rFonts w:cs="Times New Roman"/>
                <w:szCs w:val="22"/>
              </w:rPr>
              <w:t>Expenses that are deductible at a greater amount</w:t>
            </w:r>
          </w:p>
        </w:tc>
        <w:tc>
          <w:tcPr>
            <w:tcW w:w="1147" w:type="dxa"/>
            <w:vAlign w:val="bottom"/>
          </w:tcPr>
          <w:p w:rsidR="00EC0DCF" w:rsidRPr="009859C7" w:rsidRDefault="00C81FC5"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717</w:t>
            </w: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676</w:t>
            </w:r>
            <w:r w:rsidRPr="009859C7">
              <w:rPr>
                <w:rFonts w:cs="Times New Roman"/>
                <w:szCs w:val="22"/>
                <w:cs/>
                <w:lang w:bidi="th-TH"/>
              </w:rPr>
              <w:t>)</w:t>
            </w:r>
          </w:p>
        </w:tc>
        <w:tc>
          <w:tcPr>
            <w:tcW w:w="1147" w:type="dxa"/>
            <w:vAlign w:val="bottom"/>
          </w:tcPr>
          <w:p w:rsidR="00EC0DCF" w:rsidRPr="009859C7" w:rsidRDefault="00EC0DCF" w:rsidP="00662327">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266</w:t>
            </w: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236</w:t>
            </w:r>
            <w:r w:rsidRPr="009859C7">
              <w:rPr>
                <w:rFonts w:cs="Times New Roman"/>
                <w:szCs w:val="22"/>
                <w:cs/>
                <w:lang w:bidi="th-TH"/>
              </w:rPr>
              <w:t>)</w:t>
            </w:r>
          </w:p>
        </w:tc>
      </w:tr>
      <w:tr w:rsidR="00EC0DCF" w:rsidRPr="009859C7" w:rsidTr="0045509D">
        <w:tc>
          <w:tcPr>
            <w:tcW w:w="4590" w:type="dxa"/>
          </w:tcPr>
          <w:p w:rsidR="00EC0DCF" w:rsidRPr="009859C7" w:rsidRDefault="00EC0DCF" w:rsidP="00EC0DCF">
            <w:pPr>
              <w:contextualSpacing/>
              <w:rPr>
                <w:rFonts w:cs="Times New Roman"/>
                <w:szCs w:val="22"/>
              </w:rPr>
            </w:pPr>
            <w:r w:rsidRPr="009859C7">
              <w:rPr>
                <w:rFonts w:cs="Times New Roman"/>
                <w:szCs w:val="22"/>
              </w:rPr>
              <w:t xml:space="preserve">Expenses not deductible </w:t>
            </w:r>
            <w:r w:rsidRPr="009859C7">
              <w:rPr>
                <w:rFonts w:cs="Times New Roman"/>
                <w:szCs w:val="22"/>
                <w:cs/>
                <w:lang w:bidi="th-TH"/>
              </w:rPr>
              <w:t xml:space="preserve">/ </w:t>
            </w:r>
            <w:r w:rsidRPr="009859C7">
              <w:rPr>
                <w:rFonts w:cs="Times New Roman"/>
                <w:szCs w:val="22"/>
              </w:rPr>
              <w:t xml:space="preserve">Other adjustments </w:t>
            </w:r>
          </w:p>
        </w:tc>
        <w:tc>
          <w:tcPr>
            <w:tcW w:w="1147" w:type="dxa"/>
            <w:vAlign w:val="bottom"/>
          </w:tcPr>
          <w:p w:rsidR="00EC0DCF" w:rsidRPr="009859C7" w:rsidRDefault="00C81FC5"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92</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295</w:t>
            </w:r>
          </w:p>
        </w:tc>
        <w:tc>
          <w:tcPr>
            <w:tcW w:w="1147" w:type="dxa"/>
            <w:vAlign w:val="bottom"/>
          </w:tcPr>
          <w:p w:rsidR="00EC0DCF" w:rsidRPr="009859C7" w:rsidRDefault="00EC0DCF" w:rsidP="00662327">
            <w:pPr>
              <w:pStyle w:val="acctfourfigures"/>
              <w:tabs>
                <w:tab w:val="clear" w:pos="765"/>
                <w:tab w:val="decimal" w:pos="660"/>
              </w:tabs>
              <w:contextualSpacing/>
              <w:jc w:val="center"/>
              <w:rPr>
                <w:rFonts w:cs="Times New Roman"/>
                <w:szCs w:val="22"/>
                <w:lang w:bidi="th-TH"/>
              </w:rPr>
            </w:pPr>
            <w:r w:rsidRPr="009859C7">
              <w:rPr>
                <w:rFonts w:cs="Times New Roman"/>
                <w:szCs w:val="22"/>
                <w:lang w:bidi="th-TH"/>
              </w:rPr>
              <w:t>41</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37</w:t>
            </w:r>
          </w:p>
        </w:tc>
      </w:tr>
      <w:tr w:rsidR="00EC0DCF" w:rsidRPr="009859C7" w:rsidTr="0045509D">
        <w:tc>
          <w:tcPr>
            <w:tcW w:w="4590" w:type="dxa"/>
          </w:tcPr>
          <w:p w:rsidR="00EC0DCF" w:rsidRPr="009859C7" w:rsidRDefault="00EC0DCF" w:rsidP="00EC0DCF">
            <w:pPr>
              <w:ind w:left="252" w:hanging="252"/>
              <w:contextualSpacing/>
              <w:rPr>
                <w:rFonts w:cs="Times New Roman"/>
                <w:szCs w:val="22"/>
              </w:rPr>
            </w:pPr>
            <w:r w:rsidRPr="009859C7">
              <w:rPr>
                <w:rFonts w:cs="Times New Roman"/>
                <w:szCs w:val="22"/>
              </w:rPr>
              <w:t>Recognition of previously unrecognised tax losses</w:t>
            </w:r>
          </w:p>
        </w:tc>
        <w:tc>
          <w:tcPr>
            <w:tcW w:w="1147" w:type="dxa"/>
            <w:vAlign w:val="bottom"/>
          </w:tcPr>
          <w:p w:rsidR="00EC0DCF" w:rsidRPr="009859C7" w:rsidRDefault="00C81FC5"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96</w:t>
            </w:r>
            <w:r w:rsidRPr="009859C7">
              <w:rPr>
                <w:rFonts w:cs="Times New Roman"/>
                <w:szCs w:val="22"/>
                <w:cs/>
                <w:lang w:bidi="th-TH"/>
              </w:rPr>
              <w:t>)</w:t>
            </w:r>
          </w:p>
        </w:tc>
        <w:tc>
          <w:tcPr>
            <w:tcW w:w="1147" w:type="dxa"/>
            <w:vAlign w:val="bottom"/>
          </w:tcPr>
          <w:p w:rsidR="00EC0DCF" w:rsidRPr="009859C7" w:rsidRDefault="00EC0DCF" w:rsidP="00662327">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p>
        </w:tc>
      </w:tr>
      <w:tr w:rsidR="00EC0DCF" w:rsidRPr="009859C7" w:rsidTr="0045509D">
        <w:tc>
          <w:tcPr>
            <w:tcW w:w="4590" w:type="dxa"/>
          </w:tcPr>
          <w:p w:rsidR="00EC0DCF" w:rsidRPr="009859C7" w:rsidRDefault="00EC0DCF" w:rsidP="00EC0DCF">
            <w:pPr>
              <w:ind w:left="252" w:hanging="252"/>
              <w:contextualSpacing/>
              <w:rPr>
                <w:rFonts w:cs="Times New Roman"/>
                <w:szCs w:val="22"/>
              </w:rPr>
            </w:pPr>
            <w:r w:rsidRPr="009859C7">
              <w:rPr>
                <w:rFonts w:cs="Times New Roman"/>
                <w:szCs w:val="22"/>
              </w:rPr>
              <w:t>Current year losses for which no deferred tax assets was recognised</w:t>
            </w:r>
          </w:p>
        </w:tc>
        <w:tc>
          <w:tcPr>
            <w:tcW w:w="1147" w:type="dxa"/>
            <w:vAlign w:val="bottom"/>
          </w:tcPr>
          <w:p w:rsidR="00EC0DCF" w:rsidRPr="009859C7" w:rsidRDefault="00C81FC5"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197</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lang w:bidi="th-TH"/>
              </w:rPr>
              <w:t>194</w:t>
            </w:r>
          </w:p>
        </w:tc>
        <w:tc>
          <w:tcPr>
            <w:tcW w:w="1147" w:type="dxa"/>
            <w:vAlign w:val="bottom"/>
          </w:tcPr>
          <w:p w:rsidR="00EC0DCF" w:rsidRPr="009859C7" w:rsidRDefault="00EC0DCF" w:rsidP="00662327">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p>
        </w:tc>
      </w:tr>
      <w:tr w:rsidR="00EC0DCF" w:rsidRPr="009859C7" w:rsidTr="0045509D">
        <w:tc>
          <w:tcPr>
            <w:tcW w:w="4590" w:type="dxa"/>
          </w:tcPr>
          <w:p w:rsidR="00EC0DCF" w:rsidRPr="009859C7" w:rsidRDefault="00EC0DCF" w:rsidP="00EC0DCF">
            <w:pPr>
              <w:ind w:left="220" w:hanging="220"/>
              <w:contextualSpacing/>
              <w:rPr>
                <w:rFonts w:cs="Times New Roman"/>
                <w:szCs w:val="22"/>
              </w:rPr>
            </w:pPr>
            <w:r w:rsidRPr="009859C7">
              <w:rPr>
                <w:rFonts w:cs="Times New Roman"/>
                <w:szCs w:val="22"/>
              </w:rPr>
              <w:t>Over provided in prior years</w:t>
            </w:r>
          </w:p>
        </w:tc>
        <w:tc>
          <w:tcPr>
            <w:tcW w:w="1147" w:type="dxa"/>
            <w:vAlign w:val="bottom"/>
          </w:tcPr>
          <w:p w:rsidR="00C81FC5" w:rsidRPr="009859C7" w:rsidRDefault="00C81FC5" w:rsidP="00C81FC5">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8</w:t>
            </w: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16</w:t>
            </w:r>
            <w:r w:rsidRPr="009859C7">
              <w:rPr>
                <w:rFonts w:cs="Times New Roman"/>
                <w:szCs w:val="22"/>
                <w:cs/>
                <w:lang w:bidi="th-TH"/>
              </w:rPr>
              <w:t>)</w:t>
            </w:r>
          </w:p>
        </w:tc>
        <w:tc>
          <w:tcPr>
            <w:tcW w:w="1147" w:type="dxa"/>
            <w:vAlign w:val="bottom"/>
          </w:tcPr>
          <w:p w:rsidR="00EC0DCF" w:rsidRPr="009859C7" w:rsidRDefault="00EC0DCF" w:rsidP="00662327">
            <w:pPr>
              <w:pStyle w:val="acctfourfigures"/>
              <w:tabs>
                <w:tab w:val="clear" w:pos="765"/>
                <w:tab w:val="decimal" w:pos="660"/>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1</w:t>
            </w:r>
            <w:r w:rsidR="00662327" w:rsidRPr="009859C7">
              <w:rPr>
                <w:rFonts w:cs="Times New Roman"/>
                <w:szCs w:val="22"/>
                <w:lang w:bidi="th-TH"/>
              </w:rPr>
              <w:t>4</w:t>
            </w:r>
            <w:r w:rsidRPr="009859C7">
              <w:rPr>
                <w:rFonts w:cs="Times New Roman"/>
                <w:szCs w:val="22"/>
                <w:cs/>
                <w:lang w:bidi="th-TH"/>
              </w:rPr>
              <w:t>)</w:t>
            </w:r>
          </w:p>
        </w:tc>
        <w:tc>
          <w:tcPr>
            <w:tcW w:w="1148" w:type="dxa"/>
            <w:vAlign w:val="bottom"/>
          </w:tcPr>
          <w:p w:rsidR="00EC0DCF" w:rsidRPr="009859C7" w:rsidRDefault="00EC0DCF" w:rsidP="00EC0DCF">
            <w:pPr>
              <w:pStyle w:val="acctfourfigures"/>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23</w:t>
            </w:r>
            <w:r w:rsidRPr="009859C7">
              <w:rPr>
                <w:rFonts w:cs="Times New Roman"/>
                <w:szCs w:val="22"/>
                <w:cs/>
                <w:lang w:bidi="th-TH"/>
              </w:rPr>
              <w:t>)</w:t>
            </w:r>
          </w:p>
        </w:tc>
      </w:tr>
      <w:tr w:rsidR="00EC0DCF" w:rsidRPr="009859C7" w:rsidTr="0045509D">
        <w:trPr>
          <w:trHeight w:val="58"/>
        </w:trPr>
        <w:tc>
          <w:tcPr>
            <w:tcW w:w="4590" w:type="dxa"/>
          </w:tcPr>
          <w:p w:rsidR="00EC0DCF" w:rsidRPr="009859C7" w:rsidRDefault="00EC0DCF" w:rsidP="00EC0DCF">
            <w:pPr>
              <w:ind w:left="220" w:hanging="220"/>
              <w:contextualSpacing/>
              <w:rPr>
                <w:rFonts w:cs="Times New Roman"/>
                <w:szCs w:val="22"/>
                <w:lang w:val="en-US" w:bidi="th-TH"/>
              </w:rPr>
            </w:pPr>
            <w:r w:rsidRPr="009859C7">
              <w:rPr>
                <w:rFonts w:cs="Times New Roman"/>
                <w:szCs w:val="22"/>
                <w:lang w:val="en-US" w:bidi="th-TH"/>
              </w:rPr>
              <w:t>Others</w:t>
            </w:r>
          </w:p>
        </w:tc>
        <w:tc>
          <w:tcPr>
            <w:tcW w:w="1147" w:type="dxa"/>
            <w:vAlign w:val="bottom"/>
          </w:tcPr>
          <w:p w:rsidR="00EC0DCF" w:rsidRPr="009859C7" w:rsidRDefault="00C81FC5" w:rsidP="00EC0DCF">
            <w:pPr>
              <w:pStyle w:val="acctfourfigures"/>
              <w:pBdr>
                <w:bottom w:val="single" w:sz="4" w:space="1" w:color="auto"/>
              </w:pBdr>
              <w:tabs>
                <w:tab w:val="clear" w:pos="765"/>
                <w:tab w:val="decimal" w:pos="535"/>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3</w:t>
            </w:r>
            <w:r w:rsidRPr="009859C7">
              <w:rPr>
                <w:rFonts w:cs="Times New Roman"/>
                <w:szCs w:val="22"/>
                <w:cs/>
                <w:lang w:bidi="th-TH"/>
              </w:rPr>
              <w:t>)</w:t>
            </w:r>
          </w:p>
        </w:tc>
        <w:tc>
          <w:tcPr>
            <w:tcW w:w="1148" w:type="dxa"/>
            <w:vAlign w:val="bottom"/>
          </w:tcPr>
          <w:p w:rsidR="00EC0DCF" w:rsidRPr="009859C7" w:rsidRDefault="00EC0DCF" w:rsidP="00EC0DCF">
            <w:pPr>
              <w:pStyle w:val="acctfourfigures"/>
              <w:pBdr>
                <w:bottom w:val="single" w:sz="4" w:space="1" w:color="auto"/>
              </w:pBdr>
              <w:tabs>
                <w:tab w:val="clear" w:pos="765"/>
                <w:tab w:val="decimal" w:pos="535"/>
              </w:tabs>
              <w:contextualSpacing/>
              <w:jc w:val="center"/>
              <w:rPr>
                <w:rFonts w:cs="Times New Roman"/>
                <w:szCs w:val="22"/>
                <w:lang w:bidi="th-TH"/>
              </w:rPr>
            </w:pPr>
            <w:r w:rsidRPr="009859C7">
              <w:rPr>
                <w:rFonts w:cs="Times New Roman"/>
                <w:szCs w:val="22"/>
                <w:lang w:bidi="th-TH"/>
              </w:rPr>
              <w:t>4</w:t>
            </w:r>
          </w:p>
        </w:tc>
        <w:tc>
          <w:tcPr>
            <w:tcW w:w="1147" w:type="dxa"/>
            <w:vAlign w:val="bottom"/>
          </w:tcPr>
          <w:p w:rsidR="00EC0DCF" w:rsidRPr="009859C7" w:rsidRDefault="00EC0DCF" w:rsidP="00662327">
            <w:pPr>
              <w:pStyle w:val="acctfourfigures"/>
              <w:pBdr>
                <w:bottom w:val="single" w:sz="4" w:space="1" w:color="auto"/>
              </w:pBdr>
              <w:tabs>
                <w:tab w:val="clear" w:pos="765"/>
                <w:tab w:val="decimal" w:pos="660"/>
              </w:tabs>
              <w:contextualSpacing/>
              <w:jc w:val="center"/>
              <w:rPr>
                <w:rFonts w:cs="Times New Roman"/>
                <w:szCs w:val="22"/>
                <w:lang w:bidi="th-TH"/>
              </w:rPr>
            </w:pPr>
            <w:r w:rsidRPr="009859C7">
              <w:rPr>
                <w:rFonts w:cs="Times New Roman"/>
                <w:szCs w:val="22"/>
                <w:cs/>
                <w:lang w:bidi="th-TH"/>
              </w:rPr>
              <w:t>-</w:t>
            </w:r>
          </w:p>
        </w:tc>
        <w:tc>
          <w:tcPr>
            <w:tcW w:w="1148" w:type="dxa"/>
            <w:vAlign w:val="bottom"/>
          </w:tcPr>
          <w:p w:rsidR="00EC0DCF" w:rsidRPr="009859C7" w:rsidRDefault="00EC0DCF" w:rsidP="00EC0DCF">
            <w:pPr>
              <w:pStyle w:val="acctfourfigures"/>
              <w:pBdr>
                <w:bottom w:val="single" w:sz="4" w:space="1" w:color="auto"/>
              </w:pBdr>
              <w:tabs>
                <w:tab w:val="clear" w:pos="765"/>
                <w:tab w:val="decimal" w:pos="535"/>
              </w:tabs>
              <w:contextualSpacing/>
              <w:jc w:val="center"/>
              <w:rPr>
                <w:rFonts w:cs="Times New Roman"/>
                <w:szCs w:val="22"/>
                <w:lang w:bidi="th-TH"/>
              </w:rPr>
            </w:pPr>
            <w:r w:rsidRPr="009859C7">
              <w:rPr>
                <w:rFonts w:cs="Times New Roman"/>
                <w:szCs w:val="22"/>
                <w:cs/>
                <w:lang w:bidi="th-TH"/>
              </w:rPr>
              <w:t>-</w:t>
            </w:r>
          </w:p>
        </w:tc>
      </w:tr>
      <w:tr w:rsidR="00EC0DCF" w:rsidRPr="009859C7" w:rsidTr="0045509D">
        <w:trPr>
          <w:trHeight w:val="58"/>
        </w:trPr>
        <w:tc>
          <w:tcPr>
            <w:tcW w:w="4590" w:type="dxa"/>
          </w:tcPr>
          <w:p w:rsidR="00EC0DCF" w:rsidRPr="009859C7" w:rsidRDefault="00EC0DCF" w:rsidP="00EC0DCF">
            <w:pPr>
              <w:contextualSpacing/>
              <w:rPr>
                <w:rFonts w:cs="Times New Roman"/>
                <w:b/>
                <w:bCs/>
                <w:szCs w:val="22"/>
              </w:rPr>
            </w:pPr>
            <w:r w:rsidRPr="009859C7">
              <w:rPr>
                <w:rFonts w:cs="Times New Roman"/>
                <w:b/>
                <w:bCs/>
                <w:szCs w:val="22"/>
              </w:rPr>
              <w:t xml:space="preserve">Total </w:t>
            </w:r>
          </w:p>
        </w:tc>
        <w:tc>
          <w:tcPr>
            <w:tcW w:w="1147" w:type="dxa"/>
            <w:vAlign w:val="bottom"/>
          </w:tcPr>
          <w:p w:rsidR="00EC0DCF" w:rsidRPr="009859C7" w:rsidRDefault="00C81FC5" w:rsidP="00EC0DCF">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68</w:t>
            </w:r>
          </w:p>
        </w:tc>
        <w:tc>
          <w:tcPr>
            <w:tcW w:w="1148" w:type="dxa"/>
            <w:vAlign w:val="bottom"/>
          </w:tcPr>
          <w:p w:rsidR="00EC0DCF" w:rsidRPr="009859C7" w:rsidRDefault="00EC0DCF" w:rsidP="00EC0DCF">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493</w:t>
            </w:r>
          </w:p>
        </w:tc>
        <w:tc>
          <w:tcPr>
            <w:tcW w:w="1147" w:type="dxa"/>
            <w:vAlign w:val="bottom"/>
          </w:tcPr>
          <w:p w:rsidR="00EC0DCF" w:rsidRPr="009859C7" w:rsidRDefault="00EC0DCF" w:rsidP="00662327">
            <w:pPr>
              <w:pStyle w:val="acctfourfigures"/>
              <w:pBdr>
                <w:bottom w:val="double" w:sz="4" w:space="1" w:color="auto"/>
              </w:pBdr>
              <w:tabs>
                <w:tab w:val="clear" w:pos="765"/>
                <w:tab w:val="decimal" w:pos="660"/>
              </w:tabs>
              <w:contextualSpacing/>
              <w:jc w:val="center"/>
              <w:rPr>
                <w:rFonts w:cs="Times New Roman"/>
                <w:b/>
                <w:bCs/>
                <w:szCs w:val="22"/>
                <w:lang w:bidi="th-TH"/>
              </w:rPr>
            </w:pPr>
            <w:r w:rsidRPr="009859C7">
              <w:rPr>
                <w:rFonts w:cs="Times New Roman"/>
                <w:b/>
                <w:bCs/>
                <w:szCs w:val="22"/>
                <w:cs/>
                <w:lang w:bidi="th-TH"/>
              </w:rPr>
              <w:t>(</w:t>
            </w:r>
            <w:r w:rsidR="00662327" w:rsidRPr="009859C7">
              <w:rPr>
                <w:rFonts w:cs="Times New Roman"/>
                <w:b/>
                <w:bCs/>
                <w:szCs w:val="22"/>
                <w:lang w:bidi="th-TH"/>
              </w:rPr>
              <w:t>27</w:t>
            </w:r>
            <w:r w:rsidRPr="009859C7">
              <w:rPr>
                <w:rFonts w:cs="Times New Roman"/>
                <w:b/>
                <w:bCs/>
                <w:szCs w:val="22"/>
                <w:cs/>
                <w:lang w:bidi="th-TH"/>
              </w:rPr>
              <w:t>)</w:t>
            </w:r>
          </w:p>
        </w:tc>
        <w:tc>
          <w:tcPr>
            <w:tcW w:w="1148" w:type="dxa"/>
            <w:vAlign w:val="bottom"/>
          </w:tcPr>
          <w:p w:rsidR="00EC0DCF" w:rsidRPr="009859C7" w:rsidRDefault="00EC0DCF" w:rsidP="00EC0DCF">
            <w:pPr>
              <w:pStyle w:val="acctfourfigures"/>
              <w:pBdr>
                <w:bottom w:val="double" w:sz="4" w:space="1" w:color="auto"/>
              </w:pBdr>
              <w:tabs>
                <w:tab w:val="clear" w:pos="765"/>
                <w:tab w:val="decimal" w:pos="535"/>
              </w:tabs>
              <w:contextualSpacing/>
              <w:jc w:val="center"/>
              <w:rPr>
                <w:rFonts w:cs="Times New Roman"/>
                <w:b/>
                <w:bCs/>
                <w:szCs w:val="22"/>
                <w:lang w:bidi="th-TH"/>
              </w:rPr>
            </w:pPr>
            <w:r w:rsidRPr="009859C7">
              <w:rPr>
                <w:rFonts w:cs="Times New Roman"/>
                <w:b/>
                <w:bCs/>
                <w:szCs w:val="22"/>
                <w:lang w:bidi="th-TH"/>
              </w:rPr>
              <w:t>238</w:t>
            </w:r>
          </w:p>
        </w:tc>
      </w:tr>
      <w:tr w:rsidR="00EC0DCF" w:rsidRPr="009859C7" w:rsidTr="0045509D">
        <w:trPr>
          <w:trHeight w:val="58"/>
        </w:trPr>
        <w:tc>
          <w:tcPr>
            <w:tcW w:w="4590" w:type="dxa"/>
          </w:tcPr>
          <w:p w:rsidR="00EC0DCF" w:rsidRPr="009859C7" w:rsidRDefault="0093237E" w:rsidP="00EC0DCF">
            <w:pPr>
              <w:pStyle w:val="BodyText"/>
              <w:spacing w:after="0"/>
              <w:contextualSpacing/>
              <w:rPr>
                <w:rFonts w:cs="Times New Roman"/>
                <w:b/>
                <w:bCs/>
                <w:szCs w:val="22"/>
                <w:rtl/>
                <w:cs/>
              </w:rPr>
            </w:pPr>
            <w:r w:rsidRPr="009859C7">
              <w:rPr>
                <w:rFonts w:cs="Times New Roman"/>
                <w:b/>
                <w:bCs/>
                <w:szCs w:val="22"/>
                <w:lang w:val="en-GB"/>
              </w:rPr>
              <w:t>T</w:t>
            </w:r>
            <w:r w:rsidR="00EC0DCF" w:rsidRPr="009859C7">
              <w:rPr>
                <w:rFonts w:cs="Times New Roman"/>
                <w:b/>
                <w:bCs/>
                <w:szCs w:val="22"/>
                <w:lang w:val="en-GB"/>
              </w:rPr>
              <w:t>ax rate</w:t>
            </w:r>
            <w:r w:rsidR="00EC0DCF" w:rsidRPr="009859C7">
              <w:rPr>
                <w:rFonts w:cs="Times New Roman"/>
                <w:b/>
                <w:bCs/>
                <w:szCs w:val="22"/>
                <w:cs/>
                <w:lang w:bidi="th-TH"/>
              </w:rPr>
              <w:t xml:space="preserve"> </w:t>
            </w:r>
            <w:r w:rsidR="00EC0DCF" w:rsidRPr="009859C7">
              <w:rPr>
                <w:rFonts w:cs="Times New Roman"/>
                <w:b/>
                <w:bCs/>
                <w:i/>
                <w:iCs/>
                <w:szCs w:val="22"/>
                <w:cs/>
                <w:lang w:bidi="th-TH"/>
              </w:rPr>
              <w:t>(</w:t>
            </w:r>
            <w:r w:rsidR="00EC0DCF" w:rsidRPr="009859C7">
              <w:rPr>
                <w:rFonts w:cs="Times New Roman"/>
                <w:b/>
                <w:bCs/>
                <w:i/>
                <w:iCs/>
                <w:szCs w:val="22"/>
                <w:cs/>
                <w:lang w:val="en-US" w:bidi="th-TH"/>
              </w:rPr>
              <w:t>%</w:t>
            </w:r>
            <w:r w:rsidR="00EC0DCF" w:rsidRPr="009859C7">
              <w:rPr>
                <w:rFonts w:cs="Times New Roman"/>
                <w:b/>
                <w:bCs/>
                <w:i/>
                <w:iCs/>
                <w:szCs w:val="22"/>
                <w:cs/>
                <w:lang w:bidi="th-TH"/>
              </w:rPr>
              <w:t>)</w:t>
            </w:r>
          </w:p>
        </w:tc>
        <w:tc>
          <w:tcPr>
            <w:tcW w:w="1147" w:type="dxa"/>
            <w:vAlign w:val="bottom"/>
          </w:tcPr>
          <w:p w:rsidR="00EC0DCF" w:rsidRPr="009859C7" w:rsidRDefault="0008781B" w:rsidP="0008781B">
            <w:pPr>
              <w:pStyle w:val="acctfourfigures"/>
              <w:tabs>
                <w:tab w:val="clear" w:pos="765"/>
                <w:tab w:val="decimal" w:pos="252"/>
              </w:tabs>
              <w:contextualSpacing/>
              <w:jc w:val="center"/>
              <w:rPr>
                <w:rFonts w:cs="Times New Roman"/>
                <w:b/>
                <w:bCs/>
                <w:szCs w:val="22"/>
                <w:lang w:bidi="th-TH"/>
              </w:rPr>
            </w:pPr>
            <w:r w:rsidRPr="009859C7">
              <w:rPr>
                <w:rFonts w:cs="Times New Roman"/>
                <w:b/>
                <w:bCs/>
                <w:szCs w:val="22"/>
                <w:lang w:bidi="th-TH"/>
              </w:rPr>
              <w:t>2</w:t>
            </w:r>
            <w:r w:rsidRPr="009859C7">
              <w:rPr>
                <w:rFonts w:cs="Times New Roman"/>
                <w:b/>
                <w:bCs/>
                <w:szCs w:val="22"/>
                <w:cs/>
                <w:lang w:bidi="th-TH"/>
              </w:rPr>
              <w:t>.</w:t>
            </w:r>
            <w:r w:rsidRPr="009859C7">
              <w:rPr>
                <w:rFonts w:cs="Times New Roman"/>
                <w:b/>
                <w:bCs/>
                <w:szCs w:val="22"/>
                <w:lang w:bidi="th-TH"/>
              </w:rPr>
              <w:t>6</w:t>
            </w:r>
            <w:r w:rsidR="00662327" w:rsidRPr="009859C7">
              <w:rPr>
                <w:rFonts w:cs="Times New Roman"/>
                <w:b/>
                <w:bCs/>
                <w:szCs w:val="22"/>
                <w:lang w:bidi="th-TH"/>
              </w:rPr>
              <w:t>6</w:t>
            </w:r>
          </w:p>
        </w:tc>
        <w:tc>
          <w:tcPr>
            <w:tcW w:w="1148" w:type="dxa"/>
            <w:vAlign w:val="bottom"/>
          </w:tcPr>
          <w:p w:rsidR="00EC0DCF" w:rsidRPr="009859C7" w:rsidRDefault="00EC0DCF" w:rsidP="00EC0DCF">
            <w:pPr>
              <w:pStyle w:val="acctfourfigures"/>
              <w:tabs>
                <w:tab w:val="clear" w:pos="765"/>
                <w:tab w:val="decimal" w:pos="255"/>
              </w:tabs>
              <w:contextualSpacing/>
              <w:jc w:val="center"/>
              <w:rPr>
                <w:rFonts w:cs="Times New Roman"/>
                <w:b/>
                <w:bCs/>
                <w:szCs w:val="22"/>
                <w:lang w:bidi="th-TH"/>
              </w:rPr>
            </w:pPr>
            <w:r w:rsidRPr="009859C7">
              <w:rPr>
                <w:rFonts w:cs="Times New Roman"/>
                <w:b/>
                <w:bCs/>
                <w:szCs w:val="22"/>
                <w:lang w:bidi="th-TH"/>
              </w:rPr>
              <w:t>13</w:t>
            </w:r>
            <w:r w:rsidRPr="009859C7">
              <w:rPr>
                <w:rFonts w:cs="Times New Roman"/>
                <w:b/>
                <w:bCs/>
                <w:szCs w:val="22"/>
                <w:cs/>
                <w:lang w:bidi="th-TH"/>
              </w:rPr>
              <w:t>.</w:t>
            </w:r>
            <w:r w:rsidRPr="009859C7">
              <w:rPr>
                <w:rFonts w:cs="Times New Roman"/>
                <w:b/>
                <w:bCs/>
                <w:szCs w:val="22"/>
                <w:lang w:bidi="th-TH"/>
              </w:rPr>
              <w:t>22</w:t>
            </w:r>
          </w:p>
        </w:tc>
        <w:tc>
          <w:tcPr>
            <w:tcW w:w="1147" w:type="dxa"/>
            <w:vAlign w:val="bottom"/>
          </w:tcPr>
          <w:p w:rsidR="00EC0DCF" w:rsidRPr="009859C7" w:rsidRDefault="00EC0DCF" w:rsidP="00E2701A">
            <w:pPr>
              <w:pStyle w:val="acctfourfigures"/>
              <w:tabs>
                <w:tab w:val="clear" w:pos="765"/>
                <w:tab w:val="decimal" w:pos="390"/>
              </w:tabs>
              <w:contextualSpacing/>
              <w:jc w:val="center"/>
              <w:rPr>
                <w:rFonts w:cs="Times New Roman"/>
                <w:b/>
                <w:bCs/>
                <w:szCs w:val="22"/>
                <w:lang w:bidi="th-TH"/>
              </w:rPr>
            </w:pPr>
            <w:r w:rsidRPr="009859C7">
              <w:rPr>
                <w:rFonts w:cs="Times New Roman"/>
                <w:b/>
                <w:bCs/>
                <w:szCs w:val="22"/>
                <w:cs/>
                <w:lang w:bidi="th-TH"/>
              </w:rPr>
              <w:t>(</w:t>
            </w:r>
            <w:r w:rsidR="00662327" w:rsidRPr="009859C7">
              <w:rPr>
                <w:rFonts w:cs="Times New Roman"/>
                <w:b/>
                <w:bCs/>
                <w:szCs w:val="22"/>
                <w:lang w:bidi="th-TH"/>
              </w:rPr>
              <w:t>2</w:t>
            </w:r>
            <w:r w:rsidR="00662327" w:rsidRPr="009859C7">
              <w:rPr>
                <w:rFonts w:cs="Times New Roman"/>
                <w:b/>
                <w:bCs/>
                <w:szCs w:val="22"/>
                <w:cs/>
                <w:lang w:bidi="th-TH"/>
              </w:rPr>
              <w:t>.</w:t>
            </w:r>
            <w:r w:rsidR="00662327" w:rsidRPr="009859C7">
              <w:rPr>
                <w:rFonts w:cs="Times New Roman"/>
                <w:b/>
                <w:bCs/>
                <w:szCs w:val="22"/>
                <w:lang w:bidi="th-TH"/>
              </w:rPr>
              <w:t>5</w:t>
            </w:r>
            <w:r w:rsidR="00E2701A" w:rsidRPr="009859C7">
              <w:rPr>
                <w:rFonts w:cs="Times New Roman"/>
                <w:b/>
                <w:bCs/>
                <w:szCs w:val="22"/>
                <w:lang w:bidi="th-TH"/>
              </w:rPr>
              <w:t>4</w:t>
            </w:r>
            <w:r w:rsidRPr="009859C7">
              <w:rPr>
                <w:rFonts w:cs="Times New Roman"/>
                <w:b/>
                <w:bCs/>
                <w:szCs w:val="22"/>
                <w:cs/>
                <w:lang w:bidi="th-TH"/>
              </w:rPr>
              <w:t>)</w:t>
            </w:r>
          </w:p>
        </w:tc>
        <w:tc>
          <w:tcPr>
            <w:tcW w:w="1148" w:type="dxa"/>
            <w:vAlign w:val="bottom"/>
          </w:tcPr>
          <w:p w:rsidR="00EC0DCF" w:rsidRPr="009859C7" w:rsidRDefault="00EC0DCF" w:rsidP="00EC0DCF">
            <w:pPr>
              <w:pStyle w:val="acctfourfigures"/>
              <w:tabs>
                <w:tab w:val="clear" w:pos="765"/>
                <w:tab w:val="decimal" w:pos="255"/>
              </w:tabs>
              <w:contextualSpacing/>
              <w:jc w:val="center"/>
              <w:rPr>
                <w:rFonts w:cs="Times New Roman"/>
                <w:b/>
                <w:bCs/>
                <w:szCs w:val="22"/>
                <w:lang w:bidi="th-TH"/>
              </w:rPr>
            </w:pPr>
            <w:r w:rsidRPr="009859C7">
              <w:rPr>
                <w:rFonts w:cs="Times New Roman"/>
                <w:b/>
                <w:bCs/>
                <w:szCs w:val="22"/>
                <w:lang w:bidi="th-TH"/>
              </w:rPr>
              <w:t>10</w:t>
            </w:r>
            <w:r w:rsidRPr="009859C7">
              <w:rPr>
                <w:rFonts w:cs="Times New Roman"/>
                <w:b/>
                <w:bCs/>
                <w:szCs w:val="22"/>
                <w:cs/>
                <w:lang w:bidi="th-TH"/>
              </w:rPr>
              <w:t>.</w:t>
            </w:r>
            <w:r w:rsidRPr="009859C7">
              <w:rPr>
                <w:rFonts w:cs="Times New Roman"/>
                <w:b/>
                <w:bCs/>
                <w:szCs w:val="22"/>
                <w:lang w:bidi="th-TH"/>
              </w:rPr>
              <w:t>34</w:t>
            </w:r>
          </w:p>
        </w:tc>
      </w:tr>
    </w:tbl>
    <w:p w:rsidR="00A04752" w:rsidRPr="009859C7" w:rsidRDefault="00A04752" w:rsidP="005C632B">
      <w:pPr>
        <w:spacing w:line="240" w:lineRule="atLeast"/>
        <w:ind w:left="540"/>
        <w:jc w:val="both"/>
        <w:rPr>
          <w:rFonts w:cs="Times New Roman"/>
          <w:szCs w:val="24"/>
        </w:rPr>
      </w:pPr>
    </w:p>
    <w:p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 xml:space="preserve">Promotional privileges  </w:t>
      </w:r>
    </w:p>
    <w:p w:rsidR="00A04752" w:rsidRPr="009859C7" w:rsidRDefault="00A04752" w:rsidP="009756F2">
      <w:pPr>
        <w:pStyle w:val="BodyText"/>
        <w:spacing w:after="0" w:line="240" w:lineRule="atLeast"/>
        <w:ind w:left="540"/>
        <w:jc w:val="both"/>
        <w:rPr>
          <w:rFonts w:cs="Times New Roman"/>
        </w:rPr>
      </w:pPr>
    </w:p>
    <w:p w:rsidR="00A04752" w:rsidRPr="009859C7" w:rsidRDefault="00A04752" w:rsidP="009756F2">
      <w:pPr>
        <w:pStyle w:val="BodyText"/>
        <w:spacing w:after="0" w:line="240" w:lineRule="atLeast"/>
        <w:ind w:left="540" w:right="-77"/>
        <w:jc w:val="both"/>
        <w:rPr>
          <w:rFonts w:cs="Times New Roman"/>
          <w:szCs w:val="22"/>
        </w:rPr>
      </w:pPr>
      <w:r w:rsidRPr="009859C7">
        <w:rPr>
          <w:rFonts w:cs="Times New Roman"/>
        </w:rPr>
        <w:t>By virtue of the provisions of the Industrial Investment Promotion Act of B</w:t>
      </w:r>
      <w:r w:rsidRPr="009859C7">
        <w:rPr>
          <w:rFonts w:cs="Times New Roman"/>
          <w:szCs w:val="22"/>
          <w:cs/>
          <w:lang w:bidi="th-TH"/>
        </w:rPr>
        <w:t>.</w:t>
      </w:r>
      <w:r w:rsidRPr="009859C7">
        <w:rPr>
          <w:rFonts w:cs="Times New Roman"/>
        </w:rPr>
        <w:t>E</w:t>
      </w:r>
      <w:r w:rsidRPr="009859C7">
        <w:rPr>
          <w:rFonts w:cs="Times New Roman"/>
          <w:szCs w:val="22"/>
          <w:cs/>
          <w:lang w:bidi="th-TH"/>
        </w:rPr>
        <w:t xml:space="preserve">. </w:t>
      </w:r>
      <w:r w:rsidRPr="009859C7">
        <w:rPr>
          <w:rFonts w:cs="Times New Roman"/>
        </w:rPr>
        <w:t xml:space="preserve">2520, the Group has been granted privileges by the Board of Investment relating </w:t>
      </w:r>
      <w:r w:rsidRPr="009859C7">
        <w:rPr>
          <w:rFonts w:cs="Times New Roman"/>
          <w:szCs w:val="22"/>
        </w:rPr>
        <w:t xml:space="preserve">to Petroleum </w:t>
      </w:r>
      <w:r w:rsidRPr="009859C7">
        <w:rPr>
          <w:rFonts w:cs="Times New Roman"/>
          <w:szCs w:val="22"/>
          <w:lang w:bidi="th-TH"/>
        </w:rPr>
        <w:t xml:space="preserve">Refinery process, production of </w:t>
      </w:r>
      <w:r w:rsidRPr="009859C7">
        <w:rPr>
          <w:rFonts w:cs="Times New Roman"/>
        </w:rPr>
        <w:t>Biodiesel and production of electricity from solar cell</w:t>
      </w:r>
      <w:r w:rsidRPr="009859C7">
        <w:rPr>
          <w:rFonts w:cs="Times New Roman"/>
          <w:szCs w:val="22"/>
          <w:cs/>
          <w:lang w:bidi="th-TH"/>
        </w:rPr>
        <w:t xml:space="preserve">. </w:t>
      </w:r>
      <w:r w:rsidRPr="009859C7">
        <w:rPr>
          <w:rFonts w:cs="Times New Roman"/>
          <w:szCs w:val="22"/>
          <w:lang w:bidi="th-TH"/>
        </w:rPr>
        <w:t>The privileges granted include</w:t>
      </w:r>
      <w:r w:rsidRPr="009859C7">
        <w:rPr>
          <w:rFonts w:cs="Times New Roman"/>
          <w:szCs w:val="22"/>
          <w:cs/>
          <w:lang w:bidi="th-TH"/>
        </w:rPr>
        <w:t>:</w:t>
      </w:r>
    </w:p>
    <w:p w:rsidR="00A4444C" w:rsidRPr="009859C7" w:rsidRDefault="00A4444C" w:rsidP="006A05D9">
      <w:pPr>
        <w:pStyle w:val="BodyText"/>
        <w:spacing w:after="0" w:line="240" w:lineRule="atLeast"/>
        <w:ind w:left="540" w:right="-77"/>
        <w:jc w:val="both"/>
        <w:rPr>
          <w:rFonts w:cs="Times New Roman"/>
          <w:szCs w:val="24"/>
        </w:rPr>
      </w:pPr>
    </w:p>
    <w:p w:rsidR="00A04752" w:rsidRPr="009859C7" w:rsidRDefault="00A04752" w:rsidP="00EE46B5">
      <w:pPr>
        <w:pStyle w:val="BodyText"/>
        <w:spacing w:after="0" w:line="240" w:lineRule="atLeast"/>
        <w:ind w:left="540" w:right="-77"/>
        <w:jc w:val="both"/>
        <w:rPr>
          <w:rFonts w:cs="Times New Roman"/>
          <w:i/>
          <w:iCs/>
          <w:szCs w:val="22"/>
          <w:lang w:bidi="th-TH"/>
        </w:rPr>
      </w:pPr>
      <w:r w:rsidRPr="009859C7">
        <w:rPr>
          <w:rFonts w:cs="Times New Roman"/>
          <w:i/>
          <w:iCs/>
          <w:szCs w:val="22"/>
          <w:lang w:bidi="th-TH"/>
        </w:rPr>
        <w:t xml:space="preserve">Production of </w:t>
      </w:r>
      <w:r w:rsidR="007C406D" w:rsidRPr="009859C7">
        <w:rPr>
          <w:rFonts w:cs="Times New Roman"/>
          <w:i/>
          <w:iCs/>
          <w:szCs w:val="22"/>
          <w:lang w:bidi="th-TH"/>
        </w:rPr>
        <w:t>Biodiesel</w:t>
      </w:r>
      <w:r w:rsidR="006A05D9" w:rsidRPr="009859C7">
        <w:rPr>
          <w:rFonts w:cs="Times New Roman"/>
          <w:i/>
          <w:iCs/>
          <w:szCs w:val="22"/>
          <w:lang w:bidi="th-TH"/>
        </w:rPr>
        <w:t xml:space="preserve">, </w:t>
      </w:r>
      <w:r w:rsidR="006A05D9" w:rsidRPr="009859C7">
        <w:rPr>
          <w:rFonts w:cs="Times New Roman"/>
          <w:i/>
          <w:iCs/>
        </w:rPr>
        <w:t>Ethanol and Biogas</w:t>
      </w:r>
    </w:p>
    <w:p w:rsidR="00A04752" w:rsidRPr="009859C7" w:rsidRDefault="00A04752" w:rsidP="009756F2">
      <w:pPr>
        <w:pStyle w:val="BodyText"/>
        <w:spacing w:after="0" w:line="240" w:lineRule="atLeast"/>
        <w:ind w:left="540" w:right="-77"/>
        <w:jc w:val="both"/>
        <w:rPr>
          <w:rFonts w:cs="Times New Roman"/>
        </w:rPr>
      </w:pPr>
    </w:p>
    <w:p w:rsidR="00A04752" w:rsidRPr="009859C7" w:rsidRDefault="00C11EA9" w:rsidP="009756F2">
      <w:pPr>
        <w:pStyle w:val="BodyText"/>
        <w:spacing w:after="0" w:line="240" w:lineRule="atLeast"/>
        <w:ind w:left="1080" w:right="-77" w:hanging="540"/>
        <w:jc w:val="both"/>
        <w:rPr>
          <w:rFonts w:cs="Times New Roman"/>
        </w:rPr>
      </w:pPr>
      <w:r w:rsidRPr="009859C7">
        <w:rPr>
          <w:rFonts w:cs="Times New Roman"/>
          <w:szCs w:val="22"/>
          <w:cs/>
          <w:lang w:bidi="th-TH"/>
        </w:rPr>
        <w:t>(</w:t>
      </w:r>
      <w:r w:rsidR="00A04752" w:rsidRPr="009859C7">
        <w:rPr>
          <w:rFonts w:cs="Times New Roman"/>
        </w:rPr>
        <w:t>a</w:t>
      </w:r>
      <w:r w:rsidR="00A04752" w:rsidRPr="009859C7">
        <w:rPr>
          <w:rFonts w:cs="Times New Roman"/>
          <w:szCs w:val="22"/>
          <w:cs/>
          <w:lang w:bidi="th-TH"/>
        </w:rPr>
        <w:t>)</w:t>
      </w:r>
      <w:r w:rsidR="00A04752" w:rsidRPr="009859C7">
        <w:rPr>
          <w:rFonts w:cs="Times New Roman"/>
        </w:rPr>
        <w:tab/>
        <w:t xml:space="preserve">Exemption from payment of import duty on machinery approved by the Board; </w:t>
      </w:r>
    </w:p>
    <w:p w:rsidR="00A04752" w:rsidRPr="009859C7" w:rsidRDefault="00C11EA9" w:rsidP="009756F2">
      <w:pPr>
        <w:pStyle w:val="BodyText"/>
        <w:spacing w:after="0" w:line="240" w:lineRule="atLeast"/>
        <w:ind w:left="1080" w:right="-77" w:hanging="540"/>
        <w:jc w:val="both"/>
        <w:rPr>
          <w:rFonts w:cs="Times New Roman"/>
        </w:rPr>
      </w:pPr>
      <w:r w:rsidRPr="009859C7">
        <w:rPr>
          <w:rFonts w:cs="Times New Roman"/>
          <w:szCs w:val="22"/>
          <w:cs/>
          <w:lang w:bidi="th-TH"/>
        </w:rPr>
        <w:t>(</w:t>
      </w:r>
      <w:r w:rsidR="00A04752" w:rsidRPr="009859C7">
        <w:rPr>
          <w:rFonts w:cs="Times New Roman"/>
        </w:rPr>
        <w:t>b</w:t>
      </w:r>
      <w:r w:rsidR="00A04752" w:rsidRPr="009859C7">
        <w:rPr>
          <w:rFonts w:cs="Times New Roman"/>
          <w:szCs w:val="22"/>
          <w:cs/>
          <w:lang w:bidi="th-TH"/>
        </w:rPr>
        <w:t>)</w:t>
      </w:r>
      <w:r w:rsidR="00A04752" w:rsidRPr="009859C7">
        <w:rPr>
          <w:rFonts w:cs="Times New Roman"/>
        </w:rPr>
        <w:tab/>
        <w:t xml:space="preserve">Exemption from payment of income tax for certain operations for a period of </w:t>
      </w:r>
      <w:r w:rsidR="006A05D9" w:rsidRPr="009859C7">
        <w:rPr>
          <w:rFonts w:cs="Times New Roman"/>
        </w:rPr>
        <w:t>six and eight</w:t>
      </w:r>
      <w:r w:rsidR="00A04752" w:rsidRPr="009859C7">
        <w:rPr>
          <w:rFonts w:cs="Times New Roman"/>
        </w:rPr>
        <w:t xml:space="preserve"> years from the date on which the income is first derived from such operations</w:t>
      </w:r>
      <w:r w:rsidR="00A04752" w:rsidRPr="009859C7">
        <w:rPr>
          <w:rFonts w:cs="Times New Roman"/>
          <w:szCs w:val="22"/>
          <w:cs/>
          <w:lang w:bidi="th-TH"/>
        </w:rPr>
        <w:t>.</w:t>
      </w:r>
    </w:p>
    <w:p w:rsidR="00A04752" w:rsidRPr="009859C7" w:rsidRDefault="00A04752" w:rsidP="009756F2">
      <w:pPr>
        <w:pStyle w:val="BodyText"/>
        <w:spacing w:after="0" w:line="240" w:lineRule="atLeast"/>
        <w:ind w:left="540" w:right="-77"/>
        <w:jc w:val="both"/>
        <w:rPr>
          <w:rFonts w:cs="Times New Roman"/>
        </w:rPr>
      </w:pPr>
    </w:p>
    <w:p w:rsidR="006A05D9" w:rsidRPr="009859C7" w:rsidRDefault="006A05D9" w:rsidP="006A05D9">
      <w:pPr>
        <w:pStyle w:val="BodyText"/>
        <w:spacing w:after="0" w:line="240" w:lineRule="atLeast"/>
        <w:ind w:left="540" w:right="-77"/>
        <w:jc w:val="both"/>
        <w:rPr>
          <w:rFonts w:cs="Times New Roman"/>
          <w:i/>
          <w:iCs/>
        </w:rPr>
      </w:pPr>
      <w:r w:rsidRPr="009859C7">
        <w:rPr>
          <w:rFonts w:cs="Times New Roman"/>
          <w:i/>
          <w:iCs/>
          <w:szCs w:val="22"/>
          <w:lang w:bidi="th-TH"/>
        </w:rPr>
        <w:t>Production of electricity from solar cell</w:t>
      </w:r>
    </w:p>
    <w:p w:rsidR="006A05D9" w:rsidRPr="009859C7" w:rsidRDefault="006A05D9" w:rsidP="006A05D9">
      <w:pPr>
        <w:pStyle w:val="BodyText"/>
        <w:spacing w:after="0" w:line="240" w:lineRule="atLeast"/>
        <w:ind w:left="540" w:right="-77"/>
        <w:jc w:val="both"/>
        <w:rPr>
          <w:rFonts w:cs="Times New Roman"/>
        </w:rPr>
      </w:pPr>
    </w:p>
    <w:p w:rsidR="006A05D9" w:rsidRPr="009859C7" w:rsidRDefault="006A05D9" w:rsidP="006A05D9">
      <w:pPr>
        <w:pStyle w:val="BodyText"/>
        <w:spacing w:after="0" w:line="240" w:lineRule="atLeast"/>
        <w:ind w:left="1080" w:right="-77" w:hanging="540"/>
        <w:jc w:val="both"/>
        <w:rPr>
          <w:rFonts w:cs="Times New Roman"/>
        </w:rPr>
      </w:pPr>
      <w:r w:rsidRPr="009859C7">
        <w:rPr>
          <w:rFonts w:cs="Times New Roman"/>
          <w:szCs w:val="22"/>
          <w:cs/>
          <w:lang w:bidi="th-TH"/>
        </w:rPr>
        <w:t>(</w:t>
      </w:r>
      <w:r w:rsidRPr="009859C7">
        <w:rPr>
          <w:rFonts w:cs="Times New Roman"/>
        </w:rPr>
        <w:t>a</w:t>
      </w:r>
      <w:r w:rsidRPr="009859C7">
        <w:rPr>
          <w:rFonts w:cs="Times New Roman"/>
          <w:szCs w:val="22"/>
          <w:cs/>
          <w:lang w:bidi="th-TH"/>
        </w:rPr>
        <w:t>)</w:t>
      </w:r>
      <w:r w:rsidRPr="009859C7">
        <w:rPr>
          <w:rFonts w:cs="Times New Roman"/>
        </w:rPr>
        <w:tab/>
        <w:t xml:space="preserve">Exemption from payment of import duty on machinery approved by the Board; </w:t>
      </w:r>
    </w:p>
    <w:p w:rsidR="006A05D9" w:rsidRPr="009859C7" w:rsidRDefault="006A05D9" w:rsidP="006A05D9">
      <w:pPr>
        <w:pStyle w:val="BodyText"/>
        <w:spacing w:after="0" w:line="240" w:lineRule="atLeast"/>
        <w:ind w:left="1080" w:right="-77" w:hanging="540"/>
        <w:jc w:val="both"/>
        <w:rPr>
          <w:rFonts w:cs="Times New Roman"/>
        </w:rPr>
      </w:pPr>
      <w:r w:rsidRPr="009859C7">
        <w:rPr>
          <w:rFonts w:cs="Times New Roman"/>
          <w:szCs w:val="22"/>
          <w:cs/>
          <w:lang w:bidi="th-TH"/>
        </w:rPr>
        <w:t>(</w:t>
      </w:r>
      <w:r w:rsidRPr="009859C7">
        <w:rPr>
          <w:rFonts w:cs="Times New Roman"/>
        </w:rPr>
        <w:t>b</w:t>
      </w:r>
      <w:r w:rsidRPr="009859C7">
        <w:rPr>
          <w:rFonts w:cs="Times New Roman"/>
          <w:szCs w:val="22"/>
          <w:cs/>
          <w:lang w:bidi="th-TH"/>
        </w:rPr>
        <w:t>)</w:t>
      </w:r>
      <w:r w:rsidRPr="009859C7">
        <w:rPr>
          <w:rFonts w:cs="Times New Roman"/>
        </w:rPr>
        <w:tab/>
        <w:t>Exemption from payment of income tax for certain operations for a period of eight years from the date on which the income is first derived from such operations</w:t>
      </w:r>
      <w:r w:rsidRPr="009859C7">
        <w:rPr>
          <w:rFonts w:cs="Times New Roman"/>
          <w:szCs w:val="22"/>
          <w:cs/>
          <w:lang w:bidi="th-TH"/>
        </w:rPr>
        <w:t>.</w:t>
      </w:r>
    </w:p>
    <w:p w:rsidR="006A05D9" w:rsidRPr="009859C7" w:rsidRDefault="006A05D9" w:rsidP="006A05D9">
      <w:pPr>
        <w:pStyle w:val="BodyText"/>
        <w:spacing w:after="0" w:line="240" w:lineRule="atLeast"/>
        <w:ind w:left="1080" w:right="-77" w:hanging="540"/>
        <w:jc w:val="both"/>
        <w:rPr>
          <w:rFonts w:cs="Times New Roman"/>
          <w:lang w:val="en-US"/>
        </w:rPr>
      </w:pPr>
      <w:r w:rsidRPr="009859C7">
        <w:rPr>
          <w:rFonts w:cs="Times New Roman"/>
          <w:szCs w:val="22"/>
          <w:cs/>
          <w:lang w:bidi="th-TH"/>
        </w:rPr>
        <w:t>(</w:t>
      </w:r>
      <w:r w:rsidRPr="009859C7">
        <w:rPr>
          <w:rFonts w:cs="Times New Roman"/>
        </w:rPr>
        <w:t>c</w:t>
      </w:r>
      <w:r w:rsidRPr="009859C7">
        <w:rPr>
          <w:rFonts w:cs="Times New Roman"/>
          <w:szCs w:val="22"/>
          <w:cs/>
          <w:lang w:bidi="th-TH"/>
        </w:rPr>
        <w:t>)</w:t>
      </w:r>
      <w:r w:rsidRPr="009859C7">
        <w:rPr>
          <w:rFonts w:cs="Times New Roman"/>
        </w:rPr>
        <w:tab/>
        <w:t>A</w:t>
      </w:r>
      <w:r w:rsidRPr="009859C7">
        <w:rPr>
          <w:rFonts w:cs="Times New Roman"/>
          <w:lang w:val="en-US"/>
        </w:rPr>
        <w:t xml:space="preserve"> 50</w:t>
      </w:r>
      <w:r w:rsidRPr="009859C7">
        <w:rPr>
          <w:rFonts w:cs="Times New Roman"/>
          <w:szCs w:val="22"/>
          <w:cs/>
          <w:lang w:val="en-US" w:bidi="th-TH"/>
        </w:rPr>
        <w:t xml:space="preserve">% </w:t>
      </w:r>
      <w:r w:rsidRPr="009859C7">
        <w:rPr>
          <w:rFonts w:cs="Times New Roman"/>
          <w:lang w:val="en-US"/>
        </w:rPr>
        <w:t xml:space="preserve">reduction in the normal income tax rate on the net profit derived from certain operations for a period of five years, commencing from the expiry date in </w:t>
      </w:r>
      <w:r w:rsidRPr="009859C7">
        <w:rPr>
          <w:rFonts w:cs="Times New Roman"/>
          <w:szCs w:val="22"/>
          <w:cs/>
          <w:lang w:val="en-US" w:bidi="th-TH"/>
        </w:rPr>
        <w:t>(</w:t>
      </w:r>
      <w:r w:rsidRPr="009859C7">
        <w:rPr>
          <w:rFonts w:cs="Times New Roman"/>
          <w:lang w:val="en-US"/>
        </w:rPr>
        <w:t>b</w:t>
      </w:r>
      <w:r w:rsidRPr="009859C7">
        <w:rPr>
          <w:rFonts w:cs="Times New Roman"/>
          <w:szCs w:val="22"/>
          <w:cs/>
          <w:lang w:val="en-US" w:bidi="th-TH"/>
        </w:rPr>
        <w:t xml:space="preserve">) </w:t>
      </w:r>
      <w:r w:rsidRPr="009859C7">
        <w:rPr>
          <w:rFonts w:cs="Times New Roman"/>
          <w:lang w:val="en-US"/>
        </w:rPr>
        <w:t>above</w:t>
      </w:r>
      <w:r w:rsidRPr="009859C7">
        <w:rPr>
          <w:rFonts w:cs="Times New Roman"/>
          <w:szCs w:val="22"/>
          <w:cs/>
          <w:lang w:val="en-US" w:bidi="th-TH"/>
        </w:rPr>
        <w:t>.</w:t>
      </w:r>
    </w:p>
    <w:p w:rsidR="006A05D9" w:rsidRPr="009859C7" w:rsidRDefault="006A05D9" w:rsidP="009756F2">
      <w:pPr>
        <w:pStyle w:val="BodyText"/>
        <w:spacing w:after="0" w:line="240" w:lineRule="atLeast"/>
        <w:ind w:left="540" w:right="-77"/>
        <w:jc w:val="both"/>
        <w:rPr>
          <w:rFonts w:cs="Times New Roman"/>
          <w:lang w:bidi="th-TH"/>
        </w:rPr>
      </w:pPr>
    </w:p>
    <w:p w:rsidR="006A05D9" w:rsidRPr="009859C7" w:rsidRDefault="006A05D9" w:rsidP="009756F2">
      <w:pPr>
        <w:pStyle w:val="BodyText"/>
        <w:spacing w:after="0" w:line="240" w:lineRule="atLeast"/>
        <w:ind w:left="540" w:right="-77"/>
        <w:jc w:val="both"/>
        <w:rPr>
          <w:rFonts w:cs="Times New Roman"/>
        </w:rPr>
      </w:pPr>
    </w:p>
    <w:p w:rsidR="00EC0DCF" w:rsidRPr="009859C7" w:rsidRDefault="00EC0DCF">
      <w:pPr>
        <w:rPr>
          <w:rFonts w:cs="Times New Roman"/>
          <w:i/>
          <w:iCs/>
          <w:szCs w:val="22"/>
          <w:cs/>
          <w:lang w:val="en-AU" w:bidi="th-TH"/>
        </w:rPr>
      </w:pPr>
      <w:r w:rsidRPr="009859C7">
        <w:rPr>
          <w:rFonts w:cs="Times New Roman"/>
          <w:i/>
          <w:iCs/>
          <w:szCs w:val="22"/>
          <w:cs/>
          <w:lang w:bidi="th-TH"/>
        </w:rPr>
        <w:br w:type="page"/>
      </w:r>
    </w:p>
    <w:p w:rsidR="00A04752" w:rsidRPr="009859C7" w:rsidRDefault="00A04752" w:rsidP="009756F2">
      <w:pPr>
        <w:pStyle w:val="BodyText"/>
        <w:spacing w:after="0" w:line="240" w:lineRule="atLeast"/>
        <w:ind w:left="540" w:right="-77"/>
        <w:jc w:val="both"/>
        <w:rPr>
          <w:rFonts w:cs="Times New Roman"/>
        </w:rPr>
      </w:pPr>
      <w:r w:rsidRPr="009859C7">
        <w:rPr>
          <w:rFonts w:cs="Times New Roman"/>
        </w:rPr>
        <w:t>As promoted companies, the Group must comply with certain terms and conditions prescribed in the promotional certificates</w:t>
      </w:r>
      <w:r w:rsidRPr="009859C7">
        <w:rPr>
          <w:rFonts w:cs="Times New Roman"/>
          <w:szCs w:val="22"/>
          <w:cs/>
          <w:lang w:bidi="th-TH"/>
        </w:rPr>
        <w:t>.</w:t>
      </w:r>
    </w:p>
    <w:p w:rsidR="00A04752" w:rsidRPr="009859C7" w:rsidRDefault="00A04752" w:rsidP="009756F2">
      <w:pPr>
        <w:pStyle w:val="BodyText"/>
        <w:spacing w:after="0" w:line="240" w:lineRule="atLeast"/>
        <w:ind w:left="540" w:right="-77"/>
        <w:jc w:val="both"/>
        <w:rPr>
          <w:rFonts w:cs="Times New Roman"/>
        </w:rPr>
      </w:pPr>
    </w:p>
    <w:p w:rsidR="00A04752" w:rsidRPr="009859C7" w:rsidRDefault="00A04752" w:rsidP="009756F2">
      <w:pPr>
        <w:pStyle w:val="BodyText"/>
        <w:spacing w:after="0" w:line="240" w:lineRule="atLeast"/>
        <w:ind w:left="540" w:right="-77"/>
        <w:jc w:val="both"/>
        <w:rPr>
          <w:rFonts w:cs="Times New Roman"/>
        </w:rPr>
      </w:pPr>
      <w:r w:rsidRPr="009859C7">
        <w:rPr>
          <w:rFonts w:cs="Times New Roman"/>
        </w:rPr>
        <w:t>Summary of revenue from promoted and non</w:t>
      </w:r>
      <w:r w:rsidRPr="009859C7">
        <w:rPr>
          <w:rFonts w:cs="Times New Roman"/>
          <w:szCs w:val="22"/>
          <w:cs/>
          <w:lang w:bidi="th-TH"/>
        </w:rPr>
        <w:t>-</w:t>
      </w:r>
      <w:r w:rsidRPr="009859C7">
        <w:rPr>
          <w:rFonts w:cs="Times New Roman"/>
        </w:rPr>
        <w:t>promoted businesses</w:t>
      </w:r>
      <w:r w:rsidRPr="009859C7">
        <w:rPr>
          <w:rFonts w:cs="Times New Roman"/>
          <w:szCs w:val="22"/>
          <w:cs/>
          <w:lang w:bidi="th-TH"/>
        </w:rPr>
        <w:t>:</w:t>
      </w:r>
    </w:p>
    <w:p w:rsidR="00C467CD" w:rsidRPr="009859C7" w:rsidRDefault="00C467CD" w:rsidP="009756F2">
      <w:pPr>
        <w:pStyle w:val="BodyText"/>
        <w:spacing w:after="0" w:line="240" w:lineRule="atLeast"/>
        <w:ind w:left="540" w:right="-77"/>
        <w:jc w:val="both"/>
        <w:rPr>
          <w:rFonts w:cs="Times New Roman"/>
        </w:rPr>
      </w:pPr>
    </w:p>
    <w:tbl>
      <w:tblPr>
        <w:tblW w:w="9180" w:type="dxa"/>
        <w:tblInd w:w="450" w:type="dxa"/>
        <w:tblLayout w:type="fixed"/>
        <w:tblLook w:val="0000" w:firstRow="0" w:lastRow="0" w:firstColumn="0" w:lastColumn="0" w:noHBand="0" w:noVBand="0"/>
      </w:tblPr>
      <w:tblGrid>
        <w:gridCol w:w="2078"/>
        <w:gridCol w:w="1184"/>
        <w:gridCol w:w="1184"/>
        <w:gridCol w:w="1043"/>
        <w:gridCol w:w="141"/>
        <w:gridCol w:w="129"/>
        <w:gridCol w:w="1056"/>
        <w:gridCol w:w="1184"/>
        <w:gridCol w:w="1181"/>
      </w:tblGrid>
      <w:tr w:rsidR="008E09B7" w:rsidRPr="009859C7" w:rsidTr="00457A5B">
        <w:trPr>
          <w:trHeight w:val="95"/>
        </w:trPr>
        <w:tc>
          <w:tcPr>
            <w:tcW w:w="1132" w:type="pct"/>
          </w:tcPr>
          <w:p w:rsidR="008E09B7" w:rsidRPr="009859C7" w:rsidRDefault="008E09B7" w:rsidP="00036BBC">
            <w:pPr>
              <w:pStyle w:val="BodyText"/>
              <w:spacing w:after="0"/>
              <w:ind w:left="-108" w:right="-100"/>
              <w:contextualSpacing/>
              <w:jc w:val="center"/>
              <w:rPr>
                <w:rFonts w:cs="Times New Roman"/>
                <w:b/>
                <w:bCs/>
                <w:szCs w:val="22"/>
                <w:rtl/>
                <w:cs/>
                <w:lang w:val="en-GB"/>
              </w:rPr>
            </w:pPr>
          </w:p>
        </w:tc>
        <w:tc>
          <w:tcPr>
            <w:tcW w:w="3868" w:type="pct"/>
            <w:gridSpan w:val="8"/>
          </w:tcPr>
          <w:p w:rsidR="008E09B7" w:rsidRPr="009859C7" w:rsidRDefault="008E09B7" w:rsidP="00036BBC">
            <w:pPr>
              <w:pStyle w:val="BodyText"/>
              <w:spacing w:after="0"/>
              <w:ind w:left="-108" w:right="-100"/>
              <w:contextualSpacing/>
              <w:jc w:val="center"/>
              <w:rPr>
                <w:rFonts w:cs="Times New Roman"/>
                <w:b/>
                <w:szCs w:val="22"/>
                <w:lang w:val="en-GB"/>
              </w:rPr>
            </w:pPr>
            <w:r w:rsidRPr="009859C7">
              <w:rPr>
                <w:rFonts w:cs="Times New Roman"/>
                <w:b/>
                <w:bCs/>
                <w:szCs w:val="22"/>
                <w:lang w:val="en-GB"/>
              </w:rPr>
              <w:t>Consolidated financial statements</w:t>
            </w:r>
          </w:p>
        </w:tc>
      </w:tr>
      <w:tr w:rsidR="00D00D69" w:rsidRPr="009859C7" w:rsidTr="00457A5B">
        <w:trPr>
          <w:trHeight w:val="182"/>
        </w:trPr>
        <w:tc>
          <w:tcPr>
            <w:tcW w:w="1132" w:type="pct"/>
            <w:shd w:val="clear" w:color="auto" w:fill="auto"/>
          </w:tcPr>
          <w:p w:rsidR="00D00D69" w:rsidRPr="009859C7" w:rsidRDefault="00D00D69" w:rsidP="00036BBC">
            <w:pPr>
              <w:pStyle w:val="BodyText"/>
              <w:spacing w:after="0"/>
              <w:ind w:left="-108" w:right="-100"/>
              <w:contextualSpacing/>
              <w:jc w:val="center"/>
              <w:rPr>
                <w:rFonts w:cs="Times New Roman"/>
                <w:b/>
                <w:bCs/>
                <w:szCs w:val="22"/>
                <w:rtl/>
                <w:cs/>
                <w:lang w:val="en-GB"/>
              </w:rPr>
            </w:pPr>
          </w:p>
        </w:tc>
        <w:tc>
          <w:tcPr>
            <w:tcW w:w="1858" w:type="pct"/>
            <w:gridSpan w:val="3"/>
            <w:tcBorders>
              <w:bottom w:val="single" w:sz="4" w:space="0" w:color="auto"/>
            </w:tcBorders>
            <w:shd w:val="clear" w:color="auto" w:fill="auto"/>
          </w:tcPr>
          <w:p w:rsidR="00D00D69" w:rsidRPr="009859C7" w:rsidRDefault="00D00D69" w:rsidP="00036BBC">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sidR="00FC2DB2" w:rsidRPr="009859C7">
              <w:rPr>
                <w:rFonts w:cs="Times New Roman"/>
                <w:snapToGrid w:val="0"/>
                <w:color w:val="000000"/>
                <w:szCs w:val="22"/>
                <w:lang w:eastAsia="th-TH"/>
              </w:rPr>
              <w:t>9</w:t>
            </w:r>
          </w:p>
        </w:tc>
        <w:tc>
          <w:tcPr>
            <w:tcW w:w="147" w:type="pct"/>
            <w:gridSpan w:val="2"/>
            <w:shd w:val="clear" w:color="auto" w:fill="auto"/>
          </w:tcPr>
          <w:p w:rsidR="00D00D69" w:rsidRPr="009859C7" w:rsidRDefault="00D00D69" w:rsidP="00D00D69">
            <w:pPr>
              <w:pStyle w:val="BodyText"/>
              <w:spacing w:after="0"/>
              <w:ind w:right="-43"/>
              <w:contextualSpacing/>
              <w:rPr>
                <w:rFonts w:cs="Times New Roman"/>
                <w:snapToGrid w:val="0"/>
                <w:color w:val="000000"/>
                <w:szCs w:val="22"/>
                <w:lang w:eastAsia="th-TH"/>
              </w:rPr>
            </w:pPr>
          </w:p>
        </w:tc>
        <w:tc>
          <w:tcPr>
            <w:tcW w:w="1863" w:type="pct"/>
            <w:gridSpan w:val="3"/>
            <w:tcBorders>
              <w:bottom w:val="single" w:sz="4" w:space="0" w:color="auto"/>
            </w:tcBorders>
            <w:shd w:val="clear" w:color="auto" w:fill="auto"/>
          </w:tcPr>
          <w:p w:rsidR="00D00D69" w:rsidRPr="009859C7" w:rsidRDefault="00D00D69" w:rsidP="00036BBC">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w:t>
            </w:r>
            <w:r w:rsidR="00FC2DB2" w:rsidRPr="009859C7">
              <w:rPr>
                <w:rFonts w:cs="Times New Roman"/>
                <w:snapToGrid w:val="0"/>
                <w:color w:val="000000"/>
                <w:szCs w:val="22"/>
                <w:lang w:eastAsia="th-TH"/>
              </w:rPr>
              <w:t>8</w:t>
            </w:r>
          </w:p>
        </w:tc>
      </w:tr>
      <w:tr w:rsidR="00C467CD" w:rsidRPr="009859C7" w:rsidTr="00457A5B">
        <w:trPr>
          <w:trHeight w:val="461"/>
        </w:trPr>
        <w:tc>
          <w:tcPr>
            <w:tcW w:w="1132" w:type="pct"/>
            <w:shd w:val="clear" w:color="auto" w:fill="auto"/>
          </w:tcPr>
          <w:p w:rsidR="00C467CD" w:rsidRPr="009859C7" w:rsidRDefault="00C467CD" w:rsidP="00036BBC">
            <w:pPr>
              <w:pStyle w:val="BodyText"/>
              <w:spacing w:after="0"/>
              <w:ind w:hanging="64"/>
              <w:contextualSpacing/>
              <w:jc w:val="center"/>
              <w:rPr>
                <w:rFonts w:cs="Times New Roman"/>
                <w:szCs w:val="22"/>
                <w:rtl/>
                <w:cs/>
                <w:lang w:val="en-GB"/>
              </w:rPr>
            </w:pPr>
          </w:p>
        </w:tc>
        <w:tc>
          <w:tcPr>
            <w:tcW w:w="645" w:type="pct"/>
            <w:shd w:val="clear" w:color="auto" w:fill="auto"/>
            <w:vAlign w:val="bottom"/>
          </w:tcPr>
          <w:p w:rsidR="008E09B7" w:rsidRPr="009859C7" w:rsidRDefault="008E09B7" w:rsidP="00036BBC">
            <w:pPr>
              <w:pStyle w:val="BodyText"/>
              <w:spacing w:after="0"/>
              <w:ind w:hanging="64"/>
              <w:contextualSpacing/>
              <w:jc w:val="center"/>
              <w:rPr>
                <w:rFonts w:cs="Times New Roman"/>
                <w:szCs w:val="22"/>
                <w:lang w:val="en-GB"/>
              </w:rPr>
            </w:pPr>
            <w:r w:rsidRPr="009859C7">
              <w:rPr>
                <w:rFonts w:cs="Times New Roman"/>
                <w:szCs w:val="22"/>
                <w:lang w:val="en-GB"/>
              </w:rPr>
              <w:t>Promoted</w:t>
            </w:r>
          </w:p>
          <w:p w:rsidR="00C467CD" w:rsidRPr="009859C7" w:rsidRDefault="008E09B7" w:rsidP="00036BBC">
            <w:pPr>
              <w:pStyle w:val="BodyText"/>
              <w:spacing w:after="0"/>
              <w:ind w:hanging="64"/>
              <w:contextualSpacing/>
              <w:jc w:val="center"/>
              <w:rPr>
                <w:rFonts w:cs="Times New Roman"/>
                <w:szCs w:val="22"/>
                <w:rtl/>
                <w:cs/>
                <w:lang w:val="en-GB"/>
              </w:rPr>
            </w:pPr>
            <w:r w:rsidRPr="009859C7">
              <w:rPr>
                <w:rFonts w:cs="Times New Roman"/>
                <w:szCs w:val="22"/>
                <w:lang w:val="en-GB"/>
              </w:rPr>
              <w:t>businesses</w:t>
            </w:r>
          </w:p>
        </w:tc>
        <w:tc>
          <w:tcPr>
            <w:tcW w:w="645" w:type="pct"/>
            <w:vAlign w:val="bottom"/>
          </w:tcPr>
          <w:p w:rsidR="00C467CD" w:rsidRPr="009859C7" w:rsidRDefault="008E09B7" w:rsidP="00036BBC">
            <w:pPr>
              <w:pStyle w:val="BodyText"/>
              <w:spacing w:after="0"/>
              <w:ind w:hanging="64"/>
              <w:contextualSpacing/>
              <w:jc w:val="center"/>
              <w:rPr>
                <w:rFonts w:cs="Times New Roman"/>
                <w:szCs w:val="22"/>
                <w:lang w:val="en-GB"/>
              </w:rPr>
            </w:pPr>
            <w:r w:rsidRPr="009859C7">
              <w:rPr>
                <w:rFonts w:cs="Times New Roman"/>
                <w:szCs w:val="22"/>
                <w:lang w:val="en-GB"/>
              </w:rPr>
              <w:t>Non</w:t>
            </w:r>
            <w:r w:rsidRPr="009859C7">
              <w:rPr>
                <w:rFonts w:cs="Times New Roman"/>
                <w:szCs w:val="22"/>
                <w:cs/>
                <w:lang w:val="en-GB" w:bidi="th-TH"/>
              </w:rPr>
              <w:t>-</w:t>
            </w:r>
            <w:r w:rsidRPr="009859C7">
              <w:rPr>
                <w:rFonts w:cs="Times New Roman"/>
                <w:szCs w:val="22"/>
                <w:lang w:val="en-GB"/>
              </w:rPr>
              <w:t>promoted businesses</w:t>
            </w:r>
          </w:p>
        </w:tc>
        <w:tc>
          <w:tcPr>
            <w:tcW w:w="645" w:type="pct"/>
            <w:gridSpan w:val="2"/>
            <w:shd w:val="clear" w:color="auto" w:fill="auto"/>
            <w:vAlign w:val="bottom"/>
          </w:tcPr>
          <w:p w:rsidR="00C467CD" w:rsidRPr="009859C7" w:rsidRDefault="008E09B7" w:rsidP="00036BBC">
            <w:pPr>
              <w:contextualSpacing/>
              <w:jc w:val="center"/>
              <w:rPr>
                <w:rFonts w:cs="Times New Roman"/>
                <w:szCs w:val="22"/>
                <w:rtl/>
                <w:cs/>
              </w:rPr>
            </w:pPr>
            <w:r w:rsidRPr="009859C7">
              <w:rPr>
                <w:rFonts w:cs="Times New Roman"/>
                <w:szCs w:val="22"/>
              </w:rPr>
              <w:t>Total</w:t>
            </w:r>
          </w:p>
        </w:tc>
        <w:tc>
          <w:tcPr>
            <w:tcW w:w="645" w:type="pct"/>
            <w:gridSpan w:val="2"/>
            <w:shd w:val="clear" w:color="auto" w:fill="auto"/>
            <w:vAlign w:val="bottom"/>
          </w:tcPr>
          <w:p w:rsidR="008E09B7" w:rsidRPr="009859C7" w:rsidRDefault="008E09B7" w:rsidP="00036BBC">
            <w:pPr>
              <w:pStyle w:val="BodyText"/>
              <w:spacing w:after="0"/>
              <w:ind w:hanging="64"/>
              <w:contextualSpacing/>
              <w:jc w:val="center"/>
              <w:rPr>
                <w:rFonts w:cs="Times New Roman"/>
                <w:szCs w:val="22"/>
                <w:lang w:val="en-GB"/>
              </w:rPr>
            </w:pPr>
            <w:r w:rsidRPr="009859C7">
              <w:rPr>
                <w:rFonts w:cs="Times New Roman"/>
                <w:szCs w:val="22"/>
                <w:lang w:val="en-GB"/>
              </w:rPr>
              <w:t>Promoted</w:t>
            </w:r>
          </w:p>
          <w:p w:rsidR="00C467CD" w:rsidRPr="009859C7" w:rsidRDefault="008E09B7" w:rsidP="00036BBC">
            <w:pPr>
              <w:pStyle w:val="BodyText"/>
              <w:spacing w:after="0"/>
              <w:ind w:hanging="64"/>
              <w:contextualSpacing/>
              <w:jc w:val="center"/>
              <w:rPr>
                <w:rFonts w:cs="Times New Roman"/>
                <w:szCs w:val="22"/>
                <w:rtl/>
                <w:cs/>
                <w:lang w:val="en-GB"/>
              </w:rPr>
            </w:pPr>
            <w:r w:rsidRPr="009859C7">
              <w:rPr>
                <w:rFonts w:cs="Times New Roman"/>
                <w:szCs w:val="22"/>
                <w:lang w:val="en-GB"/>
              </w:rPr>
              <w:t>businesses</w:t>
            </w:r>
          </w:p>
        </w:tc>
        <w:tc>
          <w:tcPr>
            <w:tcW w:w="645" w:type="pct"/>
            <w:shd w:val="clear" w:color="auto" w:fill="auto"/>
            <w:vAlign w:val="bottom"/>
          </w:tcPr>
          <w:p w:rsidR="008E09B7" w:rsidRPr="009859C7" w:rsidRDefault="008E09B7" w:rsidP="00036BBC">
            <w:pPr>
              <w:pStyle w:val="BodyText"/>
              <w:spacing w:after="0"/>
              <w:ind w:hanging="64"/>
              <w:contextualSpacing/>
              <w:jc w:val="center"/>
              <w:rPr>
                <w:rFonts w:cs="Times New Roman"/>
                <w:szCs w:val="22"/>
                <w:lang w:val="en-GB"/>
              </w:rPr>
            </w:pPr>
            <w:r w:rsidRPr="009859C7">
              <w:rPr>
                <w:rFonts w:cs="Times New Roman"/>
                <w:szCs w:val="22"/>
                <w:lang w:val="en-GB"/>
              </w:rPr>
              <w:t>Non</w:t>
            </w:r>
            <w:r w:rsidRPr="009859C7">
              <w:rPr>
                <w:rFonts w:cs="Times New Roman"/>
                <w:szCs w:val="22"/>
                <w:cs/>
                <w:lang w:val="en-GB" w:bidi="th-TH"/>
              </w:rPr>
              <w:t>-</w:t>
            </w:r>
          </w:p>
          <w:p w:rsidR="00C467CD" w:rsidRPr="009859C7" w:rsidRDefault="008E09B7" w:rsidP="00036BBC">
            <w:pPr>
              <w:pStyle w:val="BodyText"/>
              <w:spacing w:after="0"/>
              <w:ind w:hanging="64"/>
              <w:contextualSpacing/>
              <w:jc w:val="center"/>
              <w:rPr>
                <w:rFonts w:cs="Times New Roman"/>
                <w:szCs w:val="22"/>
                <w:lang w:val="en-GB"/>
              </w:rPr>
            </w:pPr>
            <w:r w:rsidRPr="009859C7">
              <w:rPr>
                <w:rFonts w:cs="Times New Roman"/>
                <w:szCs w:val="22"/>
                <w:lang w:val="en-GB"/>
              </w:rPr>
              <w:t>promoted businesses</w:t>
            </w:r>
          </w:p>
        </w:tc>
        <w:tc>
          <w:tcPr>
            <w:tcW w:w="643" w:type="pct"/>
            <w:shd w:val="clear" w:color="auto" w:fill="auto"/>
            <w:vAlign w:val="bottom"/>
          </w:tcPr>
          <w:p w:rsidR="00C467CD" w:rsidRPr="009859C7" w:rsidRDefault="008E09B7" w:rsidP="00036BBC">
            <w:pPr>
              <w:contextualSpacing/>
              <w:jc w:val="center"/>
              <w:rPr>
                <w:rFonts w:cs="Times New Roman"/>
                <w:szCs w:val="22"/>
                <w:rtl/>
                <w:cs/>
              </w:rPr>
            </w:pPr>
            <w:r w:rsidRPr="009859C7">
              <w:rPr>
                <w:rFonts w:cs="Times New Roman"/>
                <w:szCs w:val="22"/>
              </w:rPr>
              <w:t>Total</w:t>
            </w:r>
          </w:p>
        </w:tc>
      </w:tr>
      <w:tr w:rsidR="00C467CD" w:rsidRPr="009859C7" w:rsidTr="00457A5B">
        <w:trPr>
          <w:trHeight w:val="308"/>
        </w:trPr>
        <w:tc>
          <w:tcPr>
            <w:tcW w:w="1132" w:type="pct"/>
          </w:tcPr>
          <w:p w:rsidR="00C467CD" w:rsidRPr="009859C7" w:rsidRDefault="00C467CD" w:rsidP="00036BBC">
            <w:pPr>
              <w:contextualSpacing/>
              <w:jc w:val="center"/>
              <w:rPr>
                <w:rFonts w:cs="Times New Roman"/>
                <w:i/>
                <w:iCs/>
                <w:szCs w:val="22"/>
                <w:rtl/>
                <w:cs/>
              </w:rPr>
            </w:pPr>
          </w:p>
        </w:tc>
        <w:tc>
          <w:tcPr>
            <w:tcW w:w="3868" w:type="pct"/>
            <w:gridSpan w:val="8"/>
          </w:tcPr>
          <w:p w:rsidR="00C467CD" w:rsidRPr="009859C7" w:rsidRDefault="00C11EA9" w:rsidP="00036BBC">
            <w:pPr>
              <w:contextualSpacing/>
              <w:jc w:val="center"/>
              <w:rPr>
                <w:rFonts w:cs="Times New Roman"/>
                <w:i/>
                <w:iCs/>
                <w:szCs w:val="22"/>
                <w:rtl/>
                <w:cs/>
              </w:rPr>
            </w:pPr>
            <w:r w:rsidRPr="009859C7">
              <w:rPr>
                <w:rFonts w:cs="Times New Roman"/>
                <w:i/>
                <w:iCs/>
                <w:szCs w:val="22"/>
                <w:cs/>
                <w:lang w:bidi="th-TH"/>
              </w:rPr>
              <w:t>(</w:t>
            </w:r>
            <w:r w:rsidR="00912F48" w:rsidRPr="009859C7">
              <w:rPr>
                <w:rFonts w:cs="Times New Roman"/>
                <w:i/>
                <w:iCs/>
                <w:szCs w:val="22"/>
              </w:rPr>
              <w:t>in million Baht</w:t>
            </w:r>
            <w:r w:rsidR="00912F48" w:rsidRPr="009859C7">
              <w:rPr>
                <w:rFonts w:cs="Times New Roman"/>
                <w:i/>
                <w:iCs/>
                <w:szCs w:val="22"/>
                <w:cs/>
                <w:lang w:bidi="th-TH"/>
              </w:rPr>
              <w:t>)</w:t>
            </w:r>
          </w:p>
        </w:tc>
      </w:tr>
      <w:tr w:rsidR="00EC0DCF" w:rsidRPr="009859C7" w:rsidTr="00457A5B">
        <w:trPr>
          <w:trHeight w:val="173"/>
        </w:trPr>
        <w:tc>
          <w:tcPr>
            <w:tcW w:w="1132" w:type="pct"/>
          </w:tcPr>
          <w:p w:rsidR="00EC0DCF" w:rsidRPr="009859C7" w:rsidRDefault="00EC0DCF" w:rsidP="00EC0DCF">
            <w:pPr>
              <w:pStyle w:val="BodyText"/>
              <w:spacing w:after="0"/>
              <w:ind w:right="-405"/>
              <w:contextualSpacing/>
              <w:jc w:val="both"/>
              <w:rPr>
                <w:rFonts w:cs="Times New Roman"/>
                <w:szCs w:val="22"/>
                <w:lang w:val="en-GB"/>
              </w:rPr>
            </w:pPr>
            <w:r w:rsidRPr="009859C7">
              <w:rPr>
                <w:rFonts w:cs="Times New Roman"/>
                <w:szCs w:val="22"/>
                <w:lang w:val="en-GB"/>
              </w:rPr>
              <w:t>Export sales</w:t>
            </w:r>
          </w:p>
        </w:tc>
        <w:tc>
          <w:tcPr>
            <w:tcW w:w="645" w:type="pct"/>
          </w:tcPr>
          <w:p w:rsidR="00EC0DCF" w:rsidRPr="009859C7" w:rsidRDefault="0018375C" w:rsidP="00EC0DCF">
            <w:pPr>
              <w:tabs>
                <w:tab w:val="decimal" w:pos="795"/>
              </w:tabs>
              <w:contextualSpacing/>
              <w:rPr>
                <w:rFonts w:cs="Times New Roman"/>
                <w:szCs w:val="22"/>
              </w:rPr>
            </w:pPr>
            <w:r w:rsidRPr="009859C7">
              <w:rPr>
                <w:rFonts w:cs="Times New Roman"/>
                <w:szCs w:val="22"/>
              </w:rPr>
              <w:t>41</w:t>
            </w:r>
          </w:p>
        </w:tc>
        <w:tc>
          <w:tcPr>
            <w:tcW w:w="645" w:type="pct"/>
            <w:shd w:val="clear" w:color="auto" w:fill="auto"/>
          </w:tcPr>
          <w:p w:rsidR="00EC0DCF" w:rsidRPr="009859C7" w:rsidRDefault="0018375C" w:rsidP="00EC0DCF">
            <w:pPr>
              <w:tabs>
                <w:tab w:val="decimal" w:pos="795"/>
              </w:tabs>
              <w:contextualSpacing/>
              <w:rPr>
                <w:rFonts w:cs="Times New Roman"/>
                <w:szCs w:val="22"/>
                <w:rtl/>
                <w:cs/>
              </w:rPr>
            </w:pPr>
            <w:r w:rsidRPr="009859C7">
              <w:rPr>
                <w:rFonts w:cs="Times New Roman"/>
                <w:szCs w:val="22"/>
              </w:rPr>
              <w:t>43,370</w:t>
            </w:r>
          </w:p>
        </w:tc>
        <w:tc>
          <w:tcPr>
            <w:tcW w:w="645" w:type="pct"/>
            <w:gridSpan w:val="2"/>
            <w:vAlign w:val="bottom"/>
          </w:tcPr>
          <w:p w:rsidR="00EC0DCF" w:rsidRPr="009859C7" w:rsidRDefault="0018375C" w:rsidP="00EC0DCF">
            <w:pPr>
              <w:tabs>
                <w:tab w:val="decimal" w:pos="795"/>
              </w:tabs>
              <w:contextualSpacing/>
              <w:rPr>
                <w:rFonts w:cs="Times New Roman"/>
                <w:szCs w:val="22"/>
                <w:rtl/>
                <w:cs/>
              </w:rPr>
            </w:pPr>
            <w:r w:rsidRPr="009859C7">
              <w:rPr>
                <w:rFonts w:cs="Times New Roman"/>
                <w:szCs w:val="22"/>
              </w:rPr>
              <w:t>43,411</w:t>
            </w:r>
          </w:p>
        </w:tc>
        <w:tc>
          <w:tcPr>
            <w:tcW w:w="645" w:type="pct"/>
            <w:gridSpan w:val="2"/>
          </w:tcPr>
          <w:p w:rsidR="00EC0DCF" w:rsidRPr="009859C7" w:rsidRDefault="00EC0DCF" w:rsidP="00EC0DCF">
            <w:pPr>
              <w:tabs>
                <w:tab w:val="decimal" w:pos="795"/>
              </w:tabs>
              <w:contextualSpacing/>
              <w:rPr>
                <w:rFonts w:cs="Times New Roman"/>
                <w:szCs w:val="22"/>
              </w:rPr>
            </w:pPr>
            <w:r w:rsidRPr="009859C7">
              <w:rPr>
                <w:rFonts w:cs="Times New Roman"/>
                <w:szCs w:val="22"/>
              </w:rPr>
              <w:t>49</w:t>
            </w:r>
          </w:p>
        </w:tc>
        <w:tc>
          <w:tcPr>
            <w:tcW w:w="645" w:type="pct"/>
          </w:tcPr>
          <w:p w:rsidR="00EC0DCF" w:rsidRPr="009859C7" w:rsidRDefault="00EC0DCF" w:rsidP="00EC0DCF">
            <w:pPr>
              <w:tabs>
                <w:tab w:val="decimal" w:pos="795"/>
              </w:tabs>
              <w:contextualSpacing/>
              <w:rPr>
                <w:rFonts w:cs="Times New Roman"/>
                <w:szCs w:val="22"/>
                <w:rtl/>
                <w:cs/>
              </w:rPr>
            </w:pPr>
            <w:r w:rsidRPr="009859C7">
              <w:rPr>
                <w:rFonts w:cs="Times New Roman"/>
                <w:szCs w:val="22"/>
              </w:rPr>
              <w:t>57,010</w:t>
            </w:r>
          </w:p>
        </w:tc>
        <w:tc>
          <w:tcPr>
            <w:tcW w:w="643" w:type="pct"/>
            <w:vAlign w:val="bottom"/>
          </w:tcPr>
          <w:p w:rsidR="00EC0DCF" w:rsidRPr="009859C7" w:rsidRDefault="00EC0DCF" w:rsidP="00EC0DCF">
            <w:pPr>
              <w:tabs>
                <w:tab w:val="decimal" w:pos="795"/>
              </w:tabs>
              <w:contextualSpacing/>
              <w:rPr>
                <w:rFonts w:cs="Times New Roman"/>
                <w:szCs w:val="22"/>
                <w:rtl/>
                <w:cs/>
              </w:rPr>
            </w:pPr>
            <w:r w:rsidRPr="009859C7">
              <w:rPr>
                <w:rFonts w:cs="Times New Roman"/>
                <w:szCs w:val="22"/>
              </w:rPr>
              <w:t>57,059</w:t>
            </w:r>
          </w:p>
        </w:tc>
      </w:tr>
      <w:tr w:rsidR="00EC0DCF" w:rsidRPr="009859C7" w:rsidTr="00457A5B">
        <w:trPr>
          <w:trHeight w:val="272"/>
        </w:trPr>
        <w:tc>
          <w:tcPr>
            <w:tcW w:w="1132" w:type="pct"/>
          </w:tcPr>
          <w:p w:rsidR="00EC0DCF" w:rsidRPr="009859C7" w:rsidRDefault="00EC0DCF" w:rsidP="00EC0DCF">
            <w:pPr>
              <w:pStyle w:val="BodyText"/>
              <w:spacing w:after="0"/>
              <w:ind w:right="-405"/>
              <w:contextualSpacing/>
              <w:jc w:val="both"/>
              <w:rPr>
                <w:rFonts w:cs="Times New Roman"/>
                <w:szCs w:val="22"/>
                <w:lang w:val="en-GB"/>
              </w:rPr>
            </w:pPr>
            <w:r w:rsidRPr="009859C7">
              <w:rPr>
                <w:rFonts w:cs="Times New Roman"/>
                <w:szCs w:val="22"/>
                <w:lang w:val="en-GB"/>
              </w:rPr>
              <w:t>Local sales</w:t>
            </w:r>
          </w:p>
        </w:tc>
        <w:tc>
          <w:tcPr>
            <w:tcW w:w="645" w:type="pct"/>
          </w:tcPr>
          <w:p w:rsidR="00EC0DCF" w:rsidRPr="009859C7" w:rsidRDefault="0018375C" w:rsidP="00EC0DCF">
            <w:pPr>
              <w:tabs>
                <w:tab w:val="decimal" w:pos="795"/>
              </w:tabs>
              <w:contextualSpacing/>
              <w:rPr>
                <w:rFonts w:cs="Times New Roman"/>
                <w:szCs w:val="22"/>
                <w:rtl/>
                <w:cs/>
              </w:rPr>
            </w:pPr>
            <w:r w:rsidRPr="009859C7">
              <w:rPr>
                <w:rFonts w:cs="Times New Roman"/>
                <w:szCs w:val="22"/>
              </w:rPr>
              <w:t>8,406</w:t>
            </w:r>
          </w:p>
        </w:tc>
        <w:tc>
          <w:tcPr>
            <w:tcW w:w="645" w:type="pct"/>
            <w:shd w:val="clear" w:color="auto" w:fill="auto"/>
          </w:tcPr>
          <w:p w:rsidR="00EC0DCF" w:rsidRPr="009859C7" w:rsidRDefault="0018375C" w:rsidP="00EC0DCF">
            <w:pPr>
              <w:tabs>
                <w:tab w:val="decimal" w:pos="795"/>
              </w:tabs>
              <w:contextualSpacing/>
              <w:rPr>
                <w:rFonts w:cs="Times New Roman"/>
                <w:szCs w:val="22"/>
                <w:rtl/>
                <w:cs/>
              </w:rPr>
            </w:pPr>
            <w:r w:rsidRPr="009859C7">
              <w:rPr>
                <w:rFonts w:cs="Times New Roman"/>
                <w:szCs w:val="22"/>
              </w:rPr>
              <w:t>214,269</w:t>
            </w:r>
          </w:p>
        </w:tc>
        <w:tc>
          <w:tcPr>
            <w:tcW w:w="645" w:type="pct"/>
            <w:gridSpan w:val="2"/>
            <w:vAlign w:val="bottom"/>
          </w:tcPr>
          <w:p w:rsidR="00EC0DCF" w:rsidRPr="009859C7" w:rsidRDefault="0018375C" w:rsidP="00EC0DCF">
            <w:pPr>
              <w:tabs>
                <w:tab w:val="decimal" w:pos="795"/>
              </w:tabs>
              <w:contextualSpacing/>
              <w:rPr>
                <w:rFonts w:cs="Times New Roman"/>
                <w:szCs w:val="22"/>
                <w:rtl/>
                <w:cs/>
              </w:rPr>
            </w:pPr>
            <w:r w:rsidRPr="009859C7">
              <w:rPr>
                <w:rFonts w:cs="Times New Roman"/>
                <w:szCs w:val="22"/>
              </w:rPr>
              <w:t>222,675</w:t>
            </w:r>
          </w:p>
        </w:tc>
        <w:tc>
          <w:tcPr>
            <w:tcW w:w="645" w:type="pct"/>
            <w:gridSpan w:val="2"/>
          </w:tcPr>
          <w:p w:rsidR="00EC0DCF" w:rsidRPr="009859C7" w:rsidRDefault="00EC0DCF" w:rsidP="00EC0DCF">
            <w:pPr>
              <w:tabs>
                <w:tab w:val="decimal" w:pos="795"/>
              </w:tabs>
              <w:contextualSpacing/>
              <w:rPr>
                <w:rFonts w:cs="Times New Roman"/>
                <w:szCs w:val="22"/>
                <w:rtl/>
                <w:cs/>
              </w:rPr>
            </w:pPr>
            <w:r w:rsidRPr="009859C7">
              <w:rPr>
                <w:rFonts w:cs="Times New Roman"/>
                <w:szCs w:val="22"/>
              </w:rPr>
              <w:t>8,921</w:t>
            </w:r>
          </w:p>
        </w:tc>
        <w:tc>
          <w:tcPr>
            <w:tcW w:w="645" w:type="pct"/>
          </w:tcPr>
          <w:p w:rsidR="00EC0DCF" w:rsidRPr="009859C7" w:rsidRDefault="00EC0DCF" w:rsidP="00EC0DCF">
            <w:pPr>
              <w:tabs>
                <w:tab w:val="decimal" w:pos="795"/>
              </w:tabs>
              <w:contextualSpacing/>
              <w:rPr>
                <w:rFonts w:cs="Times New Roman"/>
                <w:szCs w:val="22"/>
                <w:rtl/>
                <w:cs/>
              </w:rPr>
            </w:pPr>
            <w:r w:rsidRPr="009859C7">
              <w:rPr>
                <w:rFonts w:cs="Times New Roman"/>
                <w:szCs w:val="22"/>
              </w:rPr>
              <w:t>197,039</w:t>
            </w:r>
          </w:p>
        </w:tc>
        <w:tc>
          <w:tcPr>
            <w:tcW w:w="643" w:type="pct"/>
            <w:vAlign w:val="bottom"/>
          </w:tcPr>
          <w:p w:rsidR="00EC0DCF" w:rsidRPr="009859C7" w:rsidRDefault="00EC0DCF" w:rsidP="00EC0DCF">
            <w:pPr>
              <w:tabs>
                <w:tab w:val="decimal" w:pos="795"/>
              </w:tabs>
              <w:contextualSpacing/>
              <w:rPr>
                <w:rFonts w:cs="Times New Roman"/>
                <w:szCs w:val="22"/>
                <w:rtl/>
                <w:cs/>
              </w:rPr>
            </w:pPr>
            <w:r w:rsidRPr="009859C7">
              <w:rPr>
                <w:rFonts w:cs="Times New Roman"/>
                <w:szCs w:val="22"/>
              </w:rPr>
              <w:t>205,960</w:t>
            </w:r>
          </w:p>
        </w:tc>
      </w:tr>
      <w:tr w:rsidR="00EC0DCF" w:rsidRPr="009859C7" w:rsidTr="00457A5B">
        <w:trPr>
          <w:trHeight w:val="80"/>
        </w:trPr>
        <w:tc>
          <w:tcPr>
            <w:tcW w:w="1132" w:type="pct"/>
          </w:tcPr>
          <w:p w:rsidR="00EC0DCF" w:rsidRPr="009859C7" w:rsidRDefault="00EC0DCF" w:rsidP="00EC0DCF">
            <w:pPr>
              <w:pStyle w:val="BodyText"/>
              <w:spacing w:after="0"/>
              <w:ind w:right="-405"/>
              <w:contextualSpacing/>
              <w:jc w:val="both"/>
              <w:rPr>
                <w:rFonts w:cs="Times New Roman"/>
                <w:szCs w:val="22"/>
                <w:lang w:val="en-GB"/>
              </w:rPr>
            </w:pPr>
            <w:r w:rsidRPr="009859C7">
              <w:rPr>
                <w:rFonts w:cs="Times New Roman"/>
                <w:szCs w:val="22"/>
                <w:lang w:val="en-GB"/>
              </w:rPr>
              <w:t>Eliminations</w:t>
            </w:r>
          </w:p>
        </w:tc>
        <w:tc>
          <w:tcPr>
            <w:tcW w:w="645" w:type="pct"/>
          </w:tcPr>
          <w:p w:rsidR="00EC0DCF" w:rsidRPr="009859C7" w:rsidRDefault="00EC0DCF" w:rsidP="00EC0DCF">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p>
        </w:tc>
        <w:tc>
          <w:tcPr>
            <w:tcW w:w="645" w:type="pct"/>
            <w:shd w:val="clear" w:color="auto" w:fill="auto"/>
          </w:tcPr>
          <w:p w:rsidR="00EC0DCF" w:rsidRPr="009859C7" w:rsidRDefault="00EC0DCF" w:rsidP="00EC0DCF">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p>
        </w:tc>
        <w:tc>
          <w:tcPr>
            <w:tcW w:w="645" w:type="pct"/>
            <w:gridSpan w:val="2"/>
            <w:vAlign w:val="bottom"/>
          </w:tcPr>
          <w:p w:rsidR="00EC0DCF" w:rsidRPr="009859C7" w:rsidRDefault="00EC0DCF" w:rsidP="00EC0DCF">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75,597</w:t>
            </w:r>
            <w:r w:rsidRPr="009859C7">
              <w:rPr>
                <w:rFonts w:cs="Times New Roman"/>
                <w:szCs w:val="22"/>
                <w:cs/>
                <w:lang w:bidi="th-TH"/>
              </w:rPr>
              <w:t>)</w:t>
            </w:r>
          </w:p>
        </w:tc>
        <w:tc>
          <w:tcPr>
            <w:tcW w:w="645" w:type="pct"/>
            <w:gridSpan w:val="2"/>
          </w:tcPr>
          <w:p w:rsidR="00EC0DCF" w:rsidRPr="009859C7" w:rsidRDefault="00EC0DCF" w:rsidP="00EC0DCF">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p>
        </w:tc>
        <w:tc>
          <w:tcPr>
            <w:tcW w:w="645" w:type="pct"/>
          </w:tcPr>
          <w:p w:rsidR="00EC0DCF" w:rsidRPr="009859C7" w:rsidRDefault="00EC0DCF" w:rsidP="00EC0DCF">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p>
        </w:tc>
        <w:tc>
          <w:tcPr>
            <w:tcW w:w="643" w:type="pct"/>
            <w:vAlign w:val="bottom"/>
          </w:tcPr>
          <w:p w:rsidR="00EC0DCF" w:rsidRPr="009859C7" w:rsidRDefault="00EC0DCF" w:rsidP="00EC0DCF">
            <w:pPr>
              <w:pBdr>
                <w:bottom w:val="single" w:sz="4" w:space="1" w:color="auto"/>
              </w:pBdr>
              <w:tabs>
                <w:tab w:val="decimal" w:pos="795"/>
              </w:tabs>
              <w:contextualSpacing/>
              <w:rPr>
                <w:rFonts w:cs="Times New Roman"/>
                <w:szCs w:val="22"/>
                <w:rtl/>
                <w:cs/>
              </w:rPr>
            </w:pPr>
            <w:r w:rsidRPr="009859C7">
              <w:rPr>
                <w:rFonts w:cs="Times New Roman"/>
                <w:szCs w:val="22"/>
                <w:cs/>
                <w:lang w:bidi="th-TH"/>
              </w:rPr>
              <w:t>(</w:t>
            </w:r>
            <w:r w:rsidRPr="009859C7">
              <w:rPr>
                <w:rFonts w:cs="Times New Roman"/>
                <w:szCs w:val="22"/>
              </w:rPr>
              <w:t>70,994</w:t>
            </w:r>
            <w:r w:rsidRPr="009859C7">
              <w:rPr>
                <w:rFonts w:cs="Times New Roman"/>
                <w:szCs w:val="22"/>
                <w:cs/>
                <w:lang w:bidi="th-TH"/>
              </w:rPr>
              <w:t>)</w:t>
            </w:r>
          </w:p>
        </w:tc>
      </w:tr>
      <w:tr w:rsidR="00EC0DCF" w:rsidRPr="009859C7" w:rsidTr="00457A5B">
        <w:trPr>
          <w:trHeight w:val="80"/>
        </w:trPr>
        <w:tc>
          <w:tcPr>
            <w:tcW w:w="1132" w:type="pct"/>
          </w:tcPr>
          <w:p w:rsidR="00EC0DCF" w:rsidRPr="009859C7" w:rsidRDefault="00EC0DCF" w:rsidP="00EC0DCF">
            <w:pPr>
              <w:pStyle w:val="BodyText"/>
              <w:spacing w:after="0"/>
              <w:contextualSpacing/>
              <w:rPr>
                <w:rFonts w:cs="Times New Roman"/>
                <w:b/>
                <w:bCs/>
                <w:szCs w:val="22"/>
                <w:rtl/>
                <w:cs/>
              </w:rPr>
            </w:pPr>
            <w:r w:rsidRPr="009859C7">
              <w:rPr>
                <w:rFonts w:cs="Times New Roman"/>
                <w:b/>
                <w:bCs/>
                <w:szCs w:val="22"/>
                <w:lang w:val="en-GB"/>
              </w:rPr>
              <w:t>Total Revenue</w:t>
            </w:r>
          </w:p>
        </w:tc>
        <w:tc>
          <w:tcPr>
            <w:tcW w:w="645" w:type="pct"/>
          </w:tcPr>
          <w:p w:rsidR="00EC0DCF" w:rsidRPr="009859C7" w:rsidRDefault="0018375C" w:rsidP="00EC0DCF">
            <w:pPr>
              <w:pBdr>
                <w:bottom w:val="double" w:sz="4" w:space="1" w:color="auto"/>
              </w:pBdr>
              <w:tabs>
                <w:tab w:val="decimal" w:pos="795"/>
              </w:tabs>
              <w:contextualSpacing/>
              <w:rPr>
                <w:rFonts w:cs="Times New Roman"/>
                <w:b/>
                <w:bCs/>
                <w:szCs w:val="22"/>
                <w:rtl/>
                <w:cs/>
              </w:rPr>
            </w:pPr>
            <w:r w:rsidRPr="009859C7">
              <w:rPr>
                <w:rFonts w:cs="Times New Roman"/>
                <w:b/>
                <w:bCs/>
                <w:szCs w:val="22"/>
              </w:rPr>
              <w:t>8,447</w:t>
            </w:r>
          </w:p>
        </w:tc>
        <w:tc>
          <w:tcPr>
            <w:tcW w:w="645" w:type="pct"/>
            <w:shd w:val="clear" w:color="auto" w:fill="auto"/>
          </w:tcPr>
          <w:p w:rsidR="00EC0DCF" w:rsidRPr="009859C7" w:rsidRDefault="0018375C" w:rsidP="00EC0DCF">
            <w:pPr>
              <w:pBdr>
                <w:bottom w:val="double" w:sz="4" w:space="1" w:color="auto"/>
              </w:pBdr>
              <w:tabs>
                <w:tab w:val="decimal" w:pos="795"/>
              </w:tabs>
              <w:contextualSpacing/>
              <w:rPr>
                <w:rFonts w:cs="Times New Roman"/>
                <w:b/>
                <w:bCs/>
                <w:szCs w:val="22"/>
                <w:rtl/>
                <w:cs/>
              </w:rPr>
            </w:pPr>
            <w:r w:rsidRPr="009859C7">
              <w:rPr>
                <w:rFonts w:cs="Times New Roman"/>
                <w:b/>
                <w:bCs/>
                <w:szCs w:val="22"/>
              </w:rPr>
              <w:t>257,639</w:t>
            </w:r>
          </w:p>
        </w:tc>
        <w:tc>
          <w:tcPr>
            <w:tcW w:w="645" w:type="pct"/>
            <w:gridSpan w:val="2"/>
            <w:vAlign w:val="bottom"/>
          </w:tcPr>
          <w:p w:rsidR="00EC0DCF" w:rsidRPr="009859C7" w:rsidRDefault="00EC0DCF" w:rsidP="00EC0DCF">
            <w:pPr>
              <w:pBdr>
                <w:bottom w:val="double" w:sz="4" w:space="1" w:color="auto"/>
              </w:pBdr>
              <w:tabs>
                <w:tab w:val="decimal" w:pos="795"/>
              </w:tabs>
              <w:contextualSpacing/>
              <w:rPr>
                <w:rFonts w:cs="Times New Roman"/>
                <w:b/>
                <w:bCs/>
                <w:szCs w:val="22"/>
              </w:rPr>
            </w:pPr>
            <w:r w:rsidRPr="009859C7">
              <w:rPr>
                <w:rFonts w:cs="Times New Roman"/>
                <w:b/>
                <w:bCs/>
                <w:szCs w:val="22"/>
              </w:rPr>
              <w:t>190,489</w:t>
            </w:r>
          </w:p>
        </w:tc>
        <w:tc>
          <w:tcPr>
            <w:tcW w:w="645" w:type="pct"/>
            <w:gridSpan w:val="2"/>
          </w:tcPr>
          <w:p w:rsidR="00EC0DCF" w:rsidRPr="009859C7" w:rsidRDefault="00EC0DCF" w:rsidP="00EC0DCF">
            <w:pPr>
              <w:pBdr>
                <w:bottom w:val="double" w:sz="4" w:space="1" w:color="auto"/>
              </w:pBdr>
              <w:tabs>
                <w:tab w:val="decimal" w:pos="795"/>
              </w:tabs>
              <w:contextualSpacing/>
              <w:rPr>
                <w:rFonts w:cs="Times New Roman"/>
                <w:b/>
                <w:bCs/>
                <w:szCs w:val="22"/>
                <w:rtl/>
                <w:cs/>
              </w:rPr>
            </w:pPr>
            <w:r w:rsidRPr="009859C7">
              <w:rPr>
                <w:rFonts w:cs="Times New Roman"/>
                <w:b/>
                <w:bCs/>
                <w:szCs w:val="22"/>
              </w:rPr>
              <w:t>8,970</w:t>
            </w:r>
          </w:p>
        </w:tc>
        <w:tc>
          <w:tcPr>
            <w:tcW w:w="645" w:type="pct"/>
          </w:tcPr>
          <w:p w:rsidR="00EC0DCF" w:rsidRPr="009859C7" w:rsidRDefault="00EC0DCF" w:rsidP="00EC0DCF">
            <w:pPr>
              <w:pBdr>
                <w:bottom w:val="double" w:sz="4" w:space="1" w:color="auto"/>
              </w:pBdr>
              <w:tabs>
                <w:tab w:val="decimal" w:pos="795"/>
              </w:tabs>
              <w:contextualSpacing/>
              <w:rPr>
                <w:rFonts w:cs="Times New Roman"/>
                <w:b/>
                <w:bCs/>
                <w:szCs w:val="22"/>
                <w:rtl/>
                <w:cs/>
              </w:rPr>
            </w:pPr>
            <w:r w:rsidRPr="009859C7">
              <w:rPr>
                <w:rFonts w:cs="Times New Roman"/>
                <w:b/>
                <w:bCs/>
                <w:szCs w:val="22"/>
              </w:rPr>
              <w:t>254,049</w:t>
            </w:r>
          </w:p>
        </w:tc>
        <w:tc>
          <w:tcPr>
            <w:tcW w:w="643" w:type="pct"/>
            <w:vAlign w:val="bottom"/>
          </w:tcPr>
          <w:p w:rsidR="00EC0DCF" w:rsidRPr="009859C7" w:rsidRDefault="00EC0DCF" w:rsidP="00EC0DCF">
            <w:pPr>
              <w:pBdr>
                <w:bottom w:val="double" w:sz="4" w:space="1" w:color="auto"/>
              </w:pBdr>
              <w:tabs>
                <w:tab w:val="decimal" w:pos="795"/>
              </w:tabs>
              <w:contextualSpacing/>
              <w:rPr>
                <w:rFonts w:cs="Times New Roman"/>
                <w:b/>
                <w:bCs/>
                <w:szCs w:val="22"/>
                <w:rtl/>
                <w:cs/>
              </w:rPr>
            </w:pPr>
            <w:r w:rsidRPr="009859C7">
              <w:rPr>
                <w:rFonts w:cs="Times New Roman"/>
                <w:b/>
                <w:bCs/>
                <w:szCs w:val="22"/>
              </w:rPr>
              <w:t>192,025</w:t>
            </w:r>
          </w:p>
        </w:tc>
      </w:tr>
    </w:tbl>
    <w:p w:rsidR="00A04752" w:rsidRPr="009859C7" w:rsidRDefault="00A04752" w:rsidP="004B3D4E">
      <w:pPr>
        <w:pStyle w:val="BodyText"/>
        <w:spacing w:after="0" w:line="240" w:lineRule="atLeast"/>
        <w:ind w:left="540" w:right="-77"/>
        <w:jc w:val="both"/>
        <w:rPr>
          <w:rFonts w:cs="Times New Roman"/>
          <w:lang w:bidi="th-TH"/>
        </w:rPr>
      </w:pPr>
    </w:p>
    <w:p w:rsidR="004B3D4E" w:rsidRPr="009859C7" w:rsidRDefault="004B3D4E" w:rsidP="004B3D4E">
      <w:pPr>
        <w:pStyle w:val="BodyText"/>
        <w:spacing w:after="0" w:line="240" w:lineRule="atLeast"/>
        <w:ind w:left="540" w:right="-77"/>
        <w:jc w:val="both"/>
        <w:rPr>
          <w:rFonts w:cs="Times New Roman"/>
          <w:lang w:val="en-US" w:bidi="th-TH"/>
        </w:rPr>
      </w:pPr>
      <w:r w:rsidRPr="009859C7">
        <w:rPr>
          <w:rFonts w:cs="Times New Roman"/>
          <w:lang w:val="en-US" w:bidi="th-TH"/>
        </w:rPr>
        <w:t>The Company has no revenue from promoted business</w:t>
      </w:r>
      <w:r w:rsidRPr="009859C7">
        <w:rPr>
          <w:rFonts w:cs="Times New Roman"/>
          <w:szCs w:val="22"/>
          <w:cs/>
          <w:lang w:val="en-US" w:bidi="th-TH"/>
        </w:rPr>
        <w:t>.</w:t>
      </w:r>
    </w:p>
    <w:p w:rsidR="00A04752" w:rsidRPr="009859C7" w:rsidRDefault="00A04752" w:rsidP="00D978BB">
      <w:pPr>
        <w:pStyle w:val="BodyText"/>
        <w:spacing w:after="0" w:line="240" w:lineRule="atLeast"/>
        <w:ind w:left="540" w:right="-77"/>
        <w:jc w:val="both"/>
        <w:rPr>
          <w:rFonts w:cs="Times New Roman"/>
        </w:rPr>
      </w:pPr>
    </w:p>
    <w:p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Earnings per share</w:t>
      </w:r>
    </w:p>
    <w:p w:rsidR="00093FEA" w:rsidRPr="009859C7" w:rsidRDefault="00093FEA" w:rsidP="00A04752">
      <w:pPr>
        <w:spacing w:line="240" w:lineRule="atLeast"/>
        <w:ind w:left="540"/>
        <w:jc w:val="both"/>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93FEA" w:rsidRPr="009859C7" w:rsidTr="00457A5B">
        <w:trPr>
          <w:tblHeader/>
        </w:trPr>
        <w:tc>
          <w:tcPr>
            <w:tcW w:w="4050" w:type="dxa"/>
            <w:shd w:val="clear" w:color="auto" w:fill="auto"/>
          </w:tcPr>
          <w:p w:rsidR="00093FEA" w:rsidRPr="009859C7" w:rsidRDefault="00093FEA" w:rsidP="00036BBC">
            <w:pPr>
              <w:ind w:right="-738"/>
              <w:contextualSpacing/>
              <w:rPr>
                <w:rFonts w:cs="Times New Roman"/>
                <w:b/>
                <w:bCs/>
                <w:szCs w:val="22"/>
              </w:rPr>
            </w:pPr>
          </w:p>
        </w:tc>
        <w:tc>
          <w:tcPr>
            <w:tcW w:w="2565" w:type="dxa"/>
            <w:gridSpan w:val="2"/>
            <w:shd w:val="clear" w:color="auto" w:fill="auto"/>
          </w:tcPr>
          <w:p w:rsidR="00093FEA" w:rsidRPr="009859C7" w:rsidRDefault="00093FEA" w:rsidP="00036BBC">
            <w:pPr>
              <w:pStyle w:val="acctmergecolhdg"/>
              <w:contextualSpacing/>
              <w:rPr>
                <w:rFonts w:cs="Times New Roman"/>
                <w:szCs w:val="22"/>
              </w:rPr>
            </w:pPr>
            <w:r w:rsidRPr="009859C7">
              <w:rPr>
                <w:rFonts w:cs="Times New Roman"/>
                <w:szCs w:val="22"/>
              </w:rPr>
              <w:t xml:space="preserve">Consolidated </w:t>
            </w:r>
          </w:p>
          <w:p w:rsidR="00093FEA" w:rsidRPr="009859C7" w:rsidRDefault="00093FEA" w:rsidP="00036BBC">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c>
          <w:tcPr>
            <w:tcW w:w="2565" w:type="dxa"/>
            <w:gridSpan w:val="2"/>
            <w:shd w:val="clear" w:color="auto" w:fill="auto"/>
          </w:tcPr>
          <w:p w:rsidR="00093FEA" w:rsidRPr="009859C7" w:rsidRDefault="00093FEA" w:rsidP="00036BBC">
            <w:pPr>
              <w:pStyle w:val="acctmergecolhdg"/>
              <w:contextualSpacing/>
              <w:rPr>
                <w:rFonts w:cs="Times New Roman"/>
                <w:szCs w:val="22"/>
              </w:rPr>
            </w:pPr>
            <w:r w:rsidRPr="009859C7">
              <w:rPr>
                <w:rFonts w:cs="Times New Roman"/>
                <w:szCs w:val="22"/>
              </w:rPr>
              <w:t xml:space="preserve">Separate </w:t>
            </w:r>
          </w:p>
          <w:p w:rsidR="00093FEA" w:rsidRPr="009859C7" w:rsidRDefault="00093FEA" w:rsidP="00036BBC">
            <w:pPr>
              <w:pStyle w:val="BodyText"/>
              <w:spacing w:after="0"/>
              <w:ind w:left="-108" w:right="-100"/>
              <w:contextualSpacing/>
              <w:jc w:val="center"/>
              <w:rPr>
                <w:rFonts w:cs="Times New Roman"/>
                <w:b/>
                <w:szCs w:val="22"/>
                <w:lang w:val="en-GB"/>
              </w:rPr>
            </w:pPr>
            <w:r w:rsidRPr="009859C7">
              <w:rPr>
                <w:rFonts w:cs="Times New Roman"/>
                <w:b/>
                <w:szCs w:val="22"/>
                <w:lang w:val="en-GB"/>
              </w:rPr>
              <w:t>financial statements</w:t>
            </w:r>
          </w:p>
        </w:tc>
      </w:tr>
      <w:tr w:rsidR="00FC2DB2" w:rsidRPr="009859C7" w:rsidTr="00457A5B">
        <w:trPr>
          <w:tblHeader/>
        </w:trPr>
        <w:tc>
          <w:tcPr>
            <w:tcW w:w="4050" w:type="dxa"/>
          </w:tcPr>
          <w:p w:rsidR="00FC2DB2" w:rsidRPr="009859C7" w:rsidRDefault="00FC2DB2" w:rsidP="00FC2DB2">
            <w:pPr>
              <w:ind w:right="-738"/>
              <w:contextualSpacing/>
              <w:rPr>
                <w:rFonts w:cs="Times New Roman"/>
                <w:szCs w:val="22"/>
              </w:rPr>
            </w:pPr>
          </w:p>
        </w:tc>
        <w:tc>
          <w:tcPr>
            <w:tcW w:w="1282"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83"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c>
          <w:tcPr>
            <w:tcW w:w="1282"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2019</w:t>
            </w:r>
          </w:p>
        </w:tc>
        <w:tc>
          <w:tcPr>
            <w:tcW w:w="1283" w:type="dxa"/>
          </w:tcPr>
          <w:p w:rsidR="00FC2DB2" w:rsidRPr="009859C7" w:rsidRDefault="00FC2DB2" w:rsidP="00FC2DB2">
            <w:pPr>
              <w:pStyle w:val="BodyText"/>
              <w:spacing w:after="0"/>
              <w:ind w:right="-43"/>
              <w:contextualSpacing/>
              <w:jc w:val="center"/>
              <w:rPr>
                <w:rFonts w:cs="Times New Roman"/>
                <w:snapToGrid w:val="0"/>
                <w:color w:val="000000"/>
                <w:szCs w:val="22"/>
                <w:lang w:eastAsia="th-TH"/>
              </w:rPr>
            </w:pPr>
            <w:r w:rsidRPr="009859C7">
              <w:rPr>
                <w:rFonts w:cs="Times New Roman"/>
                <w:snapToGrid w:val="0"/>
                <w:color w:val="000000"/>
                <w:szCs w:val="22"/>
                <w:lang w:eastAsia="th-TH"/>
              </w:rPr>
              <w:t>2018</w:t>
            </w:r>
          </w:p>
        </w:tc>
      </w:tr>
      <w:tr w:rsidR="00FC2DB2" w:rsidRPr="009859C7" w:rsidTr="00457A5B">
        <w:trPr>
          <w:trHeight w:val="182"/>
          <w:tblHeader/>
        </w:trPr>
        <w:tc>
          <w:tcPr>
            <w:tcW w:w="4050" w:type="dxa"/>
          </w:tcPr>
          <w:p w:rsidR="00FC2DB2" w:rsidRPr="009859C7" w:rsidRDefault="00FC2DB2" w:rsidP="00FC2DB2">
            <w:pPr>
              <w:pStyle w:val="BodyText"/>
              <w:spacing w:after="0"/>
              <w:ind w:right="-43"/>
              <w:contextualSpacing/>
              <w:jc w:val="center"/>
              <w:rPr>
                <w:rFonts w:cs="Times New Roman"/>
                <w:snapToGrid w:val="0"/>
                <w:color w:val="000000"/>
                <w:szCs w:val="22"/>
                <w:rtl/>
                <w:cs/>
                <w:lang w:eastAsia="th-TH"/>
              </w:rPr>
            </w:pPr>
          </w:p>
        </w:tc>
        <w:tc>
          <w:tcPr>
            <w:tcW w:w="5130" w:type="dxa"/>
            <w:gridSpan w:val="4"/>
          </w:tcPr>
          <w:p w:rsidR="00FC2DB2" w:rsidRPr="009859C7" w:rsidRDefault="00C11EA9" w:rsidP="00FC2DB2">
            <w:pPr>
              <w:pStyle w:val="BodyText"/>
              <w:spacing w:after="0"/>
              <w:ind w:right="-43"/>
              <w:contextualSpacing/>
              <w:jc w:val="center"/>
              <w:rPr>
                <w:rFonts w:cs="Times New Roman"/>
                <w:i/>
                <w:iCs/>
                <w:snapToGrid w:val="0"/>
                <w:color w:val="000000"/>
                <w:szCs w:val="22"/>
                <w:lang w:eastAsia="th-TH"/>
              </w:rPr>
            </w:pPr>
            <w:r w:rsidRPr="009859C7">
              <w:rPr>
                <w:rFonts w:cs="Times New Roman"/>
                <w:i/>
                <w:iCs/>
                <w:snapToGrid w:val="0"/>
                <w:color w:val="000000"/>
                <w:szCs w:val="22"/>
                <w:cs/>
                <w:lang w:eastAsia="th-TH" w:bidi="th-TH"/>
              </w:rPr>
              <w:t>(</w:t>
            </w:r>
            <w:r w:rsidR="00FC2DB2" w:rsidRPr="009859C7">
              <w:rPr>
                <w:rFonts w:cs="Times New Roman"/>
                <w:i/>
                <w:iCs/>
                <w:snapToGrid w:val="0"/>
                <w:color w:val="000000"/>
                <w:szCs w:val="22"/>
                <w:lang w:eastAsia="th-TH"/>
              </w:rPr>
              <w:t xml:space="preserve">in million Baht </w:t>
            </w:r>
            <w:r w:rsidR="00FC2DB2" w:rsidRPr="009859C7">
              <w:rPr>
                <w:rFonts w:cs="Times New Roman"/>
                <w:i/>
                <w:iCs/>
                <w:snapToGrid w:val="0"/>
                <w:color w:val="000000"/>
                <w:szCs w:val="22"/>
                <w:cs/>
                <w:lang w:eastAsia="th-TH" w:bidi="th-TH"/>
              </w:rPr>
              <w:t xml:space="preserve">/ </w:t>
            </w:r>
            <w:r w:rsidR="00FC2DB2" w:rsidRPr="009859C7">
              <w:rPr>
                <w:rFonts w:cs="Times New Roman"/>
                <w:i/>
                <w:iCs/>
                <w:snapToGrid w:val="0"/>
                <w:color w:val="000000"/>
                <w:szCs w:val="22"/>
                <w:lang w:eastAsia="th-TH"/>
              </w:rPr>
              <w:t>million shares</w:t>
            </w:r>
            <w:r w:rsidR="00FC2DB2" w:rsidRPr="009859C7">
              <w:rPr>
                <w:rFonts w:cs="Times New Roman"/>
                <w:i/>
                <w:iCs/>
                <w:snapToGrid w:val="0"/>
                <w:color w:val="000000"/>
                <w:szCs w:val="22"/>
                <w:cs/>
                <w:lang w:eastAsia="th-TH" w:bidi="th-TH"/>
              </w:rPr>
              <w:t>)</w:t>
            </w:r>
          </w:p>
        </w:tc>
      </w:tr>
      <w:tr w:rsidR="005F58C9" w:rsidRPr="009859C7" w:rsidTr="00457A5B">
        <w:tc>
          <w:tcPr>
            <w:tcW w:w="4050" w:type="dxa"/>
          </w:tcPr>
          <w:p w:rsidR="005F58C9" w:rsidRPr="009859C7" w:rsidRDefault="005F58C9" w:rsidP="00457A5B">
            <w:pPr>
              <w:ind w:left="162" w:hanging="162"/>
              <w:contextualSpacing/>
              <w:rPr>
                <w:rFonts w:cs="Times New Roman"/>
                <w:szCs w:val="22"/>
              </w:rPr>
            </w:pPr>
            <w:r w:rsidRPr="009859C7">
              <w:rPr>
                <w:rFonts w:cs="Times New Roman"/>
                <w:szCs w:val="22"/>
              </w:rPr>
              <w:t>Profit for the period attributable to ordinary shareholders of the Company</w:t>
            </w:r>
          </w:p>
        </w:tc>
        <w:tc>
          <w:tcPr>
            <w:tcW w:w="1282" w:type="dxa"/>
            <w:vAlign w:val="bottom"/>
          </w:tcPr>
          <w:p w:rsidR="005F58C9" w:rsidRPr="009859C7" w:rsidRDefault="001C5C9C" w:rsidP="005F58C9">
            <w:pPr>
              <w:tabs>
                <w:tab w:val="decimal" w:pos="882"/>
              </w:tabs>
              <w:contextualSpacing/>
              <w:rPr>
                <w:rFonts w:cs="Times New Roman"/>
                <w:szCs w:val="22"/>
              </w:rPr>
            </w:pPr>
            <w:r w:rsidRPr="009859C7">
              <w:rPr>
                <w:rFonts w:cs="Times New Roman"/>
                <w:szCs w:val="22"/>
              </w:rPr>
              <w:t>1,732</w:t>
            </w:r>
          </w:p>
        </w:tc>
        <w:tc>
          <w:tcPr>
            <w:tcW w:w="1283" w:type="dxa"/>
            <w:vAlign w:val="bottom"/>
          </w:tcPr>
          <w:p w:rsidR="005F58C9" w:rsidRPr="009859C7" w:rsidRDefault="005F58C9" w:rsidP="005F58C9">
            <w:pPr>
              <w:tabs>
                <w:tab w:val="decimal" w:pos="882"/>
              </w:tabs>
              <w:contextualSpacing/>
              <w:rPr>
                <w:rFonts w:cs="Times New Roman"/>
                <w:szCs w:val="28"/>
                <w:lang w:val="en-US" w:bidi="th-TH"/>
              </w:rPr>
            </w:pPr>
            <w:r w:rsidRPr="009859C7">
              <w:rPr>
                <w:rFonts w:cs="Times New Roman"/>
                <w:szCs w:val="22"/>
              </w:rPr>
              <w:t>2,46</w:t>
            </w:r>
            <w:r w:rsidRPr="009859C7">
              <w:rPr>
                <w:rFonts w:cs="Times New Roman"/>
                <w:szCs w:val="28"/>
                <w:lang w:val="en-US" w:bidi="th-TH"/>
              </w:rPr>
              <w:t>3</w:t>
            </w:r>
          </w:p>
        </w:tc>
        <w:tc>
          <w:tcPr>
            <w:tcW w:w="1282" w:type="dxa"/>
            <w:vAlign w:val="bottom"/>
          </w:tcPr>
          <w:p w:rsidR="005F58C9" w:rsidRPr="009859C7" w:rsidRDefault="001C5C9C" w:rsidP="005F58C9">
            <w:pPr>
              <w:tabs>
                <w:tab w:val="decimal" w:pos="882"/>
              </w:tabs>
              <w:contextualSpacing/>
              <w:rPr>
                <w:rFonts w:cs="Times New Roman"/>
                <w:szCs w:val="22"/>
              </w:rPr>
            </w:pPr>
            <w:r w:rsidRPr="009859C7">
              <w:rPr>
                <w:rFonts w:cs="Times New Roman"/>
                <w:szCs w:val="22"/>
              </w:rPr>
              <w:t>1,090</w:t>
            </w:r>
          </w:p>
        </w:tc>
        <w:tc>
          <w:tcPr>
            <w:tcW w:w="1283" w:type="dxa"/>
            <w:vAlign w:val="bottom"/>
          </w:tcPr>
          <w:p w:rsidR="005F58C9" w:rsidRPr="009859C7" w:rsidRDefault="005F58C9" w:rsidP="005F58C9">
            <w:pPr>
              <w:tabs>
                <w:tab w:val="decimal" w:pos="882"/>
              </w:tabs>
              <w:contextualSpacing/>
              <w:rPr>
                <w:rFonts w:cs="Times New Roman"/>
                <w:szCs w:val="22"/>
              </w:rPr>
            </w:pPr>
            <w:r w:rsidRPr="009859C7">
              <w:rPr>
                <w:rFonts w:cs="Times New Roman"/>
                <w:szCs w:val="22"/>
              </w:rPr>
              <w:t>2,063</w:t>
            </w:r>
          </w:p>
        </w:tc>
      </w:tr>
      <w:tr w:rsidR="005F58C9" w:rsidRPr="009859C7" w:rsidTr="00457A5B">
        <w:tc>
          <w:tcPr>
            <w:tcW w:w="4050" w:type="dxa"/>
          </w:tcPr>
          <w:p w:rsidR="005F58C9" w:rsidRPr="009859C7" w:rsidRDefault="005F58C9" w:rsidP="00F72A19">
            <w:pPr>
              <w:ind w:left="606" w:hanging="606"/>
              <w:contextualSpacing/>
              <w:rPr>
                <w:rFonts w:cs="Times New Roman"/>
                <w:i/>
                <w:iCs/>
                <w:szCs w:val="28"/>
                <w:lang w:val="en-US" w:bidi="th-TH"/>
              </w:rPr>
            </w:pPr>
            <w:r w:rsidRPr="009859C7">
              <w:rPr>
                <w:rFonts w:cs="Times New Roman"/>
                <w:i/>
                <w:iCs/>
                <w:szCs w:val="28"/>
                <w:lang w:val="en-US" w:bidi="th-TH"/>
              </w:rPr>
              <w:t xml:space="preserve">Less </w:t>
            </w:r>
            <w:r w:rsidR="00F72A19" w:rsidRPr="009859C7">
              <w:rPr>
                <w:rFonts w:cs="Times New Roman"/>
                <w:i/>
                <w:iCs/>
                <w:szCs w:val="28"/>
                <w:lang w:val="en-US" w:bidi="th-TH"/>
              </w:rPr>
              <w:t>Cumulative i</w:t>
            </w:r>
            <w:r w:rsidRPr="009859C7">
              <w:rPr>
                <w:rFonts w:cs="Times New Roman"/>
                <w:szCs w:val="28"/>
                <w:lang w:val="en-US" w:bidi="th-TH"/>
              </w:rPr>
              <w:t>nterest expense for</w:t>
            </w:r>
            <w:r w:rsidR="00F72A19" w:rsidRPr="009859C7">
              <w:rPr>
                <w:rFonts w:cs="Times New Roman"/>
                <w:szCs w:val="28"/>
                <w:lang w:val="en-US" w:bidi="th-TH"/>
              </w:rPr>
              <w:t xml:space="preserve"> the period on</w:t>
            </w:r>
            <w:r w:rsidRPr="009859C7">
              <w:rPr>
                <w:rFonts w:cs="Times New Roman"/>
                <w:szCs w:val="22"/>
                <w:cs/>
                <w:lang w:val="en-US" w:bidi="th-TH"/>
              </w:rPr>
              <w:t xml:space="preserve"> </w:t>
            </w:r>
            <w:r w:rsidRPr="009859C7">
              <w:rPr>
                <w:rFonts w:cs="Times New Roman"/>
                <w:szCs w:val="24"/>
              </w:rPr>
              <w:t>Subordinated perpetual debentures</w:t>
            </w:r>
          </w:p>
        </w:tc>
        <w:tc>
          <w:tcPr>
            <w:tcW w:w="1282" w:type="dxa"/>
            <w:vAlign w:val="bottom"/>
          </w:tcPr>
          <w:p w:rsidR="005F58C9" w:rsidRPr="009859C7" w:rsidRDefault="005F58C9" w:rsidP="005F58C9">
            <w:pPr>
              <w:pBdr>
                <w:bottom w:val="single" w:sz="4" w:space="0" w:color="auto"/>
              </w:pBdr>
              <w:tabs>
                <w:tab w:val="decimal" w:pos="882"/>
              </w:tabs>
              <w:contextualSpacing/>
              <w:rPr>
                <w:rFonts w:cs="Times New Roman"/>
                <w:szCs w:val="22"/>
                <w:rtl/>
                <w:cs/>
              </w:rPr>
            </w:pPr>
            <w:r w:rsidRPr="009859C7">
              <w:rPr>
                <w:rFonts w:cs="Times New Roman"/>
                <w:szCs w:val="22"/>
                <w:cs/>
                <w:lang w:bidi="th-TH"/>
              </w:rPr>
              <w:t>(</w:t>
            </w:r>
            <w:r w:rsidR="001C5C9C" w:rsidRPr="009859C7">
              <w:rPr>
                <w:rFonts w:cs="Times New Roman"/>
                <w:szCs w:val="22"/>
              </w:rPr>
              <w:t>103</w:t>
            </w:r>
            <w:r w:rsidRPr="009859C7">
              <w:rPr>
                <w:rFonts w:cs="Times New Roman"/>
                <w:szCs w:val="22"/>
                <w:cs/>
                <w:lang w:bidi="th-TH"/>
              </w:rPr>
              <w:t>)</w:t>
            </w:r>
          </w:p>
        </w:tc>
        <w:tc>
          <w:tcPr>
            <w:tcW w:w="1283" w:type="dxa"/>
            <w:vAlign w:val="bottom"/>
          </w:tcPr>
          <w:p w:rsidR="005F58C9" w:rsidRPr="009859C7" w:rsidRDefault="005F58C9" w:rsidP="005F58C9">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82" w:type="dxa"/>
            <w:vAlign w:val="bottom"/>
          </w:tcPr>
          <w:p w:rsidR="005F58C9" w:rsidRPr="009859C7" w:rsidRDefault="001C5C9C" w:rsidP="005F58C9">
            <w:pPr>
              <w:pBdr>
                <w:bottom w:val="single" w:sz="4" w:space="0" w:color="auto"/>
              </w:pBdr>
              <w:tabs>
                <w:tab w:val="decimal" w:pos="882"/>
              </w:tabs>
              <w:contextualSpacing/>
              <w:rPr>
                <w:rFonts w:cs="Times New Roman"/>
                <w:szCs w:val="22"/>
              </w:rPr>
            </w:pPr>
            <w:r w:rsidRPr="009859C7">
              <w:rPr>
                <w:rFonts w:cs="Times New Roman"/>
                <w:szCs w:val="22"/>
                <w:cs/>
                <w:lang w:bidi="th-TH"/>
              </w:rPr>
              <w:t>(</w:t>
            </w:r>
            <w:r w:rsidRPr="009859C7">
              <w:rPr>
                <w:rFonts w:cs="Times New Roman"/>
                <w:szCs w:val="22"/>
                <w:lang w:bidi="th-TH"/>
              </w:rPr>
              <w:t>103</w:t>
            </w:r>
            <w:r w:rsidRPr="009859C7">
              <w:rPr>
                <w:rFonts w:cs="Times New Roman"/>
                <w:szCs w:val="22"/>
                <w:cs/>
                <w:lang w:bidi="th-TH"/>
              </w:rPr>
              <w:t>)</w:t>
            </w:r>
          </w:p>
        </w:tc>
        <w:tc>
          <w:tcPr>
            <w:tcW w:w="1283" w:type="dxa"/>
            <w:vAlign w:val="bottom"/>
          </w:tcPr>
          <w:p w:rsidR="005F58C9" w:rsidRPr="009859C7" w:rsidRDefault="005F58C9" w:rsidP="005F58C9">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5F58C9" w:rsidRPr="009859C7" w:rsidTr="00457A5B">
        <w:tc>
          <w:tcPr>
            <w:tcW w:w="4050" w:type="dxa"/>
          </w:tcPr>
          <w:p w:rsidR="005F58C9" w:rsidRPr="009859C7" w:rsidRDefault="005F58C9" w:rsidP="005F58C9">
            <w:pPr>
              <w:ind w:left="162" w:hanging="162"/>
              <w:contextualSpacing/>
              <w:rPr>
                <w:rFonts w:cs="Times New Roman"/>
                <w:b/>
                <w:bCs/>
                <w:szCs w:val="22"/>
              </w:rPr>
            </w:pPr>
            <w:r w:rsidRPr="009859C7">
              <w:rPr>
                <w:rFonts w:cs="Times New Roman"/>
                <w:b/>
                <w:bCs/>
                <w:szCs w:val="22"/>
              </w:rPr>
              <w:t>Profit for calculating earnings per share</w:t>
            </w:r>
          </w:p>
        </w:tc>
        <w:tc>
          <w:tcPr>
            <w:tcW w:w="1282" w:type="dxa"/>
            <w:vAlign w:val="bottom"/>
          </w:tcPr>
          <w:p w:rsidR="005F58C9" w:rsidRPr="009859C7" w:rsidRDefault="005F58C9" w:rsidP="005F58C9">
            <w:pPr>
              <w:pBdr>
                <w:bottom w:val="double" w:sz="4" w:space="1" w:color="auto"/>
              </w:pBdr>
              <w:tabs>
                <w:tab w:val="decimal" w:pos="882"/>
              </w:tabs>
              <w:contextualSpacing/>
              <w:rPr>
                <w:rFonts w:cs="Times New Roman"/>
                <w:b/>
                <w:bCs/>
                <w:szCs w:val="22"/>
              </w:rPr>
            </w:pPr>
            <w:r w:rsidRPr="009859C7">
              <w:rPr>
                <w:rFonts w:cs="Times New Roman"/>
                <w:b/>
                <w:bCs/>
                <w:szCs w:val="22"/>
              </w:rPr>
              <w:t>1,</w:t>
            </w:r>
            <w:r w:rsidR="001C5C9C" w:rsidRPr="009859C7">
              <w:rPr>
                <w:rFonts w:cs="Times New Roman"/>
                <w:b/>
                <w:bCs/>
                <w:szCs w:val="22"/>
                <w:rtl/>
                <w:cs/>
              </w:rPr>
              <w:t>6</w:t>
            </w:r>
            <w:r w:rsidR="001C5C9C" w:rsidRPr="009859C7">
              <w:rPr>
                <w:rFonts w:cs="Times New Roman"/>
                <w:b/>
                <w:bCs/>
                <w:szCs w:val="22"/>
                <w:rtl/>
              </w:rPr>
              <w:t>29</w:t>
            </w:r>
          </w:p>
        </w:tc>
        <w:tc>
          <w:tcPr>
            <w:tcW w:w="1283" w:type="dxa"/>
            <w:vAlign w:val="bottom"/>
          </w:tcPr>
          <w:p w:rsidR="005F58C9" w:rsidRPr="009859C7" w:rsidRDefault="005F58C9" w:rsidP="005F58C9">
            <w:pPr>
              <w:pBdr>
                <w:bottom w:val="double" w:sz="4" w:space="1" w:color="auto"/>
              </w:pBdr>
              <w:tabs>
                <w:tab w:val="decimal" w:pos="882"/>
              </w:tabs>
              <w:contextualSpacing/>
              <w:rPr>
                <w:rFonts w:cs="Times New Roman"/>
                <w:b/>
                <w:bCs/>
                <w:szCs w:val="22"/>
              </w:rPr>
            </w:pPr>
            <w:r w:rsidRPr="009859C7">
              <w:rPr>
                <w:rFonts w:cs="Times New Roman"/>
                <w:b/>
                <w:bCs/>
                <w:szCs w:val="22"/>
              </w:rPr>
              <w:t>2,463</w:t>
            </w:r>
          </w:p>
        </w:tc>
        <w:tc>
          <w:tcPr>
            <w:tcW w:w="1282" w:type="dxa"/>
            <w:vAlign w:val="bottom"/>
          </w:tcPr>
          <w:p w:rsidR="005F58C9" w:rsidRPr="009859C7" w:rsidRDefault="001C5C9C" w:rsidP="005F58C9">
            <w:pPr>
              <w:pBdr>
                <w:bottom w:val="double" w:sz="4" w:space="1" w:color="auto"/>
              </w:pBdr>
              <w:tabs>
                <w:tab w:val="decimal" w:pos="882"/>
              </w:tabs>
              <w:contextualSpacing/>
              <w:rPr>
                <w:rFonts w:cs="Times New Roman"/>
                <w:b/>
                <w:bCs/>
                <w:szCs w:val="22"/>
                <w:rtl/>
                <w:cs/>
              </w:rPr>
            </w:pPr>
            <w:r w:rsidRPr="009859C7">
              <w:rPr>
                <w:rFonts w:cs="Times New Roman"/>
                <w:b/>
                <w:bCs/>
                <w:szCs w:val="22"/>
              </w:rPr>
              <w:t>987</w:t>
            </w:r>
          </w:p>
        </w:tc>
        <w:tc>
          <w:tcPr>
            <w:tcW w:w="1283" w:type="dxa"/>
            <w:vAlign w:val="bottom"/>
          </w:tcPr>
          <w:p w:rsidR="005F58C9" w:rsidRPr="009859C7" w:rsidRDefault="005F58C9" w:rsidP="005F58C9">
            <w:pPr>
              <w:pBdr>
                <w:bottom w:val="double" w:sz="4" w:space="1" w:color="auto"/>
              </w:pBdr>
              <w:tabs>
                <w:tab w:val="decimal" w:pos="882"/>
              </w:tabs>
              <w:contextualSpacing/>
              <w:rPr>
                <w:rFonts w:cs="Times New Roman"/>
                <w:b/>
                <w:bCs/>
                <w:szCs w:val="22"/>
              </w:rPr>
            </w:pPr>
            <w:r w:rsidRPr="009859C7">
              <w:rPr>
                <w:rFonts w:cs="Times New Roman"/>
                <w:b/>
                <w:bCs/>
                <w:szCs w:val="22"/>
              </w:rPr>
              <w:t>2,063</w:t>
            </w:r>
          </w:p>
        </w:tc>
      </w:tr>
      <w:tr w:rsidR="005F58C9" w:rsidRPr="009859C7" w:rsidTr="00457A5B">
        <w:tc>
          <w:tcPr>
            <w:tcW w:w="4050" w:type="dxa"/>
          </w:tcPr>
          <w:p w:rsidR="005F58C9" w:rsidRPr="009859C7" w:rsidRDefault="005F58C9" w:rsidP="005F58C9">
            <w:pPr>
              <w:ind w:left="162" w:hanging="162"/>
              <w:contextualSpacing/>
              <w:rPr>
                <w:rFonts w:cs="Times New Roman"/>
                <w:szCs w:val="22"/>
              </w:rPr>
            </w:pPr>
          </w:p>
        </w:tc>
        <w:tc>
          <w:tcPr>
            <w:tcW w:w="1282" w:type="dxa"/>
            <w:vAlign w:val="bottom"/>
          </w:tcPr>
          <w:p w:rsidR="005F58C9" w:rsidRPr="009859C7" w:rsidRDefault="005F58C9" w:rsidP="005F58C9">
            <w:pPr>
              <w:tabs>
                <w:tab w:val="decimal" w:pos="882"/>
              </w:tabs>
              <w:contextualSpacing/>
              <w:rPr>
                <w:rFonts w:cs="Times New Roman"/>
                <w:szCs w:val="28"/>
                <w:lang w:val="en-US" w:bidi="th-TH"/>
              </w:rPr>
            </w:pPr>
          </w:p>
        </w:tc>
        <w:tc>
          <w:tcPr>
            <w:tcW w:w="1283" w:type="dxa"/>
            <w:vAlign w:val="bottom"/>
          </w:tcPr>
          <w:p w:rsidR="005F58C9" w:rsidRPr="009859C7" w:rsidRDefault="005F58C9" w:rsidP="005F58C9">
            <w:pPr>
              <w:tabs>
                <w:tab w:val="decimal" w:pos="882"/>
              </w:tabs>
              <w:contextualSpacing/>
              <w:rPr>
                <w:rFonts w:cs="Times New Roman"/>
                <w:szCs w:val="22"/>
              </w:rPr>
            </w:pPr>
          </w:p>
        </w:tc>
        <w:tc>
          <w:tcPr>
            <w:tcW w:w="1282" w:type="dxa"/>
            <w:vAlign w:val="bottom"/>
          </w:tcPr>
          <w:p w:rsidR="005F58C9" w:rsidRPr="009859C7" w:rsidRDefault="005F58C9" w:rsidP="005F58C9">
            <w:pPr>
              <w:tabs>
                <w:tab w:val="decimal" w:pos="882"/>
              </w:tabs>
              <w:contextualSpacing/>
              <w:rPr>
                <w:rFonts w:cs="Times New Roman"/>
                <w:szCs w:val="22"/>
              </w:rPr>
            </w:pPr>
          </w:p>
        </w:tc>
        <w:tc>
          <w:tcPr>
            <w:tcW w:w="1283" w:type="dxa"/>
            <w:vAlign w:val="bottom"/>
          </w:tcPr>
          <w:p w:rsidR="005F58C9" w:rsidRPr="009859C7" w:rsidRDefault="005F58C9" w:rsidP="005F58C9">
            <w:pPr>
              <w:tabs>
                <w:tab w:val="decimal" w:pos="882"/>
              </w:tabs>
              <w:contextualSpacing/>
              <w:rPr>
                <w:rFonts w:cs="Times New Roman"/>
                <w:szCs w:val="22"/>
              </w:rPr>
            </w:pPr>
          </w:p>
        </w:tc>
      </w:tr>
      <w:tr w:rsidR="005F58C9" w:rsidRPr="009859C7" w:rsidTr="00457A5B">
        <w:trPr>
          <w:trHeight w:val="80"/>
        </w:trPr>
        <w:tc>
          <w:tcPr>
            <w:tcW w:w="4050" w:type="dxa"/>
          </w:tcPr>
          <w:p w:rsidR="005F58C9" w:rsidRPr="009859C7" w:rsidRDefault="005F58C9" w:rsidP="005F58C9">
            <w:pPr>
              <w:ind w:left="162" w:hanging="180"/>
              <w:contextualSpacing/>
              <w:rPr>
                <w:rFonts w:cs="Times New Roman"/>
                <w:szCs w:val="22"/>
              </w:rPr>
            </w:pPr>
            <w:r w:rsidRPr="009859C7">
              <w:rPr>
                <w:rFonts w:cs="Times New Roman"/>
                <w:szCs w:val="22"/>
              </w:rPr>
              <w:t>Number of ordinary shares outstanding</w:t>
            </w:r>
          </w:p>
        </w:tc>
        <w:tc>
          <w:tcPr>
            <w:tcW w:w="1282" w:type="dxa"/>
            <w:vAlign w:val="bottom"/>
          </w:tcPr>
          <w:p w:rsidR="005F58C9" w:rsidRPr="009859C7" w:rsidRDefault="005F58C9" w:rsidP="005F58C9">
            <w:pPr>
              <w:tabs>
                <w:tab w:val="decimal" w:pos="882"/>
              </w:tabs>
              <w:ind w:right="239"/>
              <w:contextualSpacing/>
              <w:rPr>
                <w:rFonts w:cs="Times New Roman"/>
                <w:szCs w:val="22"/>
              </w:rPr>
            </w:pPr>
            <w:r w:rsidRPr="009859C7">
              <w:rPr>
                <w:rFonts w:cs="Times New Roman"/>
                <w:szCs w:val="22"/>
              </w:rPr>
              <w:t>1,377</w:t>
            </w:r>
          </w:p>
        </w:tc>
        <w:tc>
          <w:tcPr>
            <w:tcW w:w="1283" w:type="dxa"/>
            <w:vAlign w:val="bottom"/>
          </w:tcPr>
          <w:p w:rsidR="005F58C9" w:rsidRPr="009859C7" w:rsidRDefault="005F58C9" w:rsidP="005F58C9">
            <w:pPr>
              <w:tabs>
                <w:tab w:val="decimal" w:pos="882"/>
              </w:tabs>
              <w:contextualSpacing/>
              <w:rPr>
                <w:rFonts w:cs="Times New Roman"/>
                <w:szCs w:val="22"/>
              </w:rPr>
            </w:pPr>
            <w:r w:rsidRPr="009859C7">
              <w:rPr>
                <w:rFonts w:cs="Times New Roman"/>
                <w:szCs w:val="22"/>
              </w:rPr>
              <w:t>1,377</w:t>
            </w:r>
          </w:p>
        </w:tc>
        <w:tc>
          <w:tcPr>
            <w:tcW w:w="1282" w:type="dxa"/>
            <w:vAlign w:val="bottom"/>
          </w:tcPr>
          <w:p w:rsidR="005F58C9" w:rsidRPr="009859C7" w:rsidRDefault="005F58C9" w:rsidP="005F58C9">
            <w:pPr>
              <w:tabs>
                <w:tab w:val="decimal" w:pos="882"/>
              </w:tabs>
              <w:ind w:right="239"/>
              <w:contextualSpacing/>
              <w:rPr>
                <w:rFonts w:cs="Times New Roman"/>
                <w:szCs w:val="22"/>
              </w:rPr>
            </w:pPr>
            <w:r w:rsidRPr="009859C7">
              <w:rPr>
                <w:rFonts w:cs="Times New Roman"/>
                <w:szCs w:val="22"/>
              </w:rPr>
              <w:t>1,377</w:t>
            </w:r>
          </w:p>
        </w:tc>
        <w:tc>
          <w:tcPr>
            <w:tcW w:w="1283" w:type="dxa"/>
            <w:vAlign w:val="bottom"/>
          </w:tcPr>
          <w:p w:rsidR="005F58C9" w:rsidRPr="009859C7" w:rsidRDefault="005F58C9" w:rsidP="005F58C9">
            <w:pPr>
              <w:tabs>
                <w:tab w:val="decimal" w:pos="882"/>
              </w:tabs>
              <w:contextualSpacing/>
              <w:rPr>
                <w:rFonts w:cs="Times New Roman"/>
                <w:szCs w:val="22"/>
              </w:rPr>
            </w:pPr>
            <w:r w:rsidRPr="009859C7">
              <w:rPr>
                <w:rFonts w:cs="Times New Roman"/>
                <w:szCs w:val="22"/>
              </w:rPr>
              <w:t>1,377</w:t>
            </w:r>
          </w:p>
        </w:tc>
      </w:tr>
      <w:tr w:rsidR="005F58C9" w:rsidRPr="009859C7" w:rsidTr="00457A5B">
        <w:trPr>
          <w:trHeight w:val="80"/>
        </w:trPr>
        <w:tc>
          <w:tcPr>
            <w:tcW w:w="4050" w:type="dxa"/>
          </w:tcPr>
          <w:p w:rsidR="005F58C9" w:rsidRPr="009859C7" w:rsidRDefault="005F58C9" w:rsidP="005F58C9">
            <w:pPr>
              <w:ind w:left="162" w:hanging="180"/>
              <w:contextualSpacing/>
              <w:rPr>
                <w:rFonts w:cs="Times New Roman"/>
                <w:szCs w:val="22"/>
              </w:rPr>
            </w:pPr>
            <w:r w:rsidRPr="009859C7">
              <w:rPr>
                <w:rFonts w:cs="Times New Roman"/>
                <w:szCs w:val="22"/>
              </w:rPr>
              <w:t xml:space="preserve">Effect of treasury </w:t>
            </w:r>
            <w:r w:rsidR="00457A5B" w:rsidRPr="009859C7">
              <w:rPr>
                <w:rFonts w:cs="Times New Roman"/>
                <w:szCs w:val="22"/>
              </w:rPr>
              <w:t>shares</w:t>
            </w:r>
          </w:p>
        </w:tc>
        <w:tc>
          <w:tcPr>
            <w:tcW w:w="1282" w:type="dxa"/>
            <w:vAlign w:val="bottom"/>
          </w:tcPr>
          <w:p w:rsidR="005F58C9" w:rsidRPr="009859C7" w:rsidRDefault="005F58C9" w:rsidP="005F58C9">
            <w:pPr>
              <w:pBdr>
                <w:bottom w:val="single" w:sz="4" w:space="0" w:color="auto"/>
              </w:pBdr>
              <w:tabs>
                <w:tab w:val="decimal" w:pos="882"/>
              </w:tabs>
              <w:contextualSpacing/>
              <w:rPr>
                <w:rFonts w:cs="Times New Roman"/>
                <w:szCs w:val="22"/>
                <w:rtl/>
                <w:cs/>
              </w:rPr>
            </w:pPr>
            <w:r w:rsidRPr="009859C7">
              <w:rPr>
                <w:rFonts w:cs="Times New Roman"/>
                <w:szCs w:val="22"/>
                <w:cs/>
                <w:lang w:bidi="th-TH"/>
              </w:rPr>
              <w:t>(</w:t>
            </w:r>
            <w:r w:rsidRPr="009859C7">
              <w:rPr>
                <w:rFonts w:cs="Times New Roman"/>
                <w:szCs w:val="22"/>
              </w:rPr>
              <w:t>1</w:t>
            </w:r>
            <w:r w:rsidRPr="009859C7">
              <w:rPr>
                <w:rFonts w:cs="Times New Roman"/>
                <w:szCs w:val="22"/>
                <w:cs/>
                <w:lang w:bidi="th-TH"/>
              </w:rPr>
              <w:t>)</w:t>
            </w:r>
          </w:p>
        </w:tc>
        <w:tc>
          <w:tcPr>
            <w:tcW w:w="1283" w:type="dxa"/>
            <w:vAlign w:val="bottom"/>
          </w:tcPr>
          <w:p w:rsidR="005F58C9" w:rsidRPr="009859C7" w:rsidRDefault="005F58C9" w:rsidP="005F58C9">
            <w:pPr>
              <w:pBdr>
                <w:bottom w:val="single" w:sz="4" w:space="1" w:color="auto"/>
              </w:pBdr>
              <w:tabs>
                <w:tab w:val="decimal" w:pos="882"/>
              </w:tabs>
              <w:contextualSpacing/>
              <w:rPr>
                <w:rFonts w:cs="Times New Roman"/>
                <w:szCs w:val="22"/>
              </w:rPr>
            </w:pPr>
            <w:r w:rsidRPr="009859C7">
              <w:rPr>
                <w:rFonts w:cs="Times New Roman"/>
                <w:szCs w:val="22"/>
                <w:cs/>
                <w:lang w:bidi="th-TH"/>
              </w:rPr>
              <w:t>-</w:t>
            </w:r>
          </w:p>
        </w:tc>
        <w:tc>
          <w:tcPr>
            <w:tcW w:w="1282" w:type="dxa"/>
            <w:vAlign w:val="bottom"/>
          </w:tcPr>
          <w:p w:rsidR="005F58C9" w:rsidRPr="009859C7" w:rsidRDefault="005F58C9" w:rsidP="005F58C9">
            <w:pPr>
              <w:pBdr>
                <w:bottom w:val="single" w:sz="4" w:space="0" w:color="auto"/>
              </w:pBdr>
              <w:tabs>
                <w:tab w:val="decimal" w:pos="882"/>
              </w:tabs>
              <w:contextualSpacing/>
              <w:rPr>
                <w:rFonts w:cs="Times New Roman"/>
                <w:szCs w:val="22"/>
                <w:rtl/>
                <w:cs/>
              </w:rPr>
            </w:pPr>
            <w:r w:rsidRPr="009859C7">
              <w:rPr>
                <w:rFonts w:cs="Times New Roman"/>
                <w:szCs w:val="22"/>
                <w:cs/>
                <w:lang w:bidi="th-TH"/>
              </w:rPr>
              <w:t>(</w:t>
            </w:r>
            <w:r w:rsidRPr="009859C7">
              <w:rPr>
                <w:rFonts w:cs="Times New Roman"/>
                <w:szCs w:val="22"/>
              </w:rPr>
              <w:t>1</w:t>
            </w:r>
            <w:r w:rsidRPr="009859C7">
              <w:rPr>
                <w:rFonts w:cs="Times New Roman"/>
                <w:szCs w:val="22"/>
                <w:cs/>
                <w:lang w:bidi="th-TH"/>
              </w:rPr>
              <w:t>)</w:t>
            </w:r>
          </w:p>
        </w:tc>
        <w:tc>
          <w:tcPr>
            <w:tcW w:w="1283" w:type="dxa"/>
            <w:vAlign w:val="bottom"/>
          </w:tcPr>
          <w:p w:rsidR="005F58C9" w:rsidRPr="009859C7" w:rsidRDefault="005F58C9" w:rsidP="005F58C9">
            <w:pPr>
              <w:pBdr>
                <w:bottom w:val="single" w:sz="4" w:space="1" w:color="auto"/>
              </w:pBdr>
              <w:tabs>
                <w:tab w:val="decimal" w:pos="882"/>
              </w:tabs>
              <w:contextualSpacing/>
              <w:rPr>
                <w:rFonts w:cs="Times New Roman"/>
                <w:szCs w:val="22"/>
              </w:rPr>
            </w:pPr>
            <w:r w:rsidRPr="009859C7">
              <w:rPr>
                <w:rFonts w:cs="Times New Roman"/>
                <w:szCs w:val="22"/>
                <w:cs/>
                <w:lang w:bidi="th-TH"/>
              </w:rPr>
              <w:t>-</w:t>
            </w:r>
          </w:p>
        </w:tc>
      </w:tr>
      <w:tr w:rsidR="005F58C9" w:rsidRPr="009859C7" w:rsidTr="00457A5B">
        <w:trPr>
          <w:trHeight w:val="80"/>
        </w:trPr>
        <w:tc>
          <w:tcPr>
            <w:tcW w:w="4050" w:type="dxa"/>
          </w:tcPr>
          <w:p w:rsidR="005F58C9" w:rsidRPr="009859C7" w:rsidRDefault="00457A5B" w:rsidP="005F58C9">
            <w:pPr>
              <w:ind w:left="162" w:hanging="180"/>
              <w:contextualSpacing/>
              <w:rPr>
                <w:rFonts w:cs="Times New Roman"/>
                <w:b/>
                <w:bCs/>
                <w:szCs w:val="22"/>
              </w:rPr>
            </w:pPr>
            <w:r w:rsidRPr="009859C7">
              <w:rPr>
                <w:rFonts w:cs="Times New Roman"/>
                <w:b/>
                <w:bCs/>
                <w:szCs w:val="22"/>
              </w:rPr>
              <w:t>Weighted average number of ordinary shares outstanding</w:t>
            </w:r>
          </w:p>
        </w:tc>
        <w:tc>
          <w:tcPr>
            <w:tcW w:w="1282" w:type="dxa"/>
            <w:vAlign w:val="bottom"/>
          </w:tcPr>
          <w:p w:rsidR="005F58C9" w:rsidRPr="009859C7" w:rsidRDefault="005F58C9" w:rsidP="005F58C9">
            <w:pPr>
              <w:pBdr>
                <w:bottom w:val="double" w:sz="4" w:space="1" w:color="auto"/>
              </w:pBdr>
              <w:tabs>
                <w:tab w:val="decimal" w:pos="882"/>
              </w:tabs>
              <w:contextualSpacing/>
              <w:rPr>
                <w:rFonts w:cs="Times New Roman"/>
                <w:b/>
                <w:bCs/>
                <w:szCs w:val="22"/>
              </w:rPr>
            </w:pPr>
            <w:r w:rsidRPr="009859C7">
              <w:rPr>
                <w:rFonts w:cs="Times New Roman"/>
                <w:b/>
                <w:bCs/>
                <w:szCs w:val="22"/>
              </w:rPr>
              <w:t>1,376</w:t>
            </w:r>
          </w:p>
        </w:tc>
        <w:tc>
          <w:tcPr>
            <w:tcW w:w="1283" w:type="dxa"/>
            <w:vAlign w:val="bottom"/>
          </w:tcPr>
          <w:p w:rsidR="005F58C9" w:rsidRPr="009859C7" w:rsidRDefault="005F58C9" w:rsidP="005F58C9">
            <w:pPr>
              <w:pBdr>
                <w:bottom w:val="double" w:sz="4" w:space="1" w:color="auto"/>
              </w:pBdr>
              <w:tabs>
                <w:tab w:val="decimal" w:pos="882"/>
              </w:tabs>
              <w:contextualSpacing/>
              <w:rPr>
                <w:rFonts w:cs="Times New Roman"/>
                <w:b/>
                <w:bCs/>
                <w:szCs w:val="22"/>
              </w:rPr>
            </w:pPr>
            <w:r w:rsidRPr="009859C7">
              <w:rPr>
                <w:rFonts w:cs="Times New Roman"/>
                <w:b/>
                <w:bCs/>
                <w:szCs w:val="22"/>
              </w:rPr>
              <w:t>1,377</w:t>
            </w:r>
          </w:p>
        </w:tc>
        <w:tc>
          <w:tcPr>
            <w:tcW w:w="1282" w:type="dxa"/>
            <w:vAlign w:val="bottom"/>
          </w:tcPr>
          <w:p w:rsidR="005F58C9" w:rsidRPr="009859C7" w:rsidRDefault="005F58C9" w:rsidP="005F58C9">
            <w:pPr>
              <w:pBdr>
                <w:bottom w:val="double" w:sz="4" w:space="1" w:color="auto"/>
              </w:pBdr>
              <w:tabs>
                <w:tab w:val="decimal" w:pos="882"/>
              </w:tabs>
              <w:contextualSpacing/>
              <w:rPr>
                <w:rFonts w:cs="Times New Roman"/>
                <w:b/>
                <w:bCs/>
                <w:szCs w:val="22"/>
              </w:rPr>
            </w:pPr>
            <w:r w:rsidRPr="009859C7">
              <w:rPr>
                <w:rFonts w:cs="Times New Roman"/>
                <w:b/>
                <w:bCs/>
                <w:szCs w:val="22"/>
              </w:rPr>
              <w:t>1,376</w:t>
            </w:r>
          </w:p>
        </w:tc>
        <w:tc>
          <w:tcPr>
            <w:tcW w:w="1283" w:type="dxa"/>
            <w:vAlign w:val="bottom"/>
          </w:tcPr>
          <w:p w:rsidR="005F58C9" w:rsidRPr="009859C7" w:rsidRDefault="005F58C9" w:rsidP="005F58C9">
            <w:pPr>
              <w:pBdr>
                <w:bottom w:val="double" w:sz="4" w:space="1" w:color="auto"/>
              </w:pBdr>
              <w:tabs>
                <w:tab w:val="decimal" w:pos="882"/>
              </w:tabs>
              <w:contextualSpacing/>
              <w:rPr>
                <w:rFonts w:cs="Times New Roman"/>
                <w:b/>
                <w:bCs/>
                <w:szCs w:val="22"/>
              </w:rPr>
            </w:pPr>
            <w:r w:rsidRPr="009859C7">
              <w:rPr>
                <w:rFonts w:cs="Times New Roman"/>
                <w:b/>
                <w:bCs/>
                <w:szCs w:val="22"/>
              </w:rPr>
              <w:t>1,377</w:t>
            </w:r>
          </w:p>
        </w:tc>
      </w:tr>
      <w:tr w:rsidR="008D3041" w:rsidRPr="009859C7" w:rsidTr="00457A5B">
        <w:trPr>
          <w:trHeight w:val="80"/>
        </w:trPr>
        <w:tc>
          <w:tcPr>
            <w:tcW w:w="4050" w:type="dxa"/>
          </w:tcPr>
          <w:p w:rsidR="008D3041" w:rsidRPr="009859C7" w:rsidRDefault="008D3041" w:rsidP="005F58C9">
            <w:pPr>
              <w:ind w:left="162" w:hanging="180"/>
              <w:contextualSpacing/>
              <w:rPr>
                <w:rFonts w:cs="Times New Roman"/>
                <w:b/>
                <w:bCs/>
                <w:szCs w:val="22"/>
              </w:rPr>
            </w:pPr>
          </w:p>
        </w:tc>
        <w:tc>
          <w:tcPr>
            <w:tcW w:w="1282" w:type="dxa"/>
            <w:vAlign w:val="bottom"/>
          </w:tcPr>
          <w:p w:rsidR="008D3041" w:rsidRPr="009859C7" w:rsidRDefault="008D3041" w:rsidP="008D3041">
            <w:pPr>
              <w:tabs>
                <w:tab w:val="decimal" w:pos="882"/>
              </w:tabs>
              <w:contextualSpacing/>
              <w:rPr>
                <w:rFonts w:cs="Times New Roman"/>
                <w:b/>
                <w:bCs/>
                <w:szCs w:val="22"/>
              </w:rPr>
            </w:pPr>
          </w:p>
        </w:tc>
        <w:tc>
          <w:tcPr>
            <w:tcW w:w="1283" w:type="dxa"/>
            <w:vAlign w:val="bottom"/>
          </w:tcPr>
          <w:p w:rsidR="008D3041" w:rsidRPr="009859C7" w:rsidRDefault="008D3041" w:rsidP="008D3041">
            <w:pPr>
              <w:tabs>
                <w:tab w:val="decimal" w:pos="882"/>
              </w:tabs>
              <w:contextualSpacing/>
              <w:rPr>
                <w:rFonts w:cs="Times New Roman"/>
                <w:b/>
                <w:bCs/>
                <w:szCs w:val="22"/>
              </w:rPr>
            </w:pPr>
          </w:p>
        </w:tc>
        <w:tc>
          <w:tcPr>
            <w:tcW w:w="1282" w:type="dxa"/>
            <w:vAlign w:val="bottom"/>
          </w:tcPr>
          <w:p w:rsidR="008D3041" w:rsidRPr="009859C7" w:rsidRDefault="008D3041" w:rsidP="008D3041">
            <w:pPr>
              <w:tabs>
                <w:tab w:val="decimal" w:pos="882"/>
              </w:tabs>
              <w:contextualSpacing/>
              <w:rPr>
                <w:rFonts w:cs="Times New Roman"/>
                <w:b/>
                <w:bCs/>
                <w:szCs w:val="22"/>
              </w:rPr>
            </w:pPr>
          </w:p>
        </w:tc>
        <w:tc>
          <w:tcPr>
            <w:tcW w:w="1283" w:type="dxa"/>
            <w:vAlign w:val="bottom"/>
          </w:tcPr>
          <w:p w:rsidR="008D3041" w:rsidRPr="009859C7" w:rsidRDefault="008D3041" w:rsidP="008D3041">
            <w:pPr>
              <w:tabs>
                <w:tab w:val="decimal" w:pos="882"/>
              </w:tabs>
              <w:contextualSpacing/>
              <w:rPr>
                <w:rFonts w:cs="Times New Roman"/>
                <w:b/>
                <w:bCs/>
                <w:szCs w:val="22"/>
              </w:rPr>
            </w:pPr>
          </w:p>
        </w:tc>
      </w:tr>
      <w:tr w:rsidR="005F58C9" w:rsidRPr="009859C7" w:rsidTr="00457A5B">
        <w:tc>
          <w:tcPr>
            <w:tcW w:w="4050" w:type="dxa"/>
            <w:vAlign w:val="bottom"/>
          </w:tcPr>
          <w:p w:rsidR="005F58C9" w:rsidRPr="009859C7" w:rsidRDefault="005F58C9" w:rsidP="005F58C9">
            <w:pPr>
              <w:contextualSpacing/>
              <w:rPr>
                <w:rFonts w:cs="Times New Roman"/>
                <w:szCs w:val="22"/>
              </w:rPr>
            </w:pPr>
            <w:r w:rsidRPr="009859C7">
              <w:rPr>
                <w:rFonts w:cs="Times New Roman"/>
                <w:b/>
                <w:bCs/>
                <w:szCs w:val="22"/>
              </w:rPr>
              <w:t xml:space="preserve">Earnings per share </w:t>
            </w:r>
            <w:r w:rsidRPr="009859C7">
              <w:rPr>
                <w:rFonts w:cs="Times New Roman"/>
                <w:b/>
                <w:bCs/>
                <w:szCs w:val="22"/>
                <w:cs/>
                <w:lang w:bidi="th-TH"/>
              </w:rPr>
              <w:t>(</w:t>
            </w:r>
            <w:r w:rsidRPr="009859C7">
              <w:rPr>
                <w:rFonts w:cs="Times New Roman"/>
                <w:b/>
                <w:bCs/>
                <w:szCs w:val="22"/>
              </w:rPr>
              <w:t>basic</w:t>
            </w:r>
            <w:r w:rsidRPr="009859C7">
              <w:rPr>
                <w:rFonts w:cs="Times New Roman"/>
                <w:b/>
                <w:bCs/>
                <w:szCs w:val="22"/>
                <w:cs/>
                <w:lang w:bidi="th-TH"/>
              </w:rPr>
              <w:t xml:space="preserve">) </w:t>
            </w:r>
            <w:r w:rsidRPr="009859C7">
              <w:rPr>
                <w:rFonts w:cs="Times New Roman"/>
                <w:b/>
                <w:bCs/>
                <w:i/>
                <w:iCs/>
                <w:szCs w:val="22"/>
                <w:cs/>
                <w:lang w:bidi="th-TH"/>
              </w:rPr>
              <w:t>(</w:t>
            </w:r>
            <w:r w:rsidRPr="009859C7">
              <w:rPr>
                <w:rFonts w:cs="Times New Roman"/>
                <w:b/>
                <w:bCs/>
                <w:i/>
                <w:iCs/>
                <w:szCs w:val="22"/>
              </w:rPr>
              <w:t>in Baht</w:t>
            </w:r>
            <w:r w:rsidRPr="009859C7">
              <w:rPr>
                <w:rFonts w:cs="Times New Roman"/>
                <w:b/>
                <w:bCs/>
                <w:i/>
                <w:iCs/>
                <w:szCs w:val="22"/>
                <w:cs/>
                <w:lang w:bidi="th-TH"/>
              </w:rPr>
              <w:t>)</w:t>
            </w:r>
          </w:p>
        </w:tc>
        <w:tc>
          <w:tcPr>
            <w:tcW w:w="1282" w:type="dxa"/>
            <w:vAlign w:val="bottom"/>
          </w:tcPr>
          <w:p w:rsidR="005F58C9" w:rsidRPr="009859C7" w:rsidRDefault="005F58C9" w:rsidP="005F58C9">
            <w:pPr>
              <w:pBdr>
                <w:bottom w:val="double" w:sz="4" w:space="1" w:color="auto"/>
              </w:pBdr>
              <w:tabs>
                <w:tab w:val="decimal" w:pos="610"/>
              </w:tabs>
              <w:contextualSpacing/>
              <w:rPr>
                <w:rFonts w:cs="Times New Roman"/>
                <w:b/>
                <w:bCs/>
                <w:szCs w:val="22"/>
              </w:rPr>
            </w:pPr>
            <w:r w:rsidRPr="009859C7">
              <w:rPr>
                <w:rFonts w:cs="Times New Roman"/>
                <w:b/>
                <w:bCs/>
                <w:szCs w:val="22"/>
              </w:rPr>
              <w:t>1</w:t>
            </w:r>
            <w:r w:rsidRPr="009859C7">
              <w:rPr>
                <w:rFonts w:cs="Times New Roman"/>
                <w:b/>
                <w:bCs/>
                <w:szCs w:val="22"/>
                <w:cs/>
                <w:lang w:bidi="th-TH"/>
              </w:rPr>
              <w:t>.</w:t>
            </w:r>
            <w:r w:rsidR="001C5C9C" w:rsidRPr="009859C7">
              <w:rPr>
                <w:rFonts w:cs="Times New Roman"/>
                <w:b/>
                <w:bCs/>
                <w:szCs w:val="22"/>
                <w:lang w:bidi="th-TH"/>
              </w:rPr>
              <w:t>18</w:t>
            </w:r>
          </w:p>
        </w:tc>
        <w:tc>
          <w:tcPr>
            <w:tcW w:w="1283" w:type="dxa"/>
            <w:vAlign w:val="bottom"/>
          </w:tcPr>
          <w:p w:rsidR="005F58C9" w:rsidRPr="009859C7" w:rsidRDefault="005F58C9" w:rsidP="005F58C9">
            <w:pPr>
              <w:pBdr>
                <w:bottom w:val="double" w:sz="4" w:space="1" w:color="auto"/>
              </w:pBdr>
              <w:tabs>
                <w:tab w:val="decimal" w:pos="610"/>
              </w:tabs>
              <w:contextualSpacing/>
              <w:rPr>
                <w:rFonts w:cs="Times New Roman"/>
                <w:b/>
                <w:bCs/>
                <w:szCs w:val="22"/>
              </w:rPr>
            </w:pPr>
            <w:r w:rsidRPr="009859C7">
              <w:rPr>
                <w:rFonts w:cs="Times New Roman"/>
                <w:b/>
                <w:bCs/>
                <w:szCs w:val="22"/>
              </w:rPr>
              <w:t>1</w:t>
            </w:r>
            <w:r w:rsidRPr="009859C7">
              <w:rPr>
                <w:rFonts w:cs="Times New Roman"/>
                <w:b/>
                <w:bCs/>
                <w:szCs w:val="22"/>
                <w:cs/>
                <w:lang w:bidi="th-TH"/>
              </w:rPr>
              <w:t>.</w:t>
            </w:r>
            <w:r w:rsidRPr="009859C7">
              <w:rPr>
                <w:rFonts w:cs="Times New Roman"/>
                <w:b/>
                <w:bCs/>
                <w:szCs w:val="22"/>
              </w:rPr>
              <w:t>79</w:t>
            </w:r>
          </w:p>
        </w:tc>
        <w:tc>
          <w:tcPr>
            <w:tcW w:w="1282" w:type="dxa"/>
            <w:vAlign w:val="bottom"/>
          </w:tcPr>
          <w:p w:rsidR="005F58C9" w:rsidRPr="009859C7" w:rsidRDefault="001C5C9C" w:rsidP="005F58C9">
            <w:pPr>
              <w:pBdr>
                <w:bottom w:val="double" w:sz="4" w:space="1" w:color="auto"/>
              </w:pBdr>
              <w:tabs>
                <w:tab w:val="decimal" w:pos="610"/>
              </w:tabs>
              <w:contextualSpacing/>
              <w:rPr>
                <w:rFonts w:cs="Times New Roman"/>
                <w:b/>
                <w:bCs/>
                <w:szCs w:val="22"/>
              </w:rPr>
            </w:pPr>
            <w:r w:rsidRPr="009859C7">
              <w:rPr>
                <w:rFonts w:cs="Times New Roman"/>
                <w:b/>
                <w:bCs/>
                <w:szCs w:val="22"/>
              </w:rPr>
              <w:t>0</w:t>
            </w:r>
            <w:r w:rsidRPr="009859C7">
              <w:rPr>
                <w:rFonts w:cs="Times New Roman"/>
                <w:b/>
                <w:bCs/>
                <w:szCs w:val="22"/>
                <w:cs/>
                <w:lang w:bidi="th-TH"/>
              </w:rPr>
              <w:t>.</w:t>
            </w:r>
            <w:r w:rsidRPr="009859C7">
              <w:rPr>
                <w:rFonts w:cs="Times New Roman"/>
                <w:b/>
                <w:bCs/>
                <w:szCs w:val="22"/>
              </w:rPr>
              <w:t>72</w:t>
            </w:r>
          </w:p>
        </w:tc>
        <w:tc>
          <w:tcPr>
            <w:tcW w:w="1283" w:type="dxa"/>
            <w:vAlign w:val="bottom"/>
          </w:tcPr>
          <w:p w:rsidR="005F58C9" w:rsidRPr="009859C7" w:rsidRDefault="005F58C9" w:rsidP="005F58C9">
            <w:pPr>
              <w:pBdr>
                <w:bottom w:val="double" w:sz="4" w:space="1" w:color="auto"/>
              </w:pBdr>
              <w:tabs>
                <w:tab w:val="decimal" w:pos="610"/>
              </w:tabs>
              <w:contextualSpacing/>
              <w:rPr>
                <w:rFonts w:cs="Times New Roman"/>
                <w:b/>
                <w:bCs/>
                <w:szCs w:val="22"/>
              </w:rPr>
            </w:pPr>
            <w:r w:rsidRPr="009859C7">
              <w:rPr>
                <w:rFonts w:cs="Times New Roman"/>
                <w:b/>
                <w:bCs/>
                <w:szCs w:val="22"/>
              </w:rPr>
              <w:t>1</w:t>
            </w:r>
            <w:r w:rsidRPr="009859C7">
              <w:rPr>
                <w:rFonts w:cs="Times New Roman"/>
                <w:b/>
                <w:bCs/>
                <w:szCs w:val="22"/>
                <w:cs/>
                <w:lang w:bidi="th-TH"/>
              </w:rPr>
              <w:t>.</w:t>
            </w:r>
            <w:r w:rsidRPr="009859C7">
              <w:rPr>
                <w:rFonts w:cs="Times New Roman"/>
                <w:b/>
                <w:bCs/>
                <w:szCs w:val="22"/>
              </w:rPr>
              <w:t>50</w:t>
            </w:r>
          </w:p>
        </w:tc>
      </w:tr>
    </w:tbl>
    <w:p w:rsidR="00457A5B" w:rsidRPr="009859C7" w:rsidRDefault="00457A5B"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212746" w:rsidRPr="009859C7" w:rsidRDefault="00212746" w:rsidP="00A04752">
      <w:pPr>
        <w:spacing w:line="240" w:lineRule="atLeast"/>
        <w:ind w:left="540"/>
        <w:jc w:val="both"/>
        <w:rPr>
          <w:rFonts w:cs="Times New Roman"/>
        </w:rPr>
      </w:pPr>
    </w:p>
    <w:p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Dividends</w:t>
      </w:r>
    </w:p>
    <w:p w:rsidR="00A04752" w:rsidRPr="009859C7" w:rsidRDefault="00A04752" w:rsidP="00A04752">
      <w:pPr>
        <w:autoSpaceDE w:val="0"/>
        <w:autoSpaceDN w:val="0"/>
        <w:adjustRightInd w:val="0"/>
        <w:spacing w:line="240" w:lineRule="atLeast"/>
        <w:ind w:left="562"/>
        <w:jc w:val="thaiDistribute"/>
        <w:rPr>
          <w:rFonts w:cs="Times New Roman"/>
        </w:rPr>
      </w:pPr>
    </w:p>
    <w:p w:rsidR="005321D9" w:rsidRPr="009859C7" w:rsidRDefault="005321D9" w:rsidP="005321D9">
      <w:pPr>
        <w:pStyle w:val="BodyText"/>
        <w:spacing w:after="0"/>
        <w:ind w:left="567"/>
        <w:jc w:val="both"/>
        <w:rPr>
          <w:rFonts w:cs="Times New Roman"/>
          <w:szCs w:val="22"/>
          <w:lang w:bidi="th-TH"/>
        </w:rPr>
      </w:pPr>
      <w:r w:rsidRPr="009859C7">
        <w:rPr>
          <w:rFonts w:cs="Times New Roman"/>
          <w:szCs w:val="22"/>
          <w:lang w:bidi="th-TH"/>
        </w:rPr>
        <w:t>Dividends paid to shareholders are as follows</w:t>
      </w:r>
      <w:r w:rsidRPr="009859C7">
        <w:rPr>
          <w:rFonts w:cs="Times New Roman"/>
          <w:szCs w:val="22"/>
          <w:cs/>
          <w:lang w:bidi="th-TH"/>
        </w:rPr>
        <w:t>:</w:t>
      </w:r>
    </w:p>
    <w:p w:rsidR="005321D9" w:rsidRPr="009859C7" w:rsidRDefault="005321D9" w:rsidP="005321D9">
      <w:pPr>
        <w:pStyle w:val="BodyText"/>
        <w:spacing w:after="0"/>
        <w:ind w:left="567"/>
        <w:jc w:val="both"/>
        <w:rPr>
          <w:rFonts w:cs="Times New Roman"/>
          <w:strike/>
          <w:szCs w:val="22"/>
          <w:lang w:bidi="th-TH"/>
        </w:rPr>
      </w:pPr>
    </w:p>
    <w:tbl>
      <w:tblPr>
        <w:tblW w:w="9288" w:type="dxa"/>
        <w:tblInd w:w="450" w:type="dxa"/>
        <w:tblLayout w:type="fixed"/>
        <w:tblLook w:val="01E0" w:firstRow="1" w:lastRow="1" w:firstColumn="1" w:lastColumn="1" w:noHBand="0" w:noVBand="0"/>
      </w:tblPr>
      <w:tblGrid>
        <w:gridCol w:w="2520"/>
        <w:gridCol w:w="1710"/>
        <w:gridCol w:w="1980"/>
        <w:gridCol w:w="1350"/>
        <w:gridCol w:w="1728"/>
      </w:tblGrid>
      <w:tr w:rsidR="005321D9" w:rsidRPr="009859C7" w:rsidTr="001E1452">
        <w:trPr>
          <w:tblHeader/>
        </w:trPr>
        <w:tc>
          <w:tcPr>
            <w:tcW w:w="2520" w:type="dxa"/>
            <w:shd w:val="clear" w:color="auto" w:fill="auto"/>
          </w:tcPr>
          <w:p w:rsidR="005321D9" w:rsidRPr="009859C7" w:rsidRDefault="005321D9" w:rsidP="001E1452">
            <w:pPr>
              <w:spacing w:line="380" w:lineRule="exact"/>
              <w:ind w:right="-738"/>
              <w:rPr>
                <w:rFonts w:cs="Times New Roman"/>
                <w:b/>
                <w:bCs/>
              </w:rPr>
            </w:pPr>
          </w:p>
        </w:tc>
        <w:tc>
          <w:tcPr>
            <w:tcW w:w="1710" w:type="dxa"/>
            <w:shd w:val="clear" w:color="auto" w:fill="auto"/>
          </w:tcPr>
          <w:p w:rsidR="005321D9" w:rsidRPr="009859C7" w:rsidRDefault="005321D9" w:rsidP="001E1452">
            <w:pPr>
              <w:pStyle w:val="acctmergecolhdg"/>
              <w:contextualSpacing/>
              <w:rPr>
                <w:rFonts w:cs="Times New Roman"/>
                <w:szCs w:val="22"/>
              </w:rPr>
            </w:pPr>
            <w:r w:rsidRPr="009859C7">
              <w:rPr>
                <w:rFonts w:cs="Times New Roman"/>
                <w:szCs w:val="22"/>
              </w:rPr>
              <w:t>Approval</w:t>
            </w:r>
            <w:r w:rsidRPr="009859C7">
              <w:rPr>
                <w:rFonts w:cs="Times New Roman"/>
                <w:bCs/>
                <w:szCs w:val="22"/>
                <w:cs/>
                <w:lang w:bidi="th-TH"/>
              </w:rPr>
              <w:t xml:space="preserve"> </w:t>
            </w:r>
          </w:p>
          <w:p w:rsidR="005321D9" w:rsidRPr="009859C7" w:rsidRDefault="005321D9" w:rsidP="001E1452">
            <w:pPr>
              <w:pStyle w:val="acctmergecolhdg"/>
              <w:contextualSpacing/>
              <w:rPr>
                <w:rFonts w:cs="Times New Roman"/>
                <w:szCs w:val="22"/>
              </w:rPr>
            </w:pPr>
            <w:r w:rsidRPr="009859C7">
              <w:rPr>
                <w:rFonts w:cs="Times New Roman"/>
                <w:szCs w:val="22"/>
              </w:rPr>
              <w:t>Date</w:t>
            </w:r>
          </w:p>
        </w:tc>
        <w:tc>
          <w:tcPr>
            <w:tcW w:w="1980" w:type="dxa"/>
            <w:shd w:val="clear" w:color="auto" w:fill="auto"/>
          </w:tcPr>
          <w:p w:rsidR="005321D9" w:rsidRPr="009859C7" w:rsidRDefault="005321D9" w:rsidP="001E1452">
            <w:pPr>
              <w:pStyle w:val="acctmergecolhdg"/>
              <w:contextualSpacing/>
              <w:rPr>
                <w:rFonts w:cs="Times New Roman"/>
                <w:szCs w:val="22"/>
              </w:rPr>
            </w:pPr>
            <w:r w:rsidRPr="009859C7">
              <w:rPr>
                <w:rFonts w:cs="Times New Roman"/>
                <w:szCs w:val="22"/>
              </w:rPr>
              <w:t xml:space="preserve">Dividend </w:t>
            </w:r>
          </w:p>
          <w:p w:rsidR="005321D9" w:rsidRPr="009859C7" w:rsidRDefault="005321D9" w:rsidP="001E1452">
            <w:pPr>
              <w:pStyle w:val="acctmergecolhdg"/>
              <w:contextualSpacing/>
              <w:rPr>
                <w:rFonts w:cs="Times New Roman"/>
                <w:szCs w:val="22"/>
              </w:rPr>
            </w:pPr>
            <w:r w:rsidRPr="009859C7">
              <w:rPr>
                <w:rFonts w:cs="Times New Roman"/>
                <w:szCs w:val="22"/>
              </w:rPr>
              <w:t>payment date</w:t>
            </w:r>
          </w:p>
        </w:tc>
        <w:tc>
          <w:tcPr>
            <w:tcW w:w="1350" w:type="dxa"/>
            <w:shd w:val="clear" w:color="auto" w:fill="auto"/>
          </w:tcPr>
          <w:p w:rsidR="005321D9" w:rsidRPr="009859C7" w:rsidRDefault="005321D9" w:rsidP="001E1452">
            <w:pPr>
              <w:pStyle w:val="acctmergecolhdg"/>
              <w:contextualSpacing/>
              <w:rPr>
                <w:rFonts w:cs="Times New Roman"/>
                <w:szCs w:val="22"/>
              </w:rPr>
            </w:pPr>
            <w:r w:rsidRPr="009859C7">
              <w:rPr>
                <w:rFonts w:cs="Times New Roman"/>
                <w:szCs w:val="22"/>
              </w:rPr>
              <w:t xml:space="preserve">Baht </w:t>
            </w:r>
            <w:r w:rsidRPr="009859C7">
              <w:rPr>
                <w:rFonts w:cs="Times New Roman"/>
                <w:szCs w:val="22"/>
              </w:rPr>
              <w:br/>
              <w:t>per share</w:t>
            </w:r>
          </w:p>
        </w:tc>
        <w:tc>
          <w:tcPr>
            <w:tcW w:w="1728" w:type="dxa"/>
            <w:shd w:val="clear" w:color="auto" w:fill="auto"/>
          </w:tcPr>
          <w:p w:rsidR="005321D9" w:rsidRPr="009859C7" w:rsidRDefault="005321D9" w:rsidP="001E1452">
            <w:pPr>
              <w:pStyle w:val="acctmergecolhdg"/>
              <w:contextualSpacing/>
              <w:rPr>
                <w:rFonts w:cs="Times New Roman"/>
                <w:szCs w:val="22"/>
              </w:rPr>
            </w:pPr>
          </w:p>
          <w:p w:rsidR="005321D9" w:rsidRPr="009859C7" w:rsidRDefault="005321D9" w:rsidP="001E1452">
            <w:pPr>
              <w:pStyle w:val="acctmergecolhdg"/>
              <w:contextualSpacing/>
              <w:rPr>
                <w:rFonts w:cs="Times New Roman"/>
                <w:szCs w:val="22"/>
              </w:rPr>
            </w:pPr>
            <w:r w:rsidRPr="009859C7">
              <w:rPr>
                <w:rFonts w:cs="Times New Roman"/>
                <w:szCs w:val="22"/>
              </w:rPr>
              <w:t>Amount</w:t>
            </w:r>
          </w:p>
        </w:tc>
      </w:tr>
      <w:tr w:rsidR="005321D9" w:rsidRPr="009859C7" w:rsidTr="001E1452">
        <w:trPr>
          <w:trHeight w:val="182"/>
          <w:tblHeader/>
        </w:trPr>
        <w:tc>
          <w:tcPr>
            <w:tcW w:w="2520" w:type="dxa"/>
          </w:tcPr>
          <w:p w:rsidR="005321D9" w:rsidRPr="009859C7" w:rsidRDefault="005321D9" w:rsidP="001E1452">
            <w:pPr>
              <w:pStyle w:val="acctfourfigures"/>
              <w:contextualSpacing/>
              <w:jc w:val="center"/>
              <w:rPr>
                <w:rFonts w:cs="Times New Roman"/>
                <w:i/>
                <w:iCs/>
                <w:szCs w:val="22"/>
                <w:rtl/>
                <w:cs/>
              </w:rPr>
            </w:pPr>
          </w:p>
        </w:tc>
        <w:tc>
          <w:tcPr>
            <w:tcW w:w="1710" w:type="dxa"/>
          </w:tcPr>
          <w:p w:rsidR="005321D9" w:rsidRPr="009859C7" w:rsidRDefault="005321D9" w:rsidP="001E1452">
            <w:pPr>
              <w:pStyle w:val="acctfourfigures"/>
              <w:contextualSpacing/>
              <w:jc w:val="center"/>
              <w:rPr>
                <w:rFonts w:cs="Times New Roman"/>
                <w:i/>
                <w:iCs/>
                <w:szCs w:val="22"/>
              </w:rPr>
            </w:pPr>
          </w:p>
        </w:tc>
        <w:tc>
          <w:tcPr>
            <w:tcW w:w="1980" w:type="dxa"/>
          </w:tcPr>
          <w:p w:rsidR="005321D9" w:rsidRPr="009859C7" w:rsidRDefault="005321D9" w:rsidP="001E1452">
            <w:pPr>
              <w:pStyle w:val="acctfourfigures"/>
              <w:contextualSpacing/>
              <w:jc w:val="center"/>
              <w:rPr>
                <w:rFonts w:cs="Times New Roman"/>
                <w:i/>
                <w:iCs/>
                <w:szCs w:val="22"/>
              </w:rPr>
            </w:pPr>
          </w:p>
        </w:tc>
        <w:tc>
          <w:tcPr>
            <w:tcW w:w="1350" w:type="dxa"/>
          </w:tcPr>
          <w:p w:rsidR="005321D9" w:rsidRPr="009859C7" w:rsidRDefault="005321D9" w:rsidP="001E1452">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Baht</w:t>
            </w:r>
            <w:r w:rsidRPr="009859C7">
              <w:rPr>
                <w:rFonts w:cs="Times New Roman"/>
                <w:i/>
                <w:iCs/>
                <w:szCs w:val="22"/>
                <w:cs/>
                <w:lang w:bidi="th-TH"/>
              </w:rPr>
              <w:t>)</w:t>
            </w:r>
          </w:p>
        </w:tc>
        <w:tc>
          <w:tcPr>
            <w:tcW w:w="1728" w:type="dxa"/>
          </w:tcPr>
          <w:p w:rsidR="005321D9" w:rsidRPr="009859C7" w:rsidRDefault="005321D9" w:rsidP="001E1452">
            <w:pPr>
              <w:pStyle w:val="acctfourfigures"/>
              <w:contextualSpacing/>
              <w:jc w:val="center"/>
              <w:rPr>
                <w:rFonts w:cs="Times New Roman"/>
                <w:i/>
                <w:iCs/>
                <w:szCs w:val="22"/>
              </w:rPr>
            </w:pPr>
            <w:r w:rsidRPr="009859C7">
              <w:rPr>
                <w:rFonts w:cs="Times New Roman"/>
                <w:i/>
                <w:iCs/>
                <w:szCs w:val="22"/>
                <w:cs/>
                <w:lang w:bidi="th-TH"/>
              </w:rPr>
              <w:t>(</w:t>
            </w:r>
            <w:r w:rsidRPr="009859C7">
              <w:rPr>
                <w:rFonts w:cs="Times New Roman"/>
                <w:i/>
                <w:iCs/>
                <w:szCs w:val="22"/>
              </w:rPr>
              <w:t>in</w:t>
            </w:r>
            <w:r w:rsidRPr="009859C7">
              <w:rPr>
                <w:rFonts w:cs="Times New Roman"/>
                <w:i/>
                <w:iCs/>
                <w:szCs w:val="28"/>
                <w:cs/>
                <w:lang w:bidi="th-TH"/>
              </w:rPr>
              <w:t xml:space="preserve"> </w:t>
            </w:r>
            <w:r w:rsidRPr="009859C7">
              <w:rPr>
                <w:rFonts w:cs="Times New Roman"/>
                <w:i/>
                <w:iCs/>
                <w:szCs w:val="22"/>
              </w:rPr>
              <w:t>million Baht</w:t>
            </w:r>
            <w:r w:rsidRPr="009859C7">
              <w:rPr>
                <w:rFonts w:cs="Times New Roman"/>
                <w:i/>
                <w:iCs/>
                <w:szCs w:val="22"/>
                <w:cs/>
                <w:lang w:bidi="th-TH"/>
              </w:rPr>
              <w:t>)</w:t>
            </w:r>
          </w:p>
        </w:tc>
      </w:tr>
      <w:tr w:rsidR="005321D9" w:rsidRPr="009859C7" w:rsidTr="001E1452">
        <w:trPr>
          <w:tblHeader/>
        </w:trPr>
        <w:tc>
          <w:tcPr>
            <w:tcW w:w="2520" w:type="dxa"/>
          </w:tcPr>
          <w:p w:rsidR="005321D9" w:rsidRPr="009859C7" w:rsidRDefault="005321D9" w:rsidP="001E1452">
            <w:pPr>
              <w:contextualSpacing/>
              <w:rPr>
                <w:rFonts w:cs="Times New Roman"/>
                <w:szCs w:val="22"/>
              </w:rPr>
            </w:pPr>
            <w:r w:rsidRPr="009859C7">
              <w:rPr>
                <w:rFonts w:cs="Times New Roman"/>
                <w:b/>
                <w:bCs/>
                <w:szCs w:val="22"/>
              </w:rPr>
              <w:t>2019</w:t>
            </w:r>
          </w:p>
        </w:tc>
        <w:tc>
          <w:tcPr>
            <w:tcW w:w="1710" w:type="dxa"/>
          </w:tcPr>
          <w:p w:rsidR="005321D9" w:rsidRPr="009859C7" w:rsidRDefault="005321D9" w:rsidP="001E1452">
            <w:pPr>
              <w:tabs>
                <w:tab w:val="decimal" w:pos="882"/>
              </w:tabs>
              <w:contextualSpacing/>
              <w:rPr>
                <w:rFonts w:cs="Times New Roman"/>
                <w:szCs w:val="22"/>
              </w:rPr>
            </w:pPr>
          </w:p>
        </w:tc>
        <w:tc>
          <w:tcPr>
            <w:tcW w:w="1980" w:type="dxa"/>
          </w:tcPr>
          <w:p w:rsidR="005321D9" w:rsidRPr="009859C7" w:rsidRDefault="005321D9" w:rsidP="001E1452">
            <w:pPr>
              <w:tabs>
                <w:tab w:val="decimal" w:pos="882"/>
              </w:tabs>
              <w:contextualSpacing/>
              <w:rPr>
                <w:rFonts w:cs="Times New Roman"/>
                <w:szCs w:val="22"/>
              </w:rPr>
            </w:pPr>
          </w:p>
        </w:tc>
        <w:tc>
          <w:tcPr>
            <w:tcW w:w="1350" w:type="dxa"/>
          </w:tcPr>
          <w:p w:rsidR="005321D9" w:rsidRPr="009859C7" w:rsidRDefault="005321D9" w:rsidP="001E1452">
            <w:pPr>
              <w:tabs>
                <w:tab w:val="decimal" w:pos="882"/>
              </w:tabs>
              <w:contextualSpacing/>
              <w:rPr>
                <w:rFonts w:cs="Times New Roman"/>
                <w:szCs w:val="22"/>
              </w:rPr>
            </w:pPr>
          </w:p>
        </w:tc>
        <w:tc>
          <w:tcPr>
            <w:tcW w:w="1728" w:type="dxa"/>
          </w:tcPr>
          <w:p w:rsidR="005321D9" w:rsidRPr="009859C7" w:rsidRDefault="005321D9" w:rsidP="001E1452">
            <w:pPr>
              <w:tabs>
                <w:tab w:val="decimal" w:pos="882"/>
              </w:tabs>
              <w:contextualSpacing/>
              <w:rPr>
                <w:rFonts w:cs="Times New Roman"/>
                <w:szCs w:val="22"/>
              </w:rPr>
            </w:pPr>
          </w:p>
        </w:tc>
      </w:tr>
      <w:tr w:rsidR="005321D9" w:rsidRPr="009859C7" w:rsidTr="001E1452">
        <w:trPr>
          <w:tblHeader/>
        </w:trPr>
        <w:tc>
          <w:tcPr>
            <w:tcW w:w="2520" w:type="dxa"/>
          </w:tcPr>
          <w:p w:rsidR="005321D9" w:rsidRPr="009859C7" w:rsidRDefault="005321D9" w:rsidP="001E1452">
            <w:pPr>
              <w:contextualSpacing/>
              <w:rPr>
                <w:rFonts w:cs="Times New Roman"/>
                <w:szCs w:val="22"/>
              </w:rPr>
            </w:pPr>
            <w:r w:rsidRPr="009859C7">
              <w:rPr>
                <w:rFonts w:cs="Times New Roman"/>
                <w:szCs w:val="22"/>
              </w:rPr>
              <w:t>An interim dividend</w:t>
            </w:r>
            <w:r w:rsidRPr="009859C7">
              <w:rPr>
                <w:rFonts w:cs="Times New Roman"/>
                <w:szCs w:val="28"/>
                <w:cs/>
                <w:lang w:bidi="th-TH"/>
              </w:rPr>
              <w:t xml:space="preserve"> </w:t>
            </w:r>
            <w:r w:rsidRPr="009859C7">
              <w:rPr>
                <w:rFonts w:cs="Times New Roman"/>
                <w:szCs w:val="28"/>
                <w:lang w:val="en-US" w:bidi="th-TH"/>
              </w:rPr>
              <w:t>2019</w:t>
            </w:r>
          </w:p>
        </w:tc>
        <w:tc>
          <w:tcPr>
            <w:tcW w:w="1710" w:type="dxa"/>
          </w:tcPr>
          <w:p w:rsidR="005321D9" w:rsidRPr="009859C7" w:rsidRDefault="005321D9" w:rsidP="001E1452">
            <w:pPr>
              <w:autoSpaceDE w:val="0"/>
              <w:autoSpaceDN w:val="0"/>
              <w:adjustRightInd w:val="0"/>
              <w:spacing w:line="240" w:lineRule="exact"/>
              <w:contextualSpacing/>
              <w:jc w:val="center"/>
              <w:rPr>
                <w:rFonts w:cs="Times New Roman"/>
                <w:szCs w:val="22"/>
              </w:rPr>
            </w:pPr>
            <w:r w:rsidRPr="009859C7">
              <w:rPr>
                <w:rFonts w:cs="Times New Roman"/>
                <w:color w:val="000000"/>
                <w:lang w:val="en-US" w:bidi="th-TH"/>
              </w:rPr>
              <w:t>15</w:t>
            </w:r>
            <w:r w:rsidRPr="009859C7">
              <w:rPr>
                <w:rFonts w:cs="Times New Roman"/>
                <w:szCs w:val="22"/>
              </w:rPr>
              <w:t xml:space="preserve"> August 2019</w:t>
            </w:r>
          </w:p>
        </w:tc>
        <w:tc>
          <w:tcPr>
            <w:tcW w:w="1980" w:type="dxa"/>
          </w:tcPr>
          <w:p w:rsidR="005321D9" w:rsidRPr="009859C7" w:rsidRDefault="005321D9" w:rsidP="001E1452">
            <w:pPr>
              <w:autoSpaceDE w:val="0"/>
              <w:autoSpaceDN w:val="0"/>
              <w:adjustRightInd w:val="0"/>
              <w:spacing w:line="240" w:lineRule="exact"/>
              <w:contextualSpacing/>
              <w:jc w:val="center"/>
              <w:rPr>
                <w:rFonts w:cs="Times New Roman"/>
                <w:szCs w:val="22"/>
              </w:rPr>
            </w:pPr>
            <w:r w:rsidRPr="009859C7">
              <w:rPr>
                <w:rFonts w:cs="Times New Roman"/>
                <w:szCs w:val="22"/>
              </w:rPr>
              <w:t xml:space="preserve">10 </w:t>
            </w:r>
            <w:r w:rsidRPr="009859C7">
              <w:rPr>
                <w:rFonts w:cs="Times New Roman"/>
                <w:color w:val="000000"/>
                <w:lang w:val="en-US" w:bidi="th-TH"/>
              </w:rPr>
              <w:t>September</w:t>
            </w:r>
            <w:r w:rsidRPr="009859C7">
              <w:rPr>
                <w:rFonts w:cs="Times New Roman"/>
                <w:szCs w:val="22"/>
              </w:rPr>
              <w:t xml:space="preserve"> 2019</w:t>
            </w:r>
          </w:p>
        </w:tc>
        <w:tc>
          <w:tcPr>
            <w:tcW w:w="1350" w:type="dxa"/>
            <w:vAlign w:val="bottom"/>
          </w:tcPr>
          <w:p w:rsidR="005321D9" w:rsidRPr="009859C7" w:rsidRDefault="005321D9" w:rsidP="001E1452">
            <w:pPr>
              <w:tabs>
                <w:tab w:val="decimal" w:pos="791"/>
              </w:tabs>
              <w:rPr>
                <w:rFonts w:cs="Times New Roman"/>
              </w:rPr>
            </w:pPr>
            <w:r w:rsidRPr="009859C7">
              <w:rPr>
                <w:rFonts w:cs="Times New Roman"/>
              </w:rPr>
              <w:t>0</w:t>
            </w:r>
            <w:r w:rsidRPr="009859C7">
              <w:rPr>
                <w:rFonts w:cs="Times New Roman"/>
                <w:szCs w:val="22"/>
                <w:cs/>
                <w:lang w:bidi="th-TH"/>
              </w:rPr>
              <w:t>.</w:t>
            </w:r>
            <w:r w:rsidRPr="009859C7">
              <w:rPr>
                <w:rFonts w:cs="Times New Roman"/>
              </w:rPr>
              <w:t>50</w:t>
            </w:r>
          </w:p>
        </w:tc>
        <w:tc>
          <w:tcPr>
            <w:tcW w:w="1728" w:type="dxa"/>
            <w:vAlign w:val="bottom"/>
          </w:tcPr>
          <w:p w:rsidR="005321D9" w:rsidRPr="009859C7" w:rsidRDefault="005321D9" w:rsidP="001E1452">
            <w:pPr>
              <w:tabs>
                <w:tab w:val="decimal" w:pos="882"/>
              </w:tabs>
              <w:jc w:val="center"/>
              <w:rPr>
                <w:rFonts w:cs="Times New Roman"/>
                <w:lang w:val="en-US" w:bidi="th-TH"/>
              </w:rPr>
            </w:pPr>
            <w:r w:rsidRPr="009859C7">
              <w:rPr>
                <w:rFonts w:cs="Times New Roman"/>
              </w:rPr>
              <w:t>68</w:t>
            </w:r>
            <w:r w:rsidRPr="009859C7">
              <w:rPr>
                <w:rFonts w:cs="Times New Roman"/>
                <w:lang w:bidi="th-TH"/>
              </w:rPr>
              <w:t>9</w:t>
            </w:r>
          </w:p>
        </w:tc>
      </w:tr>
      <w:tr w:rsidR="005321D9" w:rsidRPr="009859C7" w:rsidTr="001E1452">
        <w:tc>
          <w:tcPr>
            <w:tcW w:w="2520" w:type="dxa"/>
          </w:tcPr>
          <w:p w:rsidR="005321D9" w:rsidRPr="009859C7" w:rsidRDefault="005321D9" w:rsidP="001E1452">
            <w:pPr>
              <w:contextualSpacing/>
              <w:rPr>
                <w:rFonts w:cs="Times New Roman"/>
                <w:szCs w:val="22"/>
                <w:rtl/>
                <w:cs/>
              </w:rPr>
            </w:pPr>
            <w:r w:rsidRPr="009859C7">
              <w:rPr>
                <w:rFonts w:cs="Times New Roman"/>
                <w:szCs w:val="22"/>
              </w:rPr>
              <w:t>Annual dividend 2018</w:t>
            </w:r>
          </w:p>
        </w:tc>
        <w:tc>
          <w:tcPr>
            <w:tcW w:w="171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11 April 2019</w:t>
            </w:r>
          </w:p>
        </w:tc>
        <w:tc>
          <w:tcPr>
            <w:tcW w:w="198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24 April 2019</w:t>
            </w:r>
          </w:p>
        </w:tc>
        <w:tc>
          <w:tcPr>
            <w:tcW w:w="1350" w:type="dxa"/>
            <w:vAlign w:val="bottom"/>
          </w:tcPr>
          <w:p w:rsidR="005321D9" w:rsidRPr="009859C7" w:rsidRDefault="005321D9" w:rsidP="001E1452">
            <w:pPr>
              <w:tabs>
                <w:tab w:val="decimal" w:pos="791"/>
              </w:tabs>
              <w:rPr>
                <w:rFonts w:cs="Times New Roman"/>
              </w:rPr>
            </w:pPr>
            <w:r w:rsidRPr="009859C7">
              <w:rPr>
                <w:rFonts w:cs="Times New Roman"/>
              </w:rPr>
              <w:t>1</w:t>
            </w:r>
            <w:r w:rsidRPr="009859C7">
              <w:rPr>
                <w:rFonts w:cs="Times New Roman"/>
                <w:szCs w:val="22"/>
                <w:cs/>
                <w:lang w:bidi="th-TH"/>
              </w:rPr>
              <w:t>.</w:t>
            </w:r>
            <w:r w:rsidRPr="009859C7">
              <w:rPr>
                <w:rFonts w:cs="Times New Roman"/>
              </w:rPr>
              <w:t>35</w:t>
            </w:r>
          </w:p>
        </w:tc>
        <w:tc>
          <w:tcPr>
            <w:tcW w:w="1728" w:type="dxa"/>
            <w:vAlign w:val="bottom"/>
          </w:tcPr>
          <w:p w:rsidR="005321D9" w:rsidRPr="009859C7" w:rsidRDefault="005321D9" w:rsidP="001E1452">
            <w:pPr>
              <w:tabs>
                <w:tab w:val="decimal" w:pos="882"/>
              </w:tabs>
              <w:jc w:val="center"/>
              <w:rPr>
                <w:rFonts w:cs="Times New Roman"/>
              </w:rPr>
            </w:pPr>
            <w:r w:rsidRPr="009859C7">
              <w:rPr>
                <w:rFonts w:cs="Times New Roman"/>
              </w:rPr>
              <w:t>1,858</w:t>
            </w:r>
          </w:p>
        </w:tc>
      </w:tr>
      <w:tr w:rsidR="005321D9" w:rsidRPr="009859C7" w:rsidTr="001E1452">
        <w:trPr>
          <w:trHeight w:val="182"/>
        </w:trPr>
        <w:tc>
          <w:tcPr>
            <w:tcW w:w="2520" w:type="dxa"/>
          </w:tcPr>
          <w:p w:rsidR="005321D9" w:rsidRPr="009859C7" w:rsidRDefault="005321D9" w:rsidP="001E1452">
            <w:pPr>
              <w:contextualSpacing/>
              <w:rPr>
                <w:rFonts w:cs="Times New Roman"/>
                <w:szCs w:val="22"/>
                <w:rtl/>
                <w:cs/>
              </w:rPr>
            </w:pPr>
            <w:r w:rsidRPr="009859C7">
              <w:rPr>
                <w:rFonts w:cs="Times New Roman"/>
                <w:szCs w:val="22"/>
              </w:rPr>
              <w:t>An interim dividend</w:t>
            </w:r>
            <w:r w:rsidRPr="009859C7">
              <w:rPr>
                <w:rFonts w:cs="Times New Roman"/>
                <w:szCs w:val="22"/>
                <w:cs/>
                <w:lang w:bidi="th-TH"/>
              </w:rPr>
              <w:t xml:space="preserve"> </w:t>
            </w:r>
            <w:r w:rsidRPr="009859C7">
              <w:rPr>
                <w:rFonts w:cs="Times New Roman"/>
                <w:szCs w:val="28"/>
                <w:lang w:val="en-US" w:bidi="th-TH"/>
              </w:rPr>
              <w:t>2018</w:t>
            </w:r>
          </w:p>
        </w:tc>
        <w:tc>
          <w:tcPr>
            <w:tcW w:w="171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24 August</w:t>
            </w:r>
            <w:r w:rsidRPr="009859C7">
              <w:rPr>
                <w:rFonts w:cs="Times New Roman"/>
                <w:color w:val="000000"/>
              </w:rPr>
              <w:t xml:space="preserve"> 2018</w:t>
            </w:r>
          </w:p>
        </w:tc>
        <w:tc>
          <w:tcPr>
            <w:tcW w:w="198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 xml:space="preserve">19 September </w:t>
            </w:r>
            <w:r w:rsidRPr="009859C7">
              <w:rPr>
                <w:rFonts w:cs="Times New Roman"/>
                <w:color w:val="000000"/>
              </w:rPr>
              <w:t>2018</w:t>
            </w:r>
          </w:p>
        </w:tc>
        <w:tc>
          <w:tcPr>
            <w:tcW w:w="1350" w:type="dxa"/>
          </w:tcPr>
          <w:p w:rsidR="005321D9" w:rsidRPr="009859C7" w:rsidRDefault="005321D9" w:rsidP="001E1452">
            <w:pPr>
              <w:pBdr>
                <w:bottom w:val="single" w:sz="4" w:space="1" w:color="auto"/>
              </w:pBdr>
              <w:tabs>
                <w:tab w:val="decimal" w:pos="791"/>
              </w:tabs>
              <w:rPr>
                <w:rFonts w:cs="Times New Roman"/>
              </w:rPr>
            </w:pPr>
            <w:r w:rsidRPr="009859C7">
              <w:rPr>
                <w:rFonts w:cs="Times New Roman"/>
                <w:szCs w:val="22"/>
                <w:cs/>
                <w:lang w:bidi="th-TH"/>
              </w:rPr>
              <w:t xml:space="preserve"> (</w:t>
            </w:r>
            <w:r w:rsidRPr="009859C7">
              <w:rPr>
                <w:rFonts w:cs="Times New Roman"/>
              </w:rPr>
              <w:t>0</w:t>
            </w:r>
            <w:r w:rsidRPr="009859C7">
              <w:rPr>
                <w:rFonts w:cs="Times New Roman"/>
                <w:szCs w:val="22"/>
                <w:cs/>
                <w:lang w:bidi="th-TH"/>
              </w:rPr>
              <w:t>.</w:t>
            </w:r>
            <w:r w:rsidRPr="009859C7">
              <w:rPr>
                <w:rFonts w:cs="Times New Roman"/>
              </w:rPr>
              <w:t>85</w:t>
            </w:r>
            <w:r w:rsidRPr="009859C7">
              <w:rPr>
                <w:rFonts w:cs="Times New Roman"/>
                <w:szCs w:val="22"/>
                <w:cs/>
                <w:lang w:bidi="th-TH"/>
              </w:rPr>
              <w:t>)</w:t>
            </w:r>
          </w:p>
        </w:tc>
        <w:tc>
          <w:tcPr>
            <w:tcW w:w="1728" w:type="dxa"/>
            <w:vAlign w:val="bottom"/>
          </w:tcPr>
          <w:p w:rsidR="005321D9" w:rsidRPr="009859C7" w:rsidRDefault="005321D9" w:rsidP="001E1452">
            <w:pPr>
              <w:pBdr>
                <w:bottom w:val="single" w:sz="4" w:space="1" w:color="auto"/>
              </w:pBdr>
              <w:tabs>
                <w:tab w:val="decimal" w:pos="882"/>
              </w:tabs>
              <w:jc w:val="center"/>
              <w:rPr>
                <w:rFonts w:cs="Times New Roman"/>
              </w:rPr>
            </w:pPr>
            <w:r w:rsidRPr="009859C7">
              <w:rPr>
                <w:rFonts w:cs="Times New Roman"/>
                <w:szCs w:val="22"/>
                <w:cs/>
                <w:lang w:bidi="th-TH"/>
              </w:rPr>
              <w:t>(</w:t>
            </w:r>
            <w:r w:rsidRPr="009859C7">
              <w:rPr>
                <w:rFonts w:cs="Times New Roman"/>
              </w:rPr>
              <w:t>1,170</w:t>
            </w:r>
            <w:r w:rsidRPr="009859C7">
              <w:rPr>
                <w:rFonts w:cs="Times New Roman"/>
                <w:szCs w:val="22"/>
                <w:cs/>
                <w:lang w:bidi="th-TH"/>
              </w:rPr>
              <w:t>)</w:t>
            </w:r>
          </w:p>
        </w:tc>
      </w:tr>
      <w:tr w:rsidR="005321D9" w:rsidRPr="009859C7" w:rsidTr="001E1452">
        <w:tc>
          <w:tcPr>
            <w:tcW w:w="6210" w:type="dxa"/>
            <w:gridSpan w:val="3"/>
          </w:tcPr>
          <w:p w:rsidR="005321D9" w:rsidRPr="009859C7" w:rsidRDefault="005321D9" w:rsidP="005321D9">
            <w:pPr>
              <w:ind w:left="165" w:hanging="165"/>
              <w:contextualSpacing/>
              <w:rPr>
                <w:rFonts w:cs="Times New Roman"/>
                <w:b/>
                <w:bCs/>
                <w:lang w:val="en-US"/>
              </w:rPr>
            </w:pPr>
            <w:r w:rsidRPr="009859C7">
              <w:rPr>
                <w:rFonts w:cs="Times New Roman"/>
                <w:b/>
                <w:bCs/>
                <w:szCs w:val="22"/>
              </w:rPr>
              <w:t xml:space="preserve">Dividend payment during </w:t>
            </w:r>
            <w:r w:rsidRPr="009859C7">
              <w:rPr>
                <w:rFonts w:cs="Times New Roman"/>
                <w:b/>
                <w:bCs/>
                <w:lang w:val="en-US"/>
              </w:rPr>
              <w:t>the</w:t>
            </w:r>
            <w:r w:rsidR="00457A5B" w:rsidRPr="009859C7">
              <w:rPr>
                <w:rFonts w:cs="Times New Roman"/>
                <w:b/>
                <w:bCs/>
                <w:szCs w:val="22"/>
              </w:rPr>
              <w:t xml:space="preserve"> year</w:t>
            </w:r>
            <w:r w:rsidRPr="009859C7">
              <w:rPr>
                <w:rFonts w:cs="Times New Roman"/>
                <w:b/>
                <w:bCs/>
                <w:lang w:val="en-US"/>
              </w:rPr>
              <w:t xml:space="preserve"> 2019</w:t>
            </w:r>
          </w:p>
        </w:tc>
        <w:tc>
          <w:tcPr>
            <w:tcW w:w="1350" w:type="dxa"/>
          </w:tcPr>
          <w:p w:rsidR="005321D9" w:rsidRPr="009859C7" w:rsidRDefault="005321D9" w:rsidP="001E1452">
            <w:pPr>
              <w:pBdr>
                <w:bottom w:val="double" w:sz="4" w:space="1" w:color="auto"/>
              </w:pBdr>
              <w:tabs>
                <w:tab w:val="decimal" w:pos="791"/>
              </w:tabs>
              <w:rPr>
                <w:rFonts w:cs="Times New Roman"/>
                <w:b/>
                <w:bCs/>
              </w:rPr>
            </w:pPr>
            <w:r w:rsidRPr="009859C7">
              <w:rPr>
                <w:rFonts w:cs="Times New Roman"/>
                <w:b/>
                <w:bCs/>
              </w:rPr>
              <w:t>1</w:t>
            </w:r>
            <w:r w:rsidRPr="009859C7">
              <w:rPr>
                <w:rFonts w:cs="Times New Roman"/>
                <w:b/>
                <w:bCs/>
                <w:szCs w:val="22"/>
                <w:cs/>
                <w:lang w:bidi="th-TH"/>
              </w:rPr>
              <w:t>.</w:t>
            </w:r>
            <w:r w:rsidRPr="009859C7">
              <w:rPr>
                <w:rFonts w:cs="Times New Roman"/>
                <w:b/>
                <w:bCs/>
              </w:rPr>
              <w:t>00</w:t>
            </w:r>
          </w:p>
        </w:tc>
        <w:tc>
          <w:tcPr>
            <w:tcW w:w="1728" w:type="dxa"/>
          </w:tcPr>
          <w:p w:rsidR="005321D9" w:rsidRPr="009859C7" w:rsidRDefault="005321D9" w:rsidP="001E1452">
            <w:pPr>
              <w:pBdr>
                <w:bottom w:val="double" w:sz="4" w:space="1" w:color="auto"/>
              </w:pBdr>
              <w:tabs>
                <w:tab w:val="decimal" w:pos="882"/>
              </w:tabs>
              <w:jc w:val="center"/>
              <w:rPr>
                <w:rFonts w:cs="Times New Roman"/>
                <w:b/>
                <w:bCs/>
              </w:rPr>
            </w:pPr>
            <w:r w:rsidRPr="009859C7">
              <w:rPr>
                <w:rFonts w:cs="Times New Roman"/>
                <w:b/>
                <w:bCs/>
              </w:rPr>
              <w:t>1,377</w:t>
            </w:r>
          </w:p>
        </w:tc>
      </w:tr>
      <w:tr w:rsidR="005321D9" w:rsidRPr="009859C7" w:rsidTr="001E1452">
        <w:tc>
          <w:tcPr>
            <w:tcW w:w="2520" w:type="dxa"/>
          </w:tcPr>
          <w:p w:rsidR="005321D9" w:rsidRPr="009859C7" w:rsidRDefault="005321D9" w:rsidP="001E1452">
            <w:pPr>
              <w:contextualSpacing/>
              <w:rPr>
                <w:rFonts w:cs="Times New Roman"/>
                <w:szCs w:val="22"/>
                <w:rtl/>
                <w:cs/>
              </w:rPr>
            </w:pPr>
          </w:p>
        </w:tc>
        <w:tc>
          <w:tcPr>
            <w:tcW w:w="1710" w:type="dxa"/>
          </w:tcPr>
          <w:p w:rsidR="005321D9" w:rsidRPr="009859C7" w:rsidRDefault="005321D9" w:rsidP="001E1452">
            <w:pPr>
              <w:contextualSpacing/>
              <w:rPr>
                <w:rFonts w:cs="Times New Roman"/>
                <w:szCs w:val="22"/>
              </w:rPr>
            </w:pPr>
          </w:p>
        </w:tc>
        <w:tc>
          <w:tcPr>
            <w:tcW w:w="1980" w:type="dxa"/>
          </w:tcPr>
          <w:p w:rsidR="005321D9" w:rsidRPr="009859C7" w:rsidRDefault="005321D9" w:rsidP="001E1452">
            <w:pPr>
              <w:contextualSpacing/>
              <w:rPr>
                <w:rFonts w:cs="Times New Roman"/>
                <w:szCs w:val="22"/>
              </w:rPr>
            </w:pPr>
          </w:p>
        </w:tc>
        <w:tc>
          <w:tcPr>
            <w:tcW w:w="1350" w:type="dxa"/>
          </w:tcPr>
          <w:p w:rsidR="005321D9" w:rsidRPr="009859C7" w:rsidRDefault="005321D9" w:rsidP="001E1452">
            <w:pPr>
              <w:contextualSpacing/>
              <w:rPr>
                <w:rFonts w:cs="Times New Roman"/>
                <w:szCs w:val="22"/>
              </w:rPr>
            </w:pPr>
          </w:p>
        </w:tc>
        <w:tc>
          <w:tcPr>
            <w:tcW w:w="1728" w:type="dxa"/>
          </w:tcPr>
          <w:p w:rsidR="005321D9" w:rsidRPr="009859C7" w:rsidRDefault="005321D9" w:rsidP="001E1452">
            <w:pPr>
              <w:contextualSpacing/>
              <w:rPr>
                <w:rFonts w:cs="Times New Roman"/>
                <w:szCs w:val="22"/>
              </w:rPr>
            </w:pPr>
          </w:p>
        </w:tc>
      </w:tr>
      <w:tr w:rsidR="005321D9" w:rsidRPr="009859C7" w:rsidTr="001E1452">
        <w:tc>
          <w:tcPr>
            <w:tcW w:w="2520" w:type="dxa"/>
          </w:tcPr>
          <w:p w:rsidR="005321D9" w:rsidRPr="009859C7" w:rsidRDefault="005321D9" w:rsidP="001E1452">
            <w:pPr>
              <w:contextualSpacing/>
              <w:rPr>
                <w:rFonts w:cs="Times New Roman"/>
                <w:szCs w:val="22"/>
              </w:rPr>
            </w:pPr>
            <w:r w:rsidRPr="009859C7">
              <w:rPr>
                <w:rFonts w:cs="Times New Roman"/>
                <w:b/>
                <w:bCs/>
                <w:szCs w:val="22"/>
              </w:rPr>
              <w:t>2018</w:t>
            </w:r>
          </w:p>
        </w:tc>
        <w:tc>
          <w:tcPr>
            <w:tcW w:w="1710" w:type="dxa"/>
          </w:tcPr>
          <w:p w:rsidR="005321D9" w:rsidRPr="009859C7" w:rsidRDefault="005321D9" w:rsidP="001E1452">
            <w:pPr>
              <w:tabs>
                <w:tab w:val="decimal" w:pos="882"/>
              </w:tabs>
              <w:contextualSpacing/>
              <w:rPr>
                <w:rFonts w:cs="Times New Roman"/>
                <w:szCs w:val="22"/>
              </w:rPr>
            </w:pPr>
          </w:p>
        </w:tc>
        <w:tc>
          <w:tcPr>
            <w:tcW w:w="1980" w:type="dxa"/>
          </w:tcPr>
          <w:p w:rsidR="005321D9" w:rsidRPr="009859C7" w:rsidRDefault="005321D9" w:rsidP="001E1452">
            <w:pPr>
              <w:tabs>
                <w:tab w:val="decimal" w:pos="882"/>
              </w:tabs>
              <w:contextualSpacing/>
              <w:rPr>
                <w:rFonts w:cs="Times New Roman"/>
                <w:szCs w:val="22"/>
              </w:rPr>
            </w:pPr>
          </w:p>
        </w:tc>
        <w:tc>
          <w:tcPr>
            <w:tcW w:w="1350" w:type="dxa"/>
          </w:tcPr>
          <w:p w:rsidR="005321D9" w:rsidRPr="009859C7" w:rsidRDefault="005321D9" w:rsidP="001E1452">
            <w:pPr>
              <w:tabs>
                <w:tab w:val="decimal" w:pos="882"/>
              </w:tabs>
              <w:contextualSpacing/>
              <w:rPr>
                <w:rFonts w:cs="Times New Roman"/>
                <w:szCs w:val="22"/>
              </w:rPr>
            </w:pPr>
          </w:p>
        </w:tc>
        <w:tc>
          <w:tcPr>
            <w:tcW w:w="1728" w:type="dxa"/>
          </w:tcPr>
          <w:p w:rsidR="005321D9" w:rsidRPr="009859C7" w:rsidRDefault="005321D9" w:rsidP="001E1452">
            <w:pPr>
              <w:tabs>
                <w:tab w:val="decimal" w:pos="882"/>
              </w:tabs>
              <w:contextualSpacing/>
              <w:rPr>
                <w:rFonts w:cs="Times New Roman"/>
                <w:szCs w:val="22"/>
              </w:rPr>
            </w:pPr>
          </w:p>
        </w:tc>
      </w:tr>
      <w:tr w:rsidR="005321D9" w:rsidRPr="009859C7" w:rsidTr="001E1452">
        <w:tc>
          <w:tcPr>
            <w:tcW w:w="2520" w:type="dxa"/>
          </w:tcPr>
          <w:p w:rsidR="005321D9" w:rsidRPr="009859C7" w:rsidRDefault="005321D9" w:rsidP="001E1452">
            <w:pPr>
              <w:contextualSpacing/>
              <w:rPr>
                <w:rFonts w:cs="Times New Roman"/>
                <w:szCs w:val="22"/>
              </w:rPr>
            </w:pPr>
            <w:r w:rsidRPr="009859C7">
              <w:rPr>
                <w:rFonts w:cs="Times New Roman"/>
                <w:szCs w:val="22"/>
              </w:rPr>
              <w:t>An interim dividend 2018</w:t>
            </w:r>
          </w:p>
        </w:tc>
        <w:tc>
          <w:tcPr>
            <w:tcW w:w="171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rPr>
              <w:t>24 August 2018</w:t>
            </w:r>
          </w:p>
        </w:tc>
        <w:tc>
          <w:tcPr>
            <w:tcW w:w="198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rPr>
              <w:t>19 September 2018</w:t>
            </w:r>
          </w:p>
        </w:tc>
        <w:tc>
          <w:tcPr>
            <w:tcW w:w="1350" w:type="dxa"/>
            <w:vAlign w:val="bottom"/>
          </w:tcPr>
          <w:p w:rsidR="005321D9" w:rsidRPr="009859C7" w:rsidRDefault="005321D9" w:rsidP="001E1452">
            <w:pPr>
              <w:tabs>
                <w:tab w:val="decimal" w:pos="791"/>
              </w:tabs>
              <w:rPr>
                <w:rFonts w:cs="Times New Roman"/>
              </w:rPr>
            </w:pPr>
            <w:r w:rsidRPr="009859C7">
              <w:rPr>
                <w:rFonts w:cs="Times New Roman"/>
              </w:rPr>
              <w:t>0</w:t>
            </w:r>
            <w:r w:rsidRPr="009859C7">
              <w:rPr>
                <w:rFonts w:cs="Times New Roman"/>
                <w:szCs w:val="22"/>
                <w:cs/>
                <w:lang w:bidi="th-TH"/>
              </w:rPr>
              <w:t>.</w:t>
            </w:r>
            <w:r w:rsidRPr="009859C7">
              <w:rPr>
                <w:rFonts w:cs="Times New Roman"/>
              </w:rPr>
              <w:t>85</w:t>
            </w:r>
          </w:p>
        </w:tc>
        <w:tc>
          <w:tcPr>
            <w:tcW w:w="1728" w:type="dxa"/>
            <w:vAlign w:val="bottom"/>
          </w:tcPr>
          <w:p w:rsidR="005321D9" w:rsidRPr="009859C7" w:rsidRDefault="005321D9" w:rsidP="001E1452">
            <w:pPr>
              <w:tabs>
                <w:tab w:val="decimal" w:pos="882"/>
              </w:tabs>
              <w:jc w:val="center"/>
              <w:rPr>
                <w:rFonts w:cs="Times New Roman"/>
              </w:rPr>
            </w:pPr>
            <w:r w:rsidRPr="009859C7">
              <w:rPr>
                <w:rFonts w:cs="Times New Roman"/>
              </w:rPr>
              <w:t>1,170</w:t>
            </w:r>
          </w:p>
        </w:tc>
      </w:tr>
      <w:tr w:rsidR="005321D9" w:rsidRPr="009859C7" w:rsidTr="001E1452">
        <w:tc>
          <w:tcPr>
            <w:tcW w:w="2520" w:type="dxa"/>
          </w:tcPr>
          <w:p w:rsidR="005321D9" w:rsidRPr="009859C7" w:rsidRDefault="005321D9" w:rsidP="001E1452">
            <w:pPr>
              <w:contextualSpacing/>
              <w:rPr>
                <w:rFonts w:cs="Times New Roman"/>
                <w:szCs w:val="22"/>
                <w:rtl/>
                <w:cs/>
              </w:rPr>
            </w:pPr>
            <w:r w:rsidRPr="009859C7">
              <w:rPr>
                <w:rFonts w:cs="Times New Roman"/>
                <w:szCs w:val="22"/>
              </w:rPr>
              <w:t>Annual</w:t>
            </w:r>
            <w:r w:rsidRPr="009859C7" w:rsidDel="007131E2">
              <w:rPr>
                <w:rFonts w:cs="Times New Roman"/>
                <w:szCs w:val="22"/>
                <w:cs/>
                <w:lang w:bidi="th-TH"/>
              </w:rPr>
              <w:t xml:space="preserve"> </w:t>
            </w:r>
            <w:r w:rsidRPr="009859C7">
              <w:rPr>
                <w:rFonts w:cs="Times New Roman"/>
                <w:szCs w:val="22"/>
              </w:rPr>
              <w:t>dividend 2017</w:t>
            </w:r>
          </w:p>
        </w:tc>
        <w:tc>
          <w:tcPr>
            <w:tcW w:w="171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rPr>
              <w:t>25 April 2018</w:t>
            </w:r>
          </w:p>
        </w:tc>
        <w:tc>
          <w:tcPr>
            <w:tcW w:w="198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rPr>
              <w:t>7 May 2018</w:t>
            </w:r>
          </w:p>
        </w:tc>
        <w:tc>
          <w:tcPr>
            <w:tcW w:w="1350" w:type="dxa"/>
            <w:vAlign w:val="bottom"/>
          </w:tcPr>
          <w:p w:rsidR="005321D9" w:rsidRPr="009859C7" w:rsidRDefault="005321D9" w:rsidP="001E1452">
            <w:pPr>
              <w:tabs>
                <w:tab w:val="decimal" w:pos="791"/>
              </w:tabs>
              <w:rPr>
                <w:rFonts w:cs="Times New Roman"/>
              </w:rPr>
            </w:pPr>
            <w:r w:rsidRPr="009859C7">
              <w:rPr>
                <w:rFonts w:cs="Times New Roman"/>
              </w:rPr>
              <w:t>2</w:t>
            </w:r>
            <w:r w:rsidRPr="009859C7">
              <w:rPr>
                <w:rFonts w:cs="Times New Roman"/>
                <w:szCs w:val="22"/>
                <w:cs/>
                <w:lang w:bidi="th-TH"/>
              </w:rPr>
              <w:t>.</w:t>
            </w:r>
            <w:r w:rsidRPr="009859C7">
              <w:rPr>
                <w:rFonts w:cs="Times New Roman"/>
              </w:rPr>
              <w:t>15</w:t>
            </w:r>
          </w:p>
        </w:tc>
        <w:tc>
          <w:tcPr>
            <w:tcW w:w="1728" w:type="dxa"/>
            <w:vAlign w:val="bottom"/>
          </w:tcPr>
          <w:p w:rsidR="005321D9" w:rsidRPr="009859C7" w:rsidRDefault="005321D9" w:rsidP="001E1452">
            <w:pPr>
              <w:tabs>
                <w:tab w:val="decimal" w:pos="882"/>
              </w:tabs>
              <w:jc w:val="center"/>
              <w:rPr>
                <w:rFonts w:cs="Times New Roman"/>
              </w:rPr>
            </w:pPr>
            <w:r w:rsidRPr="009859C7">
              <w:rPr>
                <w:rFonts w:cs="Times New Roman"/>
              </w:rPr>
              <w:t>2,960</w:t>
            </w:r>
          </w:p>
        </w:tc>
      </w:tr>
      <w:tr w:rsidR="005321D9" w:rsidRPr="009859C7" w:rsidTr="001E1452">
        <w:tc>
          <w:tcPr>
            <w:tcW w:w="2520" w:type="dxa"/>
          </w:tcPr>
          <w:p w:rsidR="005321D9" w:rsidRPr="009859C7" w:rsidRDefault="005321D9" w:rsidP="001E1452">
            <w:pPr>
              <w:contextualSpacing/>
              <w:rPr>
                <w:rFonts w:cs="Times New Roman"/>
                <w:szCs w:val="22"/>
                <w:rtl/>
                <w:cs/>
              </w:rPr>
            </w:pPr>
            <w:r w:rsidRPr="009859C7">
              <w:rPr>
                <w:rFonts w:cs="Times New Roman"/>
                <w:szCs w:val="22"/>
              </w:rPr>
              <w:t>An interim dividend 2017</w:t>
            </w:r>
          </w:p>
        </w:tc>
        <w:tc>
          <w:tcPr>
            <w:tcW w:w="171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31 August</w:t>
            </w:r>
            <w:r w:rsidRPr="009859C7">
              <w:rPr>
                <w:rFonts w:cs="Times New Roman"/>
                <w:color w:val="000000"/>
              </w:rPr>
              <w:t xml:space="preserve"> 2017</w:t>
            </w:r>
          </w:p>
        </w:tc>
        <w:tc>
          <w:tcPr>
            <w:tcW w:w="1980" w:type="dxa"/>
            <w:vAlign w:val="bottom"/>
          </w:tcPr>
          <w:p w:rsidR="005321D9" w:rsidRPr="009859C7" w:rsidRDefault="005321D9" w:rsidP="001E1452">
            <w:pPr>
              <w:autoSpaceDE w:val="0"/>
              <w:autoSpaceDN w:val="0"/>
              <w:adjustRightInd w:val="0"/>
              <w:spacing w:line="240" w:lineRule="exact"/>
              <w:contextualSpacing/>
              <w:jc w:val="center"/>
              <w:rPr>
                <w:rFonts w:cs="Times New Roman"/>
                <w:color w:val="000000"/>
              </w:rPr>
            </w:pPr>
            <w:r w:rsidRPr="009859C7">
              <w:rPr>
                <w:rFonts w:cs="Times New Roman"/>
                <w:color w:val="000000"/>
                <w:lang w:val="en-US" w:bidi="th-TH"/>
              </w:rPr>
              <w:t xml:space="preserve">26 September </w:t>
            </w:r>
            <w:r w:rsidRPr="009859C7">
              <w:rPr>
                <w:rFonts w:cs="Times New Roman"/>
                <w:color w:val="000000"/>
              </w:rPr>
              <w:t>2017</w:t>
            </w:r>
          </w:p>
        </w:tc>
        <w:tc>
          <w:tcPr>
            <w:tcW w:w="1350" w:type="dxa"/>
          </w:tcPr>
          <w:p w:rsidR="005321D9" w:rsidRPr="009859C7" w:rsidRDefault="005321D9" w:rsidP="001E1452">
            <w:pPr>
              <w:pBdr>
                <w:bottom w:val="single" w:sz="4" w:space="1" w:color="auto"/>
              </w:pBdr>
              <w:tabs>
                <w:tab w:val="decimal" w:pos="791"/>
              </w:tabs>
              <w:rPr>
                <w:rFonts w:cs="Times New Roman"/>
              </w:rPr>
            </w:pPr>
            <w:r w:rsidRPr="009859C7">
              <w:rPr>
                <w:rFonts w:cs="Times New Roman"/>
                <w:szCs w:val="22"/>
                <w:cs/>
                <w:lang w:bidi="th-TH"/>
              </w:rPr>
              <w:t>(</w:t>
            </w:r>
            <w:r w:rsidRPr="009859C7">
              <w:rPr>
                <w:rFonts w:cs="Times New Roman"/>
              </w:rPr>
              <w:t>1</w:t>
            </w:r>
            <w:r w:rsidRPr="009859C7">
              <w:rPr>
                <w:rFonts w:cs="Times New Roman"/>
                <w:szCs w:val="22"/>
                <w:cs/>
                <w:lang w:bidi="th-TH"/>
              </w:rPr>
              <w:t>.</w:t>
            </w:r>
            <w:r w:rsidRPr="009859C7">
              <w:rPr>
                <w:rFonts w:cs="Times New Roman"/>
              </w:rPr>
              <w:t>05</w:t>
            </w:r>
            <w:r w:rsidRPr="009859C7">
              <w:rPr>
                <w:rFonts w:cs="Times New Roman"/>
                <w:szCs w:val="22"/>
                <w:cs/>
                <w:lang w:bidi="th-TH"/>
              </w:rPr>
              <w:t>)</w:t>
            </w:r>
          </w:p>
        </w:tc>
        <w:tc>
          <w:tcPr>
            <w:tcW w:w="1728" w:type="dxa"/>
          </w:tcPr>
          <w:p w:rsidR="005321D9" w:rsidRPr="009859C7" w:rsidRDefault="005321D9" w:rsidP="001E1452">
            <w:pPr>
              <w:pBdr>
                <w:bottom w:val="single" w:sz="4" w:space="1" w:color="auto"/>
              </w:pBdr>
              <w:tabs>
                <w:tab w:val="decimal" w:pos="882"/>
              </w:tabs>
              <w:jc w:val="center"/>
              <w:rPr>
                <w:rFonts w:cs="Times New Roman"/>
              </w:rPr>
            </w:pPr>
            <w:r w:rsidRPr="009859C7">
              <w:rPr>
                <w:rFonts w:cs="Times New Roman"/>
                <w:szCs w:val="22"/>
                <w:cs/>
                <w:lang w:bidi="th-TH"/>
              </w:rPr>
              <w:t>(</w:t>
            </w:r>
            <w:r w:rsidRPr="009859C7">
              <w:rPr>
                <w:rFonts w:cs="Times New Roman"/>
              </w:rPr>
              <w:t>1,445</w:t>
            </w:r>
            <w:r w:rsidRPr="009859C7">
              <w:rPr>
                <w:rFonts w:cs="Times New Roman"/>
                <w:szCs w:val="22"/>
                <w:cs/>
                <w:lang w:bidi="th-TH"/>
              </w:rPr>
              <w:t>)</w:t>
            </w:r>
          </w:p>
        </w:tc>
      </w:tr>
      <w:tr w:rsidR="005321D9" w:rsidRPr="009859C7" w:rsidTr="005321D9">
        <w:trPr>
          <w:trHeight w:val="270"/>
        </w:trPr>
        <w:tc>
          <w:tcPr>
            <w:tcW w:w="6210" w:type="dxa"/>
            <w:gridSpan w:val="3"/>
          </w:tcPr>
          <w:p w:rsidR="005321D9" w:rsidRPr="009859C7" w:rsidRDefault="005321D9" w:rsidP="001E1452">
            <w:pPr>
              <w:ind w:left="165" w:hanging="165"/>
              <w:contextualSpacing/>
              <w:rPr>
                <w:rFonts w:cs="Times New Roman"/>
                <w:b/>
                <w:bCs/>
                <w:lang w:val="en-US"/>
              </w:rPr>
            </w:pPr>
            <w:r w:rsidRPr="009859C7">
              <w:rPr>
                <w:rFonts w:cs="Times New Roman"/>
                <w:b/>
                <w:bCs/>
                <w:szCs w:val="22"/>
              </w:rPr>
              <w:t xml:space="preserve">Dividend payment during </w:t>
            </w:r>
            <w:r w:rsidRPr="009859C7">
              <w:rPr>
                <w:rFonts w:cs="Times New Roman"/>
                <w:b/>
                <w:bCs/>
                <w:lang w:val="en-US"/>
              </w:rPr>
              <w:t xml:space="preserve">the </w:t>
            </w:r>
            <w:r w:rsidR="00457A5B" w:rsidRPr="009859C7">
              <w:rPr>
                <w:rFonts w:cs="Times New Roman"/>
                <w:b/>
                <w:bCs/>
                <w:lang w:val="en-US"/>
              </w:rPr>
              <w:t>year</w:t>
            </w:r>
            <w:r w:rsidRPr="009859C7">
              <w:rPr>
                <w:rFonts w:cs="Times New Roman"/>
                <w:b/>
                <w:bCs/>
                <w:lang w:val="en-US"/>
              </w:rPr>
              <w:t xml:space="preserve"> 201</w:t>
            </w:r>
            <w:r w:rsidR="00457A5B" w:rsidRPr="009859C7">
              <w:rPr>
                <w:rFonts w:cs="Times New Roman"/>
                <w:b/>
                <w:bCs/>
                <w:lang w:val="en-US"/>
              </w:rPr>
              <w:t>8</w:t>
            </w:r>
          </w:p>
        </w:tc>
        <w:tc>
          <w:tcPr>
            <w:tcW w:w="1350" w:type="dxa"/>
          </w:tcPr>
          <w:p w:rsidR="005321D9" w:rsidRPr="009859C7" w:rsidRDefault="005321D9" w:rsidP="001E1452">
            <w:pPr>
              <w:pBdr>
                <w:bottom w:val="double" w:sz="4" w:space="1" w:color="auto"/>
              </w:pBdr>
              <w:tabs>
                <w:tab w:val="decimal" w:pos="791"/>
              </w:tabs>
              <w:rPr>
                <w:rFonts w:cs="Times New Roman"/>
                <w:b/>
                <w:bCs/>
              </w:rPr>
            </w:pPr>
            <w:r w:rsidRPr="009859C7">
              <w:rPr>
                <w:rFonts w:cs="Times New Roman"/>
                <w:b/>
                <w:bCs/>
              </w:rPr>
              <w:t>1</w:t>
            </w:r>
            <w:r w:rsidRPr="009859C7">
              <w:rPr>
                <w:rFonts w:cs="Times New Roman"/>
                <w:b/>
                <w:bCs/>
                <w:szCs w:val="22"/>
                <w:cs/>
                <w:lang w:bidi="th-TH"/>
              </w:rPr>
              <w:t>.</w:t>
            </w:r>
            <w:r w:rsidRPr="009859C7">
              <w:rPr>
                <w:rFonts w:cs="Times New Roman"/>
                <w:b/>
                <w:bCs/>
              </w:rPr>
              <w:t>95</w:t>
            </w:r>
          </w:p>
        </w:tc>
        <w:tc>
          <w:tcPr>
            <w:tcW w:w="1728" w:type="dxa"/>
          </w:tcPr>
          <w:p w:rsidR="005321D9" w:rsidRPr="009859C7" w:rsidRDefault="005321D9" w:rsidP="001E1452">
            <w:pPr>
              <w:pBdr>
                <w:bottom w:val="double" w:sz="4" w:space="1" w:color="auto"/>
              </w:pBdr>
              <w:tabs>
                <w:tab w:val="decimal" w:pos="882"/>
              </w:tabs>
              <w:jc w:val="center"/>
              <w:rPr>
                <w:rFonts w:cs="Times New Roman"/>
                <w:b/>
                <w:bCs/>
              </w:rPr>
            </w:pPr>
            <w:r w:rsidRPr="009859C7">
              <w:rPr>
                <w:rFonts w:cs="Times New Roman"/>
                <w:b/>
                <w:bCs/>
              </w:rPr>
              <w:t>2,685</w:t>
            </w:r>
          </w:p>
        </w:tc>
      </w:tr>
    </w:tbl>
    <w:p w:rsidR="003C3D90" w:rsidRPr="009859C7" w:rsidRDefault="003C3D90" w:rsidP="007D4FE2">
      <w:pPr>
        <w:autoSpaceDE w:val="0"/>
        <w:autoSpaceDN w:val="0"/>
        <w:spacing w:before="40" w:after="40" w:line="240" w:lineRule="atLeast"/>
        <w:ind w:left="540"/>
        <w:jc w:val="thaiDistribute"/>
        <w:rPr>
          <w:rFonts w:cs="Times New Roman"/>
        </w:rPr>
      </w:pPr>
    </w:p>
    <w:p w:rsidR="00A04752" w:rsidRPr="009859C7" w:rsidRDefault="00A04752" w:rsidP="008321D2">
      <w:pPr>
        <w:pStyle w:val="Heading1"/>
        <w:numPr>
          <w:ilvl w:val="0"/>
          <w:numId w:val="3"/>
        </w:numPr>
        <w:spacing w:before="0" w:after="0" w:line="240" w:lineRule="atLeast"/>
        <w:ind w:left="540"/>
        <w:rPr>
          <w:rFonts w:cs="Times New Roman"/>
        </w:rPr>
      </w:pPr>
      <w:r w:rsidRPr="009859C7">
        <w:rPr>
          <w:rFonts w:cs="Times New Roman"/>
          <w:szCs w:val="24"/>
        </w:rPr>
        <w:t>Financial instruments</w:t>
      </w:r>
    </w:p>
    <w:p w:rsidR="00A04752" w:rsidRPr="009859C7" w:rsidRDefault="00A04752" w:rsidP="00D978BB">
      <w:pPr>
        <w:spacing w:line="240" w:lineRule="atLeast"/>
        <w:ind w:left="540" w:right="-77"/>
        <w:jc w:val="both"/>
        <w:rPr>
          <w:rFonts w:cs="Times New Roman"/>
          <w:i/>
          <w:szCs w:val="22"/>
        </w:rPr>
      </w:pPr>
    </w:p>
    <w:p w:rsidR="00A04752" w:rsidRPr="009859C7" w:rsidRDefault="00A04752" w:rsidP="00A04752">
      <w:pPr>
        <w:pStyle w:val="Heading2"/>
        <w:numPr>
          <w:ilvl w:val="0"/>
          <w:numId w:val="0"/>
        </w:numPr>
        <w:spacing w:before="0" w:after="0" w:line="240" w:lineRule="atLeast"/>
        <w:ind w:right="-77" w:firstLine="540"/>
        <w:rPr>
          <w:rFonts w:cs="Times New Roman"/>
          <w:iCs/>
          <w:sz w:val="22"/>
          <w:szCs w:val="22"/>
        </w:rPr>
      </w:pPr>
      <w:r w:rsidRPr="009859C7">
        <w:rPr>
          <w:rFonts w:cs="Times New Roman"/>
          <w:iCs/>
          <w:sz w:val="22"/>
          <w:szCs w:val="22"/>
        </w:rPr>
        <w:t>Financial risk management policies</w:t>
      </w:r>
    </w:p>
    <w:p w:rsidR="00A04752" w:rsidRPr="009859C7" w:rsidRDefault="00A04752" w:rsidP="00A04752">
      <w:pPr>
        <w:spacing w:line="240" w:lineRule="atLeast"/>
        <w:ind w:left="540" w:right="-77"/>
        <w:jc w:val="both"/>
        <w:rPr>
          <w:rFonts w:cs="Times New Roman"/>
          <w:szCs w:val="22"/>
        </w:rPr>
      </w:pPr>
    </w:p>
    <w:p w:rsidR="00A04752" w:rsidRPr="009859C7" w:rsidRDefault="00A04752" w:rsidP="00A04752">
      <w:pPr>
        <w:spacing w:line="240" w:lineRule="atLeast"/>
        <w:ind w:left="540" w:right="-77"/>
        <w:jc w:val="thaiDistribute"/>
        <w:rPr>
          <w:rFonts w:cs="Times New Roman"/>
          <w:szCs w:val="22"/>
        </w:rPr>
      </w:pPr>
      <w:r w:rsidRPr="009859C7">
        <w:rPr>
          <w:rFonts w:cs="Times New Roman"/>
          <w:szCs w:val="22"/>
        </w:rPr>
        <w:t>The Group is exposed to normal business risks from changes in market interest rates and currency exchange rates and from non</w:t>
      </w:r>
      <w:r w:rsidRPr="009859C7">
        <w:rPr>
          <w:rFonts w:cs="Times New Roman"/>
          <w:szCs w:val="22"/>
          <w:cs/>
          <w:lang w:bidi="th-TH"/>
        </w:rPr>
        <w:t>-</w:t>
      </w:r>
      <w:r w:rsidRPr="009859C7">
        <w:rPr>
          <w:rFonts w:cs="Times New Roman"/>
          <w:szCs w:val="22"/>
        </w:rPr>
        <w:t>performance of contractual obligations by counterparties</w:t>
      </w:r>
      <w:r w:rsidRPr="009859C7">
        <w:rPr>
          <w:rFonts w:cs="Times New Roman"/>
          <w:szCs w:val="22"/>
          <w:cs/>
          <w:lang w:bidi="th-TH"/>
        </w:rPr>
        <w:t xml:space="preserve">. </w:t>
      </w:r>
      <w:r w:rsidRPr="009859C7">
        <w:rPr>
          <w:rFonts w:cs="Times New Roman"/>
          <w:szCs w:val="22"/>
        </w:rPr>
        <w:t>The Group does not hold or issue derivative financial instruments for speculative or trading purposes</w:t>
      </w:r>
      <w:r w:rsidRPr="009859C7">
        <w:rPr>
          <w:rFonts w:cs="Times New Roman"/>
          <w:szCs w:val="22"/>
          <w:cs/>
          <w:lang w:bidi="th-TH"/>
        </w:rPr>
        <w:t>.</w:t>
      </w:r>
    </w:p>
    <w:p w:rsidR="001F52E1" w:rsidRPr="009859C7" w:rsidRDefault="001F52E1" w:rsidP="00360F2E">
      <w:pPr>
        <w:ind w:left="540"/>
        <w:jc w:val="thaiDistribute"/>
        <w:rPr>
          <w:rFonts w:cs="Times New Roman"/>
        </w:rPr>
      </w:pPr>
    </w:p>
    <w:p w:rsidR="00A04752" w:rsidRPr="009859C7" w:rsidRDefault="00A04752" w:rsidP="00360F2E">
      <w:pPr>
        <w:ind w:left="540"/>
        <w:jc w:val="thaiDistribute"/>
        <w:rPr>
          <w:rFonts w:cs="Times New Roman"/>
        </w:rPr>
      </w:pPr>
      <w:r w:rsidRPr="009859C7">
        <w:rPr>
          <w:rFonts w:cs="Times New Roman"/>
        </w:rPr>
        <w:t xml:space="preserve">Risk management is integral to the whole business of the </w:t>
      </w:r>
      <w:r w:rsidRPr="009859C7">
        <w:rPr>
          <w:rFonts w:cs="Times New Roman"/>
          <w:szCs w:val="22"/>
        </w:rPr>
        <w:t>Group</w:t>
      </w:r>
      <w:r w:rsidRPr="009859C7">
        <w:rPr>
          <w:rFonts w:cs="Times New Roman"/>
          <w:szCs w:val="22"/>
          <w:cs/>
          <w:lang w:bidi="th-TH"/>
        </w:rPr>
        <w:t xml:space="preserve">. </w:t>
      </w:r>
      <w:r w:rsidRPr="009859C7">
        <w:rPr>
          <w:rFonts w:cs="Times New Roman"/>
        </w:rPr>
        <w:t xml:space="preserve">The </w:t>
      </w:r>
      <w:r w:rsidRPr="009859C7">
        <w:rPr>
          <w:rFonts w:cs="Times New Roman"/>
          <w:szCs w:val="22"/>
        </w:rPr>
        <w:t>Group</w:t>
      </w:r>
      <w:r w:rsidRPr="009859C7">
        <w:rPr>
          <w:rFonts w:cs="Times New Roman"/>
        </w:rPr>
        <w:t xml:space="preserve"> has a system of controls in place to create an acceptable balance between the cost of risks occurring and the cost of managing the risks</w:t>
      </w:r>
      <w:r w:rsidRPr="009859C7">
        <w:rPr>
          <w:rFonts w:cs="Times New Roman"/>
          <w:szCs w:val="22"/>
          <w:cs/>
          <w:lang w:bidi="th-TH"/>
        </w:rPr>
        <w:t xml:space="preserve">. </w:t>
      </w:r>
      <w:r w:rsidRPr="009859C7">
        <w:rPr>
          <w:rFonts w:cs="Times New Roman"/>
        </w:rPr>
        <w:t>The management continually monitors the Group</w:t>
      </w:r>
      <w:r w:rsidRPr="009859C7">
        <w:rPr>
          <w:rFonts w:cs="Times New Roman"/>
          <w:szCs w:val="22"/>
          <w:cs/>
          <w:lang w:bidi="th-TH"/>
        </w:rPr>
        <w:t>’</w:t>
      </w:r>
      <w:r w:rsidRPr="009859C7">
        <w:rPr>
          <w:rFonts w:cs="Times New Roman"/>
        </w:rPr>
        <w:t>s risk management process to ensure that an appropriate balance between risk and control is achieved</w:t>
      </w:r>
      <w:r w:rsidRPr="009859C7">
        <w:rPr>
          <w:rFonts w:cs="Times New Roman"/>
          <w:szCs w:val="22"/>
          <w:cs/>
          <w:lang w:bidi="th-TH"/>
        </w:rPr>
        <w:t>.</w:t>
      </w:r>
    </w:p>
    <w:p w:rsidR="00A04752" w:rsidRPr="009859C7" w:rsidRDefault="00A04752" w:rsidP="00A04752">
      <w:pPr>
        <w:spacing w:line="240" w:lineRule="atLeast"/>
        <w:ind w:left="540" w:right="-77"/>
        <w:jc w:val="thaiDistribute"/>
        <w:rPr>
          <w:rFonts w:cs="Times New Roman"/>
        </w:rPr>
      </w:pPr>
    </w:p>
    <w:p w:rsidR="00A04752" w:rsidRPr="009859C7" w:rsidRDefault="00A04752" w:rsidP="00A04752">
      <w:pPr>
        <w:pStyle w:val="Heading2"/>
        <w:numPr>
          <w:ilvl w:val="0"/>
          <w:numId w:val="0"/>
        </w:numPr>
        <w:spacing w:before="0" w:after="0" w:line="240" w:lineRule="atLeast"/>
        <w:ind w:right="-77" w:firstLine="540"/>
        <w:rPr>
          <w:rFonts w:cs="Times New Roman"/>
          <w:iCs/>
          <w:sz w:val="22"/>
          <w:szCs w:val="22"/>
        </w:rPr>
      </w:pPr>
      <w:r w:rsidRPr="009859C7">
        <w:rPr>
          <w:rFonts w:cs="Times New Roman"/>
          <w:iCs/>
          <w:sz w:val="22"/>
          <w:szCs w:val="22"/>
        </w:rPr>
        <w:t xml:space="preserve">Capital management  </w:t>
      </w:r>
    </w:p>
    <w:p w:rsidR="00A04752" w:rsidRPr="009859C7" w:rsidRDefault="00A04752" w:rsidP="00D978BB">
      <w:pPr>
        <w:spacing w:line="240" w:lineRule="atLeast"/>
        <w:ind w:left="540" w:right="-77"/>
        <w:jc w:val="thaiDistribute"/>
        <w:rPr>
          <w:rFonts w:cs="Times New Roman"/>
        </w:rPr>
      </w:pPr>
    </w:p>
    <w:p w:rsidR="00A04752" w:rsidRPr="009859C7" w:rsidRDefault="00A04752" w:rsidP="00A04752">
      <w:pPr>
        <w:spacing w:line="240" w:lineRule="atLeast"/>
        <w:ind w:left="540" w:right="-77"/>
        <w:jc w:val="thaiDistribute"/>
        <w:rPr>
          <w:rFonts w:cs="Times New Roman"/>
        </w:rPr>
      </w:pPr>
      <w:r w:rsidRPr="009859C7">
        <w:rPr>
          <w:rFonts w:cs="Times New Roman"/>
        </w:rPr>
        <w:t>The Board</w:t>
      </w:r>
      <w:r w:rsidRPr="009859C7">
        <w:rPr>
          <w:rFonts w:cs="Times New Roman"/>
          <w:szCs w:val="22"/>
          <w:cs/>
          <w:lang w:bidi="th-TH"/>
        </w:rPr>
        <w:t>’</w:t>
      </w:r>
      <w:r w:rsidRPr="009859C7">
        <w:rPr>
          <w:rFonts w:cs="Times New Roman"/>
        </w:rPr>
        <w:t>s policy is to maintain a strong capital base so as to maintain investor, creditor and market confidence and to sustain future development of the business</w:t>
      </w:r>
      <w:r w:rsidRPr="009859C7">
        <w:rPr>
          <w:rFonts w:cs="Times New Roman"/>
          <w:szCs w:val="22"/>
          <w:cs/>
          <w:lang w:bidi="th-TH"/>
        </w:rPr>
        <w:t xml:space="preserve">.  </w:t>
      </w:r>
      <w:r w:rsidRPr="009859C7">
        <w:rPr>
          <w:rFonts w:cs="Times New Roman"/>
        </w:rPr>
        <w:t>The Board monitors the return on capital, which the Group defines as result from operating activities divided by total shareholders</w:t>
      </w:r>
      <w:r w:rsidRPr="009859C7">
        <w:rPr>
          <w:rFonts w:cs="Times New Roman"/>
          <w:szCs w:val="22"/>
          <w:cs/>
          <w:lang w:bidi="th-TH"/>
        </w:rPr>
        <w:t xml:space="preserve">’ </w:t>
      </w:r>
      <w:r w:rsidRPr="009859C7">
        <w:rPr>
          <w:rFonts w:cs="Times New Roman"/>
        </w:rPr>
        <w:t>equity, excluding non</w:t>
      </w:r>
      <w:r w:rsidRPr="009859C7">
        <w:rPr>
          <w:rFonts w:cs="Times New Roman"/>
          <w:szCs w:val="22"/>
          <w:cs/>
          <w:lang w:bidi="th-TH"/>
        </w:rPr>
        <w:t>-</w:t>
      </w:r>
      <w:r w:rsidRPr="009859C7">
        <w:rPr>
          <w:rFonts w:cs="Times New Roman"/>
        </w:rPr>
        <w:t>controlling interests and also monitors the level of dividends to ordinary shareholders</w:t>
      </w:r>
      <w:r w:rsidRPr="009859C7">
        <w:rPr>
          <w:rFonts w:cs="Times New Roman"/>
          <w:szCs w:val="22"/>
          <w:cs/>
          <w:lang w:bidi="th-TH"/>
        </w:rPr>
        <w:t>.</w:t>
      </w:r>
    </w:p>
    <w:p w:rsidR="00A04752" w:rsidRPr="009859C7" w:rsidRDefault="00A04752" w:rsidP="00D978BB">
      <w:pPr>
        <w:spacing w:line="240" w:lineRule="atLeast"/>
        <w:ind w:left="540" w:right="-77"/>
        <w:jc w:val="thaiDistribute"/>
        <w:rPr>
          <w:rFonts w:cs="Times New Roman"/>
          <w:szCs w:val="22"/>
        </w:rPr>
      </w:pPr>
    </w:p>
    <w:p w:rsidR="00A04752" w:rsidRPr="009859C7" w:rsidRDefault="00A04752" w:rsidP="00A04752">
      <w:pPr>
        <w:pStyle w:val="Heading2"/>
        <w:numPr>
          <w:ilvl w:val="0"/>
          <w:numId w:val="0"/>
        </w:numPr>
        <w:spacing w:before="0" w:after="0" w:line="240" w:lineRule="atLeast"/>
        <w:ind w:left="540" w:right="-77"/>
        <w:rPr>
          <w:rFonts w:cs="Times New Roman"/>
          <w:iCs/>
          <w:sz w:val="22"/>
          <w:szCs w:val="22"/>
        </w:rPr>
      </w:pPr>
      <w:r w:rsidRPr="009859C7">
        <w:rPr>
          <w:rFonts w:cs="Times New Roman"/>
          <w:iCs/>
          <w:sz w:val="22"/>
          <w:szCs w:val="22"/>
        </w:rPr>
        <w:t>Interest rate risk</w:t>
      </w:r>
    </w:p>
    <w:p w:rsidR="00A04752" w:rsidRPr="009859C7" w:rsidRDefault="00A04752" w:rsidP="00A04752">
      <w:pPr>
        <w:spacing w:line="240" w:lineRule="atLeast"/>
        <w:ind w:left="540" w:right="-77"/>
        <w:jc w:val="thaiDistribute"/>
        <w:rPr>
          <w:rFonts w:cs="Times New Roman"/>
          <w:szCs w:val="22"/>
        </w:rPr>
      </w:pPr>
    </w:p>
    <w:p w:rsidR="00142B57" w:rsidRPr="009859C7" w:rsidRDefault="00A04752" w:rsidP="00B92CBD">
      <w:pPr>
        <w:spacing w:line="240" w:lineRule="atLeast"/>
        <w:ind w:left="540" w:right="-77"/>
        <w:jc w:val="thaiDistribute"/>
        <w:rPr>
          <w:rFonts w:cs="Times New Roman"/>
          <w:szCs w:val="22"/>
          <w:lang w:bidi="th-TH"/>
        </w:rPr>
      </w:pPr>
      <w:r w:rsidRPr="009859C7">
        <w:rPr>
          <w:rFonts w:cs="Times New Roman"/>
          <w:szCs w:val="22"/>
        </w:rPr>
        <w:t>Interest rate risk is the risk that future movements in market interest rates will affect the results of the Group</w:t>
      </w:r>
      <w:r w:rsidRPr="009859C7">
        <w:rPr>
          <w:rFonts w:cs="Times New Roman"/>
          <w:szCs w:val="22"/>
          <w:cs/>
          <w:lang w:bidi="th-TH"/>
        </w:rPr>
        <w:t>’</w:t>
      </w:r>
      <w:r w:rsidRPr="009859C7">
        <w:rPr>
          <w:rFonts w:cs="Times New Roman"/>
          <w:szCs w:val="22"/>
        </w:rPr>
        <w:t>s operations and its cash flows because debt securities and loan interest rates are mainly floated</w:t>
      </w:r>
      <w:r w:rsidRPr="009859C7">
        <w:rPr>
          <w:rFonts w:cs="Times New Roman"/>
          <w:szCs w:val="22"/>
          <w:cs/>
          <w:lang w:bidi="th-TH"/>
        </w:rPr>
        <w:t xml:space="preserve">. </w:t>
      </w:r>
      <w:r w:rsidRPr="009859C7">
        <w:rPr>
          <w:rFonts w:cs="Times New Roman"/>
          <w:szCs w:val="22"/>
        </w:rPr>
        <w:t>The Group is primarily exposed to interest rate r</w:t>
      </w:r>
      <w:r w:rsidR="00D00D69" w:rsidRPr="009859C7">
        <w:rPr>
          <w:rFonts w:cs="Times New Roman"/>
          <w:szCs w:val="22"/>
        </w:rPr>
        <w:t xml:space="preserve">isk from its borrowings </w:t>
      </w:r>
      <w:r w:rsidR="00C11EA9" w:rsidRPr="009859C7">
        <w:rPr>
          <w:rFonts w:cs="Times New Roman"/>
          <w:szCs w:val="22"/>
          <w:cs/>
          <w:lang w:bidi="th-TH"/>
        </w:rPr>
        <w:t>(</w:t>
      </w:r>
      <w:r w:rsidR="00D00D69" w:rsidRPr="009859C7">
        <w:rPr>
          <w:rFonts w:cs="Times New Roman"/>
          <w:szCs w:val="22"/>
        </w:rPr>
        <w:t>Note 2</w:t>
      </w:r>
      <w:r w:rsidR="00457A5B" w:rsidRPr="009859C7">
        <w:rPr>
          <w:rFonts w:cs="Times New Roman"/>
          <w:szCs w:val="22"/>
        </w:rPr>
        <w:t>1</w:t>
      </w:r>
      <w:r w:rsidRPr="009859C7">
        <w:rPr>
          <w:rFonts w:cs="Times New Roman"/>
          <w:szCs w:val="22"/>
          <w:cs/>
          <w:lang w:bidi="th-TH"/>
        </w:rPr>
        <w:t xml:space="preserve">). </w:t>
      </w:r>
      <w:r w:rsidRPr="009859C7">
        <w:rPr>
          <w:rFonts w:cs="Times New Roman"/>
          <w:szCs w:val="22"/>
        </w:rPr>
        <w:t>The Group mitigates this risk by ensuring that the majority of its debt securities and borrowings are at fixed interest rates and uses derivative financial instruments, principally interest rate swaps, to manage exposure to fluctuations in interest rates on specific debt securities and borrowings</w:t>
      </w:r>
      <w:r w:rsidRPr="009859C7">
        <w:rPr>
          <w:rFonts w:cs="Times New Roman"/>
          <w:szCs w:val="22"/>
          <w:cs/>
          <w:lang w:bidi="th-TH"/>
        </w:rPr>
        <w:t>.</w:t>
      </w:r>
    </w:p>
    <w:tbl>
      <w:tblPr>
        <w:tblpPr w:leftFromText="180" w:rightFromText="180" w:vertAnchor="text" w:tblpX="450" w:tblpY="1"/>
        <w:tblOverlap w:val="never"/>
        <w:tblW w:w="9090" w:type="dxa"/>
        <w:tblLayout w:type="fixed"/>
        <w:tblLook w:val="0000" w:firstRow="0" w:lastRow="0" w:firstColumn="0" w:lastColumn="0" w:noHBand="0" w:noVBand="0"/>
      </w:tblPr>
      <w:tblGrid>
        <w:gridCol w:w="2970"/>
        <w:gridCol w:w="1425"/>
        <w:gridCol w:w="1173"/>
        <w:gridCol w:w="1174"/>
        <w:gridCol w:w="1174"/>
        <w:gridCol w:w="1174"/>
      </w:tblGrid>
      <w:tr w:rsidR="00142B57" w:rsidRPr="009859C7" w:rsidTr="001E1452">
        <w:trPr>
          <w:cantSplit/>
          <w:tblHeader/>
        </w:trPr>
        <w:tc>
          <w:tcPr>
            <w:tcW w:w="2970" w:type="dxa"/>
            <w:vAlign w:val="bottom"/>
          </w:tcPr>
          <w:p w:rsidR="00142B57" w:rsidRPr="009859C7" w:rsidRDefault="00142B57" w:rsidP="001E1452">
            <w:pPr>
              <w:spacing w:line="380" w:lineRule="exact"/>
              <w:ind w:right="-108"/>
              <w:contextualSpacing/>
              <w:rPr>
                <w:rFonts w:cs="Times New Roman"/>
                <w:spacing w:val="-4"/>
                <w:szCs w:val="22"/>
              </w:rPr>
            </w:pPr>
          </w:p>
        </w:tc>
        <w:tc>
          <w:tcPr>
            <w:tcW w:w="6120" w:type="dxa"/>
            <w:gridSpan w:val="5"/>
            <w:vAlign w:val="bottom"/>
          </w:tcPr>
          <w:p w:rsidR="00142B57" w:rsidRPr="009859C7" w:rsidRDefault="00142B57" w:rsidP="001E1452">
            <w:pPr>
              <w:spacing w:line="380" w:lineRule="exact"/>
              <w:ind w:left="-115" w:right="-115"/>
              <w:contextualSpacing/>
              <w:jc w:val="center"/>
              <w:rPr>
                <w:rFonts w:cs="Times New Roman"/>
                <w:b/>
                <w:bCs/>
                <w:spacing w:val="-4"/>
                <w:szCs w:val="22"/>
              </w:rPr>
            </w:pPr>
            <w:r w:rsidRPr="009859C7">
              <w:rPr>
                <w:rFonts w:cs="Times New Roman"/>
                <w:b/>
                <w:bCs/>
                <w:szCs w:val="22"/>
              </w:rPr>
              <w:t>Consolidated financial statements</w:t>
            </w:r>
          </w:p>
        </w:tc>
      </w:tr>
      <w:tr w:rsidR="00142B57" w:rsidRPr="009859C7" w:rsidTr="001E1452">
        <w:trPr>
          <w:cantSplit/>
          <w:tblHeader/>
        </w:trPr>
        <w:tc>
          <w:tcPr>
            <w:tcW w:w="2970" w:type="dxa"/>
            <w:vAlign w:val="bottom"/>
          </w:tcPr>
          <w:p w:rsidR="00142B57" w:rsidRPr="009859C7" w:rsidRDefault="00142B57" w:rsidP="001E1452">
            <w:pPr>
              <w:spacing w:line="380" w:lineRule="exact"/>
              <w:ind w:right="-108"/>
              <w:contextualSpacing/>
              <w:rPr>
                <w:rFonts w:cs="Times New Roman"/>
                <w:spacing w:val="-4"/>
                <w:szCs w:val="22"/>
              </w:rPr>
            </w:pPr>
          </w:p>
        </w:tc>
        <w:tc>
          <w:tcPr>
            <w:tcW w:w="6120" w:type="dxa"/>
            <w:gridSpan w:val="5"/>
            <w:vAlign w:val="bottom"/>
          </w:tcPr>
          <w:p w:rsidR="00142B57" w:rsidRPr="009859C7" w:rsidRDefault="00457A5B" w:rsidP="001E1452">
            <w:pPr>
              <w:pBdr>
                <w:bottom w:val="single" w:sz="4" w:space="1" w:color="auto"/>
              </w:pBdr>
              <w:spacing w:line="380" w:lineRule="exact"/>
              <w:contextualSpacing/>
              <w:jc w:val="center"/>
              <w:rPr>
                <w:rFonts w:cs="Times New Roman"/>
                <w:spacing w:val="-4"/>
                <w:szCs w:val="22"/>
                <w:lang w:val="en-US" w:bidi="th-TH"/>
              </w:rPr>
            </w:pPr>
            <w:r w:rsidRPr="009859C7">
              <w:rPr>
                <w:rFonts w:cs="Times New Roman"/>
                <w:spacing w:val="-4"/>
                <w:szCs w:val="22"/>
                <w:lang w:val="en-US" w:bidi="th-TH"/>
              </w:rPr>
              <w:t>Maturity period</w:t>
            </w:r>
          </w:p>
        </w:tc>
      </w:tr>
      <w:tr w:rsidR="00142B57" w:rsidRPr="009859C7" w:rsidTr="00142B57">
        <w:trPr>
          <w:cantSplit/>
          <w:tblHeader/>
        </w:trPr>
        <w:tc>
          <w:tcPr>
            <w:tcW w:w="2970" w:type="dxa"/>
            <w:vAlign w:val="bottom"/>
          </w:tcPr>
          <w:p w:rsidR="00142B57" w:rsidRPr="009859C7" w:rsidRDefault="00142B57" w:rsidP="00142B57">
            <w:pPr>
              <w:spacing w:line="380" w:lineRule="exact"/>
              <w:ind w:right="-108"/>
              <w:contextualSpacing/>
              <w:rPr>
                <w:rFonts w:cs="Times New Roman"/>
                <w:spacing w:val="-4"/>
                <w:szCs w:val="22"/>
              </w:rPr>
            </w:pPr>
          </w:p>
        </w:tc>
        <w:tc>
          <w:tcPr>
            <w:tcW w:w="1425" w:type="dxa"/>
            <w:vAlign w:val="bottom"/>
          </w:tcPr>
          <w:p w:rsidR="00142B57" w:rsidRPr="009859C7" w:rsidRDefault="00457A5B" w:rsidP="00142B57">
            <w:pPr>
              <w:pStyle w:val="acctfourfigures"/>
              <w:pBdr>
                <w:bottom w:val="single" w:sz="4" w:space="1" w:color="auto"/>
              </w:pBdr>
              <w:tabs>
                <w:tab w:val="clear" w:pos="765"/>
              </w:tabs>
              <w:spacing w:line="236" w:lineRule="exact"/>
              <w:jc w:val="center"/>
              <w:rPr>
                <w:rFonts w:cs="Times New Roman"/>
                <w:szCs w:val="22"/>
                <w:lang w:bidi="th-TH"/>
              </w:rPr>
            </w:pPr>
            <w:r w:rsidRPr="009859C7">
              <w:rPr>
                <w:rFonts w:cs="Times New Roman"/>
                <w:szCs w:val="22"/>
                <w:lang w:bidi="th-TH"/>
              </w:rPr>
              <w:t>Effective i</w:t>
            </w:r>
            <w:r w:rsidR="00142B57" w:rsidRPr="009859C7">
              <w:rPr>
                <w:rFonts w:cs="Times New Roman"/>
                <w:szCs w:val="22"/>
                <w:lang w:bidi="th-TH"/>
              </w:rPr>
              <w:t>nterest</w:t>
            </w:r>
          </w:p>
          <w:p w:rsidR="00142B57" w:rsidRPr="009859C7" w:rsidRDefault="00142B57" w:rsidP="00142B57">
            <w:pPr>
              <w:pStyle w:val="acctfourfigures"/>
              <w:pBdr>
                <w:bottom w:val="single" w:sz="4" w:space="1" w:color="auto"/>
              </w:pBdr>
              <w:tabs>
                <w:tab w:val="clear" w:pos="765"/>
              </w:tabs>
              <w:spacing w:line="236" w:lineRule="exact"/>
              <w:jc w:val="center"/>
              <w:rPr>
                <w:rFonts w:cs="Times New Roman"/>
                <w:szCs w:val="22"/>
                <w:cs/>
                <w:lang w:bidi="th-TH"/>
              </w:rPr>
            </w:pPr>
            <w:r w:rsidRPr="009859C7">
              <w:rPr>
                <w:rFonts w:cs="Times New Roman"/>
                <w:szCs w:val="22"/>
                <w:lang w:bidi="th-TH"/>
              </w:rPr>
              <w:t>rate</w:t>
            </w:r>
          </w:p>
        </w:tc>
        <w:tc>
          <w:tcPr>
            <w:tcW w:w="1173" w:type="dxa"/>
            <w:vAlign w:val="bottom"/>
          </w:tcPr>
          <w:p w:rsidR="00142B57" w:rsidRPr="009859C7" w:rsidRDefault="00142B57" w:rsidP="00142B57">
            <w:pPr>
              <w:pBdr>
                <w:bottom w:val="single" w:sz="4" w:space="1" w:color="auto"/>
              </w:pBdr>
              <w:spacing w:line="236" w:lineRule="exact"/>
              <w:jc w:val="center"/>
              <w:rPr>
                <w:rFonts w:cs="Times New Roman"/>
                <w:spacing w:val="-4"/>
                <w:szCs w:val="22"/>
                <w:rtl/>
                <w:cs/>
              </w:rPr>
            </w:pPr>
            <w:r w:rsidRPr="009859C7">
              <w:rPr>
                <w:rFonts w:cs="Times New Roman"/>
                <w:szCs w:val="22"/>
              </w:rPr>
              <w:t>Within 1 year</w:t>
            </w:r>
          </w:p>
        </w:tc>
        <w:tc>
          <w:tcPr>
            <w:tcW w:w="1174" w:type="dxa"/>
            <w:vAlign w:val="bottom"/>
          </w:tcPr>
          <w:p w:rsidR="00142B57" w:rsidRPr="009859C7" w:rsidRDefault="00142B57" w:rsidP="00142B57">
            <w:pPr>
              <w:pBdr>
                <w:bottom w:val="single" w:sz="4" w:space="1" w:color="auto"/>
              </w:pBdr>
              <w:spacing w:line="236" w:lineRule="exact"/>
              <w:jc w:val="center"/>
              <w:rPr>
                <w:rFonts w:cs="Times New Roman"/>
                <w:spacing w:val="-4"/>
                <w:szCs w:val="22"/>
                <w:rtl/>
                <w:cs/>
              </w:rPr>
            </w:pPr>
            <w:r w:rsidRPr="009859C7">
              <w:rPr>
                <w:rFonts w:cs="Times New Roman"/>
                <w:szCs w:val="22"/>
              </w:rPr>
              <w:t>After 1 year but within 5 years</w:t>
            </w:r>
          </w:p>
        </w:tc>
        <w:tc>
          <w:tcPr>
            <w:tcW w:w="1174" w:type="dxa"/>
            <w:vAlign w:val="bottom"/>
          </w:tcPr>
          <w:p w:rsidR="00142B57" w:rsidRPr="009859C7" w:rsidRDefault="00142B57" w:rsidP="00142B57">
            <w:pPr>
              <w:pBdr>
                <w:bottom w:val="single" w:sz="4" w:space="1" w:color="auto"/>
              </w:pBdr>
              <w:spacing w:line="236" w:lineRule="exact"/>
              <w:jc w:val="center"/>
              <w:rPr>
                <w:rFonts w:cs="Times New Roman"/>
                <w:spacing w:val="-4"/>
                <w:szCs w:val="22"/>
                <w:rtl/>
                <w:cs/>
              </w:rPr>
            </w:pPr>
            <w:r w:rsidRPr="009859C7">
              <w:rPr>
                <w:rFonts w:cs="Times New Roman"/>
                <w:szCs w:val="22"/>
              </w:rPr>
              <w:t>After 5 years</w:t>
            </w:r>
          </w:p>
        </w:tc>
        <w:tc>
          <w:tcPr>
            <w:tcW w:w="1174" w:type="dxa"/>
            <w:vAlign w:val="bottom"/>
          </w:tcPr>
          <w:p w:rsidR="00142B57" w:rsidRPr="009859C7" w:rsidRDefault="00142B57" w:rsidP="00142B57">
            <w:pPr>
              <w:pStyle w:val="acctfourfigures"/>
              <w:pBdr>
                <w:bottom w:val="single" w:sz="4" w:space="1" w:color="auto"/>
              </w:pBdr>
              <w:tabs>
                <w:tab w:val="clear" w:pos="765"/>
                <w:tab w:val="decimal" w:pos="371"/>
              </w:tabs>
              <w:spacing w:line="236" w:lineRule="exact"/>
              <w:jc w:val="center"/>
              <w:rPr>
                <w:rFonts w:cs="Times New Roman"/>
                <w:szCs w:val="22"/>
              </w:rPr>
            </w:pPr>
            <w:r w:rsidRPr="009859C7">
              <w:rPr>
                <w:rFonts w:cs="Times New Roman"/>
                <w:szCs w:val="22"/>
              </w:rPr>
              <w:t>Total</w:t>
            </w:r>
          </w:p>
        </w:tc>
      </w:tr>
      <w:tr w:rsidR="00142B57" w:rsidRPr="009859C7" w:rsidTr="00142B57">
        <w:trPr>
          <w:cantSplit/>
          <w:tblHeader/>
        </w:trPr>
        <w:tc>
          <w:tcPr>
            <w:tcW w:w="2970" w:type="dxa"/>
            <w:vAlign w:val="bottom"/>
          </w:tcPr>
          <w:p w:rsidR="00142B57" w:rsidRPr="009859C7" w:rsidRDefault="00142B57" w:rsidP="0016220F">
            <w:pPr>
              <w:spacing w:line="236" w:lineRule="exact"/>
              <w:ind w:left="180" w:hanging="180"/>
              <w:rPr>
                <w:rFonts w:cs="Times New Roman"/>
                <w:b/>
                <w:bCs/>
                <w:szCs w:val="22"/>
                <w:lang w:bidi="th-TH"/>
              </w:rPr>
            </w:pPr>
          </w:p>
        </w:tc>
        <w:tc>
          <w:tcPr>
            <w:tcW w:w="1425" w:type="dxa"/>
          </w:tcPr>
          <w:p w:rsidR="00142B57" w:rsidRPr="009859C7" w:rsidRDefault="00142B57" w:rsidP="0016220F">
            <w:pPr>
              <w:spacing w:line="236" w:lineRule="exact"/>
              <w:ind w:left="-114" w:right="-126"/>
              <w:jc w:val="center"/>
              <w:rPr>
                <w:rFonts w:cs="Times New Roman"/>
                <w:i/>
                <w:iCs/>
                <w:szCs w:val="22"/>
                <w:lang w:bidi="th-TH"/>
              </w:rPr>
            </w:pPr>
            <w:r w:rsidRPr="009859C7">
              <w:rPr>
                <w:rFonts w:cs="Times New Roman"/>
                <w:i/>
                <w:iCs/>
                <w:szCs w:val="22"/>
                <w:cs/>
                <w:lang w:bidi="th-TH"/>
              </w:rPr>
              <w:t xml:space="preserve">(% </w:t>
            </w:r>
            <w:r w:rsidRPr="009859C7">
              <w:rPr>
                <w:rFonts w:cs="Times New Roman"/>
                <w:i/>
                <w:iCs/>
                <w:szCs w:val="22"/>
                <w:lang w:bidi="th-TH"/>
              </w:rPr>
              <w:t>per</w:t>
            </w:r>
            <w:r w:rsidRPr="009859C7">
              <w:rPr>
                <w:rFonts w:cs="Times New Roman"/>
                <w:i/>
                <w:iCs/>
                <w:szCs w:val="22"/>
                <w:cs/>
                <w:lang w:bidi="th-TH"/>
              </w:rPr>
              <w:t xml:space="preserve"> </w:t>
            </w:r>
            <w:r w:rsidRPr="009859C7">
              <w:rPr>
                <w:rFonts w:cs="Times New Roman"/>
                <w:i/>
                <w:iCs/>
                <w:szCs w:val="22"/>
                <w:lang w:bidi="th-TH"/>
              </w:rPr>
              <w:t>annum</w:t>
            </w:r>
            <w:r w:rsidRPr="009859C7">
              <w:rPr>
                <w:rFonts w:cs="Times New Roman"/>
                <w:i/>
                <w:iCs/>
                <w:szCs w:val="22"/>
                <w:cs/>
                <w:lang w:bidi="th-TH"/>
              </w:rPr>
              <w:t>)</w:t>
            </w:r>
          </w:p>
        </w:tc>
        <w:tc>
          <w:tcPr>
            <w:tcW w:w="4695" w:type="dxa"/>
            <w:gridSpan w:val="4"/>
            <w:vAlign w:val="bottom"/>
          </w:tcPr>
          <w:p w:rsidR="00142B57" w:rsidRPr="009859C7" w:rsidRDefault="00142B57" w:rsidP="0016220F">
            <w:pPr>
              <w:spacing w:line="236" w:lineRule="exact"/>
              <w:ind w:left="180" w:hanging="180"/>
              <w:jc w:val="center"/>
              <w:rPr>
                <w:rFonts w:cs="Times New Roman"/>
                <w:i/>
                <w:iCs/>
                <w:szCs w:val="22"/>
                <w:lang w:bidi="th-TH"/>
              </w:rPr>
            </w:pPr>
            <w:r w:rsidRPr="009859C7">
              <w:rPr>
                <w:rFonts w:cs="Times New Roman"/>
                <w:i/>
                <w:iCs/>
                <w:szCs w:val="22"/>
                <w:cs/>
                <w:lang w:bidi="th-TH"/>
              </w:rPr>
              <w:t>(</w:t>
            </w:r>
            <w:r w:rsidRPr="009859C7">
              <w:rPr>
                <w:rFonts w:cs="Times New Roman"/>
                <w:i/>
                <w:iCs/>
                <w:szCs w:val="22"/>
                <w:lang w:bidi="th-TH"/>
              </w:rPr>
              <w:t>in million Baht</w:t>
            </w:r>
            <w:r w:rsidRPr="009859C7">
              <w:rPr>
                <w:rFonts w:cs="Times New Roman"/>
                <w:i/>
                <w:iCs/>
                <w:szCs w:val="22"/>
                <w:cs/>
                <w:lang w:bidi="th-TH"/>
              </w:rPr>
              <w:t>)</w:t>
            </w:r>
          </w:p>
        </w:tc>
      </w:tr>
      <w:tr w:rsidR="00142B57" w:rsidRPr="009859C7" w:rsidTr="00142B57">
        <w:trPr>
          <w:cantSplit/>
        </w:trPr>
        <w:tc>
          <w:tcPr>
            <w:tcW w:w="2970" w:type="dxa"/>
            <w:vAlign w:val="bottom"/>
          </w:tcPr>
          <w:p w:rsidR="00142B57" w:rsidRPr="009859C7" w:rsidRDefault="00142B57" w:rsidP="00723508">
            <w:pPr>
              <w:ind w:left="180" w:hanging="180"/>
              <w:rPr>
                <w:rFonts w:cs="Times New Roman"/>
                <w:b/>
                <w:bCs/>
                <w:i/>
                <w:iCs/>
                <w:szCs w:val="22"/>
                <w:rtl/>
                <w:cs/>
              </w:rPr>
            </w:pPr>
            <w:r w:rsidRPr="009859C7">
              <w:rPr>
                <w:rFonts w:cs="Times New Roman"/>
                <w:b/>
                <w:bCs/>
                <w:i/>
                <w:iCs/>
                <w:szCs w:val="22"/>
                <w:lang w:bidi="th-TH"/>
              </w:rPr>
              <w:t>As at 31 December</w:t>
            </w:r>
          </w:p>
        </w:tc>
        <w:tc>
          <w:tcPr>
            <w:tcW w:w="1425"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3"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r>
      <w:tr w:rsidR="00142B57" w:rsidRPr="009859C7" w:rsidTr="00142B57">
        <w:trPr>
          <w:cantSplit/>
        </w:trPr>
        <w:tc>
          <w:tcPr>
            <w:tcW w:w="2970" w:type="dxa"/>
            <w:vAlign w:val="bottom"/>
          </w:tcPr>
          <w:p w:rsidR="00142B57" w:rsidRPr="009859C7" w:rsidRDefault="00457A5B" w:rsidP="00723508">
            <w:pPr>
              <w:ind w:left="180" w:hanging="180"/>
              <w:rPr>
                <w:rFonts w:cs="Times New Roman"/>
                <w:b/>
                <w:bCs/>
                <w:i/>
                <w:iCs/>
                <w:szCs w:val="22"/>
                <w:rtl/>
                <w:cs/>
              </w:rPr>
            </w:pPr>
            <w:r w:rsidRPr="009859C7">
              <w:rPr>
                <w:rFonts w:cs="Times New Roman"/>
                <w:b/>
                <w:bCs/>
                <w:i/>
                <w:iCs/>
                <w:szCs w:val="22"/>
                <w:lang w:bidi="th-TH"/>
              </w:rPr>
              <w:t>2019</w:t>
            </w:r>
          </w:p>
        </w:tc>
        <w:tc>
          <w:tcPr>
            <w:tcW w:w="1425"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3"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ind w:left="180" w:hanging="180"/>
              <w:jc w:val="thaiDistribute"/>
              <w:rPr>
                <w:rFonts w:cs="Times New Roman"/>
                <w:b/>
                <w:bCs/>
                <w:i/>
                <w:iCs/>
                <w:szCs w:val="22"/>
                <w:lang w:bidi="th-TH"/>
              </w:rPr>
            </w:pPr>
          </w:p>
        </w:tc>
      </w:tr>
      <w:tr w:rsidR="00142B57" w:rsidRPr="009859C7" w:rsidTr="001E1452">
        <w:trPr>
          <w:cantSplit/>
        </w:trPr>
        <w:tc>
          <w:tcPr>
            <w:tcW w:w="2970" w:type="dxa"/>
          </w:tcPr>
          <w:p w:rsidR="00142B57" w:rsidRPr="009859C7" w:rsidRDefault="00142B57" w:rsidP="00723508">
            <w:pPr>
              <w:ind w:left="180" w:hanging="180"/>
              <w:rPr>
                <w:rFonts w:cs="Times New Roman"/>
                <w:b/>
                <w:bCs/>
                <w:i/>
                <w:iCs/>
                <w:szCs w:val="22"/>
                <w:lang w:bidi="th-TH"/>
              </w:rPr>
            </w:pPr>
            <w:r w:rsidRPr="009859C7">
              <w:rPr>
                <w:rFonts w:cs="Times New Roman"/>
                <w:b/>
                <w:bCs/>
                <w:i/>
                <w:iCs/>
                <w:szCs w:val="22"/>
                <w:lang w:bidi="th-TH"/>
              </w:rPr>
              <w:t>Assets</w:t>
            </w:r>
          </w:p>
        </w:tc>
        <w:tc>
          <w:tcPr>
            <w:tcW w:w="1425" w:type="dxa"/>
            <w:vAlign w:val="bottom"/>
          </w:tcPr>
          <w:p w:rsidR="00142B57" w:rsidRPr="009859C7" w:rsidRDefault="00142B57" w:rsidP="00723508">
            <w:pPr>
              <w:tabs>
                <w:tab w:val="decimal" w:pos="825"/>
              </w:tabs>
              <w:jc w:val="thaiDistribute"/>
              <w:rPr>
                <w:rFonts w:cs="Times New Roman"/>
                <w:b/>
                <w:bCs/>
                <w:i/>
                <w:iCs/>
                <w:szCs w:val="22"/>
                <w:lang w:bidi="th-TH"/>
              </w:rPr>
            </w:pPr>
          </w:p>
        </w:tc>
        <w:tc>
          <w:tcPr>
            <w:tcW w:w="1173" w:type="dxa"/>
            <w:vAlign w:val="bottom"/>
          </w:tcPr>
          <w:p w:rsidR="00142B57" w:rsidRPr="009859C7" w:rsidRDefault="00142B57" w:rsidP="00723508">
            <w:pPr>
              <w:tabs>
                <w:tab w:val="decimal" w:pos="825"/>
              </w:tabs>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jc w:val="thaiDistribute"/>
              <w:rPr>
                <w:rFonts w:cs="Times New Roman"/>
                <w:b/>
                <w:bCs/>
                <w:i/>
                <w:iCs/>
                <w:szCs w:val="22"/>
                <w:lang w:bidi="th-TH"/>
              </w:rPr>
            </w:pPr>
          </w:p>
        </w:tc>
        <w:tc>
          <w:tcPr>
            <w:tcW w:w="1174" w:type="dxa"/>
            <w:vAlign w:val="bottom"/>
          </w:tcPr>
          <w:p w:rsidR="00142B57" w:rsidRPr="009859C7" w:rsidRDefault="00142B57" w:rsidP="00723508">
            <w:pPr>
              <w:tabs>
                <w:tab w:val="decimal" w:pos="825"/>
              </w:tabs>
              <w:jc w:val="thaiDistribute"/>
              <w:rPr>
                <w:rFonts w:cs="Times New Roman"/>
                <w:b/>
                <w:bCs/>
                <w:i/>
                <w:iCs/>
                <w:szCs w:val="22"/>
                <w:lang w:bidi="th-TH"/>
              </w:rPr>
            </w:pPr>
          </w:p>
        </w:tc>
      </w:tr>
      <w:tr w:rsidR="00142B57" w:rsidRPr="009859C7" w:rsidTr="001E1452">
        <w:trPr>
          <w:cantSplit/>
        </w:trPr>
        <w:tc>
          <w:tcPr>
            <w:tcW w:w="2970" w:type="dxa"/>
          </w:tcPr>
          <w:p w:rsidR="00142B57" w:rsidRPr="009859C7" w:rsidRDefault="00142B57" w:rsidP="00723508">
            <w:pPr>
              <w:ind w:left="180" w:hanging="180"/>
              <w:rPr>
                <w:rFonts w:cs="Times New Roman"/>
                <w:b/>
                <w:bCs/>
                <w:i/>
                <w:iCs/>
                <w:szCs w:val="22"/>
                <w:lang w:bidi="th-TH"/>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142B57" w:rsidRPr="009859C7" w:rsidRDefault="00142B57" w:rsidP="00723508">
            <w:pPr>
              <w:tabs>
                <w:tab w:val="decimal" w:pos="825"/>
              </w:tabs>
              <w:jc w:val="thaiDistribute"/>
              <w:rPr>
                <w:rFonts w:cs="Times New Roman"/>
                <w:szCs w:val="22"/>
              </w:rPr>
            </w:pPr>
          </w:p>
        </w:tc>
        <w:tc>
          <w:tcPr>
            <w:tcW w:w="1173" w:type="dxa"/>
            <w:vAlign w:val="bottom"/>
          </w:tcPr>
          <w:p w:rsidR="00142B57" w:rsidRPr="009859C7" w:rsidRDefault="00142B57" w:rsidP="00723508">
            <w:pPr>
              <w:tabs>
                <w:tab w:val="decimal" w:pos="825"/>
              </w:tabs>
              <w:jc w:val="thaiDistribute"/>
              <w:rPr>
                <w:rFonts w:cs="Times New Roman"/>
                <w:szCs w:val="22"/>
              </w:rPr>
            </w:pPr>
          </w:p>
        </w:tc>
        <w:tc>
          <w:tcPr>
            <w:tcW w:w="1174" w:type="dxa"/>
            <w:vAlign w:val="bottom"/>
          </w:tcPr>
          <w:p w:rsidR="00142B57" w:rsidRPr="009859C7" w:rsidRDefault="00142B57" w:rsidP="00723508">
            <w:pPr>
              <w:tabs>
                <w:tab w:val="decimal" w:pos="825"/>
              </w:tabs>
              <w:jc w:val="thaiDistribute"/>
              <w:rPr>
                <w:rFonts w:cs="Times New Roman"/>
                <w:szCs w:val="22"/>
              </w:rPr>
            </w:pPr>
          </w:p>
        </w:tc>
        <w:tc>
          <w:tcPr>
            <w:tcW w:w="1174" w:type="dxa"/>
            <w:vAlign w:val="bottom"/>
          </w:tcPr>
          <w:p w:rsidR="00142B57" w:rsidRPr="009859C7" w:rsidRDefault="00142B57" w:rsidP="00723508">
            <w:pPr>
              <w:tabs>
                <w:tab w:val="decimal" w:pos="825"/>
              </w:tabs>
              <w:jc w:val="thaiDistribute"/>
              <w:rPr>
                <w:rFonts w:cs="Times New Roman"/>
                <w:szCs w:val="22"/>
              </w:rPr>
            </w:pPr>
          </w:p>
        </w:tc>
        <w:tc>
          <w:tcPr>
            <w:tcW w:w="1174" w:type="dxa"/>
            <w:vAlign w:val="bottom"/>
          </w:tcPr>
          <w:p w:rsidR="00142B57" w:rsidRPr="009859C7" w:rsidRDefault="00142B57" w:rsidP="00723508">
            <w:pPr>
              <w:tabs>
                <w:tab w:val="decimal" w:pos="825"/>
              </w:tabs>
              <w:jc w:val="thaiDistribute"/>
              <w:rPr>
                <w:rFonts w:cs="Times New Roman"/>
                <w:szCs w:val="22"/>
              </w:rPr>
            </w:pPr>
          </w:p>
        </w:tc>
      </w:tr>
      <w:tr w:rsidR="001C5C9C" w:rsidRPr="009859C7" w:rsidTr="00142B57">
        <w:trPr>
          <w:cantSplit/>
          <w:trHeight w:val="164"/>
        </w:trPr>
        <w:tc>
          <w:tcPr>
            <w:tcW w:w="2970" w:type="dxa"/>
          </w:tcPr>
          <w:p w:rsidR="001C5C9C" w:rsidRPr="009859C7" w:rsidRDefault="001C5C9C" w:rsidP="00723508">
            <w:pPr>
              <w:ind w:left="180"/>
              <w:rPr>
                <w:rFonts w:cs="Times New Roman"/>
                <w:szCs w:val="22"/>
              </w:rPr>
            </w:pPr>
            <w:r w:rsidRPr="009859C7">
              <w:rPr>
                <w:rFonts w:cs="Times New Roman"/>
                <w:szCs w:val="22"/>
              </w:rPr>
              <w:t>Loan to related party</w:t>
            </w:r>
          </w:p>
        </w:tc>
        <w:tc>
          <w:tcPr>
            <w:tcW w:w="1425" w:type="dxa"/>
            <w:vAlign w:val="bottom"/>
          </w:tcPr>
          <w:p w:rsidR="001C5C9C" w:rsidRPr="009859C7" w:rsidRDefault="001C5C9C" w:rsidP="00723508">
            <w:pPr>
              <w:contextualSpacing/>
              <w:jc w:val="center"/>
              <w:rPr>
                <w:rFonts w:cs="Times New Roman"/>
                <w:spacing w:val="-4"/>
                <w:szCs w:val="22"/>
              </w:rPr>
            </w:pPr>
            <w:r w:rsidRPr="009859C7">
              <w:rPr>
                <w:rFonts w:cs="Times New Roman"/>
                <w:spacing w:val="-4"/>
                <w:szCs w:val="22"/>
                <w:lang w:bidi="th-TH"/>
              </w:rPr>
              <w:t>4</w:t>
            </w:r>
            <w:r w:rsidRPr="009859C7">
              <w:rPr>
                <w:rFonts w:cs="Times New Roman"/>
                <w:spacing w:val="-4"/>
                <w:szCs w:val="22"/>
                <w:cs/>
                <w:lang w:bidi="th-TH"/>
              </w:rPr>
              <w:t>.</w:t>
            </w:r>
            <w:r w:rsidRPr="009859C7">
              <w:rPr>
                <w:rFonts w:cs="Times New Roman"/>
                <w:spacing w:val="-4"/>
                <w:szCs w:val="22"/>
                <w:lang w:bidi="th-TH"/>
              </w:rPr>
              <w:t>5</w:t>
            </w:r>
            <w:r w:rsidRPr="009859C7">
              <w:rPr>
                <w:rFonts w:cs="Times New Roman"/>
                <w:spacing w:val="-4"/>
                <w:szCs w:val="22"/>
                <w:cs/>
                <w:lang w:bidi="th-TH"/>
              </w:rPr>
              <w:t xml:space="preserve"> </w:t>
            </w:r>
            <w:r w:rsidR="00E2701A" w:rsidRPr="009859C7">
              <w:rPr>
                <w:rFonts w:cs="Times New Roman"/>
                <w:spacing w:val="-4"/>
                <w:szCs w:val="22"/>
                <w:cs/>
                <w:lang w:bidi="th-TH"/>
              </w:rPr>
              <w:t>-</w:t>
            </w:r>
            <w:r w:rsidRPr="009859C7">
              <w:rPr>
                <w:rFonts w:cs="Times New Roman"/>
                <w:spacing w:val="-4"/>
                <w:szCs w:val="22"/>
                <w:cs/>
                <w:lang w:bidi="th-TH"/>
              </w:rPr>
              <w:t xml:space="preserve"> </w:t>
            </w:r>
            <w:r w:rsidR="00C81FC5" w:rsidRPr="009859C7">
              <w:rPr>
                <w:rFonts w:cs="Times New Roman"/>
                <w:spacing w:val="-4"/>
                <w:szCs w:val="22"/>
                <w:lang w:bidi="th-TH"/>
              </w:rPr>
              <w:t>8</w:t>
            </w:r>
            <w:r w:rsidR="00C81FC5" w:rsidRPr="009859C7">
              <w:rPr>
                <w:rFonts w:cs="Times New Roman"/>
                <w:spacing w:val="-4"/>
                <w:szCs w:val="22"/>
                <w:cs/>
                <w:lang w:bidi="th-TH"/>
              </w:rPr>
              <w:t>.</w:t>
            </w:r>
            <w:r w:rsidR="00C81FC5" w:rsidRPr="009859C7">
              <w:rPr>
                <w:rFonts w:cs="Times New Roman"/>
                <w:spacing w:val="-4"/>
                <w:szCs w:val="22"/>
                <w:lang w:bidi="th-TH"/>
              </w:rPr>
              <w:t>0</w:t>
            </w:r>
          </w:p>
        </w:tc>
        <w:tc>
          <w:tcPr>
            <w:tcW w:w="1173" w:type="dxa"/>
            <w:vAlign w:val="bottom"/>
          </w:tcPr>
          <w:p w:rsidR="001C5C9C" w:rsidRPr="009859C7" w:rsidRDefault="00FD3166" w:rsidP="00723508">
            <w:pPr>
              <w:pBdr>
                <w:bottom w:val="single" w:sz="4" w:space="1" w:color="auto"/>
              </w:pBdr>
              <w:tabs>
                <w:tab w:val="decimal" w:pos="825"/>
              </w:tabs>
              <w:contextualSpacing/>
              <w:jc w:val="thaiDistribute"/>
              <w:rPr>
                <w:rFonts w:cs="Times New Roman"/>
                <w:b/>
                <w:bCs/>
                <w:spacing w:val="-4"/>
              </w:rPr>
            </w:pPr>
            <w:r w:rsidRPr="009859C7">
              <w:rPr>
                <w:rFonts w:cs="Times New Roman"/>
                <w:b/>
                <w:bCs/>
                <w:spacing w:val="-4"/>
                <w:szCs w:val="22"/>
                <w:cs/>
                <w:lang w:bidi="th-TH"/>
              </w:rPr>
              <w:t>-</w:t>
            </w:r>
          </w:p>
        </w:tc>
        <w:tc>
          <w:tcPr>
            <w:tcW w:w="1174" w:type="dxa"/>
            <w:vAlign w:val="bottom"/>
          </w:tcPr>
          <w:p w:rsidR="001C5C9C" w:rsidRPr="009859C7" w:rsidRDefault="001C5C9C" w:rsidP="00723508">
            <w:pPr>
              <w:pBdr>
                <w:bottom w:val="single" w:sz="4" w:space="1" w:color="auto"/>
              </w:pBdr>
              <w:tabs>
                <w:tab w:val="decimal" w:pos="825"/>
              </w:tabs>
              <w:contextualSpacing/>
              <w:jc w:val="thaiDistribute"/>
              <w:rPr>
                <w:rFonts w:cs="Times New Roman"/>
                <w:spacing w:val="-4"/>
                <w:rtl/>
                <w:cs/>
              </w:rPr>
            </w:pPr>
            <w:r w:rsidRPr="009859C7">
              <w:rPr>
                <w:rFonts w:cs="Times New Roman"/>
                <w:spacing w:val="-4"/>
              </w:rPr>
              <w:t>1,036</w:t>
            </w:r>
          </w:p>
        </w:tc>
        <w:tc>
          <w:tcPr>
            <w:tcW w:w="1174" w:type="dxa"/>
            <w:vAlign w:val="bottom"/>
          </w:tcPr>
          <w:p w:rsidR="001C5C9C" w:rsidRPr="009859C7" w:rsidRDefault="00FD3166" w:rsidP="00723508">
            <w:pPr>
              <w:pBdr>
                <w:bottom w:val="single" w:sz="4" w:space="1" w:color="auto"/>
              </w:pBdr>
              <w:tabs>
                <w:tab w:val="decimal" w:pos="825"/>
              </w:tabs>
              <w:jc w:val="thaiDistribute"/>
              <w:rPr>
                <w:rFonts w:cs="Times New Roman"/>
                <w:b/>
                <w:bCs/>
                <w:szCs w:val="22"/>
              </w:rPr>
            </w:pPr>
            <w:r w:rsidRPr="009859C7">
              <w:rPr>
                <w:rFonts w:cs="Times New Roman"/>
                <w:b/>
                <w:bCs/>
                <w:szCs w:val="22"/>
                <w:cs/>
                <w:lang w:bidi="th-TH"/>
              </w:rPr>
              <w:t>-</w:t>
            </w:r>
          </w:p>
        </w:tc>
        <w:tc>
          <w:tcPr>
            <w:tcW w:w="1174" w:type="dxa"/>
            <w:vAlign w:val="bottom"/>
          </w:tcPr>
          <w:p w:rsidR="001C5C9C" w:rsidRPr="009859C7" w:rsidRDefault="001C5C9C" w:rsidP="00723508">
            <w:pPr>
              <w:pBdr>
                <w:bottom w:val="single" w:sz="4" w:space="1" w:color="auto"/>
              </w:pBdr>
              <w:tabs>
                <w:tab w:val="decimal" w:pos="825"/>
              </w:tabs>
              <w:jc w:val="thaiDistribute"/>
              <w:rPr>
                <w:rFonts w:cs="Times New Roman"/>
                <w:szCs w:val="22"/>
              </w:rPr>
            </w:pPr>
            <w:r w:rsidRPr="009859C7">
              <w:rPr>
                <w:rFonts w:cs="Times New Roman"/>
                <w:szCs w:val="22"/>
              </w:rPr>
              <w:t>1,036</w:t>
            </w:r>
          </w:p>
        </w:tc>
      </w:tr>
      <w:tr w:rsidR="001C5C9C" w:rsidRPr="009859C7" w:rsidTr="001E1452">
        <w:trPr>
          <w:cantSplit/>
          <w:trHeight w:val="68"/>
        </w:trPr>
        <w:tc>
          <w:tcPr>
            <w:tcW w:w="2970" w:type="dxa"/>
          </w:tcPr>
          <w:p w:rsidR="001C5C9C" w:rsidRPr="009859C7" w:rsidRDefault="001C5C9C" w:rsidP="00723508">
            <w:pPr>
              <w:ind w:left="180" w:hanging="180"/>
              <w:rPr>
                <w:rFonts w:cs="Times New Roman"/>
                <w:szCs w:val="22"/>
              </w:rPr>
            </w:pPr>
            <w:r w:rsidRPr="009859C7">
              <w:rPr>
                <w:rFonts w:cs="Times New Roman"/>
                <w:b/>
                <w:bCs/>
                <w:szCs w:val="22"/>
              </w:rPr>
              <w:t>Total</w:t>
            </w:r>
          </w:p>
        </w:tc>
        <w:tc>
          <w:tcPr>
            <w:tcW w:w="1425" w:type="dxa"/>
            <w:vAlign w:val="bottom"/>
          </w:tcPr>
          <w:p w:rsidR="001C5C9C" w:rsidRPr="009859C7" w:rsidRDefault="001C5C9C" w:rsidP="00723508">
            <w:pPr>
              <w:tabs>
                <w:tab w:val="decimal" w:pos="825"/>
              </w:tabs>
              <w:jc w:val="thaiDistribute"/>
              <w:rPr>
                <w:rFonts w:cs="Times New Roman"/>
                <w:szCs w:val="22"/>
              </w:rPr>
            </w:pPr>
          </w:p>
        </w:tc>
        <w:tc>
          <w:tcPr>
            <w:tcW w:w="1173" w:type="dxa"/>
            <w:vAlign w:val="bottom"/>
          </w:tcPr>
          <w:p w:rsidR="001C5C9C" w:rsidRPr="009859C7" w:rsidRDefault="00FD3166" w:rsidP="00723508">
            <w:pPr>
              <w:pBdr>
                <w:bottom w:val="double" w:sz="4" w:space="1" w:color="auto"/>
              </w:pBdr>
              <w:tabs>
                <w:tab w:val="decimal" w:pos="825"/>
              </w:tabs>
              <w:jc w:val="thaiDistribute"/>
              <w:rPr>
                <w:rFonts w:cs="Times New Roman"/>
                <w:b/>
                <w:bCs/>
                <w:spacing w:val="-4"/>
                <w:szCs w:val="22"/>
              </w:rPr>
            </w:pPr>
            <w:r w:rsidRPr="009859C7">
              <w:rPr>
                <w:rFonts w:cs="Times New Roman"/>
                <w:b/>
                <w:bCs/>
                <w:spacing w:val="-4"/>
                <w:szCs w:val="22"/>
                <w:cs/>
                <w:lang w:bidi="th-TH"/>
              </w:rPr>
              <w:t>-</w:t>
            </w:r>
          </w:p>
        </w:tc>
        <w:tc>
          <w:tcPr>
            <w:tcW w:w="1174" w:type="dxa"/>
            <w:vAlign w:val="bottom"/>
          </w:tcPr>
          <w:p w:rsidR="001C5C9C" w:rsidRPr="009859C7" w:rsidRDefault="00FD3166" w:rsidP="00723508">
            <w:pPr>
              <w:pBdr>
                <w:bottom w:val="double" w:sz="4" w:space="1" w:color="auto"/>
              </w:pBdr>
              <w:tabs>
                <w:tab w:val="decimal" w:pos="825"/>
              </w:tabs>
              <w:jc w:val="thaiDistribute"/>
              <w:rPr>
                <w:rFonts w:cs="Times New Roman"/>
                <w:b/>
                <w:bCs/>
                <w:spacing w:val="-4"/>
                <w:szCs w:val="22"/>
              </w:rPr>
            </w:pPr>
            <w:r w:rsidRPr="009859C7">
              <w:rPr>
                <w:rFonts w:cs="Times New Roman"/>
                <w:b/>
                <w:bCs/>
                <w:spacing w:val="-4"/>
                <w:szCs w:val="22"/>
              </w:rPr>
              <w:t>1,036</w:t>
            </w:r>
          </w:p>
        </w:tc>
        <w:tc>
          <w:tcPr>
            <w:tcW w:w="1174" w:type="dxa"/>
            <w:vAlign w:val="bottom"/>
          </w:tcPr>
          <w:p w:rsidR="001C5C9C" w:rsidRPr="009859C7" w:rsidRDefault="00FD3166" w:rsidP="00723508">
            <w:pPr>
              <w:pBdr>
                <w:bottom w:val="double" w:sz="4" w:space="1" w:color="auto"/>
              </w:pBdr>
              <w:tabs>
                <w:tab w:val="decimal" w:pos="825"/>
              </w:tabs>
              <w:jc w:val="thaiDistribute"/>
              <w:rPr>
                <w:rFonts w:cs="Times New Roman"/>
                <w:b/>
                <w:bCs/>
                <w:spacing w:val="-4"/>
                <w:szCs w:val="22"/>
              </w:rPr>
            </w:pPr>
            <w:r w:rsidRPr="009859C7">
              <w:rPr>
                <w:rFonts w:cs="Times New Roman"/>
                <w:b/>
                <w:bCs/>
                <w:spacing w:val="-4"/>
                <w:szCs w:val="22"/>
                <w:cs/>
                <w:lang w:bidi="th-TH"/>
              </w:rPr>
              <w:t>-</w:t>
            </w:r>
          </w:p>
        </w:tc>
        <w:tc>
          <w:tcPr>
            <w:tcW w:w="1174" w:type="dxa"/>
            <w:vAlign w:val="bottom"/>
          </w:tcPr>
          <w:p w:rsidR="001C5C9C" w:rsidRPr="009859C7" w:rsidRDefault="001C5C9C" w:rsidP="00723508">
            <w:pPr>
              <w:pBdr>
                <w:bottom w:val="double" w:sz="4" w:space="1" w:color="auto"/>
              </w:pBdr>
              <w:tabs>
                <w:tab w:val="decimal" w:pos="825"/>
              </w:tabs>
              <w:jc w:val="thaiDistribute"/>
              <w:rPr>
                <w:rFonts w:cs="Times New Roman"/>
                <w:b/>
                <w:bCs/>
                <w:spacing w:val="-4"/>
                <w:szCs w:val="22"/>
              </w:rPr>
            </w:pPr>
            <w:r w:rsidRPr="009859C7">
              <w:rPr>
                <w:rFonts w:cs="Times New Roman"/>
                <w:b/>
                <w:bCs/>
                <w:spacing w:val="-4"/>
                <w:szCs w:val="22"/>
              </w:rPr>
              <w:t>1,036</w:t>
            </w:r>
          </w:p>
        </w:tc>
      </w:tr>
      <w:tr w:rsidR="001C5C9C" w:rsidRPr="009859C7" w:rsidTr="001E1452">
        <w:trPr>
          <w:cantSplit/>
        </w:trPr>
        <w:tc>
          <w:tcPr>
            <w:tcW w:w="2970" w:type="dxa"/>
          </w:tcPr>
          <w:p w:rsidR="001C5C9C" w:rsidRPr="009859C7" w:rsidRDefault="001C5C9C" w:rsidP="00723508">
            <w:pPr>
              <w:ind w:left="180" w:hanging="180"/>
              <w:rPr>
                <w:rFonts w:cs="Times New Roman"/>
                <w:b/>
                <w:bCs/>
                <w:szCs w:val="22"/>
                <w:lang w:bidi="th-TH"/>
              </w:rPr>
            </w:pPr>
            <w:r w:rsidRPr="009859C7">
              <w:rPr>
                <w:rFonts w:cs="Times New Roman"/>
                <w:b/>
                <w:bCs/>
                <w:szCs w:val="22"/>
                <w:lang w:bidi="th-TH"/>
              </w:rPr>
              <w:t>Liabilities</w:t>
            </w:r>
          </w:p>
        </w:tc>
        <w:tc>
          <w:tcPr>
            <w:tcW w:w="1425" w:type="dxa"/>
            <w:vAlign w:val="bottom"/>
          </w:tcPr>
          <w:p w:rsidR="001C5C9C" w:rsidRPr="009859C7" w:rsidRDefault="001C5C9C" w:rsidP="00723508">
            <w:pPr>
              <w:tabs>
                <w:tab w:val="decimal" w:pos="825"/>
              </w:tabs>
              <w:jc w:val="thaiDistribute"/>
              <w:rPr>
                <w:rFonts w:cs="Times New Roman"/>
                <w:szCs w:val="22"/>
              </w:rPr>
            </w:pPr>
          </w:p>
        </w:tc>
        <w:tc>
          <w:tcPr>
            <w:tcW w:w="1173"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r>
      <w:tr w:rsidR="001C5C9C" w:rsidRPr="009859C7" w:rsidTr="001E1452">
        <w:trPr>
          <w:cantSplit/>
        </w:trPr>
        <w:tc>
          <w:tcPr>
            <w:tcW w:w="2970" w:type="dxa"/>
          </w:tcPr>
          <w:p w:rsidR="001C5C9C" w:rsidRPr="009859C7" w:rsidRDefault="001C5C9C" w:rsidP="00723508">
            <w:pPr>
              <w:ind w:left="180" w:hanging="180"/>
              <w:rPr>
                <w:rFonts w:cs="Times New Roman"/>
                <w:b/>
                <w:bCs/>
                <w:szCs w:val="22"/>
              </w:rPr>
            </w:pPr>
            <w:r w:rsidRPr="009859C7">
              <w:rPr>
                <w:rFonts w:cs="Times New Roman"/>
                <w:b/>
                <w:bCs/>
                <w:szCs w:val="22"/>
              </w:rPr>
              <w:t>Current</w:t>
            </w:r>
          </w:p>
        </w:tc>
        <w:tc>
          <w:tcPr>
            <w:tcW w:w="1425" w:type="dxa"/>
            <w:vAlign w:val="bottom"/>
          </w:tcPr>
          <w:p w:rsidR="001C5C9C" w:rsidRPr="009859C7" w:rsidRDefault="001C5C9C" w:rsidP="00723508">
            <w:pPr>
              <w:tabs>
                <w:tab w:val="decimal" w:pos="825"/>
              </w:tabs>
              <w:jc w:val="thaiDistribute"/>
              <w:rPr>
                <w:rFonts w:cs="Times New Roman"/>
                <w:szCs w:val="22"/>
              </w:rPr>
            </w:pPr>
          </w:p>
        </w:tc>
        <w:tc>
          <w:tcPr>
            <w:tcW w:w="1173"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r>
      <w:tr w:rsidR="001C5C9C" w:rsidRPr="009859C7" w:rsidTr="001E1452">
        <w:trPr>
          <w:cantSplit/>
        </w:trPr>
        <w:tc>
          <w:tcPr>
            <w:tcW w:w="2970" w:type="dxa"/>
          </w:tcPr>
          <w:p w:rsidR="001C5C9C" w:rsidRPr="009859C7" w:rsidRDefault="001C5C9C" w:rsidP="00723508">
            <w:pPr>
              <w:ind w:left="342" w:hanging="180"/>
              <w:rPr>
                <w:rFonts w:cs="Times New Roman"/>
                <w:szCs w:val="22"/>
              </w:rPr>
            </w:pPr>
            <w:r w:rsidRPr="009859C7">
              <w:rPr>
                <w:rFonts w:cs="Times New Roman"/>
                <w:szCs w:val="22"/>
              </w:rPr>
              <w:t>Loans from financial    institutions</w:t>
            </w:r>
          </w:p>
        </w:tc>
        <w:tc>
          <w:tcPr>
            <w:tcW w:w="1425" w:type="dxa"/>
            <w:vAlign w:val="bottom"/>
          </w:tcPr>
          <w:p w:rsidR="001C5C9C" w:rsidRPr="009859C7" w:rsidRDefault="001C5C9C" w:rsidP="00723508">
            <w:pPr>
              <w:contextualSpacing/>
              <w:jc w:val="center"/>
              <w:rPr>
                <w:rFonts w:cs="Times New Roman"/>
                <w:spacing w:val="-4"/>
                <w:szCs w:val="22"/>
              </w:rPr>
            </w:pPr>
            <w:r w:rsidRPr="009859C7">
              <w:rPr>
                <w:rFonts w:cs="Times New Roman"/>
                <w:spacing w:val="-4"/>
                <w:szCs w:val="22"/>
              </w:rPr>
              <w:t>1</w:t>
            </w:r>
            <w:r w:rsidRPr="009859C7">
              <w:rPr>
                <w:rFonts w:cs="Times New Roman"/>
                <w:spacing w:val="-4"/>
                <w:szCs w:val="22"/>
                <w:cs/>
                <w:lang w:bidi="th-TH"/>
              </w:rPr>
              <w:t>.</w:t>
            </w:r>
            <w:r w:rsidRPr="009859C7">
              <w:rPr>
                <w:rFonts w:cs="Times New Roman"/>
                <w:spacing w:val="-4"/>
                <w:szCs w:val="22"/>
              </w:rPr>
              <w:t>3</w:t>
            </w:r>
            <w:r w:rsidRPr="009859C7">
              <w:rPr>
                <w:rFonts w:cs="Times New Roman"/>
                <w:spacing w:val="-4"/>
                <w:szCs w:val="22"/>
                <w:cs/>
                <w:lang w:bidi="th-TH"/>
              </w:rPr>
              <w:t xml:space="preserve"> - </w:t>
            </w:r>
            <w:r w:rsidRPr="009859C7">
              <w:rPr>
                <w:rFonts w:cs="Times New Roman"/>
                <w:spacing w:val="-4"/>
                <w:szCs w:val="22"/>
              </w:rPr>
              <w:t>5</w:t>
            </w:r>
            <w:r w:rsidRPr="009859C7">
              <w:rPr>
                <w:rFonts w:cs="Times New Roman"/>
                <w:spacing w:val="-4"/>
                <w:szCs w:val="22"/>
                <w:cs/>
                <w:lang w:bidi="th-TH"/>
              </w:rPr>
              <w:t>.</w:t>
            </w:r>
            <w:r w:rsidRPr="009859C7">
              <w:rPr>
                <w:rFonts w:cs="Times New Roman"/>
                <w:spacing w:val="-4"/>
                <w:szCs w:val="22"/>
              </w:rPr>
              <w:t>3</w:t>
            </w:r>
          </w:p>
        </w:tc>
        <w:tc>
          <w:tcPr>
            <w:tcW w:w="1173"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7,249</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7,249</w:t>
            </w:r>
          </w:p>
        </w:tc>
      </w:tr>
      <w:tr w:rsidR="001C5C9C" w:rsidRPr="009859C7" w:rsidTr="00142B57">
        <w:trPr>
          <w:cantSplit/>
          <w:trHeight w:val="227"/>
        </w:trPr>
        <w:tc>
          <w:tcPr>
            <w:tcW w:w="2970" w:type="dxa"/>
            <w:vAlign w:val="bottom"/>
          </w:tcPr>
          <w:p w:rsidR="001C5C9C" w:rsidRPr="009859C7" w:rsidRDefault="001C5C9C" w:rsidP="00723508">
            <w:pPr>
              <w:ind w:right="-108"/>
              <w:rPr>
                <w:rFonts w:cs="Times New Roman"/>
                <w:spacing w:val="-4"/>
                <w:szCs w:val="22"/>
                <w:rtl/>
                <w:cs/>
              </w:rPr>
            </w:pPr>
            <w:r w:rsidRPr="009859C7">
              <w:rPr>
                <w:rFonts w:cs="Times New Roman"/>
                <w:spacing w:val="-4"/>
                <w:szCs w:val="22"/>
                <w:cs/>
                <w:lang w:bidi="th-TH"/>
              </w:rPr>
              <w:t xml:space="preserve">   </w:t>
            </w:r>
            <w:r w:rsidRPr="009859C7">
              <w:rPr>
                <w:rFonts w:cs="Times New Roman"/>
                <w:szCs w:val="22"/>
              </w:rPr>
              <w:t xml:space="preserve"> Debenture</w:t>
            </w:r>
            <w:r w:rsidR="00C81FC5" w:rsidRPr="009859C7">
              <w:rPr>
                <w:rFonts w:cs="Times New Roman"/>
                <w:szCs w:val="22"/>
              </w:rPr>
              <w:t>s</w:t>
            </w:r>
          </w:p>
        </w:tc>
        <w:tc>
          <w:tcPr>
            <w:tcW w:w="1425" w:type="dxa"/>
            <w:vAlign w:val="bottom"/>
          </w:tcPr>
          <w:p w:rsidR="001C5C9C" w:rsidRPr="009859C7" w:rsidRDefault="001C5C9C" w:rsidP="00723508">
            <w:pPr>
              <w:tabs>
                <w:tab w:val="decimal" w:pos="607"/>
              </w:tabs>
              <w:rPr>
                <w:rFonts w:cs="Times New Roman"/>
                <w:szCs w:val="22"/>
              </w:rPr>
            </w:pPr>
            <w:r w:rsidRPr="009859C7">
              <w:rPr>
                <w:rFonts w:cs="Times New Roman"/>
                <w:szCs w:val="22"/>
              </w:rPr>
              <w:t>2</w:t>
            </w:r>
            <w:r w:rsidRPr="009859C7">
              <w:rPr>
                <w:rFonts w:cs="Times New Roman"/>
                <w:szCs w:val="22"/>
                <w:cs/>
                <w:lang w:bidi="th-TH"/>
              </w:rPr>
              <w:t>.</w:t>
            </w:r>
            <w:r w:rsidRPr="009859C7">
              <w:rPr>
                <w:rFonts w:cs="Times New Roman"/>
                <w:szCs w:val="22"/>
              </w:rPr>
              <w:t>1</w:t>
            </w:r>
          </w:p>
        </w:tc>
        <w:tc>
          <w:tcPr>
            <w:tcW w:w="1173" w:type="dxa"/>
            <w:vAlign w:val="bottom"/>
          </w:tcPr>
          <w:p w:rsidR="001C5C9C" w:rsidRPr="009859C7" w:rsidRDefault="001C5C9C" w:rsidP="00723508">
            <w:pPr>
              <w:tabs>
                <w:tab w:val="decimal" w:pos="825"/>
              </w:tabs>
              <w:jc w:val="thaiDistribute"/>
              <w:rPr>
                <w:rFonts w:cs="Times New Roman"/>
                <w:szCs w:val="22"/>
                <w:rtl/>
                <w:cs/>
              </w:rPr>
            </w:pPr>
            <w:r w:rsidRPr="009859C7">
              <w:rPr>
                <w:rFonts w:cs="Times New Roman"/>
                <w:szCs w:val="22"/>
              </w:rPr>
              <w:t>3,000</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tl/>
                <w:cs/>
              </w:rPr>
            </w:pPr>
            <w:r w:rsidRPr="009859C7">
              <w:rPr>
                <w:rFonts w:cs="Times New Roman"/>
                <w:szCs w:val="22"/>
              </w:rPr>
              <w:t>3,000</w:t>
            </w:r>
          </w:p>
        </w:tc>
      </w:tr>
      <w:tr w:rsidR="001C5C9C" w:rsidRPr="009859C7" w:rsidTr="00C81FC5">
        <w:trPr>
          <w:cantSplit/>
        </w:trPr>
        <w:tc>
          <w:tcPr>
            <w:tcW w:w="2970" w:type="dxa"/>
            <w:vAlign w:val="center"/>
          </w:tcPr>
          <w:p w:rsidR="001C5C9C" w:rsidRPr="009859C7" w:rsidRDefault="001C5C9C" w:rsidP="00723508">
            <w:pPr>
              <w:ind w:left="180" w:hanging="180"/>
              <w:rPr>
                <w:rFonts w:cs="Times New Roman"/>
                <w:szCs w:val="22"/>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1C5C9C" w:rsidRPr="009859C7" w:rsidRDefault="001C5C9C" w:rsidP="00723508">
            <w:pPr>
              <w:contextualSpacing/>
              <w:jc w:val="center"/>
              <w:rPr>
                <w:rFonts w:cs="Times New Roman"/>
                <w:spacing w:val="-4"/>
                <w:szCs w:val="22"/>
              </w:rPr>
            </w:pPr>
          </w:p>
        </w:tc>
        <w:tc>
          <w:tcPr>
            <w:tcW w:w="1173"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r>
      <w:tr w:rsidR="001C5C9C" w:rsidRPr="009859C7" w:rsidTr="001E1452">
        <w:trPr>
          <w:cantSplit/>
        </w:trPr>
        <w:tc>
          <w:tcPr>
            <w:tcW w:w="2970" w:type="dxa"/>
          </w:tcPr>
          <w:p w:rsidR="001C5C9C" w:rsidRPr="009859C7" w:rsidRDefault="001C5C9C" w:rsidP="00723508">
            <w:pPr>
              <w:ind w:left="342" w:hanging="180"/>
              <w:rPr>
                <w:rFonts w:cs="Times New Roman"/>
                <w:b/>
                <w:bCs/>
                <w:szCs w:val="22"/>
              </w:rPr>
            </w:pPr>
            <w:r w:rsidRPr="009859C7">
              <w:rPr>
                <w:rFonts w:cs="Times New Roman"/>
                <w:szCs w:val="22"/>
              </w:rPr>
              <w:t>Loans from financial     institutions</w:t>
            </w:r>
          </w:p>
        </w:tc>
        <w:tc>
          <w:tcPr>
            <w:tcW w:w="1425" w:type="dxa"/>
            <w:vAlign w:val="bottom"/>
          </w:tcPr>
          <w:p w:rsidR="001C5C9C" w:rsidRPr="009859C7" w:rsidRDefault="001C5C9C" w:rsidP="00723508">
            <w:pPr>
              <w:contextualSpacing/>
              <w:jc w:val="center"/>
              <w:rPr>
                <w:rFonts w:cs="Times New Roman"/>
                <w:spacing w:val="-4"/>
                <w:szCs w:val="22"/>
              </w:rPr>
            </w:pPr>
            <w:r w:rsidRPr="009859C7">
              <w:rPr>
                <w:rFonts w:cs="Times New Roman"/>
                <w:spacing w:val="-4"/>
                <w:szCs w:val="22"/>
              </w:rPr>
              <w:t>1</w:t>
            </w:r>
            <w:r w:rsidRPr="009859C7">
              <w:rPr>
                <w:rFonts w:cs="Times New Roman"/>
                <w:spacing w:val="-4"/>
                <w:szCs w:val="22"/>
                <w:cs/>
                <w:lang w:bidi="th-TH"/>
              </w:rPr>
              <w:t>.</w:t>
            </w:r>
            <w:r w:rsidRPr="009859C7">
              <w:rPr>
                <w:rFonts w:cs="Times New Roman"/>
                <w:spacing w:val="-4"/>
                <w:szCs w:val="22"/>
              </w:rPr>
              <w:t>3</w:t>
            </w:r>
            <w:r w:rsidRPr="009859C7">
              <w:rPr>
                <w:rFonts w:cs="Times New Roman"/>
                <w:spacing w:val="-4"/>
                <w:szCs w:val="22"/>
                <w:cs/>
                <w:lang w:bidi="th-TH"/>
              </w:rPr>
              <w:t xml:space="preserve"> - </w:t>
            </w:r>
            <w:r w:rsidRPr="009859C7">
              <w:rPr>
                <w:rFonts w:cs="Times New Roman"/>
                <w:spacing w:val="-4"/>
                <w:szCs w:val="22"/>
              </w:rPr>
              <w:t>5</w:t>
            </w:r>
            <w:r w:rsidRPr="009859C7">
              <w:rPr>
                <w:rFonts w:cs="Times New Roman"/>
                <w:spacing w:val="-4"/>
                <w:szCs w:val="22"/>
                <w:cs/>
                <w:lang w:bidi="th-TH"/>
              </w:rPr>
              <w:t>.</w:t>
            </w:r>
            <w:r w:rsidRPr="009859C7">
              <w:rPr>
                <w:rFonts w:cs="Times New Roman"/>
                <w:spacing w:val="-4"/>
                <w:szCs w:val="22"/>
              </w:rPr>
              <w:t>3</w:t>
            </w:r>
          </w:p>
        </w:tc>
        <w:tc>
          <w:tcPr>
            <w:tcW w:w="1173"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17,851</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1,956</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19,807</w:t>
            </w:r>
          </w:p>
        </w:tc>
      </w:tr>
      <w:tr w:rsidR="001C5C9C" w:rsidRPr="009859C7" w:rsidTr="001E1452">
        <w:trPr>
          <w:cantSplit/>
        </w:trPr>
        <w:tc>
          <w:tcPr>
            <w:tcW w:w="2970" w:type="dxa"/>
          </w:tcPr>
          <w:p w:rsidR="001C5C9C" w:rsidRPr="009859C7" w:rsidRDefault="001C5C9C" w:rsidP="00723508">
            <w:pPr>
              <w:ind w:left="180"/>
              <w:rPr>
                <w:rFonts w:cs="Times New Roman"/>
                <w:szCs w:val="22"/>
              </w:rPr>
            </w:pPr>
            <w:r w:rsidRPr="009859C7">
              <w:rPr>
                <w:rFonts w:cs="Times New Roman"/>
                <w:szCs w:val="22"/>
              </w:rPr>
              <w:t>Debenture</w:t>
            </w:r>
            <w:r w:rsidR="00C81FC5" w:rsidRPr="009859C7">
              <w:rPr>
                <w:rFonts w:cs="Times New Roman"/>
                <w:szCs w:val="22"/>
              </w:rPr>
              <w:t>s</w:t>
            </w:r>
          </w:p>
        </w:tc>
        <w:tc>
          <w:tcPr>
            <w:tcW w:w="1425" w:type="dxa"/>
            <w:vAlign w:val="bottom"/>
          </w:tcPr>
          <w:p w:rsidR="001C5C9C" w:rsidRPr="009859C7" w:rsidRDefault="001C5C9C" w:rsidP="00723508">
            <w:pPr>
              <w:tabs>
                <w:tab w:val="decimal" w:pos="323"/>
              </w:tabs>
              <w:rPr>
                <w:rFonts w:cs="Times New Roman"/>
                <w:szCs w:val="22"/>
              </w:rPr>
            </w:pPr>
            <w:r w:rsidRPr="009859C7">
              <w:rPr>
                <w:rFonts w:cs="Times New Roman"/>
                <w:szCs w:val="22"/>
              </w:rPr>
              <w:t>2</w:t>
            </w:r>
            <w:r w:rsidRPr="009859C7">
              <w:rPr>
                <w:rFonts w:cs="Times New Roman"/>
                <w:szCs w:val="22"/>
                <w:cs/>
                <w:lang w:bidi="th-TH"/>
              </w:rPr>
              <w:t>.</w:t>
            </w:r>
            <w:r w:rsidRPr="009859C7">
              <w:rPr>
                <w:rFonts w:cs="Times New Roman"/>
                <w:szCs w:val="22"/>
              </w:rPr>
              <w:t xml:space="preserve">9 </w:t>
            </w:r>
            <w:r w:rsidR="00C81FC5" w:rsidRPr="009859C7">
              <w:rPr>
                <w:rFonts w:cs="Times New Roman"/>
                <w:szCs w:val="22"/>
                <w:cs/>
                <w:lang w:bidi="th-TH"/>
              </w:rPr>
              <w:t>-</w:t>
            </w:r>
            <w:r w:rsidRPr="009859C7">
              <w:rPr>
                <w:rFonts w:cs="Times New Roman"/>
                <w:szCs w:val="22"/>
                <w:cs/>
                <w:lang w:bidi="th-TH"/>
              </w:rPr>
              <w:t xml:space="preserve"> </w:t>
            </w:r>
            <w:r w:rsidRPr="009859C7">
              <w:rPr>
                <w:rFonts w:cs="Times New Roman"/>
                <w:szCs w:val="22"/>
              </w:rPr>
              <w:t>5</w:t>
            </w:r>
            <w:r w:rsidRPr="009859C7">
              <w:rPr>
                <w:rFonts w:cs="Times New Roman"/>
                <w:szCs w:val="22"/>
                <w:cs/>
                <w:lang w:bidi="th-TH"/>
              </w:rPr>
              <w:t>.</w:t>
            </w:r>
            <w:r w:rsidRPr="009859C7">
              <w:rPr>
                <w:rFonts w:cs="Times New Roman"/>
                <w:szCs w:val="22"/>
              </w:rPr>
              <w:t>4</w:t>
            </w:r>
          </w:p>
        </w:tc>
        <w:tc>
          <w:tcPr>
            <w:tcW w:w="1173" w:type="dxa"/>
            <w:vAlign w:val="bottom"/>
          </w:tcPr>
          <w:p w:rsidR="001C5C9C" w:rsidRPr="009859C7" w:rsidRDefault="001C5C9C" w:rsidP="00723508">
            <w:pPr>
              <w:pBdr>
                <w:bottom w:val="single" w:sz="4" w:space="1" w:color="auto"/>
              </w:pBd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pBdr>
                <w:bottom w:val="single" w:sz="4" w:space="1" w:color="auto"/>
              </w:pBdr>
              <w:tabs>
                <w:tab w:val="decimal" w:pos="825"/>
              </w:tabs>
              <w:jc w:val="thaiDistribute"/>
              <w:rPr>
                <w:rFonts w:cs="Times New Roman"/>
                <w:szCs w:val="22"/>
              </w:rPr>
            </w:pPr>
            <w:r w:rsidRPr="009859C7">
              <w:rPr>
                <w:rFonts w:cs="Times New Roman"/>
                <w:szCs w:val="22"/>
              </w:rPr>
              <w:t>7,396</w:t>
            </w:r>
          </w:p>
        </w:tc>
        <w:tc>
          <w:tcPr>
            <w:tcW w:w="1174" w:type="dxa"/>
            <w:vAlign w:val="bottom"/>
          </w:tcPr>
          <w:p w:rsidR="001C5C9C" w:rsidRPr="009859C7" w:rsidRDefault="001C5C9C" w:rsidP="00723508">
            <w:pPr>
              <w:pBdr>
                <w:bottom w:val="single" w:sz="4" w:space="1" w:color="auto"/>
              </w:pBdr>
              <w:tabs>
                <w:tab w:val="decimal" w:pos="825"/>
              </w:tabs>
              <w:jc w:val="thaiDistribute"/>
              <w:rPr>
                <w:rFonts w:cs="Times New Roman"/>
                <w:szCs w:val="22"/>
              </w:rPr>
            </w:pPr>
            <w:r w:rsidRPr="009859C7">
              <w:rPr>
                <w:rFonts w:cs="Times New Roman"/>
                <w:szCs w:val="22"/>
              </w:rPr>
              <w:t>10,589</w:t>
            </w:r>
          </w:p>
        </w:tc>
        <w:tc>
          <w:tcPr>
            <w:tcW w:w="1174" w:type="dxa"/>
            <w:vAlign w:val="bottom"/>
          </w:tcPr>
          <w:p w:rsidR="001C5C9C" w:rsidRPr="009859C7" w:rsidRDefault="001C5C9C" w:rsidP="00723508">
            <w:pPr>
              <w:pBdr>
                <w:bottom w:val="single" w:sz="4" w:space="1" w:color="auto"/>
              </w:pBdr>
              <w:tabs>
                <w:tab w:val="decimal" w:pos="825"/>
              </w:tabs>
              <w:jc w:val="thaiDistribute"/>
              <w:rPr>
                <w:rFonts w:cs="Times New Roman"/>
                <w:szCs w:val="22"/>
              </w:rPr>
            </w:pPr>
            <w:r w:rsidRPr="009859C7">
              <w:rPr>
                <w:rFonts w:cs="Times New Roman"/>
                <w:szCs w:val="22"/>
              </w:rPr>
              <w:t>17,985</w:t>
            </w:r>
          </w:p>
        </w:tc>
      </w:tr>
      <w:tr w:rsidR="001C5C9C" w:rsidRPr="009859C7" w:rsidTr="00C81FC5">
        <w:trPr>
          <w:cantSplit/>
        </w:trPr>
        <w:tc>
          <w:tcPr>
            <w:tcW w:w="2970" w:type="dxa"/>
            <w:vAlign w:val="center"/>
          </w:tcPr>
          <w:p w:rsidR="001C5C9C" w:rsidRPr="009859C7" w:rsidRDefault="001C5C9C" w:rsidP="00723508">
            <w:pPr>
              <w:ind w:left="180" w:hanging="180"/>
              <w:rPr>
                <w:rFonts w:cs="Times New Roman"/>
                <w:szCs w:val="22"/>
              </w:rPr>
            </w:pPr>
            <w:r w:rsidRPr="009859C7">
              <w:rPr>
                <w:rFonts w:cs="Times New Roman"/>
                <w:b/>
                <w:bCs/>
                <w:szCs w:val="22"/>
              </w:rPr>
              <w:t>Total</w:t>
            </w:r>
          </w:p>
        </w:tc>
        <w:tc>
          <w:tcPr>
            <w:tcW w:w="1425" w:type="dxa"/>
            <w:vAlign w:val="bottom"/>
          </w:tcPr>
          <w:p w:rsidR="001C5C9C" w:rsidRPr="009859C7" w:rsidRDefault="001C5C9C" w:rsidP="00723508">
            <w:pPr>
              <w:contextualSpacing/>
              <w:jc w:val="center"/>
              <w:rPr>
                <w:rFonts w:cs="Times New Roman"/>
                <w:spacing w:val="-4"/>
                <w:szCs w:val="22"/>
              </w:rPr>
            </w:pPr>
          </w:p>
        </w:tc>
        <w:tc>
          <w:tcPr>
            <w:tcW w:w="1173" w:type="dxa"/>
            <w:vAlign w:val="bottom"/>
          </w:tcPr>
          <w:p w:rsidR="001C5C9C" w:rsidRPr="009859C7" w:rsidRDefault="001C5C9C" w:rsidP="00723508">
            <w:pPr>
              <w:pBdr>
                <w:bottom w:val="double" w:sz="4" w:space="1" w:color="auto"/>
              </w:pBdr>
              <w:tabs>
                <w:tab w:val="decimal" w:pos="825"/>
              </w:tabs>
              <w:jc w:val="thaiDistribute"/>
              <w:rPr>
                <w:rFonts w:cs="Times New Roman"/>
                <w:b/>
                <w:bCs/>
                <w:szCs w:val="22"/>
              </w:rPr>
            </w:pPr>
            <w:r w:rsidRPr="009859C7">
              <w:rPr>
                <w:rFonts w:cs="Times New Roman"/>
                <w:b/>
                <w:bCs/>
                <w:szCs w:val="22"/>
              </w:rPr>
              <w:t>10,249</w:t>
            </w:r>
          </w:p>
        </w:tc>
        <w:tc>
          <w:tcPr>
            <w:tcW w:w="1174" w:type="dxa"/>
            <w:vAlign w:val="bottom"/>
          </w:tcPr>
          <w:p w:rsidR="001C5C9C" w:rsidRPr="009859C7" w:rsidRDefault="001C5C9C" w:rsidP="00723508">
            <w:pPr>
              <w:pBdr>
                <w:bottom w:val="double" w:sz="4" w:space="1" w:color="auto"/>
              </w:pBdr>
              <w:tabs>
                <w:tab w:val="decimal" w:pos="825"/>
              </w:tabs>
              <w:jc w:val="thaiDistribute"/>
              <w:rPr>
                <w:rFonts w:cs="Times New Roman"/>
                <w:b/>
                <w:bCs/>
                <w:szCs w:val="22"/>
              </w:rPr>
            </w:pPr>
            <w:r w:rsidRPr="009859C7">
              <w:rPr>
                <w:rFonts w:cs="Times New Roman"/>
                <w:b/>
                <w:bCs/>
                <w:szCs w:val="22"/>
              </w:rPr>
              <w:t>25,247</w:t>
            </w:r>
          </w:p>
        </w:tc>
        <w:tc>
          <w:tcPr>
            <w:tcW w:w="1174" w:type="dxa"/>
            <w:vAlign w:val="bottom"/>
          </w:tcPr>
          <w:p w:rsidR="001C5C9C" w:rsidRPr="009859C7" w:rsidRDefault="001C5C9C" w:rsidP="00723508">
            <w:pPr>
              <w:pBdr>
                <w:bottom w:val="double" w:sz="4" w:space="1" w:color="auto"/>
              </w:pBdr>
              <w:tabs>
                <w:tab w:val="decimal" w:pos="825"/>
              </w:tabs>
              <w:jc w:val="thaiDistribute"/>
              <w:rPr>
                <w:rFonts w:cs="Times New Roman"/>
                <w:b/>
                <w:bCs/>
                <w:szCs w:val="22"/>
              </w:rPr>
            </w:pPr>
            <w:r w:rsidRPr="009859C7">
              <w:rPr>
                <w:rFonts w:cs="Times New Roman"/>
                <w:b/>
                <w:bCs/>
                <w:szCs w:val="22"/>
              </w:rPr>
              <w:t>12,545</w:t>
            </w:r>
          </w:p>
        </w:tc>
        <w:tc>
          <w:tcPr>
            <w:tcW w:w="1174" w:type="dxa"/>
            <w:vAlign w:val="bottom"/>
          </w:tcPr>
          <w:p w:rsidR="001C5C9C" w:rsidRPr="009859C7" w:rsidRDefault="001C5C9C" w:rsidP="00723508">
            <w:pPr>
              <w:pBdr>
                <w:bottom w:val="double" w:sz="4" w:space="1" w:color="auto"/>
              </w:pBdr>
              <w:tabs>
                <w:tab w:val="decimal" w:pos="825"/>
              </w:tabs>
              <w:jc w:val="thaiDistribute"/>
              <w:rPr>
                <w:rFonts w:cs="Times New Roman"/>
                <w:b/>
                <w:bCs/>
                <w:szCs w:val="22"/>
              </w:rPr>
            </w:pPr>
            <w:r w:rsidRPr="009859C7">
              <w:rPr>
                <w:rFonts w:cs="Times New Roman"/>
                <w:b/>
                <w:bCs/>
                <w:szCs w:val="22"/>
              </w:rPr>
              <w:t>48,041</w:t>
            </w:r>
          </w:p>
        </w:tc>
      </w:tr>
      <w:tr w:rsidR="001C5C9C" w:rsidRPr="009859C7" w:rsidTr="0016220F">
        <w:trPr>
          <w:cantSplit/>
          <w:trHeight w:val="68"/>
        </w:trPr>
        <w:tc>
          <w:tcPr>
            <w:tcW w:w="2970" w:type="dxa"/>
            <w:vAlign w:val="bottom"/>
          </w:tcPr>
          <w:p w:rsidR="001C5C9C" w:rsidRPr="009859C7" w:rsidRDefault="001C5C9C" w:rsidP="00723508">
            <w:pPr>
              <w:ind w:left="180" w:hanging="180"/>
              <w:rPr>
                <w:rFonts w:cs="Times New Roman"/>
                <w:b/>
                <w:bCs/>
                <w:szCs w:val="22"/>
                <w:rtl/>
                <w:cs/>
              </w:rPr>
            </w:pPr>
          </w:p>
        </w:tc>
        <w:tc>
          <w:tcPr>
            <w:tcW w:w="1425"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3"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4"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4"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4"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r>
      <w:tr w:rsidR="001C5C9C" w:rsidRPr="009859C7" w:rsidTr="00142B57">
        <w:trPr>
          <w:cantSplit/>
        </w:trPr>
        <w:tc>
          <w:tcPr>
            <w:tcW w:w="2970" w:type="dxa"/>
            <w:vAlign w:val="bottom"/>
          </w:tcPr>
          <w:p w:rsidR="001C5C9C" w:rsidRPr="009859C7" w:rsidRDefault="001C5C9C" w:rsidP="00723508">
            <w:pPr>
              <w:ind w:left="180" w:hanging="180"/>
              <w:rPr>
                <w:rFonts w:cs="Times New Roman"/>
                <w:b/>
                <w:bCs/>
                <w:i/>
                <w:iCs/>
                <w:szCs w:val="22"/>
                <w:lang w:bidi="th-TH"/>
              </w:rPr>
            </w:pPr>
            <w:r w:rsidRPr="009859C7">
              <w:rPr>
                <w:rFonts w:cs="Times New Roman"/>
                <w:b/>
                <w:bCs/>
                <w:i/>
                <w:iCs/>
                <w:szCs w:val="22"/>
                <w:lang w:bidi="th-TH"/>
              </w:rPr>
              <w:t>2018</w:t>
            </w:r>
          </w:p>
        </w:tc>
        <w:tc>
          <w:tcPr>
            <w:tcW w:w="1425"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3"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4"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4"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c>
          <w:tcPr>
            <w:tcW w:w="1174" w:type="dxa"/>
            <w:vAlign w:val="bottom"/>
          </w:tcPr>
          <w:p w:rsidR="001C5C9C" w:rsidRPr="009859C7" w:rsidRDefault="001C5C9C" w:rsidP="00723508">
            <w:pPr>
              <w:tabs>
                <w:tab w:val="decimal" w:pos="825"/>
              </w:tabs>
              <w:ind w:left="180" w:hanging="180"/>
              <w:jc w:val="thaiDistribute"/>
              <w:rPr>
                <w:rFonts w:cs="Times New Roman"/>
                <w:b/>
                <w:bCs/>
                <w:szCs w:val="22"/>
                <w:lang w:bidi="th-TH"/>
              </w:rPr>
            </w:pPr>
          </w:p>
        </w:tc>
      </w:tr>
      <w:tr w:rsidR="001C5C9C" w:rsidRPr="009859C7" w:rsidTr="001E1452">
        <w:trPr>
          <w:cantSplit/>
        </w:trPr>
        <w:tc>
          <w:tcPr>
            <w:tcW w:w="2970" w:type="dxa"/>
          </w:tcPr>
          <w:p w:rsidR="001C5C9C" w:rsidRPr="009859C7" w:rsidRDefault="001C5C9C" w:rsidP="00723508">
            <w:pPr>
              <w:ind w:left="180" w:hanging="180"/>
              <w:rPr>
                <w:rFonts w:cs="Times New Roman"/>
                <w:b/>
                <w:bCs/>
                <w:szCs w:val="22"/>
              </w:rPr>
            </w:pPr>
            <w:r w:rsidRPr="009859C7">
              <w:rPr>
                <w:rFonts w:cs="Times New Roman"/>
                <w:b/>
                <w:bCs/>
                <w:szCs w:val="22"/>
                <w:lang w:bidi="th-TH"/>
              </w:rPr>
              <w:t>Assets</w:t>
            </w:r>
          </w:p>
        </w:tc>
        <w:tc>
          <w:tcPr>
            <w:tcW w:w="1425" w:type="dxa"/>
            <w:vAlign w:val="bottom"/>
          </w:tcPr>
          <w:p w:rsidR="001C5C9C" w:rsidRPr="009859C7" w:rsidRDefault="001C5C9C" w:rsidP="00723508">
            <w:pPr>
              <w:tabs>
                <w:tab w:val="decimal" w:pos="825"/>
              </w:tabs>
              <w:jc w:val="thaiDistribute"/>
              <w:rPr>
                <w:rFonts w:cs="Times New Roman"/>
                <w:szCs w:val="22"/>
              </w:rPr>
            </w:pPr>
          </w:p>
        </w:tc>
        <w:tc>
          <w:tcPr>
            <w:tcW w:w="1173"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r>
      <w:tr w:rsidR="001C5C9C" w:rsidRPr="009859C7" w:rsidTr="001E1452">
        <w:trPr>
          <w:cantSplit/>
        </w:trPr>
        <w:tc>
          <w:tcPr>
            <w:tcW w:w="2970" w:type="dxa"/>
          </w:tcPr>
          <w:p w:rsidR="001C5C9C" w:rsidRPr="009859C7" w:rsidRDefault="001C5C9C" w:rsidP="00723508">
            <w:pPr>
              <w:ind w:left="180" w:hanging="180"/>
              <w:rPr>
                <w:rFonts w:cs="Times New Roman"/>
                <w:b/>
                <w:bCs/>
                <w:i/>
                <w:iCs/>
                <w:szCs w:val="22"/>
                <w:lang w:bidi="th-TH"/>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1C5C9C" w:rsidRPr="009859C7" w:rsidRDefault="001C5C9C" w:rsidP="00723508">
            <w:pPr>
              <w:tabs>
                <w:tab w:val="decimal" w:pos="825"/>
              </w:tabs>
              <w:jc w:val="thaiDistribute"/>
              <w:rPr>
                <w:rFonts w:cs="Times New Roman"/>
                <w:szCs w:val="22"/>
              </w:rPr>
            </w:pPr>
          </w:p>
        </w:tc>
        <w:tc>
          <w:tcPr>
            <w:tcW w:w="1173"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c>
          <w:tcPr>
            <w:tcW w:w="1174" w:type="dxa"/>
            <w:vAlign w:val="bottom"/>
          </w:tcPr>
          <w:p w:rsidR="001C5C9C" w:rsidRPr="009859C7" w:rsidRDefault="001C5C9C" w:rsidP="00723508">
            <w:pPr>
              <w:tabs>
                <w:tab w:val="decimal" w:pos="825"/>
              </w:tabs>
              <w:jc w:val="thaiDistribute"/>
              <w:rPr>
                <w:rFonts w:cs="Times New Roman"/>
                <w:szCs w:val="22"/>
              </w:rPr>
            </w:pPr>
          </w:p>
        </w:tc>
      </w:tr>
      <w:tr w:rsidR="001C5C9C" w:rsidRPr="009859C7" w:rsidTr="001E1452">
        <w:trPr>
          <w:cantSplit/>
        </w:trPr>
        <w:tc>
          <w:tcPr>
            <w:tcW w:w="2970" w:type="dxa"/>
          </w:tcPr>
          <w:p w:rsidR="001C5C9C" w:rsidRPr="009859C7" w:rsidRDefault="001C5C9C" w:rsidP="00723508">
            <w:pPr>
              <w:ind w:left="180"/>
              <w:rPr>
                <w:rFonts w:cs="Times New Roman"/>
                <w:szCs w:val="22"/>
              </w:rPr>
            </w:pPr>
            <w:r w:rsidRPr="009859C7">
              <w:rPr>
                <w:rFonts w:cs="Times New Roman"/>
                <w:szCs w:val="22"/>
              </w:rPr>
              <w:t>Loan to related party</w:t>
            </w:r>
          </w:p>
        </w:tc>
        <w:tc>
          <w:tcPr>
            <w:tcW w:w="1425" w:type="dxa"/>
            <w:vAlign w:val="bottom"/>
          </w:tcPr>
          <w:p w:rsidR="001C5C9C" w:rsidRPr="009859C7" w:rsidRDefault="001C5C9C" w:rsidP="00723508">
            <w:pPr>
              <w:contextualSpacing/>
              <w:jc w:val="center"/>
              <w:rPr>
                <w:rFonts w:cs="Times New Roman"/>
                <w:spacing w:val="-4"/>
                <w:szCs w:val="22"/>
              </w:rPr>
            </w:pPr>
            <w:r w:rsidRPr="009859C7">
              <w:rPr>
                <w:rFonts w:cs="Times New Roman"/>
                <w:spacing w:val="-4"/>
                <w:szCs w:val="22"/>
              </w:rPr>
              <w:t>8</w:t>
            </w:r>
            <w:r w:rsidRPr="009859C7">
              <w:rPr>
                <w:rFonts w:cs="Times New Roman"/>
                <w:spacing w:val="-4"/>
                <w:szCs w:val="22"/>
                <w:cs/>
                <w:lang w:bidi="th-TH"/>
              </w:rPr>
              <w:t>.</w:t>
            </w:r>
            <w:r w:rsidRPr="009859C7">
              <w:rPr>
                <w:rFonts w:cs="Times New Roman"/>
                <w:spacing w:val="-4"/>
                <w:szCs w:val="22"/>
              </w:rPr>
              <w:t>0</w:t>
            </w:r>
          </w:p>
        </w:tc>
        <w:tc>
          <w:tcPr>
            <w:tcW w:w="1173" w:type="dxa"/>
            <w:vAlign w:val="bottom"/>
          </w:tcPr>
          <w:p w:rsidR="001C5C9C" w:rsidRPr="009859C7" w:rsidRDefault="001C5C9C" w:rsidP="00723508">
            <w:pPr>
              <w:tabs>
                <w:tab w:val="decimal" w:pos="825"/>
              </w:tabs>
              <w:contextualSpacing/>
              <w:jc w:val="thaiDistribute"/>
              <w:rPr>
                <w:rFonts w:cs="Times New Roman"/>
                <w:b/>
                <w:bCs/>
                <w:spacing w:val="-4"/>
                <w:szCs w:val="22"/>
              </w:rPr>
            </w:pPr>
            <w:r w:rsidRPr="009859C7">
              <w:rPr>
                <w:rFonts w:cs="Times New Roman"/>
                <w:spacing w:val="-4"/>
                <w:szCs w:val="22"/>
                <w:cs/>
                <w:lang w:bidi="th-TH"/>
              </w:rPr>
              <w:t>-</w:t>
            </w:r>
          </w:p>
        </w:tc>
        <w:tc>
          <w:tcPr>
            <w:tcW w:w="1174" w:type="dxa"/>
            <w:vAlign w:val="bottom"/>
          </w:tcPr>
          <w:p w:rsidR="001C5C9C" w:rsidRPr="009859C7" w:rsidRDefault="001C5C9C" w:rsidP="00723508">
            <w:pPr>
              <w:tabs>
                <w:tab w:val="decimal" w:pos="825"/>
              </w:tabs>
              <w:contextualSpacing/>
              <w:jc w:val="thaiDistribute"/>
              <w:rPr>
                <w:rFonts w:cs="Times New Roman"/>
                <w:b/>
                <w:bCs/>
                <w:spacing w:val="-4"/>
                <w:szCs w:val="22"/>
              </w:rPr>
            </w:pPr>
            <w:r w:rsidRPr="009859C7">
              <w:rPr>
                <w:rFonts w:cs="Times New Roman"/>
                <w:spacing w:val="-4"/>
                <w:szCs w:val="22"/>
              </w:rPr>
              <w:t>199</w:t>
            </w:r>
          </w:p>
        </w:tc>
        <w:tc>
          <w:tcPr>
            <w:tcW w:w="1174" w:type="dxa"/>
            <w:vAlign w:val="bottom"/>
          </w:tcPr>
          <w:p w:rsidR="001C5C9C" w:rsidRPr="009859C7" w:rsidRDefault="001C5C9C" w:rsidP="00723508">
            <w:pPr>
              <w:tabs>
                <w:tab w:val="decimal" w:pos="825"/>
              </w:tabs>
              <w:contextualSpacing/>
              <w:jc w:val="thaiDistribute"/>
              <w:rPr>
                <w:rFonts w:cs="Times New Roman"/>
                <w:b/>
                <w:bCs/>
                <w:spacing w:val="-4"/>
                <w:szCs w:val="22"/>
              </w:rPr>
            </w:pPr>
            <w:r w:rsidRPr="009859C7">
              <w:rPr>
                <w:rFonts w:cs="Times New Roman"/>
                <w:spacing w:val="-4"/>
                <w:szCs w:val="22"/>
                <w:cs/>
                <w:lang w:bidi="th-TH"/>
              </w:rPr>
              <w:t>-</w:t>
            </w:r>
          </w:p>
        </w:tc>
        <w:tc>
          <w:tcPr>
            <w:tcW w:w="1174" w:type="dxa"/>
            <w:vAlign w:val="bottom"/>
          </w:tcPr>
          <w:p w:rsidR="001C5C9C" w:rsidRPr="009859C7" w:rsidRDefault="001C5C9C" w:rsidP="00723508">
            <w:pPr>
              <w:tabs>
                <w:tab w:val="decimal" w:pos="825"/>
              </w:tabs>
              <w:contextualSpacing/>
              <w:jc w:val="thaiDistribute"/>
              <w:rPr>
                <w:rFonts w:cs="Times New Roman"/>
                <w:spacing w:val="-4"/>
                <w:szCs w:val="22"/>
              </w:rPr>
            </w:pPr>
            <w:r w:rsidRPr="009859C7">
              <w:rPr>
                <w:rFonts w:cs="Times New Roman"/>
                <w:spacing w:val="-4"/>
                <w:szCs w:val="22"/>
              </w:rPr>
              <w:t>199</w:t>
            </w:r>
          </w:p>
        </w:tc>
      </w:tr>
      <w:tr w:rsidR="001C5C9C" w:rsidRPr="009859C7" w:rsidTr="00C81FC5">
        <w:trPr>
          <w:cantSplit/>
          <w:trHeight w:val="366"/>
        </w:trPr>
        <w:tc>
          <w:tcPr>
            <w:tcW w:w="2970" w:type="dxa"/>
            <w:vAlign w:val="center"/>
          </w:tcPr>
          <w:p w:rsidR="001C5C9C" w:rsidRPr="009859C7" w:rsidRDefault="001C5C9C" w:rsidP="00723508">
            <w:pPr>
              <w:ind w:left="180" w:hanging="180"/>
              <w:rPr>
                <w:rFonts w:cs="Times New Roman"/>
                <w:b/>
                <w:bCs/>
                <w:szCs w:val="22"/>
              </w:rPr>
            </w:pPr>
            <w:r w:rsidRPr="009859C7">
              <w:rPr>
                <w:rFonts w:cs="Times New Roman"/>
                <w:b/>
                <w:bCs/>
                <w:szCs w:val="22"/>
              </w:rPr>
              <w:t>Total</w:t>
            </w:r>
          </w:p>
        </w:tc>
        <w:tc>
          <w:tcPr>
            <w:tcW w:w="1425" w:type="dxa"/>
            <w:vAlign w:val="bottom"/>
          </w:tcPr>
          <w:p w:rsidR="001C5C9C" w:rsidRPr="009859C7" w:rsidRDefault="001C5C9C" w:rsidP="00723508">
            <w:pPr>
              <w:contextualSpacing/>
              <w:jc w:val="center"/>
              <w:rPr>
                <w:rFonts w:cs="Times New Roman"/>
                <w:b/>
                <w:bCs/>
                <w:szCs w:val="22"/>
              </w:rPr>
            </w:pPr>
          </w:p>
        </w:tc>
        <w:tc>
          <w:tcPr>
            <w:tcW w:w="1173"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b/>
                <w:bCs/>
                <w:szCs w:val="22"/>
              </w:rPr>
            </w:pPr>
            <w:r w:rsidRPr="009859C7">
              <w:rPr>
                <w:rFonts w:cs="Times New Roman"/>
                <w:b/>
                <w:bCs/>
                <w:szCs w:val="22"/>
                <w:cs/>
                <w:lang w:bidi="th-TH"/>
              </w:rPr>
              <w:t>-</w:t>
            </w:r>
          </w:p>
        </w:tc>
        <w:tc>
          <w:tcPr>
            <w:tcW w:w="1174"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b/>
                <w:bCs/>
                <w:szCs w:val="22"/>
              </w:rPr>
            </w:pPr>
            <w:r w:rsidRPr="009859C7">
              <w:rPr>
                <w:rFonts w:cs="Times New Roman"/>
                <w:b/>
                <w:bCs/>
                <w:szCs w:val="22"/>
              </w:rPr>
              <w:t>199</w:t>
            </w:r>
          </w:p>
        </w:tc>
        <w:tc>
          <w:tcPr>
            <w:tcW w:w="1174"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b/>
                <w:bCs/>
                <w:szCs w:val="22"/>
              </w:rPr>
            </w:pPr>
            <w:r w:rsidRPr="009859C7">
              <w:rPr>
                <w:rFonts w:cs="Times New Roman"/>
                <w:b/>
                <w:bCs/>
                <w:szCs w:val="22"/>
                <w:cs/>
                <w:lang w:bidi="th-TH"/>
              </w:rPr>
              <w:t>-</w:t>
            </w:r>
          </w:p>
        </w:tc>
        <w:tc>
          <w:tcPr>
            <w:tcW w:w="1174"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b/>
                <w:bCs/>
                <w:szCs w:val="22"/>
              </w:rPr>
            </w:pPr>
            <w:r w:rsidRPr="009859C7">
              <w:rPr>
                <w:rFonts w:cs="Times New Roman"/>
                <w:b/>
                <w:bCs/>
                <w:szCs w:val="22"/>
              </w:rPr>
              <w:t>199</w:t>
            </w:r>
          </w:p>
        </w:tc>
      </w:tr>
      <w:tr w:rsidR="001C5C9C" w:rsidRPr="009859C7" w:rsidTr="00C81FC5">
        <w:trPr>
          <w:cantSplit/>
        </w:trPr>
        <w:tc>
          <w:tcPr>
            <w:tcW w:w="2970" w:type="dxa"/>
            <w:vAlign w:val="center"/>
          </w:tcPr>
          <w:p w:rsidR="001C5C9C" w:rsidRPr="009859C7" w:rsidRDefault="001C5C9C" w:rsidP="00723508">
            <w:pPr>
              <w:ind w:left="180" w:hanging="180"/>
              <w:rPr>
                <w:rFonts w:cs="Times New Roman"/>
                <w:b/>
                <w:bCs/>
                <w:szCs w:val="22"/>
                <w:lang w:bidi="th-TH"/>
              </w:rPr>
            </w:pPr>
            <w:r w:rsidRPr="009859C7">
              <w:rPr>
                <w:rFonts w:cs="Times New Roman"/>
                <w:b/>
                <w:bCs/>
                <w:szCs w:val="22"/>
                <w:lang w:bidi="th-TH"/>
              </w:rPr>
              <w:t>Liabilities</w:t>
            </w:r>
          </w:p>
        </w:tc>
        <w:tc>
          <w:tcPr>
            <w:tcW w:w="1425" w:type="dxa"/>
            <w:vAlign w:val="bottom"/>
          </w:tcPr>
          <w:p w:rsidR="001C5C9C" w:rsidRPr="009859C7" w:rsidRDefault="001C5C9C" w:rsidP="00723508">
            <w:pPr>
              <w:contextualSpacing/>
              <w:jc w:val="center"/>
              <w:rPr>
                <w:rFonts w:cs="Times New Roman"/>
                <w:spacing w:val="-4"/>
                <w:szCs w:val="22"/>
              </w:rPr>
            </w:pPr>
          </w:p>
        </w:tc>
        <w:tc>
          <w:tcPr>
            <w:tcW w:w="1173" w:type="dxa"/>
            <w:vAlign w:val="bottom"/>
          </w:tcPr>
          <w:p w:rsidR="001C5C9C" w:rsidRPr="009859C7" w:rsidRDefault="001C5C9C" w:rsidP="00723508">
            <w:pPr>
              <w:tabs>
                <w:tab w:val="decimal" w:pos="825"/>
              </w:tabs>
              <w:contextualSpacing/>
              <w:jc w:val="thaiDistribute"/>
              <w:rPr>
                <w:rFonts w:cs="Times New Roman"/>
                <w:b/>
                <w:bCs/>
                <w:spacing w:val="-4"/>
                <w:szCs w:val="22"/>
              </w:rPr>
            </w:pPr>
          </w:p>
        </w:tc>
        <w:tc>
          <w:tcPr>
            <w:tcW w:w="1174" w:type="dxa"/>
            <w:vAlign w:val="bottom"/>
          </w:tcPr>
          <w:p w:rsidR="001C5C9C" w:rsidRPr="009859C7" w:rsidRDefault="001C5C9C" w:rsidP="00723508">
            <w:pPr>
              <w:tabs>
                <w:tab w:val="decimal" w:pos="825"/>
              </w:tabs>
              <w:contextualSpacing/>
              <w:jc w:val="thaiDistribute"/>
              <w:rPr>
                <w:rFonts w:cs="Times New Roman"/>
                <w:b/>
                <w:bCs/>
                <w:spacing w:val="-4"/>
                <w:szCs w:val="22"/>
              </w:rPr>
            </w:pPr>
          </w:p>
        </w:tc>
        <w:tc>
          <w:tcPr>
            <w:tcW w:w="1174" w:type="dxa"/>
            <w:vAlign w:val="bottom"/>
          </w:tcPr>
          <w:p w:rsidR="001C5C9C" w:rsidRPr="009859C7" w:rsidRDefault="001C5C9C" w:rsidP="00723508">
            <w:pPr>
              <w:tabs>
                <w:tab w:val="decimal" w:pos="825"/>
              </w:tabs>
              <w:contextualSpacing/>
              <w:jc w:val="thaiDistribute"/>
              <w:rPr>
                <w:rFonts w:cs="Times New Roman"/>
                <w:b/>
                <w:bCs/>
                <w:spacing w:val="-4"/>
                <w:szCs w:val="22"/>
              </w:rPr>
            </w:pPr>
          </w:p>
        </w:tc>
        <w:tc>
          <w:tcPr>
            <w:tcW w:w="1174" w:type="dxa"/>
            <w:vAlign w:val="bottom"/>
          </w:tcPr>
          <w:p w:rsidR="001C5C9C" w:rsidRPr="009859C7" w:rsidRDefault="001C5C9C" w:rsidP="00723508">
            <w:pPr>
              <w:tabs>
                <w:tab w:val="decimal" w:pos="825"/>
              </w:tabs>
              <w:contextualSpacing/>
              <w:jc w:val="thaiDistribute"/>
              <w:rPr>
                <w:rFonts w:cs="Times New Roman"/>
                <w:spacing w:val="-4"/>
                <w:szCs w:val="22"/>
              </w:rPr>
            </w:pPr>
          </w:p>
        </w:tc>
      </w:tr>
      <w:tr w:rsidR="001C5C9C" w:rsidRPr="009859C7" w:rsidTr="00C81FC5">
        <w:trPr>
          <w:cantSplit/>
        </w:trPr>
        <w:tc>
          <w:tcPr>
            <w:tcW w:w="2970" w:type="dxa"/>
            <w:vAlign w:val="center"/>
          </w:tcPr>
          <w:p w:rsidR="001C5C9C" w:rsidRPr="009859C7" w:rsidRDefault="001C5C9C" w:rsidP="00723508">
            <w:pPr>
              <w:ind w:left="180" w:hanging="180"/>
              <w:rPr>
                <w:rFonts w:cs="Times New Roman"/>
                <w:b/>
                <w:bCs/>
                <w:szCs w:val="22"/>
              </w:rPr>
            </w:pPr>
            <w:r w:rsidRPr="009859C7">
              <w:rPr>
                <w:rFonts w:cs="Times New Roman"/>
                <w:b/>
                <w:bCs/>
                <w:szCs w:val="22"/>
              </w:rPr>
              <w:t>Current</w:t>
            </w:r>
          </w:p>
        </w:tc>
        <w:tc>
          <w:tcPr>
            <w:tcW w:w="1425" w:type="dxa"/>
            <w:vAlign w:val="bottom"/>
          </w:tcPr>
          <w:p w:rsidR="001C5C9C" w:rsidRPr="009859C7" w:rsidRDefault="001C5C9C" w:rsidP="00723508">
            <w:pPr>
              <w:contextualSpacing/>
              <w:jc w:val="center"/>
              <w:rPr>
                <w:rFonts w:cs="Times New Roman"/>
                <w:spacing w:val="-4"/>
                <w:szCs w:val="22"/>
              </w:rPr>
            </w:pPr>
          </w:p>
        </w:tc>
        <w:tc>
          <w:tcPr>
            <w:tcW w:w="1173" w:type="dxa"/>
            <w:vAlign w:val="bottom"/>
          </w:tcPr>
          <w:p w:rsidR="001C5C9C" w:rsidRPr="009859C7" w:rsidRDefault="001C5C9C" w:rsidP="00723508">
            <w:pPr>
              <w:tabs>
                <w:tab w:val="decimal" w:pos="825"/>
              </w:tabs>
              <w:contextualSpacing/>
              <w:jc w:val="thaiDistribute"/>
              <w:rPr>
                <w:rFonts w:cs="Times New Roman"/>
                <w:b/>
                <w:bCs/>
                <w:spacing w:val="-4"/>
                <w:szCs w:val="22"/>
              </w:rPr>
            </w:pPr>
          </w:p>
        </w:tc>
        <w:tc>
          <w:tcPr>
            <w:tcW w:w="1174" w:type="dxa"/>
            <w:vAlign w:val="bottom"/>
          </w:tcPr>
          <w:p w:rsidR="001C5C9C" w:rsidRPr="009859C7" w:rsidRDefault="001C5C9C" w:rsidP="00723508">
            <w:pPr>
              <w:tabs>
                <w:tab w:val="decimal" w:pos="825"/>
              </w:tabs>
              <w:contextualSpacing/>
              <w:jc w:val="thaiDistribute"/>
              <w:rPr>
                <w:rFonts w:cs="Times New Roman"/>
                <w:b/>
                <w:bCs/>
                <w:spacing w:val="-4"/>
                <w:szCs w:val="22"/>
              </w:rPr>
            </w:pPr>
          </w:p>
        </w:tc>
        <w:tc>
          <w:tcPr>
            <w:tcW w:w="1174" w:type="dxa"/>
            <w:vAlign w:val="bottom"/>
          </w:tcPr>
          <w:p w:rsidR="001C5C9C" w:rsidRPr="009859C7" w:rsidRDefault="001C5C9C" w:rsidP="00723508">
            <w:pPr>
              <w:tabs>
                <w:tab w:val="decimal" w:pos="825"/>
              </w:tabs>
              <w:contextualSpacing/>
              <w:jc w:val="thaiDistribute"/>
              <w:rPr>
                <w:rFonts w:cs="Times New Roman"/>
                <w:b/>
                <w:bCs/>
                <w:spacing w:val="-4"/>
                <w:szCs w:val="22"/>
              </w:rPr>
            </w:pPr>
          </w:p>
        </w:tc>
        <w:tc>
          <w:tcPr>
            <w:tcW w:w="1174" w:type="dxa"/>
            <w:vAlign w:val="bottom"/>
          </w:tcPr>
          <w:p w:rsidR="001C5C9C" w:rsidRPr="009859C7" w:rsidRDefault="001C5C9C" w:rsidP="00723508">
            <w:pPr>
              <w:tabs>
                <w:tab w:val="decimal" w:pos="825"/>
              </w:tabs>
              <w:contextualSpacing/>
              <w:jc w:val="thaiDistribute"/>
              <w:rPr>
                <w:rFonts w:cs="Times New Roman"/>
                <w:spacing w:val="-4"/>
                <w:szCs w:val="22"/>
              </w:rPr>
            </w:pPr>
          </w:p>
        </w:tc>
      </w:tr>
      <w:tr w:rsidR="001C5C9C" w:rsidRPr="009859C7" w:rsidTr="001E1452">
        <w:trPr>
          <w:cantSplit/>
        </w:trPr>
        <w:tc>
          <w:tcPr>
            <w:tcW w:w="2970" w:type="dxa"/>
          </w:tcPr>
          <w:p w:rsidR="001C5C9C" w:rsidRPr="009859C7" w:rsidRDefault="001C5C9C" w:rsidP="00723508">
            <w:pPr>
              <w:ind w:left="342" w:hanging="180"/>
              <w:rPr>
                <w:rFonts w:cs="Times New Roman"/>
                <w:szCs w:val="22"/>
              </w:rPr>
            </w:pPr>
            <w:r w:rsidRPr="009859C7">
              <w:rPr>
                <w:rFonts w:cs="Times New Roman"/>
                <w:szCs w:val="22"/>
              </w:rPr>
              <w:t>Loans from financial    institutions</w:t>
            </w:r>
          </w:p>
        </w:tc>
        <w:tc>
          <w:tcPr>
            <w:tcW w:w="1425" w:type="dxa"/>
            <w:vAlign w:val="bottom"/>
          </w:tcPr>
          <w:p w:rsidR="001C5C9C" w:rsidRPr="009859C7" w:rsidRDefault="001C5C9C" w:rsidP="00723508">
            <w:pPr>
              <w:contextualSpacing/>
              <w:jc w:val="center"/>
              <w:rPr>
                <w:rFonts w:cs="Times New Roman"/>
                <w:spacing w:val="-4"/>
                <w:szCs w:val="22"/>
              </w:rPr>
            </w:pPr>
            <w:r w:rsidRPr="009859C7">
              <w:rPr>
                <w:rFonts w:cs="Times New Roman"/>
                <w:spacing w:val="-4"/>
                <w:szCs w:val="22"/>
              </w:rPr>
              <w:t>1</w:t>
            </w:r>
            <w:r w:rsidRPr="009859C7">
              <w:rPr>
                <w:rFonts w:cs="Times New Roman"/>
                <w:spacing w:val="-4"/>
                <w:szCs w:val="22"/>
                <w:cs/>
                <w:lang w:bidi="th-TH"/>
              </w:rPr>
              <w:t>.</w:t>
            </w:r>
            <w:r w:rsidRPr="009859C7">
              <w:rPr>
                <w:rFonts w:cs="Times New Roman"/>
                <w:spacing w:val="-4"/>
                <w:szCs w:val="22"/>
              </w:rPr>
              <w:t xml:space="preserve">8 </w:t>
            </w:r>
            <w:r w:rsidRPr="009859C7">
              <w:rPr>
                <w:rFonts w:cs="Times New Roman"/>
                <w:spacing w:val="-4"/>
                <w:szCs w:val="22"/>
                <w:cs/>
                <w:lang w:bidi="th-TH"/>
              </w:rPr>
              <w:t xml:space="preserve">- </w:t>
            </w:r>
            <w:r w:rsidRPr="009859C7">
              <w:rPr>
                <w:rFonts w:cs="Times New Roman"/>
                <w:spacing w:val="-4"/>
                <w:szCs w:val="22"/>
              </w:rPr>
              <w:t>5</w:t>
            </w:r>
            <w:r w:rsidRPr="009859C7">
              <w:rPr>
                <w:rFonts w:cs="Times New Roman"/>
                <w:spacing w:val="-4"/>
                <w:szCs w:val="22"/>
                <w:cs/>
                <w:lang w:bidi="th-TH"/>
              </w:rPr>
              <w:t>.</w:t>
            </w:r>
            <w:r w:rsidRPr="009859C7">
              <w:rPr>
                <w:rFonts w:cs="Times New Roman"/>
                <w:spacing w:val="-4"/>
                <w:szCs w:val="22"/>
              </w:rPr>
              <w:t>2</w:t>
            </w:r>
          </w:p>
        </w:tc>
        <w:tc>
          <w:tcPr>
            <w:tcW w:w="1173"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7,220</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7,220</w:t>
            </w:r>
          </w:p>
        </w:tc>
      </w:tr>
      <w:tr w:rsidR="001C5C9C" w:rsidRPr="009859C7" w:rsidTr="00142B57">
        <w:trPr>
          <w:cantSplit/>
        </w:trPr>
        <w:tc>
          <w:tcPr>
            <w:tcW w:w="2970" w:type="dxa"/>
            <w:vAlign w:val="bottom"/>
          </w:tcPr>
          <w:p w:rsidR="001C5C9C" w:rsidRPr="009859C7" w:rsidRDefault="001C5C9C" w:rsidP="00723508">
            <w:pPr>
              <w:ind w:right="-108"/>
              <w:rPr>
                <w:rFonts w:cs="Times New Roman"/>
                <w:spacing w:val="-4"/>
                <w:szCs w:val="22"/>
                <w:rtl/>
                <w:cs/>
              </w:rPr>
            </w:pPr>
            <w:r w:rsidRPr="009859C7">
              <w:rPr>
                <w:rFonts w:cs="Times New Roman"/>
                <w:spacing w:val="-4"/>
                <w:szCs w:val="22"/>
                <w:cs/>
                <w:lang w:bidi="th-TH"/>
              </w:rPr>
              <w:t xml:space="preserve">   </w:t>
            </w:r>
            <w:r w:rsidRPr="009859C7">
              <w:rPr>
                <w:rFonts w:cs="Times New Roman"/>
                <w:spacing w:val="-4"/>
                <w:szCs w:val="22"/>
                <w:lang w:bidi="th-TH"/>
              </w:rPr>
              <w:t xml:space="preserve"> Debenture</w:t>
            </w:r>
            <w:r w:rsidR="00C81FC5" w:rsidRPr="009859C7">
              <w:rPr>
                <w:rFonts w:cs="Times New Roman"/>
                <w:spacing w:val="-4"/>
                <w:szCs w:val="22"/>
                <w:lang w:bidi="th-TH"/>
              </w:rPr>
              <w:t>s</w:t>
            </w:r>
          </w:p>
        </w:tc>
        <w:tc>
          <w:tcPr>
            <w:tcW w:w="1425" w:type="dxa"/>
            <w:vAlign w:val="bottom"/>
          </w:tcPr>
          <w:p w:rsidR="001C5C9C" w:rsidRPr="009859C7" w:rsidRDefault="001C5C9C" w:rsidP="00723508">
            <w:pPr>
              <w:contextualSpacing/>
              <w:jc w:val="center"/>
              <w:rPr>
                <w:rFonts w:cs="Times New Roman"/>
                <w:spacing w:val="-4"/>
                <w:szCs w:val="22"/>
                <w:lang w:bidi="th-TH"/>
              </w:rPr>
            </w:pPr>
            <w:r w:rsidRPr="009859C7">
              <w:rPr>
                <w:rFonts w:cs="Times New Roman"/>
                <w:spacing w:val="-4"/>
                <w:szCs w:val="22"/>
                <w:lang w:bidi="th-TH"/>
              </w:rPr>
              <w:t>4</w:t>
            </w:r>
            <w:r w:rsidRPr="009859C7">
              <w:rPr>
                <w:rFonts w:cs="Times New Roman"/>
                <w:spacing w:val="-4"/>
                <w:szCs w:val="22"/>
                <w:cs/>
                <w:lang w:bidi="th-TH"/>
              </w:rPr>
              <w:t>.</w:t>
            </w:r>
            <w:r w:rsidRPr="009859C7">
              <w:rPr>
                <w:rFonts w:cs="Times New Roman"/>
                <w:spacing w:val="-4"/>
                <w:szCs w:val="22"/>
                <w:lang w:bidi="th-TH"/>
              </w:rPr>
              <w:t xml:space="preserve">3 </w:t>
            </w:r>
            <w:r w:rsidRPr="009859C7">
              <w:rPr>
                <w:rFonts w:cs="Times New Roman"/>
                <w:spacing w:val="-4"/>
                <w:szCs w:val="22"/>
                <w:cs/>
                <w:lang w:bidi="th-TH"/>
              </w:rPr>
              <w:t xml:space="preserve">- </w:t>
            </w:r>
            <w:r w:rsidRPr="009859C7">
              <w:rPr>
                <w:rFonts w:cs="Times New Roman"/>
                <w:spacing w:val="-4"/>
                <w:szCs w:val="22"/>
                <w:lang w:bidi="th-TH"/>
              </w:rPr>
              <w:t>4</w:t>
            </w:r>
            <w:r w:rsidRPr="009859C7">
              <w:rPr>
                <w:rFonts w:cs="Times New Roman"/>
                <w:spacing w:val="-4"/>
                <w:szCs w:val="22"/>
                <w:cs/>
                <w:lang w:bidi="th-TH"/>
              </w:rPr>
              <w:t>.</w:t>
            </w:r>
            <w:r w:rsidRPr="009859C7">
              <w:rPr>
                <w:rFonts w:cs="Times New Roman"/>
                <w:spacing w:val="-4"/>
                <w:szCs w:val="22"/>
                <w:lang w:bidi="th-TH"/>
              </w:rPr>
              <w:t>9</w:t>
            </w:r>
          </w:p>
        </w:tc>
        <w:tc>
          <w:tcPr>
            <w:tcW w:w="1173" w:type="dxa"/>
            <w:vAlign w:val="bottom"/>
          </w:tcPr>
          <w:p w:rsidR="001C5C9C" w:rsidRPr="009859C7" w:rsidRDefault="001C5C9C" w:rsidP="00723508">
            <w:pPr>
              <w:tabs>
                <w:tab w:val="decimal" w:pos="825"/>
              </w:tabs>
              <w:jc w:val="thaiDistribute"/>
              <w:rPr>
                <w:rFonts w:cs="Times New Roman"/>
                <w:spacing w:val="-4"/>
                <w:szCs w:val="22"/>
                <w:lang w:bidi="th-TH"/>
              </w:rPr>
            </w:pPr>
            <w:r w:rsidRPr="009859C7">
              <w:rPr>
                <w:rFonts w:cs="Times New Roman"/>
                <w:spacing w:val="-4"/>
                <w:szCs w:val="22"/>
                <w:lang w:bidi="th-TH"/>
              </w:rPr>
              <w:t>4,000</w:t>
            </w:r>
          </w:p>
        </w:tc>
        <w:tc>
          <w:tcPr>
            <w:tcW w:w="1174" w:type="dxa"/>
            <w:vAlign w:val="bottom"/>
          </w:tcPr>
          <w:p w:rsidR="001C5C9C" w:rsidRPr="009859C7" w:rsidRDefault="001C5C9C" w:rsidP="00723508">
            <w:pPr>
              <w:tabs>
                <w:tab w:val="decimal" w:pos="825"/>
              </w:tabs>
              <w:jc w:val="thaiDistribute"/>
              <w:rPr>
                <w:rFonts w:cs="Times New Roman"/>
                <w:spacing w:val="-4"/>
                <w:szCs w:val="22"/>
                <w:lang w:bidi="th-TH"/>
              </w:rPr>
            </w:pPr>
            <w:r w:rsidRPr="009859C7">
              <w:rPr>
                <w:rFonts w:cs="Times New Roman"/>
                <w:spacing w:val="-4"/>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pacing w:val="-4"/>
                <w:szCs w:val="22"/>
                <w:lang w:bidi="th-TH"/>
              </w:rPr>
            </w:pPr>
            <w:r w:rsidRPr="009859C7">
              <w:rPr>
                <w:rFonts w:cs="Times New Roman"/>
                <w:spacing w:val="-4"/>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pacing w:val="-4"/>
                <w:szCs w:val="22"/>
                <w:lang w:bidi="th-TH"/>
              </w:rPr>
            </w:pPr>
            <w:r w:rsidRPr="009859C7">
              <w:rPr>
                <w:rFonts w:cs="Times New Roman"/>
                <w:spacing w:val="-4"/>
                <w:szCs w:val="22"/>
                <w:lang w:bidi="th-TH"/>
              </w:rPr>
              <w:t>4,000</w:t>
            </w:r>
          </w:p>
        </w:tc>
      </w:tr>
      <w:tr w:rsidR="001C5C9C" w:rsidRPr="009859C7" w:rsidTr="00C81FC5">
        <w:trPr>
          <w:cantSplit/>
          <w:trHeight w:val="68"/>
        </w:trPr>
        <w:tc>
          <w:tcPr>
            <w:tcW w:w="2970" w:type="dxa"/>
            <w:vAlign w:val="center"/>
          </w:tcPr>
          <w:p w:rsidR="001C5C9C" w:rsidRPr="009859C7" w:rsidRDefault="001C5C9C" w:rsidP="00723508">
            <w:pPr>
              <w:ind w:left="180" w:hanging="180"/>
              <w:rPr>
                <w:rFonts w:cs="Times New Roman"/>
                <w:b/>
                <w:bCs/>
                <w:szCs w:val="22"/>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1C5C9C" w:rsidRPr="009859C7" w:rsidRDefault="001C5C9C" w:rsidP="00723508">
            <w:pPr>
              <w:contextualSpacing/>
              <w:jc w:val="center"/>
              <w:rPr>
                <w:rFonts w:cs="Times New Roman"/>
                <w:b/>
                <w:bCs/>
                <w:szCs w:val="22"/>
              </w:rPr>
            </w:pPr>
          </w:p>
        </w:tc>
        <w:tc>
          <w:tcPr>
            <w:tcW w:w="1173" w:type="dxa"/>
            <w:vAlign w:val="bottom"/>
          </w:tcPr>
          <w:p w:rsidR="001C5C9C" w:rsidRPr="009859C7" w:rsidRDefault="001C5C9C" w:rsidP="00723508">
            <w:pPr>
              <w:tabs>
                <w:tab w:val="decimal" w:pos="825"/>
              </w:tabs>
              <w:jc w:val="thaiDistribute"/>
              <w:rPr>
                <w:rFonts w:cs="Times New Roman"/>
                <w:b/>
                <w:bCs/>
                <w:szCs w:val="22"/>
              </w:rPr>
            </w:pPr>
          </w:p>
        </w:tc>
        <w:tc>
          <w:tcPr>
            <w:tcW w:w="1174" w:type="dxa"/>
            <w:vAlign w:val="bottom"/>
          </w:tcPr>
          <w:p w:rsidR="001C5C9C" w:rsidRPr="009859C7" w:rsidRDefault="001C5C9C" w:rsidP="00723508">
            <w:pPr>
              <w:tabs>
                <w:tab w:val="decimal" w:pos="825"/>
              </w:tabs>
              <w:jc w:val="thaiDistribute"/>
              <w:rPr>
                <w:rFonts w:cs="Times New Roman"/>
                <w:b/>
                <w:bCs/>
                <w:szCs w:val="22"/>
              </w:rPr>
            </w:pPr>
          </w:p>
        </w:tc>
        <w:tc>
          <w:tcPr>
            <w:tcW w:w="1174" w:type="dxa"/>
            <w:vAlign w:val="bottom"/>
          </w:tcPr>
          <w:p w:rsidR="001C5C9C" w:rsidRPr="009859C7" w:rsidRDefault="001C5C9C" w:rsidP="00723508">
            <w:pPr>
              <w:tabs>
                <w:tab w:val="decimal" w:pos="825"/>
              </w:tabs>
              <w:jc w:val="thaiDistribute"/>
              <w:rPr>
                <w:rFonts w:cs="Times New Roman"/>
                <w:b/>
                <w:bCs/>
                <w:szCs w:val="22"/>
              </w:rPr>
            </w:pPr>
          </w:p>
        </w:tc>
        <w:tc>
          <w:tcPr>
            <w:tcW w:w="1174" w:type="dxa"/>
            <w:vAlign w:val="bottom"/>
          </w:tcPr>
          <w:p w:rsidR="001C5C9C" w:rsidRPr="009859C7" w:rsidRDefault="001C5C9C" w:rsidP="00723508">
            <w:pPr>
              <w:tabs>
                <w:tab w:val="decimal" w:pos="825"/>
              </w:tabs>
              <w:jc w:val="thaiDistribute"/>
              <w:rPr>
                <w:rFonts w:cs="Times New Roman"/>
                <w:b/>
                <w:bCs/>
                <w:szCs w:val="22"/>
              </w:rPr>
            </w:pPr>
          </w:p>
        </w:tc>
      </w:tr>
      <w:tr w:rsidR="001C5C9C" w:rsidRPr="009859C7" w:rsidTr="001E1452">
        <w:trPr>
          <w:cantSplit/>
        </w:trPr>
        <w:tc>
          <w:tcPr>
            <w:tcW w:w="2970" w:type="dxa"/>
          </w:tcPr>
          <w:p w:rsidR="001C5C9C" w:rsidRPr="009859C7" w:rsidRDefault="001C5C9C" w:rsidP="00723508">
            <w:pPr>
              <w:ind w:left="342" w:hanging="180"/>
              <w:rPr>
                <w:rFonts w:cs="Times New Roman"/>
                <w:b/>
                <w:bCs/>
                <w:szCs w:val="22"/>
              </w:rPr>
            </w:pPr>
            <w:r w:rsidRPr="009859C7">
              <w:rPr>
                <w:rFonts w:cs="Times New Roman"/>
                <w:szCs w:val="22"/>
              </w:rPr>
              <w:t>Loans from financial     institutions</w:t>
            </w:r>
          </w:p>
        </w:tc>
        <w:tc>
          <w:tcPr>
            <w:tcW w:w="1425" w:type="dxa"/>
            <w:vAlign w:val="bottom"/>
          </w:tcPr>
          <w:p w:rsidR="001C5C9C" w:rsidRPr="009859C7" w:rsidRDefault="001C5C9C" w:rsidP="00723508">
            <w:pPr>
              <w:contextualSpacing/>
              <w:jc w:val="center"/>
              <w:rPr>
                <w:rFonts w:cs="Times New Roman"/>
                <w:spacing w:val="-4"/>
                <w:szCs w:val="22"/>
              </w:rPr>
            </w:pPr>
            <w:r w:rsidRPr="009859C7">
              <w:rPr>
                <w:rFonts w:cs="Times New Roman"/>
                <w:spacing w:val="-4"/>
                <w:szCs w:val="22"/>
              </w:rPr>
              <w:t>1</w:t>
            </w:r>
            <w:r w:rsidRPr="009859C7">
              <w:rPr>
                <w:rFonts w:cs="Times New Roman"/>
                <w:spacing w:val="-4"/>
                <w:szCs w:val="22"/>
                <w:cs/>
                <w:lang w:bidi="th-TH"/>
              </w:rPr>
              <w:t>.</w:t>
            </w:r>
            <w:r w:rsidRPr="009859C7">
              <w:rPr>
                <w:rFonts w:cs="Times New Roman"/>
                <w:spacing w:val="-4"/>
                <w:szCs w:val="22"/>
              </w:rPr>
              <w:t xml:space="preserve">8 </w:t>
            </w:r>
            <w:r w:rsidRPr="009859C7">
              <w:rPr>
                <w:rFonts w:cs="Times New Roman"/>
                <w:spacing w:val="-4"/>
                <w:szCs w:val="22"/>
                <w:cs/>
                <w:lang w:bidi="th-TH"/>
              </w:rPr>
              <w:t xml:space="preserve">- </w:t>
            </w:r>
            <w:r w:rsidRPr="009859C7">
              <w:rPr>
                <w:rFonts w:cs="Times New Roman"/>
                <w:spacing w:val="-4"/>
                <w:szCs w:val="22"/>
              </w:rPr>
              <w:t>5</w:t>
            </w:r>
            <w:r w:rsidRPr="009859C7">
              <w:rPr>
                <w:rFonts w:cs="Times New Roman"/>
                <w:spacing w:val="-4"/>
                <w:szCs w:val="22"/>
                <w:cs/>
                <w:lang w:bidi="th-TH"/>
              </w:rPr>
              <w:t>.</w:t>
            </w:r>
            <w:r w:rsidRPr="009859C7">
              <w:rPr>
                <w:rFonts w:cs="Times New Roman"/>
                <w:spacing w:val="-4"/>
                <w:szCs w:val="22"/>
              </w:rPr>
              <w:t>6</w:t>
            </w:r>
          </w:p>
        </w:tc>
        <w:tc>
          <w:tcPr>
            <w:tcW w:w="1173"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15,030</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3,234</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18,264</w:t>
            </w:r>
          </w:p>
        </w:tc>
      </w:tr>
      <w:tr w:rsidR="001C5C9C" w:rsidRPr="009859C7" w:rsidTr="00C81FC5">
        <w:trPr>
          <w:cantSplit/>
        </w:trPr>
        <w:tc>
          <w:tcPr>
            <w:tcW w:w="2970" w:type="dxa"/>
            <w:vAlign w:val="center"/>
          </w:tcPr>
          <w:p w:rsidR="001C5C9C" w:rsidRPr="009859C7" w:rsidRDefault="001C5C9C" w:rsidP="00723508">
            <w:pPr>
              <w:ind w:left="180"/>
              <w:rPr>
                <w:rFonts w:cs="Times New Roman"/>
                <w:szCs w:val="22"/>
              </w:rPr>
            </w:pPr>
            <w:r w:rsidRPr="009859C7">
              <w:rPr>
                <w:rFonts w:cs="Times New Roman"/>
                <w:szCs w:val="22"/>
              </w:rPr>
              <w:t>Debenture</w:t>
            </w:r>
            <w:r w:rsidR="00C81FC5" w:rsidRPr="009859C7">
              <w:rPr>
                <w:rFonts w:cs="Times New Roman"/>
                <w:szCs w:val="22"/>
              </w:rPr>
              <w:t>s</w:t>
            </w:r>
          </w:p>
        </w:tc>
        <w:tc>
          <w:tcPr>
            <w:tcW w:w="1425" w:type="dxa"/>
            <w:vAlign w:val="bottom"/>
          </w:tcPr>
          <w:p w:rsidR="001C5C9C" w:rsidRPr="009859C7" w:rsidRDefault="001C5C9C" w:rsidP="00723508">
            <w:pPr>
              <w:contextualSpacing/>
              <w:jc w:val="center"/>
              <w:rPr>
                <w:rFonts w:cs="Times New Roman"/>
                <w:spacing w:val="-4"/>
                <w:szCs w:val="22"/>
              </w:rPr>
            </w:pPr>
            <w:r w:rsidRPr="009859C7">
              <w:rPr>
                <w:rFonts w:cs="Times New Roman"/>
                <w:spacing w:val="-4"/>
                <w:szCs w:val="22"/>
              </w:rPr>
              <w:t>2</w:t>
            </w:r>
            <w:r w:rsidRPr="009859C7">
              <w:rPr>
                <w:rFonts w:cs="Times New Roman"/>
                <w:spacing w:val="-4"/>
                <w:szCs w:val="22"/>
                <w:cs/>
                <w:lang w:bidi="th-TH"/>
              </w:rPr>
              <w:t>.</w:t>
            </w:r>
            <w:r w:rsidRPr="009859C7">
              <w:rPr>
                <w:rFonts w:cs="Times New Roman"/>
                <w:spacing w:val="-4"/>
                <w:szCs w:val="22"/>
              </w:rPr>
              <w:t xml:space="preserve">1 </w:t>
            </w:r>
            <w:r w:rsidRPr="009859C7">
              <w:rPr>
                <w:rFonts w:cs="Times New Roman"/>
                <w:spacing w:val="-4"/>
                <w:szCs w:val="22"/>
                <w:cs/>
                <w:lang w:bidi="th-TH"/>
              </w:rPr>
              <w:t xml:space="preserve">- </w:t>
            </w:r>
            <w:r w:rsidRPr="009859C7">
              <w:rPr>
                <w:rFonts w:cs="Times New Roman"/>
                <w:spacing w:val="-4"/>
                <w:szCs w:val="22"/>
              </w:rPr>
              <w:t>5</w:t>
            </w:r>
            <w:r w:rsidRPr="009859C7">
              <w:rPr>
                <w:rFonts w:cs="Times New Roman"/>
                <w:spacing w:val="-4"/>
                <w:szCs w:val="22"/>
                <w:cs/>
                <w:lang w:bidi="th-TH"/>
              </w:rPr>
              <w:t>.</w:t>
            </w:r>
            <w:r w:rsidRPr="009859C7">
              <w:rPr>
                <w:rFonts w:cs="Times New Roman"/>
                <w:spacing w:val="-4"/>
                <w:szCs w:val="22"/>
              </w:rPr>
              <w:t>4</w:t>
            </w:r>
          </w:p>
        </w:tc>
        <w:tc>
          <w:tcPr>
            <w:tcW w:w="1173"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6,894</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14,086</w:t>
            </w:r>
          </w:p>
        </w:tc>
        <w:tc>
          <w:tcPr>
            <w:tcW w:w="1174" w:type="dxa"/>
            <w:vAlign w:val="bottom"/>
          </w:tcPr>
          <w:p w:rsidR="001C5C9C" w:rsidRPr="009859C7" w:rsidRDefault="001C5C9C" w:rsidP="00723508">
            <w:pPr>
              <w:tabs>
                <w:tab w:val="decimal" w:pos="825"/>
              </w:tabs>
              <w:jc w:val="thaiDistribute"/>
              <w:rPr>
                <w:rFonts w:cs="Times New Roman"/>
                <w:szCs w:val="22"/>
              </w:rPr>
            </w:pPr>
            <w:r w:rsidRPr="009859C7">
              <w:rPr>
                <w:rFonts w:cs="Times New Roman"/>
                <w:szCs w:val="22"/>
              </w:rPr>
              <w:t>20,980</w:t>
            </w:r>
          </w:p>
        </w:tc>
      </w:tr>
      <w:tr w:rsidR="001C5C9C" w:rsidRPr="009859C7" w:rsidTr="00C81FC5">
        <w:trPr>
          <w:cantSplit/>
          <w:trHeight w:val="68"/>
        </w:trPr>
        <w:tc>
          <w:tcPr>
            <w:tcW w:w="2970" w:type="dxa"/>
            <w:vAlign w:val="center"/>
          </w:tcPr>
          <w:p w:rsidR="001C5C9C" w:rsidRPr="009859C7" w:rsidRDefault="001C5C9C" w:rsidP="00723508">
            <w:pPr>
              <w:ind w:left="180" w:hanging="180"/>
              <w:rPr>
                <w:rFonts w:cs="Times New Roman"/>
                <w:szCs w:val="22"/>
              </w:rPr>
            </w:pPr>
            <w:r w:rsidRPr="009859C7">
              <w:rPr>
                <w:rFonts w:cs="Times New Roman"/>
                <w:b/>
                <w:bCs/>
                <w:szCs w:val="22"/>
              </w:rPr>
              <w:t>Total</w:t>
            </w:r>
          </w:p>
        </w:tc>
        <w:tc>
          <w:tcPr>
            <w:tcW w:w="1425" w:type="dxa"/>
            <w:vAlign w:val="bottom"/>
          </w:tcPr>
          <w:p w:rsidR="001C5C9C" w:rsidRPr="009859C7" w:rsidRDefault="001C5C9C" w:rsidP="00723508">
            <w:pPr>
              <w:tabs>
                <w:tab w:val="decimal" w:pos="825"/>
              </w:tabs>
              <w:jc w:val="center"/>
              <w:rPr>
                <w:rFonts w:cs="Times New Roman"/>
                <w:szCs w:val="22"/>
              </w:rPr>
            </w:pPr>
          </w:p>
        </w:tc>
        <w:tc>
          <w:tcPr>
            <w:tcW w:w="1173"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spacing w:val="-4"/>
                <w:szCs w:val="22"/>
                <w:rtl/>
                <w:cs/>
              </w:rPr>
            </w:pPr>
            <w:r w:rsidRPr="009859C7">
              <w:rPr>
                <w:rFonts w:cs="Times New Roman"/>
                <w:b/>
                <w:bCs/>
                <w:spacing w:val="-4"/>
                <w:szCs w:val="22"/>
              </w:rPr>
              <w:t>11,220</w:t>
            </w:r>
          </w:p>
        </w:tc>
        <w:tc>
          <w:tcPr>
            <w:tcW w:w="1174"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spacing w:val="-4"/>
                <w:szCs w:val="22"/>
              </w:rPr>
            </w:pPr>
            <w:r w:rsidRPr="009859C7">
              <w:rPr>
                <w:rFonts w:cs="Times New Roman"/>
                <w:b/>
                <w:bCs/>
                <w:spacing w:val="-4"/>
                <w:szCs w:val="22"/>
              </w:rPr>
              <w:t>21,924</w:t>
            </w:r>
          </w:p>
        </w:tc>
        <w:tc>
          <w:tcPr>
            <w:tcW w:w="1174"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spacing w:val="-4"/>
                <w:szCs w:val="22"/>
              </w:rPr>
            </w:pPr>
            <w:r w:rsidRPr="009859C7">
              <w:rPr>
                <w:rFonts w:cs="Times New Roman"/>
                <w:b/>
                <w:bCs/>
                <w:spacing w:val="-4"/>
                <w:szCs w:val="22"/>
              </w:rPr>
              <w:t>17,320</w:t>
            </w:r>
          </w:p>
        </w:tc>
        <w:tc>
          <w:tcPr>
            <w:tcW w:w="1174" w:type="dxa"/>
            <w:vAlign w:val="bottom"/>
          </w:tcPr>
          <w:p w:rsidR="001C5C9C" w:rsidRPr="009859C7" w:rsidRDefault="001C5C9C" w:rsidP="00723508">
            <w:pPr>
              <w:pBdr>
                <w:top w:val="single" w:sz="4" w:space="1" w:color="auto"/>
                <w:bottom w:val="double" w:sz="4" w:space="1" w:color="auto"/>
              </w:pBdr>
              <w:tabs>
                <w:tab w:val="decimal" w:pos="825"/>
              </w:tabs>
              <w:contextualSpacing/>
              <w:jc w:val="thaiDistribute"/>
              <w:rPr>
                <w:rFonts w:cs="Times New Roman"/>
                <w:b/>
                <w:bCs/>
                <w:spacing w:val="-4"/>
                <w:szCs w:val="22"/>
              </w:rPr>
            </w:pPr>
            <w:r w:rsidRPr="009859C7">
              <w:rPr>
                <w:rFonts w:cs="Times New Roman"/>
                <w:b/>
                <w:bCs/>
                <w:spacing w:val="-4"/>
                <w:szCs w:val="22"/>
              </w:rPr>
              <w:t>50,464</w:t>
            </w:r>
          </w:p>
        </w:tc>
      </w:tr>
    </w:tbl>
    <w:p w:rsidR="00142B57" w:rsidRPr="009859C7" w:rsidRDefault="00142B57" w:rsidP="00A04752">
      <w:pPr>
        <w:spacing w:line="240" w:lineRule="atLeast"/>
        <w:ind w:left="540" w:right="-77"/>
        <w:jc w:val="thaiDistribute"/>
        <w:rPr>
          <w:rFonts w:cs="Times New Roman"/>
          <w:szCs w:val="22"/>
          <w:lang w:bidi="th-TH"/>
        </w:rPr>
      </w:pPr>
    </w:p>
    <w:p w:rsidR="00B92CBD" w:rsidRPr="009859C7" w:rsidRDefault="00B92CBD" w:rsidP="00A04752">
      <w:pPr>
        <w:spacing w:line="240" w:lineRule="atLeast"/>
        <w:ind w:left="540" w:right="-77"/>
        <w:jc w:val="thaiDistribute"/>
        <w:rPr>
          <w:rFonts w:cs="Times New Roman"/>
          <w:szCs w:val="22"/>
          <w:lang w:bidi="th-TH"/>
        </w:rPr>
      </w:pPr>
    </w:p>
    <w:p w:rsidR="00B92CBD" w:rsidRPr="009859C7" w:rsidRDefault="00B92CBD" w:rsidP="00A04752">
      <w:pPr>
        <w:spacing w:line="240" w:lineRule="atLeast"/>
        <w:ind w:left="540" w:right="-77"/>
        <w:jc w:val="thaiDistribute"/>
        <w:rPr>
          <w:rFonts w:cs="Times New Roman"/>
          <w:szCs w:val="22"/>
          <w:lang w:bidi="th-TH"/>
        </w:rPr>
      </w:pPr>
    </w:p>
    <w:p w:rsidR="00B92CBD" w:rsidRPr="009859C7" w:rsidRDefault="00B92CBD" w:rsidP="00A04752">
      <w:pPr>
        <w:spacing w:line="240" w:lineRule="atLeast"/>
        <w:ind w:left="540" w:right="-77"/>
        <w:jc w:val="thaiDistribute"/>
        <w:rPr>
          <w:rFonts w:cs="Times New Roman"/>
          <w:szCs w:val="22"/>
          <w:lang w:bidi="th-TH"/>
        </w:rPr>
      </w:pPr>
    </w:p>
    <w:p w:rsidR="00B92CBD" w:rsidRPr="009859C7" w:rsidRDefault="00B92CBD" w:rsidP="00A04752">
      <w:pPr>
        <w:spacing w:line="240" w:lineRule="atLeast"/>
        <w:ind w:left="540" w:right="-77"/>
        <w:jc w:val="thaiDistribute"/>
        <w:rPr>
          <w:rFonts w:cs="Times New Roman"/>
          <w:szCs w:val="22"/>
          <w:lang w:bidi="th-TH"/>
        </w:rPr>
      </w:pPr>
    </w:p>
    <w:p w:rsidR="00B92CBD" w:rsidRPr="009859C7" w:rsidRDefault="00B92CBD" w:rsidP="00A04752">
      <w:pPr>
        <w:spacing w:line="240" w:lineRule="atLeast"/>
        <w:ind w:left="540" w:right="-77"/>
        <w:jc w:val="thaiDistribute"/>
        <w:rPr>
          <w:rFonts w:cs="Times New Roman"/>
          <w:szCs w:val="22"/>
          <w:lang w:bidi="th-TH"/>
        </w:rPr>
      </w:pPr>
    </w:p>
    <w:p w:rsidR="00B92CBD" w:rsidRPr="009859C7" w:rsidRDefault="00B92CBD" w:rsidP="00B92CBD">
      <w:pPr>
        <w:spacing w:line="240" w:lineRule="atLeast"/>
        <w:ind w:right="-77"/>
        <w:jc w:val="thaiDistribute"/>
        <w:rPr>
          <w:rFonts w:cs="Times New Roman"/>
          <w:szCs w:val="22"/>
          <w:lang w:bidi="th-TH"/>
        </w:rPr>
      </w:pPr>
    </w:p>
    <w:tbl>
      <w:tblPr>
        <w:tblpPr w:leftFromText="180" w:rightFromText="180" w:vertAnchor="text" w:tblpX="450" w:tblpY="1"/>
        <w:tblOverlap w:val="never"/>
        <w:tblW w:w="9090" w:type="dxa"/>
        <w:tblLayout w:type="fixed"/>
        <w:tblLook w:val="0000" w:firstRow="0" w:lastRow="0" w:firstColumn="0" w:lastColumn="0" w:noHBand="0" w:noVBand="0"/>
      </w:tblPr>
      <w:tblGrid>
        <w:gridCol w:w="2970"/>
        <w:gridCol w:w="1425"/>
        <w:gridCol w:w="1173"/>
        <w:gridCol w:w="1174"/>
        <w:gridCol w:w="1174"/>
        <w:gridCol w:w="1174"/>
      </w:tblGrid>
      <w:tr w:rsidR="00B92CBD" w:rsidRPr="009859C7" w:rsidTr="001E1452">
        <w:trPr>
          <w:cantSplit/>
          <w:tblHeader/>
        </w:trPr>
        <w:tc>
          <w:tcPr>
            <w:tcW w:w="2970" w:type="dxa"/>
            <w:vAlign w:val="bottom"/>
          </w:tcPr>
          <w:p w:rsidR="00B92CBD" w:rsidRPr="009859C7" w:rsidRDefault="00B92CBD" w:rsidP="001E1452">
            <w:pPr>
              <w:spacing w:line="380" w:lineRule="exact"/>
              <w:ind w:right="-108"/>
              <w:contextualSpacing/>
              <w:rPr>
                <w:rFonts w:cs="Times New Roman"/>
                <w:spacing w:val="-4"/>
              </w:rPr>
            </w:pPr>
          </w:p>
        </w:tc>
        <w:tc>
          <w:tcPr>
            <w:tcW w:w="6120" w:type="dxa"/>
            <w:gridSpan w:val="5"/>
            <w:vAlign w:val="bottom"/>
          </w:tcPr>
          <w:p w:rsidR="00B92CBD" w:rsidRPr="009859C7" w:rsidRDefault="00B92CBD" w:rsidP="001E1452">
            <w:pPr>
              <w:spacing w:line="380" w:lineRule="exact"/>
              <w:ind w:left="-115" w:right="-115"/>
              <w:contextualSpacing/>
              <w:jc w:val="center"/>
              <w:rPr>
                <w:rFonts w:cs="Times New Roman"/>
                <w:b/>
                <w:bCs/>
                <w:spacing w:val="-4"/>
              </w:rPr>
            </w:pPr>
            <w:r w:rsidRPr="009859C7">
              <w:rPr>
                <w:rFonts w:cs="Times New Roman"/>
                <w:b/>
                <w:bCs/>
                <w:szCs w:val="22"/>
              </w:rPr>
              <w:t>Separate financial statements</w:t>
            </w:r>
          </w:p>
        </w:tc>
      </w:tr>
      <w:tr w:rsidR="00B92CBD" w:rsidRPr="009859C7" w:rsidTr="001E1452">
        <w:trPr>
          <w:cantSplit/>
          <w:tblHeader/>
        </w:trPr>
        <w:tc>
          <w:tcPr>
            <w:tcW w:w="2970" w:type="dxa"/>
            <w:vAlign w:val="bottom"/>
          </w:tcPr>
          <w:p w:rsidR="00B92CBD" w:rsidRPr="009859C7" w:rsidRDefault="00B92CBD" w:rsidP="001E1452">
            <w:pPr>
              <w:spacing w:line="380" w:lineRule="exact"/>
              <w:ind w:right="-108"/>
              <w:contextualSpacing/>
              <w:rPr>
                <w:rFonts w:cs="Times New Roman"/>
                <w:spacing w:val="-4"/>
              </w:rPr>
            </w:pPr>
          </w:p>
        </w:tc>
        <w:tc>
          <w:tcPr>
            <w:tcW w:w="6120" w:type="dxa"/>
            <w:gridSpan w:val="5"/>
            <w:vAlign w:val="bottom"/>
          </w:tcPr>
          <w:p w:rsidR="00B92CBD" w:rsidRPr="009859C7" w:rsidRDefault="00457A5B" w:rsidP="001E1452">
            <w:pPr>
              <w:pBdr>
                <w:bottom w:val="single" w:sz="4" w:space="1" w:color="auto"/>
              </w:pBdr>
              <w:spacing w:line="380" w:lineRule="exact"/>
              <w:contextualSpacing/>
              <w:jc w:val="center"/>
              <w:rPr>
                <w:rFonts w:cs="Times New Roman"/>
                <w:spacing w:val="-4"/>
                <w:lang w:val="en-US" w:bidi="th-TH"/>
              </w:rPr>
            </w:pPr>
            <w:r w:rsidRPr="009859C7">
              <w:rPr>
                <w:rFonts w:cs="Times New Roman"/>
                <w:spacing w:val="-4"/>
                <w:lang w:val="en-US" w:bidi="th-TH"/>
              </w:rPr>
              <w:t>Maturity period</w:t>
            </w:r>
          </w:p>
        </w:tc>
      </w:tr>
      <w:tr w:rsidR="00B92CBD" w:rsidRPr="009859C7" w:rsidTr="001E1452">
        <w:trPr>
          <w:cantSplit/>
          <w:tblHeader/>
        </w:trPr>
        <w:tc>
          <w:tcPr>
            <w:tcW w:w="2970" w:type="dxa"/>
            <w:vAlign w:val="bottom"/>
          </w:tcPr>
          <w:p w:rsidR="00B92CBD" w:rsidRPr="009859C7" w:rsidRDefault="00B92CBD" w:rsidP="001E1452">
            <w:pPr>
              <w:spacing w:line="380" w:lineRule="exact"/>
              <w:ind w:right="-108"/>
              <w:contextualSpacing/>
              <w:rPr>
                <w:rFonts w:cs="Times New Roman"/>
                <w:spacing w:val="-4"/>
              </w:rPr>
            </w:pPr>
          </w:p>
        </w:tc>
        <w:tc>
          <w:tcPr>
            <w:tcW w:w="1425" w:type="dxa"/>
            <w:vAlign w:val="bottom"/>
          </w:tcPr>
          <w:p w:rsidR="00B92CBD" w:rsidRPr="009859C7" w:rsidRDefault="00457A5B" w:rsidP="001E1452">
            <w:pPr>
              <w:pStyle w:val="acctfourfigures"/>
              <w:pBdr>
                <w:bottom w:val="single" w:sz="4" w:space="1" w:color="auto"/>
              </w:pBdr>
              <w:tabs>
                <w:tab w:val="clear" w:pos="765"/>
              </w:tabs>
              <w:spacing w:line="236" w:lineRule="exact"/>
              <w:jc w:val="center"/>
              <w:rPr>
                <w:rFonts w:cs="Times New Roman"/>
                <w:szCs w:val="22"/>
                <w:lang w:bidi="th-TH"/>
              </w:rPr>
            </w:pPr>
            <w:r w:rsidRPr="009859C7">
              <w:rPr>
                <w:rFonts w:cs="Times New Roman"/>
                <w:szCs w:val="22"/>
                <w:lang w:bidi="th-TH"/>
              </w:rPr>
              <w:t>Effective i</w:t>
            </w:r>
            <w:r w:rsidR="00B92CBD" w:rsidRPr="009859C7">
              <w:rPr>
                <w:rFonts w:cs="Times New Roman"/>
                <w:szCs w:val="22"/>
                <w:lang w:bidi="th-TH"/>
              </w:rPr>
              <w:t>nterest</w:t>
            </w:r>
          </w:p>
          <w:p w:rsidR="00B92CBD" w:rsidRPr="009859C7" w:rsidRDefault="00B92CBD" w:rsidP="001E1452">
            <w:pPr>
              <w:pStyle w:val="acctfourfigures"/>
              <w:pBdr>
                <w:bottom w:val="single" w:sz="4" w:space="1" w:color="auto"/>
              </w:pBdr>
              <w:tabs>
                <w:tab w:val="clear" w:pos="765"/>
              </w:tabs>
              <w:spacing w:line="236" w:lineRule="exact"/>
              <w:jc w:val="center"/>
              <w:rPr>
                <w:rFonts w:cs="Times New Roman"/>
                <w:szCs w:val="22"/>
                <w:cs/>
                <w:lang w:bidi="th-TH"/>
              </w:rPr>
            </w:pPr>
            <w:r w:rsidRPr="009859C7">
              <w:rPr>
                <w:rFonts w:cs="Times New Roman"/>
                <w:szCs w:val="22"/>
                <w:lang w:bidi="th-TH"/>
              </w:rPr>
              <w:t>rate</w:t>
            </w:r>
          </w:p>
        </w:tc>
        <w:tc>
          <w:tcPr>
            <w:tcW w:w="1173" w:type="dxa"/>
            <w:vAlign w:val="bottom"/>
          </w:tcPr>
          <w:p w:rsidR="00B92CBD" w:rsidRPr="009859C7" w:rsidRDefault="00B92CBD" w:rsidP="001E1452">
            <w:pPr>
              <w:pBdr>
                <w:bottom w:val="single" w:sz="4" w:space="1" w:color="auto"/>
              </w:pBdr>
              <w:spacing w:line="236" w:lineRule="exact"/>
              <w:jc w:val="center"/>
              <w:rPr>
                <w:rFonts w:cs="Times New Roman"/>
                <w:spacing w:val="-4"/>
                <w:szCs w:val="22"/>
                <w:rtl/>
                <w:cs/>
              </w:rPr>
            </w:pPr>
            <w:r w:rsidRPr="009859C7">
              <w:rPr>
                <w:rFonts w:cs="Times New Roman"/>
                <w:szCs w:val="22"/>
              </w:rPr>
              <w:t>Within 1 year</w:t>
            </w:r>
          </w:p>
        </w:tc>
        <w:tc>
          <w:tcPr>
            <w:tcW w:w="1174" w:type="dxa"/>
            <w:vAlign w:val="bottom"/>
          </w:tcPr>
          <w:p w:rsidR="00B92CBD" w:rsidRPr="009859C7" w:rsidRDefault="00B92CBD" w:rsidP="001E1452">
            <w:pPr>
              <w:pBdr>
                <w:bottom w:val="single" w:sz="4" w:space="1" w:color="auto"/>
              </w:pBdr>
              <w:spacing w:line="236" w:lineRule="exact"/>
              <w:jc w:val="center"/>
              <w:rPr>
                <w:rFonts w:cs="Times New Roman"/>
                <w:spacing w:val="-4"/>
                <w:szCs w:val="22"/>
                <w:rtl/>
                <w:cs/>
              </w:rPr>
            </w:pPr>
            <w:r w:rsidRPr="009859C7">
              <w:rPr>
                <w:rFonts w:cs="Times New Roman"/>
                <w:szCs w:val="22"/>
              </w:rPr>
              <w:t>After 1 year but within 5 years</w:t>
            </w:r>
          </w:p>
        </w:tc>
        <w:tc>
          <w:tcPr>
            <w:tcW w:w="1174" w:type="dxa"/>
            <w:vAlign w:val="bottom"/>
          </w:tcPr>
          <w:p w:rsidR="00B92CBD" w:rsidRPr="009859C7" w:rsidRDefault="00B92CBD" w:rsidP="001E1452">
            <w:pPr>
              <w:pBdr>
                <w:bottom w:val="single" w:sz="4" w:space="1" w:color="auto"/>
              </w:pBdr>
              <w:spacing w:line="236" w:lineRule="exact"/>
              <w:jc w:val="center"/>
              <w:rPr>
                <w:rFonts w:cs="Times New Roman"/>
                <w:spacing w:val="-4"/>
                <w:szCs w:val="22"/>
                <w:rtl/>
                <w:cs/>
              </w:rPr>
            </w:pPr>
            <w:r w:rsidRPr="009859C7">
              <w:rPr>
                <w:rFonts w:cs="Times New Roman"/>
                <w:szCs w:val="22"/>
              </w:rPr>
              <w:t>After 5 years</w:t>
            </w:r>
          </w:p>
        </w:tc>
        <w:tc>
          <w:tcPr>
            <w:tcW w:w="1174" w:type="dxa"/>
            <w:vAlign w:val="bottom"/>
          </w:tcPr>
          <w:p w:rsidR="00B92CBD" w:rsidRPr="009859C7" w:rsidRDefault="00B92CBD" w:rsidP="001E1452">
            <w:pPr>
              <w:pStyle w:val="acctfourfigures"/>
              <w:pBdr>
                <w:bottom w:val="single" w:sz="4" w:space="1" w:color="auto"/>
              </w:pBdr>
              <w:tabs>
                <w:tab w:val="clear" w:pos="765"/>
                <w:tab w:val="decimal" w:pos="371"/>
              </w:tabs>
              <w:spacing w:line="236" w:lineRule="exact"/>
              <w:jc w:val="center"/>
              <w:rPr>
                <w:rFonts w:cs="Times New Roman"/>
                <w:szCs w:val="22"/>
              </w:rPr>
            </w:pPr>
            <w:r w:rsidRPr="009859C7">
              <w:rPr>
                <w:rFonts w:cs="Times New Roman"/>
                <w:szCs w:val="22"/>
              </w:rPr>
              <w:t>Total</w:t>
            </w:r>
          </w:p>
        </w:tc>
      </w:tr>
      <w:tr w:rsidR="00B92CBD" w:rsidRPr="009859C7" w:rsidTr="001E1452">
        <w:trPr>
          <w:cantSplit/>
          <w:tblHeader/>
        </w:trPr>
        <w:tc>
          <w:tcPr>
            <w:tcW w:w="2970" w:type="dxa"/>
            <w:vAlign w:val="bottom"/>
          </w:tcPr>
          <w:p w:rsidR="00B92CBD" w:rsidRPr="009859C7" w:rsidRDefault="00B92CBD" w:rsidP="001E1452">
            <w:pPr>
              <w:spacing w:line="380" w:lineRule="exact"/>
              <w:ind w:right="-108"/>
              <w:contextualSpacing/>
              <w:rPr>
                <w:rFonts w:cs="Times New Roman"/>
                <w:spacing w:val="-4"/>
              </w:rPr>
            </w:pPr>
          </w:p>
        </w:tc>
        <w:tc>
          <w:tcPr>
            <w:tcW w:w="1425" w:type="dxa"/>
          </w:tcPr>
          <w:p w:rsidR="00B92CBD" w:rsidRPr="009859C7" w:rsidRDefault="00B92CBD" w:rsidP="001E1452">
            <w:pPr>
              <w:spacing w:line="236" w:lineRule="exact"/>
              <w:ind w:left="-72" w:right="-72"/>
              <w:jc w:val="center"/>
              <w:rPr>
                <w:rFonts w:cs="Times New Roman"/>
                <w:i/>
                <w:iCs/>
                <w:szCs w:val="22"/>
              </w:rPr>
            </w:pPr>
            <w:r w:rsidRPr="009859C7">
              <w:rPr>
                <w:rFonts w:cs="Times New Roman"/>
                <w:i/>
                <w:iCs/>
                <w:szCs w:val="22"/>
                <w:cs/>
                <w:lang w:bidi="th-TH"/>
              </w:rPr>
              <w:t xml:space="preserve">(% </w:t>
            </w:r>
            <w:r w:rsidRPr="009859C7">
              <w:rPr>
                <w:rFonts w:cs="Times New Roman"/>
                <w:i/>
                <w:iCs/>
                <w:szCs w:val="22"/>
              </w:rPr>
              <w:t>per</w:t>
            </w:r>
            <w:r w:rsidRPr="009859C7">
              <w:rPr>
                <w:rFonts w:cs="Times New Roman"/>
                <w:i/>
                <w:iCs/>
                <w:szCs w:val="22"/>
                <w:cs/>
                <w:lang w:bidi="th-TH"/>
              </w:rPr>
              <w:t xml:space="preserve"> </w:t>
            </w:r>
            <w:r w:rsidRPr="009859C7">
              <w:rPr>
                <w:rFonts w:cs="Times New Roman"/>
                <w:i/>
                <w:iCs/>
                <w:szCs w:val="22"/>
              </w:rPr>
              <w:t>annum</w:t>
            </w:r>
            <w:r w:rsidRPr="009859C7">
              <w:rPr>
                <w:rFonts w:cs="Times New Roman"/>
                <w:i/>
                <w:iCs/>
                <w:szCs w:val="22"/>
                <w:cs/>
                <w:lang w:bidi="th-TH"/>
              </w:rPr>
              <w:t>)</w:t>
            </w:r>
          </w:p>
        </w:tc>
        <w:tc>
          <w:tcPr>
            <w:tcW w:w="4695" w:type="dxa"/>
            <w:gridSpan w:val="4"/>
            <w:vAlign w:val="bottom"/>
          </w:tcPr>
          <w:p w:rsidR="00B92CBD" w:rsidRPr="009859C7" w:rsidRDefault="00B92CBD" w:rsidP="001E1452">
            <w:pPr>
              <w:spacing w:line="236" w:lineRule="exact"/>
              <w:ind w:left="-115" w:right="-115"/>
              <w:jc w:val="center"/>
              <w:rPr>
                <w:rFonts w:cs="Times New Roman"/>
                <w:i/>
                <w:iCs/>
                <w:spacing w:val="-4"/>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B92CBD" w:rsidRPr="009859C7" w:rsidTr="001E1452">
        <w:trPr>
          <w:cantSplit/>
        </w:trPr>
        <w:tc>
          <w:tcPr>
            <w:tcW w:w="2970" w:type="dxa"/>
            <w:vAlign w:val="bottom"/>
          </w:tcPr>
          <w:p w:rsidR="00B92CBD" w:rsidRPr="009859C7" w:rsidRDefault="00B92CBD" w:rsidP="00723508">
            <w:pPr>
              <w:ind w:left="180" w:hanging="180"/>
              <w:rPr>
                <w:rFonts w:cs="Times New Roman"/>
                <w:b/>
                <w:bCs/>
                <w:i/>
                <w:iCs/>
                <w:szCs w:val="22"/>
                <w:rtl/>
                <w:cs/>
              </w:rPr>
            </w:pPr>
            <w:r w:rsidRPr="009859C7">
              <w:rPr>
                <w:rFonts w:cs="Times New Roman"/>
                <w:b/>
                <w:bCs/>
                <w:i/>
                <w:iCs/>
                <w:szCs w:val="22"/>
                <w:lang w:bidi="th-TH"/>
              </w:rPr>
              <w:t>As at 31 December</w:t>
            </w:r>
          </w:p>
        </w:tc>
        <w:tc>
          <w:tcPr>
            <w:tcW w:w="1425"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3"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r>
      <w:tr w:rsidR="00B92CBD" w:rsidRPr="009859C7" w:rsidTr="002924D2">
        <w:trPr>
          <w:cantSplit/>
          <w:trHeight w:val="68"/>
        </w:trPr>
        <w:tc>
          <w:tcPr>
            <w:tcW w:w="2970" w:type="dxa"/>
            <w:vAlign w:val="bottom"/>
          </w:tcPr>
          <w:p w:rsidR="00B92CBD" w:rsidRPr="009859C7" w:rsidRDefault="00EB120E" w:rsidP="00723508">
            <w:pPr>
              <w:ind w:left="180" w:hanging="180"/>
              <w:rPr>
                <w:rFonts w:cs="Times New Roman"/>
                <w:b/>
                <w:bCs/>
                <w:i/>
                <w:iCs/>
                <w:szCs w:val="22"/>
                <w:rtl/>
                <w:cs/>
              </w:rPr>
            </w:pPr>
            <w:r w:rsidRPr="009859C7">
              <w:rPr>
                <w:rFonts w:cs="Times New Roman"/>
                <w:b/>
                <w:bCs/>
                <w:i/>
                <w:iCs/>
                <w:szCs w:val="22"/>
                <w:lang w:bidi="th-TH"/>
              </w:rPr>
              <w:t>2019</w:t>
            </w:r>
          </w:p>
        </w:tc>
        <w:tc>
          <w:tcPr>
            <w:tcW w:w="1425"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3"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i/>
                <w:iCs/>
                <w:szCs w:val="22"/>
                <w:lang w:bidi="th-TH"/>
              </w:rPr>
            </w:pPr>
          </w:p>
        </w:tc>
      </w:tr>
      <w:tr w:rsidR="00B92CBD" w:rsidRPr="009859C7" w:rsidTr="001E1452">
        <w:trPr>
          <w:cantSplit/>
        </w:trPr>
        <w:tc>
          <w:tcPr>
            <w:tcW w:w="2970" w:type="dxa"/>
          </w:tcPr>
          <w:p w:rsidR="00B92CBD" w:rsidRPr="009859C7" w:rsidRDefault="00B92CBD" w:rsidP="00723508">
            <w:pPr>
              <w:ind w:left="180" w:hanging="180"/>
              <w:rPr>
                <w:rFonts w:cs="Times New Roman"/>
                <w:b/>
                <w:bCs/>
                <w:szCs w:val="22"/>
              </w:rPr>
            </w:pPr>
            <w:r w:rsidRPr="009859C7">
              <w:rPr>
                <w:rFonts w:cs="Times New Roman"/>
                <w:b/>
                <w:bCs/>
                <w:szCs w:val="22"/>
                <w:lang w:bidi="th-TH"/>
              </w:rPr>
              <w:t>Assets</w:t>
            </w:r>
          </w:p>
        </w:tc>
        <w:tc>
          <w:tcPr>
            <w:tcW w:w="1425" w:type="dxa"/>
            <w:vAlign w:val="bottom"/>
          </w:tcPr>
          <w:p w:rsidR="00B92CBD" w:rsidRPr="009859C7" w:rsidRDefault="00B92CBD" w:rsidP="00723508">
            <w:pPr>
              <w:tabs>
                <w:tab w:val="decimal" w:pos="825"/>
              </w:tabs>
              <w:jc w:val="thaiDistribute"/>
              <w:rPr>
                <w:rFonts w:cs="Times New Roman"/>
                <w:szCs w:val="22"/>
              </w:rPr>
            </w:pPr>
          </w:p>
        </w:tc>
        <w:tc>
          <w:tcPr>
            <w:tcW w:w="1173"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r>
      <w:tr w:rsidR="00B92CBD" w:rsidRPr="009859C7" w:rsidTr="00C81FC5">
        <w:trPr>
          <w:cantSplit/>
        </w:trPr>
        <w:tc>
          <w:tcPr>
            <w:tcW w:w="2970" w:type="dxa"/>
            <w:vAlign w:val="center"/>
          </w:tcPr>
          <w:p w:rsidR="00B92CBD" w:rsidRPr="009859C7" w:rsidRDefault="00B92CBD" w:rsidP="00723508">
            <w:pPr>
              <w:ind w:left="180" w:hanging="180"/>
              <w:rPr>
                <w:rFonts w:cs="Times New Roman"/>
                <w:b/>
                <w:bCs/>
                <w:i/>
                <w:iCs/>
                <w:szCs w:val="22"/>
                <w:lang w:bidi="th-TH"/>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B92CBD" w:rsidP="00723508">
            <w:pPr>
              <w:contextualSpacing/>
              <w:jc w:val="center"/>
              <w:rPr>
                <w:rFonts w:cs="Times New Roman"/>
                <w:spacing w:val="-4"/>
              </w:rPr>
            </w:pPr>
          </w:p>
        </w:tc>
        <w:tc>
          <w:tcPr>
            <w:tcW w:w="1174" w:type="dxa"/>
            <w:vAlign w:val="bottom"/>
          </w:tcPr>
          <w:p w:rsidR="00B92CBD" w:rsidRPr="009859C7" w:rsidRDefault="00B92CBD" w:rsidP="00723508">
            <w:pPr>
              <w:contextualSpacing/>
              <w:jc w:val="center"/>
              <w:rPr>
                <w:rFonts w:cs="Times New Roman"/>
                <w:spacing w:val="-4"/>
              </w:rPr>
            </w:pPr>
          </w:p>
        </w:tc>
        <w:tc>
          <w:tcPr>
            <w:tcW w:w="1174" w:type="dxa"/>
            <w:vAlign w:val="bottom"/>
          </w:tcPr>
          <w:p w:rsidR="00B92CBD" w:rsidRPr="009859C7" w:rsidRDefault="00B92CBD" w:rsidP="00723508">
            <w:pPr>
              <w:contextualSpacing/>
              <w:jc w:val="center"/>
              <w:rPr>
                <w:rFonts w:cs="Times New Roman"/>
                <w:spacing w:val="-4"/>
              </w:rPr>
            </w:pPr>
          </w:p>
        </w:tc>
        <w:tc>
          <w:tcPr>
            <w:tcW w:w="1174" w:type="dxa"/>
            <w:vAlign w:val="bottom"/>
          </w:tcPr>
          <w:p w:rsidR="00B92CBD" w:rsidRPr="009859C7" w:rsidRDefault="00B92CBD" w:rsidP="00723508">
            <w:pPr>
              <w:contextualSpacing/>
              <w:jc w:val="center"/>
              <w:rPr>
                <w:rFonts w:cs="Times New Roman"/>
                <w:spacing w:val="-4"/>
              </w:rPr>
            </w:pPr>
          </w:p>
        </w:tc>
      </w:tr>
      <w:tr w:rsidR="00B92CBD" w:rsidRPr="009859C7" w:rsidTr="001E1452">
        <w:trPr>
          <w:cantSplit/>
          <w:trHeight w:val="164"/>
        </w:trPr>
        <w:tc>
          <w:tcPr>
            <w:tcW w:w="2970" w:type="dxa"/>
          </w:tcPr>
          <w:p w:rsidR="00B92CBD" w:rsidRPr="009859C7" w:rsidRDefault="00B92CBD" w:rsidP="00723508">
            <w:pPr>
              <w:ind w:left="180"/>
              <w:rPr>
                <w:rFonts w:cs="Times New Roman"/>
                <w:szCs w:val="22"/>
              </w:rPr>
            </w:pPr>
            <w:r w:rsidRPr="009859C7">
              <w:rPr>
                <w:rFonts w:cs="Times New Roman"/>
                <w:szCs w:val="22"/>
              </w:rPr>
              <w:t>Loan to related party</w:t>
            </w:r>
          </w:p>
        </w:tc>
        <w:tc>
          <w:tcPr>
            <w:tcW w:w="1425" w:type="dxa"/>
            <w:vAlign w:val="bottom"/>
          </w:tcPr>
          <w:p w:rsidR="00B92CBD" w:rsidRPr="009859C7" w:rsidRDefault="00B92CBD" w:rsidP="00B13B72">
            <w:pPr>
              <w:tabs>
                <w:tab w:val="decimal" w:pos="465"/>
              </w:tabs>
              <w:ind w:right="144"/>
              <w:rPr>
                <w:rFonts w:cs="Times New Roman"/>
                <w:szCs w:val="22"/>
              </w:rPr>
            </w:pPr>
            <w:r w:rsidRPr="009859C7">
              <w:rPr>
                <w:rFonts w:cs="Times New Roman"/>
                <w:szCs w:val="22"/>
              </w:rPr>
              <w:t>0</w:t>
            </w:r>
            <w:r w:rsidRPr="009859C7">
              <w:rPr>
                <w:rFonts w:cs="Times New Roman"/>
                <w:szCs w:val="22"/>
                <w:cs/>
                <w:lang w:bidi="th-TH"/>
              </w:rPr>
              <w:t>.</w:t>
            </w:r>
            <w:r w:rsidRPr="009859C7">
              <w:rPr>
                <w:rFonts w:cs="Times New Roman"/>
                <w:szCs w:val="22"/>
              </w:rPr>
              <w:t xml:space="preserve">5 </w:t>
            </w:r>
            <w:r w:rsidR="00C81FC5" w:rsidRPr="009859C7">
              <w:rPr>
                <w:rFonts w:cs="Times New Roman"/>
                <w:szCs w:val="22"/>
                <w:cs/>
                <w:lang w:bidi="th-TH"/>
              </w:rPr>
              <w:t>-</w:t>
            </w:r>
            <w:r w:rsidRPr="009859C7">
              <w:rPr>
                <w:rFonts w:cs="Times New Roman"/>
                <w:szCs w:val="22"/>
                <w:cs/>
                <w:lang w:bidi="th-TH"/>
              </w:rPr>
              <w:t xml:space="preserve"> </w:t>
            </w:r>
            <w:r w:rsidRPr="009859C7">
              <w:rPr>
                <w:rFonts w:cs="Times New Roman"/>
                <w:szCs w:val="22"/>
              </w:rPr>
              <w:t>4</w:t>
            </w:r>
            <w:r w:rsidRPr="009859C7">
              <w:rPr>
                <w:rFonts w:cs="Times New Roman"/>
                <w:szCs w:val="22"/>
                <w:cs/>
                <w:lang w:bidi="th-TH"/>
              </w:rPr>
              <w:t>.</w:t>
            </w:r>
            <w:r w:rsidRPr="009859C7">
              <w:rPr>
                <w:rFonts w:cs="Times New Roman"/>
                <w:szCs w:val="22"/>
              </w:rPr>
              <w:t>5</w:t>
            </w:r>
          </w:p>
        </w:tc>
        <w:tc>
          <w:tcPr>
            <w:tcW w:w="1173" w:type="dxa"/>
            <w:vAlign w:val="bottom"/>
          </w:tcPr>
          <w:p w:rsidR="00B92CBD" w:rsidRPr="009859C7" w:rsidRDefault="00B92CBD" w:rsidP="00723508">
            <w:pPr>
              <w:pBdr>
                <w:bottom w:val="single" w:sz="4" w:space="1" w:color="auto"/>
              </w:pBd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pBdr>
                <w:bottom w:val="single" w:sz="4" w:space="1" w:color="auto"/>
              </w:pBdr>
              <w:tabs>
                <w:tab w:val="decimal" w:pos="825"/>
              </w:tabs>
              <w:jc w:val="thaiDistribute"/>
              <w:rPr>
                <w:rFonts w:cs="Times New Roman"/>
                <w:szCs w:val="22"/>
                <w:rtl/>
                <w:cs/>
              </w:rPr>
            </w:pPr>
            <w:r w:rsidRPr="009859C7">
              <w:rPr>
                <w:rFonts w:cs="Times New Roman"/>
                <w:szCs w:val="22"/>
              </w:rPr>
              <w:t>5,791</w:t>
            </w:r>
          </w:p>
        </w:tc>
        <w:tc>
          <w:tcPr>
            <w:tcW w:w="1174" w:type="dxa"/>
            <w:vAlign w:val="bottom"/>
          </w:tcPr>
          <w:p w:rsidR="00B92CBD" w:rsidRPr="009859C7" w:rsidRDefault="00B92CBD" w:rsidP="00723508">
            <w:pPr>
              <w:pBdr>
                <w:bottom w:val="single" w:sz="4" w:space="1" w:color="auto"/>
              </w:pBd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pBdr>
                <w:bottom w:val="single" w:sz="4" w:space="1" w:color="auto"/>
              </w:pBdr>
              <w:tabs>
                <w:tab w:val="decimal" w:pos="825"/>
              </w:tabs>
              <w:jc w:val="thaiDistribute"/>
              <w:rPr>
                <w:rFonts w:cs="Times New Roman"/>
                <w:szCs w:val="22"/>
              </w:rPr>
            </w:pPr>
            <w:r w:rsidRPr="009859C7">
              <w:rPr>
                <w:rFonts w:cs="Times New Roman"/>
                <w:szCs w:val="22"/>
              </w:rPr>
              <w:t>5,791</w:t>
            </w:r>
          </w:p>
        </w:tc>
      </w:tr>
      <w:tr w:rsidR="00B92CBD" w:rsidRPr="009859C7" w:rsidTr="00C81FC5">
        <w:trPr>
          <w:cantSplit/>
          <w:trHeight w:val="68"/>
        </w:trPr>
        <w:tc>
          <w:tcPr>
            <w:tcW w:w="2970" w:type="dxa"/>
            <w:vAlign w:val="center"/>
          </w:tcPr>
          <w:p w:rsidR="00B92CBD" w:rsidRPr="009859C7" w:rsidRDefault="00B92CBD" w:rsidP="00723508">
            <w:pPr>
              <w:ind w:left="180" w:hanging="180"/>
              <w:rPr>
                <w:rFonts w:cs="Times New Roman"/>
                <w:szCs w:val="22"/>
              </w:rPr>
            </w:pPr>
            <w:r w:rsidRPr="009859C7">
              <w:rPr>
                <w:rFonts w:cs="Times New Roman"/>
                <w:b/>
                <w:bCs/>
                <w:szCs w:val="22"/>
              </w:rPr>
              <w:t>Total</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B92CBD" w:rsidP="00723508">
            <w:pPr>
              <w:pBdr>
                <w:bottom w:val="double" w:sz="4" w:space="1" w:color="auto"/>
              </w:pBdr>
              <w:tabs>
                <w:tab w:val="decimal" w:pos="825"/>
              </w:tabs>
              <w:contextualSpacing/>
              <w:jc w:val="thaiDistribute"/>
              <w:rPr>
                <w:rFonts w:cs="Times New Roman"/>
                <w:b/>
                <w:bCs/>
                <w:spacing w:val="-4"/>
              </w:rPr>
            </w:pPr>
            <w:r w:rsidRPr="009859C7">
              <w:rPr>
                <w:rFonts w:cs="Times New Roman"/>
                <w:b/>
                <w:bCs/>
                <w:spacing w:val="-4"/>
                <w:cs/>
                <w:lang w:bidi="th-TH"/>
              </w:rPr>
              <w:t>-</w:t>
            </w:r>
          </w:p>
        </w:tc>
        <w:tc>
          <w:tcPr>
            <w:tcW w:w="1174" w:type="dxa"/>
            <w:vAlign w:val="bottom"/>
          </w:tcPr>
          <w:p w:rsidR="00B92CBD" w:rsidRPr="009859C7" w:rsidRDefault="00B92CBD" w:rsidP="00723508">
            <w:pPr>
              <w:pBdr>
                <w:bottom w:val="double" w:sz="4" w:space="1" w:color="auto"/>
              </w:pBdr>
              <w:tabs>
                <w:tab w:val="decimal" w:pos="825"/>
              </w:tabs>
              <w:contextualSpacing/>
              <w:jc w:val="thaiDistribute"/>
              <w:rPr>
                <w:rFonts w:cs="Times New Roman"/>
                <w:b/>
                <w:bCs/>
                <w:spacing w:val="-4"/>
              </w:rPr>
            </w:pPr>
            <w:r w:rsidRPr="009859C7">
              <w:rPr>
                <w:rFonts w:cs="Times New Roman"/>
                <w:b/>
                <w:bCs/>
                <w:spacing w:val="-4"/>
              </w:rPr>
              <w:t>5,791</w:t>
            </w:r>
          </w:p>
        </w:tc>
        <w:tc>
          <w:tcPr>
            <w:tcW w:w="1174" w:type="dxa"/>
            <w:vAlign w:val="bottom"/>
          </w:tcPr>
          <w:p w:rsidR="00B92CBD" w:rsidRPr="009859C7" w:rsidRDefault="00B92CBD" w:rsidP="00723508">
            <w:pPr>
              <w:pBdr>
                <w:bottom w:val="double" w:sz="4" w:space="1" w:color="auto"/>
              </w:pBdr>
              <w:tabs>
                <w:tab w:val="decimal" w:pos="825"/>
              </w:tabs>
              <w:contextualSpacing/>
              <w:jc w:val="thaiDistribute"/>
              <w:rPr>
                <w:rFonts w:cs="Times New Roman"/>
                <w:b/>
                <w:bCs/>
                <w:spacing w:val="-4"/>
              </w:rPr>
            </w:pPr>
            <w:r w:rsidRPr="009859C7">
              <w:rPr>
                <w:rFonts w:cs="Times New Roman"/>
                <w:b/>
                <w:bCs/>
                <w:spacing w:val="-4"/>
                <w:cs/>
                <w:lang w:bidi="th-TH"/>
              </w:rPr>
              <w:t>-</w:t>
            </w:r>
          </w:p>
        </w:tc>
        <w:tc>
          <w:tcPr>
            <w:tcW w:w="1174" w:type="dxa"/>
            <w:vAlign w:val="bottom"/>
          </w:tcPr>
          <w:p w:rsidR="00B92CBD" w:rsidRPr="009859C7" w:rsidRDefault="00B92CBD" w:rsidP="00723508">
            <w:pPr>
              <w:pBdr>
                <w:bottom w:val="double" w:sz="4" w:space="1" w:color="auto"/>
              </w:pBdr>
              <w:tabs>
                <w:tab w:val="decimal" w:pos="825"/>
              </w:tabs>
              <w:contextualSpacing/>
              <w:jc w:val="thaiDistribute"/>
              <w:rPr>
                <w:rFonts w:cs="Times New Roman"/>
                <w:b/>
                <w:bCs/>
                <w:spacing w:val="-4"/>
              </w:rPr>
            </w:pPr>
            <w:r w:rsidRPr="009859C7">
              <w:rPr>
                <w:rFonts w:cs="Times New Roman"/>
                <w:b/>
                <w:bCs/>
                <w:spacing w:val="-4"/>
              </w:rPr>
              <w:t>5,791</w:t>
            </w:r>
          </w:p>
        </w:tc>
      </w:tr>
      <w:tr w:rsidR="00B92CBD" w:rsidRPr="009859C7" w:rsidTr="001E1452">
        <w:trPr>
          <w:cantSplit/>
        </w:trPr>
        <w:tc>
          <w:tcPr>
            <w:tcW w:w="2970" w:type="dxa"/>
          </w:tcPr>
          <w:p w:rsidR="00B92CBD" w:rsidRPr="009859C7" w:rsidRDefault="00B92CBD" w:rsidP="00723508">
            <w:pPr>
              <w:ind w:left="180" w:hanging="180"/>
              <w:rPr>
                <w:rFonts w:cs="Times New Roman"/>
                <w:b/>
                <w:bCs/>
                <w:szCs w:val="22"/>
                <w:lang w:bidi="th-TH"/>
              </w:rPr>
            </w:pPr>
            <w:r w:rsidRPr="009859C7">
              <w:rPr>
                <w:rFonts w:cs="Times New Roman"/>
                <w:b/>
                <w:bCs/>
                <w:szCs w:val="22"/>
                <w:lang w:bidi="th-TH"/>
              </w:rPr>
              <w:t>Liabilities</w:t>
            </w:r>
          </w:p>
        </w:tc>
        <w:tc>
          <w:tcPr>
            <w:tcW w:w="1425" w:type="dxa"/>
            <w:vAlign w:val="bottom"/>
          </w:tcPr>
          <w:p w:rsidR="00B92CBD" w:rsidRPr="009859C7" w:rsidRDefault="00B92CBD" w:rsidP="00723508">
            <w:pPr>
              <w:tabs>
                <w:tab w:val="decimal" w:pos="825"/>
              </w:tabs>
              <w:jc w:val="thaiDistribute"/>
              <w:rPr>
                <w:rFonts w:cs="Times New Roman"/>
                <w:szCs w:val="22"/>
              </w:rPr>
            </w:pPr>
          </w:p>
        </w:tc>
        <w:tc>
          <w:tcPr>
            <w:tcW w:w="1173"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r>
      <w:tr w:rsidR="00B92CBD" w:rsidRPr="009859C7" w:rsidTr="001E1452">
        <w:trPr>
          <w:cantSplit/>
        </w:trPr>
        <w:tc>
          <w:tcPr>
            <w:tcW w:w="2970" w:type="dxa"/>
          </w:tcPr>
          <w:p w:rsidR="00B92CBD" w:rsidRPr="009859C7" w:rsidRDefault="00B92CBD" w:rsidP="00723508">
            <w:pPr>
              <w:ind w:left="180" w:hanging="180"/>
              <w:rPr>
                <w:rFonts w:cs="Times New Roman"/>
                <w:b/>
                <w:bCs/>
                <w:szCs w:val="22"/>
              </w:rPr>
            </w:pPr>
            <w:r w:rsidRPr="009859C7">
              <w:rPr>
                <w:rFonts w:cs="Times New Roman"/>
                <w:b/>
                <w:bCs/>
                <w:szCs w:val="22"/>
              </w:rPr>
              <w:t>Current</w:t>
            </w:r>
          </w:p>
        </w:tc>
        <w:tc>
          <w:tcPr>
            <w:tcW w:w="1425" w:type="dxa"/>
            <w:vAlign w:val="bottom"/>
          </w:tcPr>
          <w:p w:rsidR="00B92CBD" w:rsidRPr="009859C7" w:rsidRDefault="00B92CBD" w:rsidP="00723508">
            <w:pPr>
              <w:tabs>
                <w:tab w:val="decimal" w:pos="825"/>
              </w:tabs>
              <w:jc w:val="thaiDistribute"/>
              <w:rPr>
                <w:rFonts w:cs="Times New Roman"/>
                <w:szCs w:val="22"/>
              </w:rPr>
            </w:pPr>
          </w:p>
        </w:tc>
        <w:tc>
          <w:tcPr>
            <w:tcW w:w="1173"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r>
      <w:tr w:rsidR="00B92CBD" w:rsidRPr="009859C7" w:rsidTr="001E1452">
        <w:trPr>
          <w:cantSplit/>
        </w:trPr>
        <w:tc>
          <w:tcPr>
            <w:tcW w:w="2970" w:type="dxa"/>
          </w:tcPr>
          <w:p w:rsidR="00B92CBD" w:rsidRPr="009859C7" w:rsidRDefault="00B92CBD" w:rsidP="00723508">
            <w:pPr>
              <w:ind w:left="342" w:hanging="180"/>
              <w:rPr>
                <w:rFonts w:cs="Times New Roman"/>
                <w:szCs w:val="22"/>
              </w:rPr>
            </w:pPr>
            <w:r w:rsidRPr="009859C7">
              <w:rPr>
                <w:rFonts w:cs="Times New Roman"/>
                <w:szCs w:val="22"/>
              </w:rPr>
              <w:t xml:space="preserve">Loans from </w:t>
            </w:r>
            <w:r w:rsidR="00705817" w:rsidRPr="009859C7">
              <w:rPr>
                <w:rFonts w:cs="Times New Roman"/>
                <w:szCs w:val="22"/>
              </w:rPr>
              <w:t>f</w:t>
            </w:r>
            <w:r w:rsidRPr="009859C7">
              <w:rPr>
                <w:rFonts w:cs="Times New Roman"/>
                <w:szCs w:val="22"/>
              </w:rPr>
              <w:t>inancial    institutions</w:t>
            </w:r>
          </w:p>
        </w:tc>
        <w:tc>
          <w:tcPr>
            <w:tcW w:w="1425" w:type="dxa"/>
            <w:vAlign w:val="bottom"/>
          </w:tcPr>
          <w:p w:rsidR="00B92CBD" w:rsidRPr="009859C7" w:rsidRDefault="00B92CBD" w:rsidP="00B13B72">
            <w:pPr>
              <w:tabs>
                <w:tab w:val="decimal" w:pos="327"/>
              </w:tabs>
              <w:ind w:right="54"/>
              <w:jc w:val="center"/>
              <w:rPr>
                <w:rFonts w:cs="Times New Roman"/>
                <w:szCs w:val="22"/>
              </w:rPr>
            </w:pPr>
            <w:r w:rsidRPr="009859C7">
              <w:rPr>
                <w:rFonts w:cs="Times New Roman"/>
                <w:szCs w:val="22"/>
              </w:rPr>
              <w:t>4</w:t>
            </w:r>
            <w:r w:rsidRPr="009859C7">
              <w:rPr>
                <w:rFonts w:cs="Times New Roman"/>
                <w:szCs w:val="22"/>
                <w:cs/>
                <w:lang w:bidi="th-TH"/>
              </w:rPr>
              <w:t>.</w:t>
            </w:r>
            <w:r w:rsidRPr="009859C7">
              <w:rPr>
                <w:rFonts w:cs="Times New Roman"/>
                <w:szCs w:val="22"/>
              </w:rPr>
              <w:t>2</w:t>
            </w:r>
            <w:r w:rsidRPr="009859C7">
              <w:rPr>
                <w:rFonts w:cs="Times New Roman"/>
                <w:szCs w:val="22"/>
                <w:cs/>
                <w:lang w:bidi="th-TH"/>
              </w:rPr>
              <w:t xml:space="preserve"> - </w:t>
            </w:r>
            <w:r w:rsidRPr="009859C7">
              <w:rPr>
                <w:rFonts w:cs="Times New Roman"/>
                <w:szCs w:val="22"/>
              </w:rPr>
              <w:t>4</w:t>
            </w:r>
            <w:r w:rsidRPr="009859C7">
              <w:rPr>
                <w:rFonts w:cs="Times New Roman"/>
                <w:szCs w:val="22"/>
                <w:cs/>
                <w:lang w:bidi="th-TH"/>
              </w:rPr>
              <w:t>.</w:t>
            </w:r>
            <w:r w:rsidR="00C440A6" w:rsidRPr="009859C7">
              <w:rPr>
                <w:rFonts w:cs="Times New Roman"/>
                <w:szCs w:val="22"/>
              </w:rPr>
              <w:t>4</w:t>
            </w:r>
          </w:p>
        </w:tc>
        <w:tc>
          <w:tcPr>
            <w:tcW w:w="1173"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375</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375</w:t>
            </w:r>
          </w:p>
        </w:tc>
      </w:tr>
      <w:tr w:rsidR="00B92CBD" w:rsidRPr="009859C7" w:rsidTr="001E1452">
        <w:trPr>
          <w:cantSplit/>
          <w:trHeight w:val="227"/>
        </w:trPr>
        <w:tc>
          <w:tcPr>
            <w:tcW w:w="2970" w:type="dxa"/>
            <w:vAlign w:val="bottom"/>
          </w:tcPr>
          <w:p w:rsidR="00B92CBD" w:rsidRPr="009859C7" w:rsidRDefault="00B92CBD" w:rsidP="00723508">
            <w:pPr>
              <w:ind w:right="-108"/>
              <w:rPr>
                <w:rFonts w:cs="Times New Roman"/>
                <w:spacing w:val="-4"/>
                <w:szCs w:val="22"/>
                <w:rtl/>
                <w:cs/>
              </w:rPr>
            </w:pPr>
            <w:r w:rsidRPr="009859C7">
              <w:rPr>
                <w:rFonts w:cs="Times New Roman"/>
                <w:spacing w:val="-4"/>
                <w:szCs w:val="22"/>
                <w:cs/>
                <w:lang w:bidi="th-TH"/>
              </w:rPr>
              <w:t xml:space="preserve">   </w:t>
            </w:r>
            <w:r w:rsidRPr="009859C7">
              <w:rPr>
                <w:rFonts w:cs="Times New Roman"/>
                <w:szCs w:val="22"/>
              </w:rPr>
              <w:t xml:space="preserve"> Debenture</w:t>
            </w:r>
            <w:r w:rsidR="008D3041" w:rsidRPr="009859C7">
              <w:rPr>
                <w:rFonts w:cs="Times New Roman"/>
                <w:szCs w:val="22"/>
              </w:rPr>
              <w:t>s</w:t>
            </w:r>
          </w:p>
        </w:tc>
        <w:tc>
          <w:tcPr>
            <w:tcW w:w="1425" w:type="dxa"/>
            <w:vAlign w:val="bottom"/>
          </w:tcPr>
          <w:p w:rsidR="00B92CBD" w:rsidRPr="009859C7" w:rsidRDefault="00B13B72" w:rsidP="00B13B72">
            <w:pPr>
              <w:tabs>
                <w:tab w:val="decimal" w:pos="696"/>
              </w:tabs>
              <w:rPr>
                <w:rFonts w:cstheme="minorBidi"/>
                <w:szCs w:val="22"/>
                <w:cs/>
              </w:rPr>
            </w:pPr>
            <w:r w:rsidRPr="009859C7">
              <w:rPr>
                <w:rFonts w:cs="Times New Roman" w:hint="cs"/>
                <w:szCs w:val="22"/>
                <w:rtl/>
              </w:rPr>
              <w:t>2.1</w:t>
            </w:r>
          </w:p>
        </w:tc>
        <w:tc>
          <w:tcPr>
            <w:tcW w:w="1173" w:type="dxa"/>
            <w:vAlign w:val="bottom"/>
          </w:tcPr>
          <w:p w:rsidR="00B92CBD" w:rsidRPr="009859C7" w:rsidRDefault="00B92CBD" w:rsidP="00723508">
            <w:pPr>
              <w:tabs>
                <w:tab w:val="decimal" w:pos="825"/>
              </w:tabs>
              <w:jc w:val="thaiDistribute"/>
              <w:rPr>
                <w:rFonts w:cs="Times New Roman"/>
                <w:szCs w:val="22"/>
                <w:rtl/>
                <w:cs/>
              </w:rPr>
            </w:pPr>
            <w:r w:rsidRPr="009859C7">
              <w:rPr>
                <w:rFonts w:cs="Times New Roman"/>
                <w:szCs w:val="22"/>
              </w:rPr>
              <w:t>3,000</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tl/>
                <w:cs/>
              </w:rPr>
            </w:pPr>
            <w:r w:rsidRPr="009859C7">
              <w:rPr>
                <w:rFonts w:cs="Times New Roman"/>
                <w:szCs w:val="22"/>
              </w:rPr>
              <w:t>3,000</w:t>
            </w:r>
          </w:p>
        </w:tc>
      </w:tr>
      <w:tr w:rsidR="00B92CBD" w:rsidRPr="009859C7" w:rsidTr="00C81FC5">
        <w:trPr>
          <w:cantSplit/>
        </w:trPr>
        <w:tc>
          <w:tcPr>
            <w:tcW w:w="2970" w:type="dxa"/>
            <w:vAlign w:val="center"/>
          </w:tcPr>
          <w:p w:rsidR="00B92CBD" w:rsidRPr="009859C7" w:rsidRDefault="00B92CBD" w:rsidP="00723508">
            <w:pPr>
              <w:ind w:left="180" w:hanging="180"/>
              <w:rPr>
                <w:rFonts w:cs="Times New Roman"/>
                <w:szCs w:val="22"/>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r>
      <w:tr w:rsidR="00B92CBD" w:rsidRPr="009859C7" w:rsidTr="001E1452">
        <w:trPr>
          <w:cantSplit/>
        </w:trPr>
        <w:tc>
          <w:tcPr>
            <w:tcW w:w="2970" w:type="dxa"/>
          </w:tcPr>
          <w:p w:rsidR="00B92CBD" w:rsidRPr="009859C7" w:rsidRDefault="00B92CBD" w:rsidP="00723508">
            <w:pPr>
              <w:ind w:left="342" w:hanging="180"/>
              <w:rPr>
                <w:rFonts w:cs="Times New Roman"/>
                <w:b/>
                <w:bCs/>
                <w:szCs w:val="22"/>
              </w:rPr>
            </w:pPr>
            <w:r w:rsidRPr="009859C7">
              <w:rPr>
                <w:rFonts w:cs="Times New Roman"/>
                <w:szCs w:val="22"/>
              </w:rPr>
              <w:t xml:space="preserve">Loans from </w:t>
            </w:r>
            <w:r w:rsidR="00705817" w:rsidRPr="009859C7">
              <w:rPr>
                <w:rFonts w:cs="Times New Roman"/>
                <w:szCs w:val="22"/>
              </w:rPr>
              <w:t>f</w:t>
            </w:r>
            <w:r w:rsidRPr="009859C7">
              <w:rPr>
                <w:rFonts w:cs="Times New Roman"/>
                <w:szCs w:val="22"/>
              </w:rPr>
              <w:t>inancial     institutions</w:t>
            </w:r>
          </w:p>
        </w:tc>
        <w:tc>
          <w:tcPr>
            <w:tcW w:w="1425" w:type="dxa"/>
            <w:vAlign w:val="bottom"/>
          </w:tcPr>
          <w:p w:rsidR="00B92CBD" w:rsidRPr="009859C7" w:rsidRDefault="00B92CBD" w:rsidP="00B13B72">
            <w:pPr>
              <w:tabs>
                <w:tab w:val="decimal" w:pos="607"/>
              </w:tabs>
              <w:ind w:right="144"/>
              <w:rPr>
                <w:rFonts w:cs="Times New Roman"/>
                <w:szCs w:val="22"/>
              </w:rPr>
            </w:pPr>
            <w:r w:rsidRPr="009859C7">
              <w:rPr>
                <w:rFonts w:cs="Times New Roman"/>
                <w:szCs w:val="22"/>
              </w:rPr>
              <w:t>4</w:t>
            </w:r>
            <w:r w:rsidRPr="009859C7">
              <w:rPr>
                <w:rFonts w:cs="Times New Roman"/>
                <w:szCs w:val="22"/>
                <w:cs/>
                <w:lang w:bidi="th-TH"/>
              </w:rPr>
              <w:t>.</w:t>
            </w:r>
            <w:r w:rsidRPr="009859C7">
              <w:rPr>
                <w:rFonts w:cs="Times New Roman"/>
                <w:szCs w:val="22"/>
              </w:rPr>
              <w:t>2</w:t>
            </w:r>
            <w:r w:rsidRPr="009859C7">
              <w:rPr>
                <w:rFonts w:cs="Times New Roman"/>
                <w:szCs w:val="22"/>
                <w:cs/>
                <w:lang w:bidi="th-TH"/>
              </w:rPr>
              <w:t xml:space="preserve"> - </w:t>
            </w:r>
            <w:r w:rsidRPr="009859C7">
              <w:rPr>
                <w:rFonts w:cs="Times New Roman"/>
                <w:szCs w:val="22"/>
              </w:rPr>
              <w:t>4</w:t>
            </w:r>
            <w:r w:rsidRPr="009859C7">
              <w:rPr>
                <w:rFonts w:cs="Times New Roman"/>
                <w:szCs w:val="22"/>
                <w:cs/>
                <w:lang w:bidi="th-TH"/>
              </w:rPr>
              <w:t>.</w:t>
            </w:r>
            <w:r w:rsidR="00B13B72" w:rsidRPr="009859C7">
              <w:rPr>
                <w:rFonts w:cs="Times New Roman"/>
                <w:szCs w:val="22"/>
                <w:lang w:bidi="th-TH"/>
              </w:rPr>
              <w:t>4</w:t>
            </w:r>
          </w:p>
        </w:tc>
        <w:tc>
          <w:tcPr>
            <w:tcW w:w="1173"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2,339</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2,339</w:t>
            </w:r>
          </w:p>
        </w:tc>
      </w:tr>
      <w:tr w:rsidR="00B92CBD" w:rsidRPr="009859C7" w:rsidTr="001E1452">
        <w:trPr>
          <w:cantSplit/>
        </w:trPr>
        <w:tc>
          <w:tcPr>
            <w:tcW w:w="2970" w:type="dxa"/>
          </w:tcPr>
          <w:p w:rsidR="00B92CBD" w:rsidRPr="009859C7" w:rsidRDefault="00B92CBD" w:rsidP="00723508">
            <w:pPr>
              <w:ind w:left="180"/>
              <w:rPr>
                <w:rFonts w:cs="Times New Roman"/>
                <w:szCs w:val="22"/>
              </w:rPr>
            </w:pPr>
            <w:r w:rsidRPr="009859C7">
              <w:rPr>
                <w:rFonts w:cs="Times New Roman"/>
                <w:szCs w:val="22"/>
              </w:rPr>
              <w:t>Debenture</w:t>
            </w:r>
            <w:r w:rsidR="008D3041" w:rsidRPr="009859C7">
              <w:rPr>
                <w:rFonts w:cs="Times New Roman"/>
                <w:szCs w:val="22"/>
              </w:rPr>
              <w:t>s</w:t>
            </w:r>
          </w:p>
        </w:tc>
        <w:tc>
          <w:tcPr>
            <w:tcW w:w="1425" w:type="dxa"/>
            <w:vAlign w:val="bottom"/>
          </w:tcPr>
          <w:p w:rsidR="00B92CBD" w:rsidRPr="009859C7" w:rsidRDefault="00B13B72" w:rsidP="00B13B72">
            <w:pPr>
              <w:tabs>
                <w:tab w:val="decimal" w:pos="465"/>
              </w:tabs>
              <w:ind w:right="144"/>
              <w:rPr>
                <w:rFonts w:cs="Times New Roman"/>
                <w:szCs w:val="22"/>
              </w:rPr>
            </w:pPr>
            <w:r w:rsidRPr="009859C7">
              <w:rPr>
                <w:rFonts w:cs="Times New Roman"/>
                <w:szCs w:val="22"/>
                <w:lang w:bidi="th-TH"/>
              </w:rPr>
              <w:t>3</w:t>
            </w:r>
            <w:r w:rsidR="005A6150" w:rsidRPr="009859C7">
              <w:rPr>
                <w:rFonts w:cs="Times New Roman"/>
                <w:szCs w:val="22"/>
                <w:lang w:bidi="th-TH"/>
              </w:rPr>
              <w:t>.0</w:t>
            </w:r>
            <w:r w:rsidR="00B92CBD" w:rsidRPr="009859C7">
              <w:rPr>
                <w:rFonts w:cs="Times New Roman"/>
                <w:szCs w:val="22"/>
                <w:cs/>
                <w:lang w:bidi="th-TH"/>
              </w:rPr>
              <w:t xml:space="preserve"> </w:t>
            </w:r>
            <w:r w:rsidR="00C81FC5" w:rsidRPr="009859C7">
              <w:rPr>
                <w:rFonts w:cs="Times New Roman"/>
                <w:szCs w:val="22"/>
                <w:cs/>
                <w:lang w:bidi="th-TH"/>
              </w:rPr>
              <w:t xml:space="preserve">- </w:t>
            </w:r>
            <w:r w:rsidR="00B92CBD" w:rsidRPr="009859C7">
              <w:rPr>
                <w:rFonts w:cs="Times New Roman"/>
                <w:szCs w:val="22"/>
              </w:rPr>
              <w:t>5</w:t>
            </w:r>
            <w:r w:rsidR="00B92CBD" w:rsidRPr="009859C7">
              <w:rPr>
                <w:rFonts w:cs="Times New Roman"/>
                <w:szCs w:val="22"/>
                <w:cs/>
                <w:lang w:bidi="th-TH"/>
              </w:rPr>
              <w:t>.</w:t>
            </w:r>
            <w:r w:rsidR="00B92CBD" w:rsidRPr="009859C7">
              <w:rPr>
                <w:rFonts w:cs="Times New Roman"/>
                <w:szCs w:val="22"/>
              </w:rPr>
              <w:t>4</w:t>
            </w:r>
          </w:p>
        </w:tc>
        <w:tc>
          <w:tcPr>
            <w:tcW w:w="1173" w:type="dxa"/>
            <w:vAlign w:val="bottom"/>
          </w:tcPr>
          <w:p w:rsidR="00B92CBD" w:rsidRPr="009859C7" w:rsidRDefault="00B92CBD" w:rsidP="00723508">
            <w:pPr>
              <w:pBdr>
                <w:bottom w:val="single" w:sz="4" w:space="1" w:color="auto"/>
              </w:pBd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pBdr>
                <w:bottom w:val="single" w:sz="4" w:space="1" w:color="auto"/>
              </w:pBdr>
              <w:tabs>
                <w:tab w:val="decimal" w:pos="825"/>
              </w:tabs>
              <w:jc w:val="thaiDistribute"/>
              <w:rPr>
                <w:rFonts w:cs="Times New Roman"/>
                <w:szCs w:val="22"/>
              </w:rPr>
            </w:pPr>
            <w:r w:rsidRPr="009859C7">
              <w:rPr>
                <w:rFonts w:cs="Times New Roman"/>
                <w:szCs w:val="22"/>
              </w:rPr>
              <w:t>7,396</w:t>
            </w:r>
          </w:p>
        </w:tc>
        <w:tc>
          <w:tcPr>
            <w:tcW w:w="1174" w:type="dxa"/>
            <w:vAlign w:val="bottom"/>
          </w:tcPr>
          <w:p w:rsidR="00B92CBD" w:rsidRPr="009859C7" w:rsidRDefault="00B92CBD" w:rsidP="00723508">
            <w:pPr>
              <w:pBdr>
                <w:bottom w:val="single" w:sz="4" w:space="1" w:color="auto"/>
              </w:pBdr>
              <w:tabs>
                <w:tab w:val="decimal" w:pos="825"/>
              </w:tabs>
              <w:jc w:val="thaiDistribute"/>
              <w:rPr>
                <w:rFonts w:cs="Times New Roman"/>
                <w:szCs w:val="22"/>
              </w:rPr>
            </w:pPr>
            <w:r w:rsidRPr="009859C7">
              <w:rPr>
                <w:rFonts w:cs="Times New Roman"/>
                <w:szCs w:val="22"/>
              </w:rPr>
              <w:t>10,589</w:t>
            </w:r>
          </w:p>
        </w:tc>
        <w:tc>
          <w:tcPr>
            <w:tcW w:w="1174" w:type="dxa"/>
            <w:vAlign w:val="bottom"/>
          </w:tcPr>
          <w:p w:rsidR="00B92CBD" w:rsidRPr="009859C7" w:rsidRDefault="00B92CBD" w:rsidP="00723508">
            <w:pPr>
              <w:pBdr>
                <w:bottom w:val="single" w:sz="4" w:space="1" w:color="auto"/>
              </w:pBdr>
              <w:tabs>
                <w:tab w:val="decimal" w:pos="825"/>
              </w:tabs>
              <w:jc w:val="thaiDistribute"/>
              <w:rPr>
                <w:rFonts w:cs="Times New Roman"/>
                <w:szCs w:val="22"/>
              </w:rPr>
            </w:pPr>
            <w:r w:rsidRPr="009859C7">
              <w:rPr>
                <w:rFonts w:cs="Times New Roman"/>
                <w:szCs w:val="22"/>
              </w:rPr>
              <w:t>17,985</w:t>
            </w:r>
          </w:p>
        </w:tc>
      </w:tr>
      <w:tr w:rsidR="00B92CBD" w:rsidRPr="009859C7" w:rsidTr="00C81FC5">
        <w:trPr>
          <w:cantSplit/>
        </w:trPr>
        <w:tc>
          <w:tcPr>
            <w:tcW w:w="2970" w:type="dxa"/>
            <w:vAlign w:val="center"/>
          </w:tcPr>
          <w:p w:rsidR="00B92CBD" w:rsidRPr="009859C7" w:rsidRDefault="00B92CBD" w:rsidP="00723508">
            <w:pPr>
              <w:ind w:left="180" w:hanging="180"/>
              <w:rPr>
                <w:rFonts w:cs="Times New Roman"/>
                <w:szCs w:val="22"/>
              </w:rPr>
            </w:pPr>
            <w:r w:rsidRPr="009859C7">
              <w:rPr>
                <w:rFonts w:cs="Times New Roman"/>
                <w:b/>
                <w:bCs/>
                <w:szCs w:val="22"/>
              </w:rPr>
              <w:t>Total</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EB120E" w:rsidP="00723508">
            <w:pPr>
              <w:pBdr>
                <w:bottom w:val="double" w:sz="4" w:space="1" w:color="auto"/>
              </w:pBdr>
              <w:tabs>
                <w:tab w:val="decimal" w:pos="825"/>
              </w:tabs>
              <w:jc w:val="thaiDistribute"/>
              <w:rPr>
                <w:rFonts w:cs="Times New Roman"/>
                <w:b/>
                <w:bCs/>
                <w:szCs w:val="22"/>
              </w:rPr>
            </w:pPr>
            <w:r w:rsidRPr="009859C7">
              <w:rPr>
                <w:rFonts w:cs="Times New Roman"/>
                <w:b/>
                <w:bCs/>
                <w:szCs w:val="22"/>
              </w:rPr>
              <w:t>3,375</w:t>
            </w:r>
          </w:p>
        </w:tc>
        <w:tc>
          <w:tcPr>
            <w:tcW w:w="1174" w:type="dxa"/>
            <w:vAlign w:val="bottom"/>
          </w:tcPr>
          <w:p w:rsidR="00B92CBD" w:rsidRPr="009859C7" w:rsidRDefault="00EB120E" w:rsidP="00723508">
            <w:pPr>
              <w:pBdr>
                <w:bottom w:val="double" w:sz="4" w:space="1" w:color="auto"/>
              </w:pBdr>
              <w:tabs>
                <w:tab w:val="decimal" w:pos="825"/>
              </w:tabs>
              <w:jc w:val="thaiDistribute"/>
              <w:rPr>
                <w:rFonts w:cs="Times New Roman"/>
                <w:b/>
                <w:bCs/>
                <w:szCs w:val="22"/>
              </w:rPr>
            </w:pPr>
            <w:r w:rsidRPr="009859C7">
              <w:rPr>
                <w:rFonts w:cs="Times New Roman"/>
                <w:b/>
                <w:bCs/>
                <w:szCs w:val="22"/>
              </w:rPr>
              <w:t>9,735</w:t>
            </w:r>
          </w:p>
        </w:tc>
        <w:tc>
          <w:tcPr>
            <w:tcW w:w="1174" w:type="dxa"/>
            <w:vAlign w:val="bottom"/>
          </w:tcPr>
          <w:p w:rsidR="00B92CBD" w:rsidRPr="009859C7" w:rsidRDefault="00EB120E" w:rsidP="00723508">
            <w:pPr>
              <w:pBdr>
                <w:bottom w:val="double" w:sz="4" w:space="1" w:color="auto"/>
              </w:pBdr>
              <w:tabs>
                <w:tab w:val="decimal" w:pos="825"/>
              </w:tabs>
              <w:jc w:val="thaiDistribute"/>
              <w:rPr>
                <w:rFonts w:cs="Times New Roman"/>
                <w:b/>
                <w:bCs/>
                <w:szCs w:val="22"/>
              </w:rPr>
            </w:pPr>
            <w:r w:rsidRPr="009859C7">
              <w:rPr>
                <w:rFonts w:cs="Times New Roman"/>
                <w:b/>
                <w:bCs/>
                <w:szCs w:val="22"/>
              </w:rPr>
              <w:t>10,589</w:t>
            </w:r>
          </w:p>
        </w:tc>
        <w:tc>
          <w:tcPr>
            <w:tcW w:w="1174" w:type="dxa"/>
            <w:vAlign w:val="bottom"/>
          </w:tcPr>
          <w:p w:rsidR="00B92CBD" w:rsidRPr="009859C7" w:rsidRDefault="00EB120E" w:rsidP="00723508">
            <w:pPr>
              <w:pBdr>
                <w:bottom w:val="double" w:sz="4" w:space="1" w:color="auto"/>
              </w:pBdr>
              <w:tabs>
                <w:tab w:val="decimal" w:pos="825"/>
              </w:tabs>
              <w:jc w:val="thaiDistribute"/>
              <w:rPr>
                <w:rFonts w:cs="Times New Roman"/>
                <w:b/>
                <w:bCs/>
                <w:szCs w:val="22"/>
              </w:rPr>
            </w:pPr>
            <w:r w:rsidRPr="009859C7">
              <w:rPr>
                <w:rFonts w:cs="Times New Roman"/>
                <w:b/>
                <w:bCs/>
                <w:szCs w:val="22"/>
              </w:rPr>
              <w:t>23,699</w:t>
            </w:r>
          </w:p>
        </w:tc>
      </w:tr>
      <w:tr w:rsidR="00B92CBD" w:rsidRPr="009859C7" w:rsidTr="001E1452">
        <w:trPr>
          <w:cantSplit/>
        </w:trPr>
        <w:tc>
          <w:tcPr>
            <w:tcW w:w="2970" w:type="dxa"/>
            <w:vAlign w:val="bottom"/>
          </w:tcPr>
          <w:p w:rsidR="00B92CBD" w:rsidRPr="009859C7" w:rsidRDefault="00B92CBD" w:rsidP="00723508">
            <w:pPr>
              <w:ind w:left="180" w:hanging="180"/>
              <w:rPr>
                <w:rFonts w:cs="Times New Roman"/>
                <w:b/>
                <w:bCs/>
                <w:szCs w:val="22"/>
                <w:rtl/>
                <w:cs/>
              </w:rPr>
            </w:pPr>
          </w:p>
        </w:tc>
        <w:tc>
          <w:tcPr>
            <w:tcW w:w="1425"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3"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r>
      <w:tr w:rsidR="00B92CBD" w:rsidRPr="009859C7" w:rsidTr="001E1452">
        <w:trPr>
          <w:cantSplit/>
        </w:trPr>
        <w:tc>
          <w:tcPr>
            <w:tcW w:w="2970" w:type="dxa"/>
            <w:vAlign w:val="bottom"/>
          </w:tcPr>
          <w:p w:rsidR="00B92CBD" w:rsidRPr="009859C7" w:rsidRDefault="00EB120E" w:rsidP="00723508">
            <w:pPr>
              <w:ind w:left="180" w:hanging="180"/>
              <w:rPr>
                <w:rFonts w:cs="Times New Roman"/>
                <w:b/>
                <w:bCs/>
                <w:i/>
                <w:iCs/>
                <w:szCs w:val="22"/>
                <w:lang w:bidi="th-TH"/>
              </w:rPr>
            </w:pPr>
            <w:r w:rsidRPr="009859C7">
              <w:rPr>
                <w:rFonts w:cs="Times New Roman"/>
                <w:b/>
                <w:bCs/>
                <w:i/>
                <w:iCs/>
                <w:szCs w:val="22"/>
                <w:lang w:bidi="th-TH"/>
              </w:rPr>
              <w:t>2018</w:t>
            </w:r>
          </w:p>
        </w:tc>
        <w:tc>
          <w:tcPr>
            <w:tcW w:w="1425"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3"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c>
          <w:tcPr>
            <w:tcW w:w="1174" w:type="dxa"/>
            <w:vAlign w:val="bottom"/>
          </w:tcPr>
          <w:p w:rsidR="00B92CBD" w:rsidRPr="009859C7" w:rsidRDefault="00B92CBD" w:rsidP="00723508">
            <w:pPr>
              <w:tabs>
                <w:tab w:val="decimal" w:pos="825"/>
              </w:tabs>
              <w:ind w:left="180" w:hanging="180"/>
              <w:jc w:val="thaiDistribute"/>
              <w:rPr>
                <w:rFonts w:cs="Times New Roman"/>
                <w:b/>
                <w:bCs/>
                <w:szCs w:val="22"/>
                <w:lang w:bidi="th-TH"/>
              </w:rPr>
            </w:pPr>
          </w:p>
        </w:tc>
      </w:tr>
      <w:tr w:rsidR="00B92CBD" w:rsidRPr="009859C7" w:rsidTr="001E1452">
        <w:trPr>
          <w:cantSplit/>
        </w:trPr>
        <w:tc>
          <w:tcPr>
            <w:tcW w:w="2970" w:type="dxa"/>
          </w:tcPr>
          <w:p w:rsidR="00B92CBD" w:rsidRPr="009859C7" w:rsidRDefault="00B92CBD" w:rsidP="00723508">
            <w:pPr>
              <w:ind w:left="180" w:hanging="180"/>
              <w:rPr>
                <w:rFonts w:cs="Times New Roman"/>
                <w:b/>
                <w:bCs/>
                <w:szCs w:val="22"/>
              </w:rPr>
            </w:pPr>
            <w:r w:rsidRPr="009859C7">
              <w:rPr>
                <w:rFonts w:cs="Times New Roman"/>
                <w:b/>
                <w:bCs/>
                <w:szCs w:val="22"/>
                <w:lang w:bidi="th-TH"/>
              </w:rPr>
              <w:t>Assets</w:t>
            </w:r>
          </w:p>
        </w:tc>
        <w:tc>
          <w:tcPr>
            <w:tcW w:w="1425" w:type="dxa"/>
            <w:vAlign w:val="bottom"/>
          </w:tcPr>
          <w:p w:rsidR="00B92CBD" w:rsidRPr="009859C7" w:rsidRDefault="00B92CBD" w:rsidP="00723508">
            <w:pPr>
              <w:tabs>
                <w:tab w:val="decimal" w:pos="825"/>
              </w:tabs>
              <w:jc w:val="thaiDistribute"/>
              <w:rPr>
                <w:rFonts w:cs="Times New Roman"/>
                <w:szCs w:val="22"/>
              </w:rPr>
            </w:pPr>
          </w:p>
        </w:tc>
        <w:tc>
          <w:tcPr>
            <w:tcW w:w="1173"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r>
      <w:tr w:rsidR="00B92CBD" w:rsidRPr="009859C7" w:rsidTr="001E1452">
        <w:trPr>
          <w:cantSplit/>
        </w:trPr>
        <w:tc>
          <w:tcPr>
            <w:tcW w:w="2970" w:type="dxa"/>
          </w:tcPr>
          <w:p w:rsidR="00B92CBD" w:rsidRPr="009859C7" w:rsidRDefault="00B92CBD" w:rsidP="00723508">
            <w:pPr>
              <w:ind w:left="180" w:hanging="180"/>
              <w:rPr>
                <w:rFonts w:cs="Times New Roman"/>
                <w:b/>
                <w:bCs/>
                <w:i/>
                <w:iCs/>
                <w:szCs w:val="22"/>
                <w:lang w:bidi="th-TH"/>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B92CBD" w:rsidRPr="009859C7" w:rsidRDefault="00B92CBD" w:rsidP="00723508">
            <w:pPr>
              <w:tabs>
                <w:tab w:val="decimal" w:pos="825"/>
              </w:tabs>
              <w:jc w:val="thaiDistribute"/>
              <w:rPr>
                <w:rFonts w:cs="Times New Roman"/>
                <w:szCs w:val="22"/>
              </w:rPr>
            </w:pPr>
          </w:p>
        </w:tc>
        <w:tc>
          <w:tcPr>
            <w:tcW w:w="1173"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r>
      <w:tr w:rsidR="00B92CBD" w:rsidRPr="009859C7" w:rsidTr="00723508">
        <w:trPr>
          <w:cantSplit/>
          <w:trHeight w:val="68"/>
        </w:trPr>
        <w:tc>
          <w:tcPr>
            <w:tcW w:w="2970" w:type="dxa"/>
          </w:tcPr>
          <w:p w:rsidR="00B92CBD" w:rsidRPr="009859C7" w:rsidRDefault="00B92CBD" w:rsidP="00723508">
            <w:pPr>
              <w:ind w:left="180"/>
              <w:rPr>
                <w:rFonts w:cs="Times New Roman"/>
                <w:szCs w:val="22"/>
              </w:rPr>
            </w:pPr>
            <w:r w:rsidRPr="009859C7">
              <w:rPr>
                <w:rFonts w:cs="Times New Roman"/>
                <w:szCs w:val="22"/>
              </w:rPr>
              <w:t>Loan to related party</w:t>
            </w:r>
          </w:p>
        </w:tc>
        <w:tc>
          <w:tcPr>
            <w:tcW w:w="1425" w:type="dxa"/>
            <w:vAlign w:val="bottom"/>
          </w:tcPr>
          <w:p w:rsidR="00B92CBD" w:rsidRPr="009859C7" w:rsidRDefault="00B92CBD" w:rsidP="00723508">
            <w:pPr>
              <w:tabs>
                <w:tab w:val="decimal" w:pos="465"/>
              </w:tabs>
              <w:rPr>
                <w:rFonts w:cs="Times New Roman"/>
                <w:szCs w:val="22"/>
              </w:rPr>
            </w:pPr>
            <w:r w:rsidRPr="009859C7">
              <w:rPr>
                <w:rFonts w:cs="Times New Roman"/>
                <w:szCs w:val="22"/>
              </w:rPr>
              <w:t>0</w:t>
            </w:r>
            <w:r w:rsidRPr="009859C7">
              <w:rPr>
                <w:rFonts w:cs="Times New Roman"/>
                <w:szCs w:val="22"/>
                <w:cs/>
                <w:lang w:bidi="th-TH"/>
              </w:rPr>
              <w:t>.</w:t>
            </w:r>
            <w:r w:rsidRPr="009859C7">
              <w:rPr>
                <w:rFonts w:cs="Times New Roman"/>
                <w:szCs w:val="22"/>
              </w:rPr>
              <w:t xml:space="preserve">5 </w:t>
            </w:r>
            <w:r w:rsidR="00C81FC5" w:rsidRPr="009859C7">
              <w:rPr>
                <w:rFonts w:cs="Times New Roman"/>
                <w:szCs w:val="22"/>
                <w:cs/>
                <w:lang w:bidi="th-TH"/>
              </w:rPr>
              <w:t>-</w:t>
            </w:r>
            <w:r w:rsidRPr="009859C7">
              <w:rPr>
                <w:rFonts w:cs="Times New Roman"/>
                <w:szCs w:val="22"/>
                <w:cs/>
                <w:lang w:bidi="th-TH"/>
              </w:rPr>
              <w:t xml:space="preserve"> </w:t>
            </w:r>
            <w:r w:rsidRPr="009859C7">
              <w:rPr>
                <w:rFonts w:cs="Times New Roman"/>
                <w:szCs w:val="22"/>
              </w:rPr>
              <w:t>4</w:t>
            </w:r>
            <w:r w:rsidRPr="009859C7">
              <w:rPr>
                <w:rFonts w:cs="Times New Roman"/>
                <w:szCs w:val="22"/>
                <w:cs/>
                <w:lang w:bidi="th-TH"/>
              </w:rPr>
              <w:t>.</w:t>
            </w:r>
            <w:r w:rsidRPr="009859C7">
              <w:rPr>
                <w:rFonts w:cs="Times New Roman"/>
                <w:szCs w:val="22"/>
              </w:rPr>
              <w:t>5</w:t>
            </w:r>
          </w:p>
        </w:tc>
        <w:tc>
          <w:tcPr>
            <w:tcW w:w="1173"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5,128</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5,128</w:t>
            </w:r>
          </w:p>
        </w:tc>
      </w:tr>
      <w:tr w:rsidR="00B92CBD" w:rsidRPr="009859C7" w:rsidTr="00723508">
        <w:trPr>
          <w:cantSplit/>
          <w:trHeight w:val="68"/>
        </w:trPr>
        <w:tc>
          <w:tcPr>
            <w:tcW w:w="2970" w:type="dxa"/>
            <w:vAlign w:val="center"/>
          </w:tcPr>
          <w:p w:rsidR="00B92CBD" w:rsidRPr="009859C7" w:rsidRDefault="00B92CBD" w:rsidP="00723508">
            <w:pPr>
              <w:ind w:left="180" w:hanging="180"/>
              <w:rPr>
                <w:rFonts w:cs="Times New Roman"/>
                <w:szCs w:val="22"/>
              </w:rPr>
            </w:pPr>
            <w:r w:rsidRPr="009859C7">
              <w:rPr>
                <w:rFonts w:cs="Times New Roman"/>
                <w:b/>
                <w:bCs/>
                <w:szCs w:val="22"/>
              </w:rPr>
              <w:t>Total</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B92CBD" w:rsidP="00723508">
            <w:pPr>
              <w:pBdr>
                <w:top w:val="single" w:sz="4" w:space="1" w:color="auto"/>
                <w:bottom w:val="double" w:sz="4" w:space="1" w:color="auto"/>
              </w:pBdr>
              <w:tabs>
                <w:tab w:val="decimal" w:pos="825"/>
              </w:tabs>
              <w:contextualSpacing/>
              <w:jc w:val="thaiDistribute"/>
              <w:rPr>
                <w:rFonts w:cs="Times New Roman"/>
                <w:b/>
                <w:bCs/>
                <w:spacing w:val="-4"/>
              </w:rPr>
            </w:pPr>
            <w:r w:rsidRPr="009859C7">
              <w:rPr>
                <w:rFonts w:cs="Times New Roman"/>
                <w:b/>
                <w:bCs/>
                <w:spacing w:val="-4"/>
                <w:cs/>
                <w:lang w:bidi="th-TH"/>
              </w:rPr>
              <w:t>-</w:t>
            </w:r>
          </w:p>
        </w:tc>
        <w:tc>
          <w:tcPr>
            <w:tcW w:w="1174" w:type="dxa"/>
            <w:vAlign w:val="bottom"/>
          </w:tcPr>
          <w:p w:rsidR="00B92CBD" w:rsidRPr="009859C7" w:rsidRDefault="00B92CBD" w:rsidP="00723508">
            <w:pPr>
              <w:pBdr>
                <w:top w:val="single" w:sz="4" w:space="1" w:color="auto"/>
                <w:bottom w:val="double" w:sz="4" w:space="1" w:color="auto"/>
              </w:pBdr>
              <w:tabs>
                <w:tab w:val="decimal" w:pos="825"/>
              </w:tabs>
              <w:contextualSpacing/>
              <w:jc w:val="thaiDistribute"/>
              <w:rPr>
                <w:rFonts w:cs="Times New Roman"/>
                <w:b/>
                <w:bCs/>
                <w:spacing w:val="-4"/>
              </w:rPr>
            </w:pPr>
            <w:r w:rsidRPr="009859C7">
              <w:rPr>
                <w:rFonts w:cs="Times New Roman"/>
                <w:b/>
                <w:bCs/>
                <w:spacing w:val="-4"/>
              </w:rPr>
              <w:t>5,128</w:t>
            </w:r>
          </w:p>
        </w:tc>
        <w:tc>
          <w:tcPr>
            <w:tcW w:w="1174" w:type="dxa"/>
            <w:vAlign w:val="bottom"/>
          </w:tcPr>
          <w:p w:rsidR="00B92CBD" w:rsidRPr="009859C7" w:rsidRDefault="00B92CBD" w:rsidP="00723508">
            <w:pPr>
              <w:pBdr>
                <w:top w:val="single" w:sz="4" w:space="1" w:color="auto"/>
                <w:bottom w:val="double" w:sz="4" w:space="1" w:color="auto"/>
              </w:pBdr>
              <w:tabs>
                <w:tab w:val="decimal" w:pos="825"/>
              </w:tabs>
              <w:contextualSpacing/>
              <w:jc w:val="thaiDistribute"/>
              <w:rPr>
                <w:rFonts w:cs="Times New Roman"/>
                <w:b/>
                <w:bCs/>
                <w:spacing w:val="-4"/>
              </w:rPr>
            </w:pPr>
            <w:r w:rsidRPr="009859C7">
              <w:rPr>
                <w:rFonts w:cs="Times New Roman"/>
                <w:b/>
                <w:bCs/>
                <w:spacing w:val="-4"/>
                <w:cs/>
                <w:lang w:bidi="th-TH"/>
              </w:rPr>
              <w:t>-</w:t>
            </w:r>
          </w:p>
        </w:tc>
        <w:tc>
          <w:tcPr>
            <w:tcW w:w="1174" w:type="dxa"/>
            <w:vAlign w:val="bottom"/>
          </w:tcPr>
          <w:p w:rsidR="00B92CBD" w:rsidRPr="009859C7" w:rsidRDefault="00B92CBD" w:rsidP="00723508">
            <w:pPr>
              <w:pBdr>
                <w:top w:val="single" w:sz="4" w:space="1" w:color="auto"/>
                <w:bottom w:val="double" w:sz="4" w:space="1" w:color="auto"/>
              </w:pBdr>
              <w:tabs>
                <w:tab w:val="decimal" w:pos="825"/>
              </w:tabs>
              <w:contextualSpacing/>
              <w:jc w:val="thaiDistribute"/>
              <w:rPr>
                <w:rFonts w:cs="Times New Roman"/>
                <w:b/>
                <w:bCs/>
                <w:spacing w:val="-4"/>
              </w:rPr>
            </w:pPr>
            <w:r w:rsidRPr="009859C7">
              <w:rPr>
                <w:rFonts w:cs="Times New Roman"/>
                <w:b/>
                <w:bCs/>
                <w:spacing w:val="-4"/>
              </w:rPr>
              <w:t>5,128</w:t>
            </w:r>
          </w:p>
        </w:tc>
      </w:tr>
      <w:tr w:rsidR="00B92CBD" w:rsidRPr="009859C7" w:rsidTr="00C81FC5">
        <w:trPr>
          <w:cantSplit/>
        </w:trPr>
        <w:tc>
          <w:tcPr>
            <w:tcW w:w="2970" w:type="dxa"/>
            <w:vAlign w:val="center"/>
          </w:tcPr>
          <w:p w:rsidR="00B92CBD" w:rsidRPr="009859C7" w:rsidRDefault="00B92CBD" w:rsidP="00723508">
            <w:pPr>
              <w:ind w:left="180" w:hanging="180"/>
              <w:rPr>
                <w:rFonts w:cs="Times New Roman"/>
                <w:b/>
                <w:bCs/>
                <w:szCs w:val="22"/>
                <w:lang w:bidi="th-TH"/>
              </w:rPr>
            </w:pPr>
            <w:r w:rsidRPr="009859C7">
              <w:rPr>
                <w:rFonts w:cs="Times New Roman"/>
                <w:b/>
                <w:bCs/>
                <w:szCs w:val="22"/>
                <w:lang w:bidi="th-TH"/>
              </w:rPr>
              <w:t>Liabilities</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B92CBD" w:rsidP="00723508">
            <w:pPr>
              <w:tabs>
                <w:tab w:val="decimal" w:pos="825"/>
              </w:tabs>
              <w:contextualSpacing/>
              <w:jc w:val="thaiDistribute"/>
              <w:rPr>
                <w:rFonts w:cs="Times New Roman"/>
                <w:b/>
                <w:bCs/>
                <w:spacing w:val="-4"/>
              </w:rPr>
            </w:pPr>
          </w:p>
        </w:tc>
        <w:tc>
          <w:tcPr>
            <w:tcW w:w="1174" w:type="dxa"/>
            <w:vAlign w:val="bottom"/>
          </w:tcPr>
          <w:p w:rsidR="00B92CBD" w:rsidRPr="009859C7" w:rsidRDefault="00B92CBD" w:rsidP="00723508">
            <w:pPr>
              <w:tabs>
                <w:tab w:val="decimal" w:pos="825"/>
              </w:tabs>
              <w:contextualSpacing/>
              <w:jc w:val="thaiDistribute"/>
              <w:rPr>
                <w:rFonts w:cs="Times New Roman"/>
                <w:b/>
                <w:bCs/>
                <w:spacing w:val="-4"/>
              </w:rPr>
            </w:pPr>
          </w:p>
        </w:tc>
        <w:tc>
          <w:tcPr>
            <w:tcW w:w="1174" w:type="dxa"/>
            <w:vAlign w:val="bottom"/>
          </w:tcPr>
          <w:p w:rsidR="00B92CBD" w:rsidRPr="009859C7" w:rsidRDefault="00B92CBD" w:rsidP="00723508">
            <w:pPr>
              <w:tabs>
                <w:tab w:val="decimal" w:pos="825"/>
              </w:tabs>
              <w:contextualSpacing/>
              <w:jc w:val="thaiDistribute"/>
              <w:rPr>
                <w:rFonts w:cs="Times New Roman"/>
                <w:b/>
                <w:bCs/>
                <w:spacing w:val="-4"/>
              </w:rPr>
            </w:pPr>
          </w:p>
        </w:tc>
        <w:tc>
          <w:tcPr>
            <w:tcW w:w="1174" w:type="dxa"/>
            <w:vAlign w:val="bottom"/>
          </w:tcPr>
          <w:p w:rsidR="00B92CBD" w:rsidRPr="009859C7" w:rsidRDefault="00B92CBD" w:rsidP="00723508">
            <w:pPr>
              <w:tabs>
                <w:tab w:val="decimal" w:pos="825"/>
              </w:tabs>
              <w:contextualSpacing/>
              <w:jc w:val="thaiDistribute"/>
              <w:rPr>
                <w:rFonts w:cs="Times New Roman"/>
                <w:spacing w:val="-4"/>
              </w:rPr>
            </w:pPr>
          </w:p>
        </w:tc>
      </w:tr>
      <w:tr w:rsidR="00B92CBD" w:rsidRPr="009859C7" w:rsidTr="00C81FC5">
        <w:trPr>
          <w:cantSplit/>
        </w:trPr>
        <w:tc>
          <w:tcPr>
            <w:tcW w:w="2970" w:type="dxa"/>
            <w:vAlign w:val="center"/>
          </w:tcPr>
          <w:p w:rsidR="00B92CBD" w:rsidRPr="009859C7" w:rsidRDefault="00B92CBD" w:rsidP="00723508">
            <w:pPr>
              <w:ind w:left="180" w:hanging="180"/>
              <w:rPr>
                <w:rFonts w:cs="Times New Roman"/>
                <w:b/>
                <w:bCs/>
                <w:szCs w:val="22"/>
              </w:rPr>
            </w:pPr>
            <w:r w:rsidRPr="009859C7">
              <w:rPr>
                <w:rFonts w:cs="Times New Roman"/>
                <w:b/>
                <w:bCs/>
                <w:szCs w:val="22"/>
              </w:rPr>
              <w:t>Current</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B92CBD" w:rsidP="00723508">
            <w:pPr>
              <w:tabs>
                <w:tab w:val="decimal" w:pos="825"/>
              </w:tabs>
              <w:contextualSpacing/>
              <w:jc w:val="thaiDistribute"/>
              <w:rPr>
                <w:rFonts w:cs="Times New Roman"/>
                <w:b/>
                <w:bCs/>
                <w:spacing w:val="-4"/>
              </w:rPr>
            </w:pPr>
          </w:p>
        </w:tc>
        <w:tc>
          <w:tcPr>
            <w:tcW w:w="1174" w:type="dxa"/>
            <w:vAlign w:val="bottom"/>
          </w:tcPr>
          <w:p w:rsidR="00B92CBD" w:rsidRPr="009859C7" w:rsidRDefault="00B92CBD" w:rsidP="00723508">
            <w:pPr>
              <w:tabs>
                <w:tab w:val="decimal" w:pos="825"/>
              </w:tabs>
              <w:contextualSpacing/>
              <w:jc w:val="thaiDistribute"/>
              <w:rPr>
                <w:rFonts w:cs="Times New Roman"/>
                <w:b/>
                <w:bCs/>
                <w:spacing w:val="-4"/>
              </w:rPr>
            </w:pPr>
          </w:p>
        </w:tc>
        <w:tc>
          <w:tcPr>
            <w:tcW w:w="1174" w:type="dxa"/>
            <w:vAlign w:val="bottom"/>
          </w:tcPr>
          <w:p w:rsidR="00B92CBD" w:rsidRPr="009859C7" w:rsidRDefault="00B92CBD" w:rsidP="00723508">
            <w:pPr>
              <w:tabs>
                <w:tab w:val="decimal" w:pos="825"/>
              </w:tabs>
              <w:contextualSpacing/>
              <w:jc w:val="thaiDistribute"/>
              <w:rPr>
                <w:rFonts w:cs="Times New Roman"/>
                <w:b/>
                <w:bCs/>
                <w:spacing w:val="-4"/>
              </w:rPr>
            </w:pPr>
          </w:p>
        </w:tc>
        <w:tc>
          <w:tcPr>
            <w:tcW w:w="1174" w:type="dxa"/>
            <w:vAlign w:val="bottom"/>
          </w:tcPr>
          <w:p w:rsidR="00B92CBD" w:rsidRPr="009859C7" w:rsidRDefault="00B92CBD" w:rsidP="00723508">
            <w:pPr>
              <w:tabs>
                <w:tab w:val="decimal" w:pos="825"/>
              </w:tabs>
              <w:contextualSpacing/>
              <w:jc w:val="thaiDistribute"/>
              <w:rPr>
                <w:rFonts w:cs="Times New Roman"/>
                <w:spacing w:val="-4"/>
              </w:rPr>
            </w:pPr>
          </w:p>
        </w:tc>
      </w:tr>
      <w:tr w:rsidR="00B92CBD" w:rsidRPr="009859C7" w:rsidTr="001E1452">
        <w:trPr>
          <w:cantSplit/>
        </w:trPr>
        <w:tc>
          <w:tcPr>
            <w:tcW w:w="2970" w:type="dxa"/>
          </w:tcPr>
          <w:p w:rsidR="00B92CBD" w:rsidRPr="009859C7" w:rsidRDefault="00B92CBD" w:rsidP="00723508">
            <w:pPr>
              <w:ind w:left="342" w:hanging="180"/>
              <w:rPr>
                <w:rFonts w:cs="Times New Roman"/>
                <w:szCs w:val="22"/>
              </w:rPr>
            </w:pPr>
            <w:r w:rsidRPr="009859C7">
              <w:rPr>
                <w:rFonts w:cs="Times New Roman"/>
                <w:szCs w:val="22"/>
              </w:rPr>
              <w:t xml:space="preserve">Loans from </w:t>
            </w:r>
            <w:r w:rsidR="00705817" w:rsidRPr="009859C7">
              <w:rPr>
                <w:rFonts w:cs="Times New Roman"/>
                <w:szCs w:val="22"/>
              </w:rPr>
              <w:t>f</w:t>
            </w:r>
            <w:r w:rsidRPr="009859C7">
              <w:rPr>
                <w:rFonts w:cs="Times New Roman"/>
                <w:szCs w:val="22"/>
              </w:rPr>
              <w:t>inancial    institutions</w:t>
            </w:r>
          </w:p>
        </w:tc>
        <w:tc>
          <w:tcPr>
            <w:tcW w:w="1425" w:type="dxa"/>
            <w:vAlign w:val="bottom"/>
          </w:tcPr>
          <w:p w:rsidR="00B92CBD" w:rsidRPr="009859C7" w:rsidRDefault="00B92CBD" w:rsidP="00723508">
            <w:pPr>
              <w:tabs>
                <w:tab w:val="decimal" w:pos="465"/>
              </w:tabs>
              <w:rPr>
                <w:rFonts w:cs="Times New Roman"/>
                <w:szCs w:val="22"/>
              </w:rPr>
            </w:pPr>
            <w:r w:rsidRPr="009859C7">
              <w:rPr>
                <w:rFonts w:cs="Times New Roman"/>
                <w:szCs w:val="22"/>
              </w:rPr>
              <w:t>3</w:t>
            </w:r>
            <w:r w:rsidRPr="009859C7">
              <w:rPr>
                <w:rFonts w:cs="Times New Roman"/>
                <w:szCs w:val="22"/>
                <w:cs/>
                <w:lang w:bidi="th-TH"/>
              </w:rPr>
              <w:t>.</w:t>
            </w:r>
            <w:r w:rsidRPr="009859C7">
              <w:rPr>
                <w:rFonts w:cs="Times New Roman"/>
                <w:szCs w:val="22"/>
              </w:rPr>
              <w:t>3</w:t>
            </w:r>
            <w:r w:rsidRPr="009859C7">
              <w:rPr>
                <w:rFonts w:cs="Times New Roman"/>
                <w:szCs w:val="22"/>
                <w:cs/>
                <w:lang w:bidi="th-TH"/>
              </w:rPr>
              <w:t xml:space="preserve"> - </w:t>
            </w:r>
            <w:r w:rsidRPr="009859C7">
              <w:rPr>
                <w:rFonts w:cs="Times New Roman"/>
                <w:szCs w:val="22"/>
              </w:rPr>
              <w:t>4</w:t>
            </w:r>
            <w:r w:rsidRPr="009859C7">
              <w:rPr>
                <w:rFonts w:cs="Times New Roman"/>
                <w:szCs w:val="22"/>
                <w:cs/>
                <w:lang w:bidi="th-TH"/>
              </w:rPr>
              <w:t>.</w:t>
            </w:r>
            <w:r w:rsidRPr="009859C7">
              <w:rPr>
                <w:rFonts w:cs="Times New Roman"/>
                <w:szCs w:val="22"/>
              </w:rPr>
              <w:t>4</w:t>
            </w:r>
          </w:p>
        </w:tc>
        <w:tc>
          <w:tcPr>
            <w:tcW w:w="1173"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3,608</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3,608</w:t>
            </w:r>
          </w:p>
        </w:tc>
      </w:tr>
      <w:tr w:rsidR="00B92CBD" w:rsidRPr="009859C7" w:rsidTr="001E1452">
        <w:trPr>
          <w:cantSplit/>
        </w:trPr>
        <w:tc>
          <w:tcPr>
            <w:tcW w:w="2970" w:type="dxa"/>
            <w:vAlign w:val="bottom"/>
          </w:tcPr>
          <w:p w:rsidR="00B92CBD" w:rsidRPr="009859C7" w:rsidRDefault="00B92CBD" w:rsidP="00723508">
            <w:pPr>
              <w:ind w:right="-108"/>
              <w:rPr>
                <w:rFonts w:cs="Times New Roman"/>
                <w:spacing w:val="-4"/>
                <w:szCs w:val="22"/>
                <w:rtl/>
                <w:cs/>
              </w:rPr>
            </w:pPr>
            <w:r w:rsidRPr="009859C7">
              <w:rPr>
                <w:rFonts w:cs="Times New Roman"/>
                <w:spacing w:val="-4"/>
                <w:szCs w:val="22"/>
                <w:cs/>
                <w:lang w:bidi="th-TH"/>
              </w:rPr>
              <w:t xml:space="preserve">   </w:t>
            </w:r>
            <w:r w:rsidRPr="009859C7">
              <w:rPr>
                <w:rFonts w:cs="Times New Roman"/>
                <w:szCs w:val="22"/>
              </w:rPr>
              <w:t xml:space="preserve"> Debenture</w:t>
            </w:r>
            <w:r w:rsidR="008D3041" w:rsidRPr="009859C7">
              <w:rPr>
                <w:rFonts w:cs="Times New Roman"/>
                <w:szCs w:val="22"/>
              </w:rPr>
              <w:t>s</w:t>
            </w:r>
            <w:r w:rsidRPr="009859C7">
              <w:rPr>
                <w:rFonts w:cs="Times New Roman"/>
                <w:szCs w:val="22"/>
                <w:cs/>
                <w:lang w:bidi="th-TH"/>
              </w:rPr>
              <w:t xml:space="preserve"> </w:t>
            </w:r>
          </w:p>
        </w:tc>
        <w:tc>
          <w:tcPr>
            <w:tcW w:w="1425" w:type="dxa"/>
            <w:vAlign w:val="bottom"/>
          </w:tcPr>
          <w:p w:rsidR="00B92CBD" w:rsidRPr="009859C7" w:rsidRDefault="00B92CBD" w:rsidP="00723508">
            <w:pPr>
              <w:tabs>
                <w:tab w:val="decimal" w:pos="465"/>
              </w:tabs>
              <w:rPr>
                <w:rFonts w:cs="Times New Roman"/>
                <w:szCs w:val="22"/>
              </w:rPr>
            </w:pPr>
            <w:r w:rsidRPr="009859C7">
              <w:rPr>
                <w:rFonts w:cs="Times New Roman"/>
                <w:szCs w:val="22"/>
              </w:rPr>
              <w:t>4</w:t>
            </w:r>
            <w:r w:rsidRPr="009859C7">
              <w:rPr>
                <w:rFonts w:cs="Times New Roman"/>
                <w:szCs w:val="22"/>
                <w:cs/>
                <w:lang w:bidi="th-TH"/>
              </w:rPr>
              <w:t>.</w:t>
            </w:r>
            <w:r w:rsidRPr="009859C7">
              <w:rPr>
                <w:rFonts w:cs="Times New Roman"/>
                <w:szCs w:val="22"/>
              </w:rPr>
              <w:t>4</w:t>
            </w:r>
            <w:r w:rsidRPr="009859C7">
              <w:rPr>
                <w:rFonts w:cs="Times New Roman"/>
                <w:szCs w:val="22"/>
                <w:cs/>
                <w:lang w:bidi="th-TH"/>
              </w:rPr>
              <w:t xml:space="preserve"> - </w:t>
            </w:r>
            <w:r w:rsidRPr="009859C7">
              <w:rPr>
                <w:rFonts w:cs="Times New Roman"/>
                <w:szCs w:val="22"/>
              </w:rPr>
              <w:t>4</w:t>
            </w:r>
            <w:r w:rsidRPr="009859C7">
              <w:rPr>
                <w:rFonts w:cs="Times New Roman"/>
                <w:szCs w:val="22"/>
                <w:cs/>
                <w:lang w:bidi="th-TH"/>
              </w:rPr>
              <w:t>.</w:t>
            </w:r>
            <w:r w:rsidRPr="009859C7">
              <w:rPr>
                <w:rFonts w:cs="Times New Roman"/>
                <w:szCs w:val="22"/>
              </w:rPr>
              <w:t>9</w:t>
            </w:r>
          </w:p>
        </w:tc>
        <w:tc>
          <w:tcPr>
            <w:tcW w:w="1173"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4,000</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cs/>
                <w:lang w:bidi="th-TH"/>
              </w:rPr>
              <w:t>-</w:t>
            </w:r>
          </w:p>
        </w:tc>
        <w:tc>
          <w:tcPr>
            <w:tcW w:w="1174" w:type="dxa"/>
            <w:vAlign w:val="bottom"/>
          </w:tcPr>
          <w:p w:rsidR="00B92CBD" w:rsidRPr="009859C7" w:rsidRDefault="00B92CBD" w:rsidP="00723508">
            <w:pPr>
              <w:tabs>
                <w:tab w:val="decimal" w:pos="825"/>
              </w:tabs>
              <w:jc w:val="thaiDistribute"/>
              <w:rPr>
                <w:rFonts w:cs="Times New Roman"/>
                <w:szCs w:val="22"/>
              </w:rPr>
            </w:pPr>
            <w:r w:rsidRPr="009859C7">
              <w:rPr>
                <w:rFonts w:cs="Times New Roman"/>
                <w:szCs w:val="22"/>
              </w:rPr>
              <w:t>4,000</w:t>
            </w:r>
          </w:p>
        </w:tc>
      </w:tr>
      <w:tr w:rsidR="00B92CBD" w:rsidRPr="009859C7" w:rsidTr="00C81FC5">
        <w:trPr>
          <w:cantSplit/>
        </w:trPr>
        <w:tc>
          <w:tcPr>
            <w:tcW w:w="2970" w:type="dxa"/>
            <w:vAlign w:val="center"/>
          </w:tcPr>
          <w:p w:rsidR="00B92CBD" w:rsidRPr="009859C7" w:rsidRDefault="00B92CBD" w:rsidP="00723508">
            <w:pPr>
              <w:ind w:left="180" w:hanging="180"/>
              <w:rPr>
                <w:rFonts w:cs="Times New Roman"/>
                <w:szCs w:val="22"/>
              </w:rPr>
            </w:pPr>
            <w:r w:rsidRPr="009859C7">
              <w:rPr>
                <w:rFonts w:cs="Times New Roman"/>
                <w:b/>
                <w:bCs/>
                <w:szCs w:val="22"/>
              </w:rPr>
              <w:t>Non</w:t>
            </w:r>
            <w:r w:rsidRPr="009859C7">
              <w:rPr>
                <w:rFonts w:cs="Times New Roman"/>
                <w:b/>
                <w:bCs/>
                <w:szCs w:val="22"/>
                <w:cs/>
                <w:lang w:bidi="th-TH"/>
              </w:rPr>
              <w:t>-</w:t>
            </w:r>
            <w:r w:rsidRPr="009859C7">
              <w:rPr>
                <w:rFonts w:cs="Times New Roman"/>
                <w:b/>
                <w:bCs/>
                <w:szCs w:val="22"/>
              </w:rPr>
              <w:t>current</w:t>
            </w:r>
          </w:p>
        </w:tc>
        <w:tc>
          <w:tcPr>
            <w:tcW w:w="1425" w:type="dxa"/>
            <w:vAlign w:val="bottom"/>
          </w:tcPr>
          <w:p w:rsidR="00B92CBD" w:rsidRPr="009859C7" w:rsidRDefault="00B92CBD" w:rsidP="00723508">
            <w:pPr>
              <w:contextualSpacing/>
              <w:jc w:val="center"/>
              <w:rPr>
                <w:rFonts w:cs="Times New Roman"/>
                <w:spacing w:val="-4"/>
              </w:rPr>
            </w:pPr>
          </w:p>
        </w:tc>
        <w:tc>
          <w:tcPr>
            <w:tcW w:w="1173"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c>
          <w:tcPr>
            <w:tcW w:w="1174" w:type="dxa"/>
            <w:vAlign w:val="bottom"/>
          </w:tcPr>
          <w:p w:rsidR="00B92CBD" w:rsidRPr="009859C7" w:rsidRDefault="00B92CBD" w:rsidP="00723508">
            <w:pPr>
              <w:tabs>
                <w:tab w:val="decimal" w:pos="825"/>
              </w:tabs>
              <w:jc w:val="thaiDistribute"/>
              <w:rPr>
                <w:rFonts w:cs="Times New Roman"/>
                <w:szCs w:val="22"/>
              </w:rPr>
            </w:pPr>
          </w:p>
        </w:tc>
      </w:tr>
      <w:tr w:rsidR="00CB5DB5" w:rsidRPr="009859C7" w:rsidTr="001E1452">
        <w:trPr>
          <w:cantSplit/>
        </w:trPr>
        <w:tc>
          <w:tcPr>
            <w:tcW w:w="2970" w:type="dxa"/>
          </w:tcPr>
          <w:p w:rsidR="00CB5DB5" w:rsidRPr="009859C7" w:rsidRDefault="00CB5DB5" w:rsidP="00723508">
            <w:pPr>
              <w:ind w:left="342" w:hanging="180"/>
              <w:rPr>
                <w:rFonts w:cs="Times New Roman"/>
                <w:b/>
                <w:bCs/>
                <w:szCs w:val="22"/>
              </w:rPr>
            </w:pPr>
            <w:r w:rsidRPr="009859C7">
              <w:rPr>
                <w:rFonts w:cs="Times New Roman"/>
                <w:szCs w:val="22"/>
              </w:rPr>
              <w:t xml:space="preserve">Loans from </w:t>
            </w:r>
            <w:r w:rsidR="00705817" w:rsidRPr="009859C7">
              <w:rPr>
                <w:rFonts w:cs="Times New Roman"/>
                <w:szCs w:val="22"/>
              </w:rPr>
              <w:t>f</w:t>
            </w:r>
            <w:r w:rsidRPr="009859C7">
              <w:rPr>
                <w:rFonts w:cs="Times New Roman"/>
                <w:szCs w:val="22"/>
              </w:rPr>
              <w:t>inancial     institutions</w:t>
            </w:r>
          </w:p>
        </w:tc>
        <w:tc>
          <w:tcPr>
            <w:tcW w:w="1425" w:type="dxa"/>
            <w:vAlign w:val="bottom"/>
          </w:tcPr>
          <w:p w:rsidR="00CB5DB5" w:rsidRPr="009859C7" w:rsidRDefault="00CB5DB5" w:rsidP="00723508">
            <w:pPr>
              <w:tabs>
                <w:tab w:val="decimal" w:pos="465"/>
              </w:tabs>
              <w:rPr>
                <w:rFonts w:cs="Times New Roman"/>
                <w:szCs w:val="22"/>
              </w:rPr>
            </w:pPr>
            <w:r w:rsidRPr="009859C7">
              <w:rPr>
                <w:rFonts w:cs="Times New Roman"/>
                <w:szCs w:val="22"/>
              </w:rPr>
              <w:t>4</w:t>
            </w:r>
            <w:r w:rsidRPr="009859C7">
              <w:rPr>
                <w:rFonts w:cs="Times New Roman"/>
                <w:szCs w:val="22"/>
                <w:cs/>
                <w:lang w:bidi="th-TH"/>
              </w:rPr>
              <w:t>.</w:t>
            </w:r>
            <w:r w:rsidRPr="009859C7">
              <w:rPr>
                <w:rFonts w:cs="Times New Roman"/>
                <w:szCs w:val="22"/>
              </w:rPr>
              <w:t>1</w:t>
            </w:r>
            <w:r w:rsidRPr="009859C7">
              <w:rPr>
                <w:rFonts w:cs="Times New Roman"/>
                <w:szCs w:val="22"/>
                <w:cs/>
                <w:lang w:bidi="th-TH"/>
              </w:rPr>
              <w:t xml:space="preserve"> - </w:t>
            </w:r>
            <w:r w:rsidRPr="009859C7">
              <w:rPr>
                <w:rFonts w:cs="Times New Roman"/>
                <w:szCs w:val="22"/>
              </w:rPr>
              <w:t>4</w:t>
            </w:r>
            <w:r w:rsidRPr="009859C7">
              <w:rPr>
                <w:rFonts w:cs="Times New Roman"/>
                <w:szCs w:val="22"/>
                <w:cs/>
                <w:lang w:bidi="th-TH"/>
              </w:rPr>
              <w:t>.</w:t>
            </w:r>
            <w:r w:rsidRPr="009859C7">
              <w:rPr>
                <w:rFonts w:cs="Times New Roman"/>
                <w:szCs w:val="22"/>
              </w:rPr>
              <w:t>4</w:t>
            </w:r>
          </w:p>
        </w:tc>
        <w:tc>
          <w:tcPr>
            <w:tcW w:w="1173" w:type="dxa"/>
            <w:vAlign w:val="bottom"/>
          </w:tcPr>
          <w:p w:rsidR="00CB5DB5" w:rsidRPr="009859C7" w:rsidRDefault="00CB5DB5" w:rsidP="00723508">
            <w:pPr>
              <w:tabs>
                <w:tab w:val="decimal" w:pos="825"/>
              </w:tabs>
              <w:contextualSpacing/>
              <w:jc w:val="thaiDistribute"/>
              <w:rPr>
                <w:rFonts w:cs="Times New Roman"/>
                <w:b/>
                <w:bCs/>
                <w:spacing w:val="-4"/>
              </w:rPr>
            </w:pPr>
            <w:r w:rsidRPr="009859C7">
              <w:rPr>
                <w:rFonts w:cs="Times New Roman"/>
                <w:spacing w:val="-4"/>
                <w:cs/>
                <w:lang w:bidi="th-TH"/>
              </w:rPr>
              <w:t>-</w:t>
            </w:r>
          </w:p>
        </w:tc>
        <w:tc>
          <w:tcPr>
            <w:tcW w:w="1174" w:type="dxa"/>
            <w:vAlign w:val="bottom"/>
          </w:tcPr>
          <w:p w:rsidR="00CB5DB5" w:rsidRPr="009859C7" w:rsidRDefault="00CB5DB5" w:rsidP="00723508">
            <w:pPr>
              <w:tabs>
                <w:tab w:val="decimal" w:pos="825"/>
              </w:tabs>
              <w:contextualSpacing/>
              <w:jc w:val="thaiDistribute"/>
              <w:rPr>
                <w:rFonts w:cs="Times New Roman"/>
                <w:b/>
                <w:bCs/>
                <w:spacing w:val="-4"/>
              </w:rPr>
            </w:pPr>
            <w:r w:rsidRPr="009859C7">
              <w:rPr>
                <w:rFonts w:cs="Times New Roman"/>
                <w:spacing w:val="-4"/>
              </w:rPr>
              <w:t>2,126</w:t>
            </w:r>
          </w:p>
        </w:tc>
        <w:tc>
          <w:tcPr>
            <w:tcW w:w="1174" w:type="dxa"/>
            <w:vAlign w:val="bottom"/>
          </w:tcPr>
          <w:p w:rsidR="00CB5DB5" w:rsidRPr="009859C7" w:rsidRDefault="00CB5DB5" w:rsidP="00723508">
            <w:pPr>
              <w:tabs>
                <w:tab w:val="decimal" w:pos="825"/>
              </w:tabs>
              <w:contextualSpacing/>
              <w:jc w:val="thaiDistribute"/>
              <w:rPr>
                <w:rFonts w:cs="Times New Roman"/>
                <w:b/>
                <w:bCs/>
                <w:spacing w:val="-4"/>
              </w:rPr>
            </w:pPr>
            <w:r w:rsidRPr="009859C7">
              <w:rPr>
                <w:rFonts w:cs="Times New Roman"/>
                <w:spacing w:val="-4"/>
              </w:rPr>
              <w:t>600</w:t>
            </w:r>
          </w:p>
        </w:tc>
        <w:tc>
          <w:tcPr>
            <w:tcW w:w="1174" w:type="dxa"/>
            <w:vAlign w:val="bottom"/>
          </w:tcPr>
          <w:p w:rsidR="00CB5DB5" w:rsidRPr="009859C7" w:rsidRDefault="00CB5DB5" w:rsidP="00723508">
            <w:pPr>
              <w:tabs>
                <w:tab w:val="decimal" w:pos="825"/>
              </w:tabs>
              <w:contextualSpacing/>
              <w:jc w:val="thaiDistribute"/>
              <w:rPr>
                <w:rFonts w:cs="Times New Roman"/>
                <w:spacing w:val="-4"/>
              </w:rPr>
            </w:pPr>
            <w:r w:rsidRPr="009859C7">
              <w:rPr>
                <w:rFonts w:cs="Times New Roman"/>
                <w:spacing w:val="-4"/>
              </w:rPr>
              <w:t>2,726</w:t>
            </w:r>
          </w:p>
        </w:tc>
      </w:tr>
      <w:tr w:rsidR="00CB5DB5" w:rsidRPr="009859C7" w:rsidTr="008D3041">
        <w:trPr>
          <w:cantSplit/>
        </w:trPr>
        <w:tc>
          <w:tcPr>
            <w:tcW w:w="2970" w:type="dxa"/>
            <w:vAlign w:val="center"/>
          </w:tcPr>
          <w:p w:rsidR="00CB5DB5" w:rsidRPr="009859C7" w:rsidRDefault="00CB5DB5" w:rsidP="00723508">
            <w:pPr>
              <w:ind w:left="180"/>
              <w:rPr>
                <w:rFonts w:cs="Times New Roman"/>
                <w:szCs w:val="22"/>
              </w:rPr>
            </w:pPr>
            <w:r w:rsidRPr="009859C7">
              <w:rPr>
                <w:rFonts w:cs="Times New Roman"/>
                <w:szCs w:val="22"/>
              </w:rPr>
              <w:t>Debenture</w:t>
            </w:r>
            <w:r w:rsidR="008D3041" w:rsidRPr="009859C7">
              <w:rPr>
                <w:rFonts w:cs="Times New Roman"/>
                <w:szCs w:val="22"/>
              </w:rPr>
              <w:t>s</w:t>
            </w:r>
          </w:p>
        </w:tc>
        <w:tc>
          <w:tcPr>
            <w:tcW w:w="1425" w:type="dxa"/>
            <w:vAlign w:val="bottom"/>
          </w:tcPr>
          <w:p w:rsidR="00CB5DB5" w:rsidRPr="009859C7" w:rsidRDefault="00CB5DB5" w:rsidP="00723508">
            <w:pPr>
              <w:tabs>
                <w:tab w:val="decimal" w:pos="465"/>
              </w:tabs>
              <w:rPr>
                <w:rFonts w:cs="Times New Roman"/>
                <w:szCs w:val="22"/>
              </w:rPr>
            </w:pPr>
            <w:r w:rsidRPr="009859C7">
              <w:rPr>
                <w:rFonts w:cs="Times New Roman"/>
                <w:szCs w:val="22"/>
              </w:rPr>
              <w:t>2</w:t>
            </w:r>
            <w:r w:rsidRPr="009859C7">
              <w:rPr>
                <w:rFonts w:cs="Times New Roman"/>
                <w:szCs w:val="22"/>
                <w:cs/>
                <w:lang w:bidi="th-TH"/>
              </w:rPr>
              <w:t>.</w:t>
            </w:r>
            <w:r w:rsidRPr="009859C7">
              <w:rPr>
                <w:rFonts w:cs="Times New Roman"/>
                <w:szCs w:val="22"/>
              </w:rPr>
              <w:t>1</w:t>
            </w:r>
            <w:r w:rsidRPr="009859C7">
              <w:rPr>
                <w:rFonts w:cs="Times New Roman"/>
                <w:szCs w:val="22"/>
                <w:cs/>
                <w:lang w:bidi="th-TH"/>
              </w:rPr>
              <w:t xml:space="preserve"> - </w:t>
            </w:r>
            <w:r w:rsidRPr="009859C7">
              <w:rPr>
                <w:rFonts w:cs="Times New Roman"/>
                <w:szCs w:val="22"/>
              </w:rPr>
              <w:t>5</w:t>
            </w:r>
            <w:r w:rsidRPr="009859C7">
              <w:rPr>
                <w:rFonts w:cs="Times New Roman"/>
                <w:szCs w:val="22"/>
                <w:cs/>
                <w:lang w:bidi="th-TH"/>
              </w:rPr>
              <w:t>.</w:t>
            </w:r>
            <w:r w:rsidRPr="009859C7">
              <w:rPr>
                <w:rFonts w:cs="Times New Roman"/>
                <w:szCs w:val="22"/>
              </w:rPr>
              <w:t>4</w:t>
            </w:r>
          </w:p>
        </w:tc>
        <w:tc>
          <w:tcPr>
            <w:tcW w:w="1173" w:type="dxa"/>
            <w:vAlign w:val="bottom"/>
          </w:tcPr>
          <w:p w:rsidR="00CB5DB5" w:rsidRPr="009859C7" w:rsidRDefault="00CB5DB5" w:rsidP="00723508">
            <w:pPr>
              <w:tabs>
                <w:tab w:val="decimal" w:pos="825"/>
              </w:tabs>
              <w:contextualSpacing/>
              <w:jc w:val="thaiDistribute"/>
              <w:rPr>
                <w:rFonts w:cs="Times New Roman"/>
                <w:b/>
                <w:bCs/>
                <w:spacing w:val="-4"/>
              </w:rPr>
            </w:pPr>
            <w:r w:rsidRPr="009859C7">
              <w:rPr>
                <w:rFonts w:cs="Times New Roman"/>
                <w:spacing w:val="-4"/>
                <w:cs/>
                <w:lang w:bidi="th-TH"/>
              </w:rPr>
              <w:t>-</w:t>
            </w:r>
          </w:p>
        </w:tc>
        <w:tc>
          <w:tcPr>
            <w:tcW w:w="1174" w:type="dxa"/>
            <w:vAlign w:val="bottom"/>
          </w:tcPr>
          <w:p w:rsidR="00CB5DB5" w:rsidRPr="009859C7" w:rsidRDefault="00CB5DB5" w:rsidP="00723508">
            <w:pPr>
              <w:tabs>
                <w:tab w:val="decimal" w:pos="825"/>
              </w:tabs>
              <w:contextualSpacing/>
              <w:jc w:val="thaiDistribute"/>
              <w:rPr>
                <w:rFonts w:cs="Times New Roman"/>
                <w:b/>
                <w:bCs/>
                <w:spacing w:val="-4"/>
              </w:rPr>
            </w:pPr>
            <w:r w:rsidRPr="009859C7">
              <w:rPr>
                <w:rFonts w:cs="Times New Roman"/>
                <w:spacing w:val="-4"/>
              </w:rPr>
              <w:t>6,894</w:t>
            </w:r>
          </w:p>
        </w:tc>
        <w:tc>
          <w:tcPr>
            <w:tcW w:w="1174" w:type="dxa"/>
            <w:vAlign w:val="bottom"/>
          </w:tcPr>
          <w:p w:rsidR="00CB5DB5" w:rsidRPr="009859C7" w:rsidRDefault="00CB5DB5" w:rsidP="00723508">
            <w:pPr>
              <w:tabs>
                <w:tab w:val="decimal" w:pos="825"/>
              </w:tabs>
              <w:contextualSpacing/>
              <w:jc w:val="thaiDistribute"/>
              <w:rPr>
                <w:rFonts w:cs="Times New Roman"/>
                <w:b/>
                <w:bCs/>
                <w:spacing w:val="-4"/>
              </w:rPr>
            </w:pPr>
            <w:r w:rsidRPr="009859C7">
              <w:rPr>
                <w:rFonts w:cs="Times New Roman"/>
                <w:spacing w:val="-4"/>
              </w:rPr>
              <w:t>14,086</w:t>
            </w:r>
          </w:p>
        </w:tc>
        <w:tc>
          <w:tcPr>
            <w:tcW w:w="1174" w:type="dxa"/>
            <w:vAlign w:val="bottom"/>
          </w:tcPr>
          <w:p w:rsidR="00CB5DB5" w:rsidRPr="009859C7" w:rsidRDefault="00CB5DB5" w:rsidP="00723508">
            <w:pPr>
              <w:tabs>
                <w:tab w:val="decimal" w:pos="825"/>
              </w:tabs>
              <w:contextualSpacing/>
              <w:jc w:val="thaiDistribute"/>
              <w:rPr>
                <w:rFonts w:cs="Times New Roman"/>
                <w:spacing w:val="-4"/>
              </w:rPr>
            </w:pPr>
            <w:r w:rsidRPr="009859C7">
              <w:rPr>
                <w:rFonts w:cs="Times New Roman"/>
                <w:spacing w:val="-4"/>
              </w:rPr>
              <w:t>20,980</w:t>
            </w:r>
          </w:p>
        </w:tc>
      </w:tr>
      <w:tr w:rsidR="00CB5DB5" w:rsidRPr="009859C7" w:rsidTr="00C81FC5">
        <w:trPr>
          <w:cantSplit/>
        </w:trPr>
        <w:tc>
          <w:tcPr>
            <w:tcW w:w="2970" w:type="dxa"/>
            <w:vAlign w:val="center"/>
          </w:tcPr>
          <w:p w:rsidR="00CB5DB5" w:rsidRPr="009859C7" w:rsidRDefault="00CB5DB5" w:rsidP="00723508">
            <w:pPr>
              <w:ind w:left="180" w:hanging="180"/>
              <w:rPr>
                <w:rFonts w:cs="Times New Roman"/>
                <w:szCs w:val="22"/>
              </w:rPr>
            </w:pPr>
            <w:r w:rsidRPr="009859C7">
              <w:rPr>
                <w:rFonts w:cs="Times New Roman"/>
                <w:b/>
                <w:bCs/>
                <w:szCs w:val="22"/>
              </w:rPr>
              <w:t>Total</w:t>
            </w:r>
          </w:p>
        </w:tc>
        <w:tc>
          <w:tcPr>
            <w:tcW w:w="1425" w:type="dxa"/>
            <w:vAlign w:val="bottom"/>
          </w:tcPr>
          <w:p w:rsidR="00CB5DB5" w:rsidRPr="009859C7" w:rsidRDefault="00CB5DB5" w:rsidP="00723508">
            <w:pPr>
              <w:contextualSpacing/>
              <w:jc w:val="center"/>
              <w:rPr>
                <w:rFonts w:cs="Times New Roman"/>
                <w:spacing w:val="-4"/>
              </w:rPr>
            </w:pPr>
          </w:p>
        </w:tc>
        <w:tc>
          <w:tcPr>
            <w:tcW w:w="1173" w:type="dxa"/>
            <w:vAlign w:val="bottom"/>
          </w:tcPr>
          <w:p w:rsidR="00CB5DB5" w:rsidRPr="009859C7" w:rsidRDefault="00CB5DB5" w:rsidP="00723508">
            <w:pPr>
              <w:pBdr>
                <w:top w:val="single" w:sz="4" w:space="1" w:color="auto"/>
                <w:bottom w:val="double" w:sz="4" w:space="1" w:color="auto"/>
              </w:pBdr>
              <w:tabs>
                <w:tab w:val="decimal" w:pos="825"/>
              </w:tabs>
              <w:contextualSpacing/>
              <w:jc w:val="thaiDistribute"/>
              <w:rPr>
                <w:rFonts w:cs="Times New Roman"/>
                <w:spacing w:val="-4"/>
                <w:rtl/>
                <w:cs/>
              </w:rPr>
            </w:pPr>
            <w:r w:rsidRPr="009859C7">
              <w:rPr>
                <w:rFonts w:cs="Times New Roman"/>
                <w:b/>
                <w:bCs/>
                <w:spacing w:val="-4"/>
              </w:rPr>
              <w:t>7,608</w:t>
            </w:r>
          </w:p>
        </w:tc>
        <w:tc>
          <w:tcPr>
            <w:tcW w:w="1174" w:type="dxa"/>
            <w:vAlign w:val="bottom"/>
          </w:tcPr>
          <w:p w:rsidR="00CB5DB5" w:rsidRPr="009859C7" w:rsidRDefault="00CB5DB5" w:rsidP="00723508">
            <w:pPr>
              <w:pBdr>
                <w:top w:val="single" w:sz="4" w:space="1" w:color="auto"/>
                <w:bottom w:val="double" w:sz="4" w:space="1" w:color="auto"/>
              </w:pBdr>
              <w:tabs>
                <w:tab w:val="decimal" w:pos="825"/>
              </w:tabs>
              <w:contextualSpacing/>
              <w:jc w:val="thaiDistribute"/>
              <w:rPr>
                <w:rFonts w:cs="Times New Roman"/>
                <w:spacing w:val="-4"/>
              </w:rPr>
            </w:pPr>
            <w:r w:rsidRPr="009859C7">
              <w:rPr>
                <w:rFonts w:cs="Times New Roman"/>
                <w:b/>
                <w:bCs/>
                <w:spacing w:val="-4"/>
              </w:rPr>
              <w:t>9,020</w:t>
            </w:r>
          </w:p>
        </w:tc>
        <w:tc>
          <w:tcPr>
            <w:tcW w:w="1174" w:type="dxa"/>
            <w:vAlign w:val="bottom"/>
          </w:tcPr>
          <w:p w:rsidR="00CB5DB5" w:rsidRPr="009859C7" w:rsidRDefault="00CB5DB5" w:rsidP="00723508">
            <w:pPr>
              <w:pBdr>
                <w:top w:val="single" w:sz="4" w:space="1" w:color="auto"/>
                <w:bottom w:val="double" w:sz="4" w:space="1" w:color="auto"/>
              </w:pBdr>
              <w:tabs>
                <w:tab w:val="decimal" w:pos="825"/>
              </w:tabs>
              <w:contextualSpacing/>
              <w:jc w:val="thaiDistribute"/>
              <w:rPr>
                <w:rFonts w:cs="Times New Roman"/>
                <w:spacing w:val="-4"/>
              </w:rPr>
            </w:pPr>
            <w:r w:rsidRPr="009859C7">
              <w:rPr>
                <w:rFonts w:cs="Times New Roman"/>
                <w:b/>
                <w:bCs/>
                <w:spacing w:val="-4"/>
              </w:rPr>
              <w:t>14,686</w:t>
            </w:r>
          </w:p>
        </w:tc>
        <w:tc>
          <w:tcPr>
            <w:tcW w:w="1174" w:type="dxa"/>
            <w:vAlign w:val="bottom"/>
          </w:tcPr>
          <w:p w:rsidR="00CB5DB5" w:rsidRPr="009859C7" w:rsidRDefault="00CB5DB5" w:rsidP="00723508">
            <w:pPr>
              <w:pBdr>
                <w:top w:val="single" w:sz="4" w:space="1" w:color="auto"/>
                <w:bottom w:val="double" w:sz="4" w:space="1" w:color="auto"/>
              </w:pBdr>
              <w:tabs>
                <w:tab w:val="decimal" w:pos="825"/>
              </w:tabs>
              <w:contextualSpacing/>
              <w:jc w:val="thaiDistribute"/>
              <w:rPr>
                <w:rFonts w:cs="Times New Roman"/>
                <w:b/>
                <w:bCs/>
                <w:spacing w:val="-4"/>
              </w:rPr>
            </w:pPr>
            <w:r w:rsidRPr="009859C7">
              <w:rPr>
                <w:rFonts w:cs="Times New Roman"/>
                <w:b/>
                <w:bCs/>
                <w:spacing w:val="-4"/>
              </w:rPr>
              <w:t>31,314</w:t>
            </w:r>
          </w:p>
        </w:tc>
      </w:tr>
    </w:tbl>
    <w:p w:rsidR="0016220F" w:rsidRPr="009859C7" w:rsidRDefault="0016220F" w:rsidP="0016220F">
      <w:pPr>
        <w:spacing w:line="240" w:lineRule="atLeast"/>
        <w:ind w:left="540"/>
        <w:jc w:val="thaiDistribute"/>
        <w:rPr>
          <w:rFonts w:cs="Times New Roman"/>
          <w:iCs/>
          <w:szCs w:val="22"/>
        </w:rPr>
      </w:pPr>
    </w:p>
    <w:p w:rsidR="00803291" w:rsidRPr="009859C7" w:rsidRDefault="00803291" w:rsidP="0016220F">
      <w:pPr>
        <w:spacing w:line="240" w:lineRule="atLeast"/>
        <w:ind w:left="540"/>
        <w:jc w:val="thaiDistribute"/>
        <w:rPr>
          <w:rFonts w:cs="Tahoma"/>
          <w:iCs/>
          <w:szCs w:val="22"/>
          <w:cs/>
          <w:lang w:bidi="th-TH"/>
        </w:rPr>
        <w:sectPr w:rsidR="00803291" w:rsidRPr="009859C7" w:rsidSect="001658CE">
          <w:pgSz w:w="11907" w:h="16840" w:code="9"/>
          <w:pgMar w:top="691" w:right="1152" w:bottom="576" w:left="1152" w:header="720" w:footer="720" w:gutter="0"/>
          <w:cols w:space="720"/>
          <w:docGrid w:linePitch="299"/>
        </w:sectPr>
      </w:pPr>
    </w:p>
    <w:p w:rsidR="00A04752" w:rsidRPr="009859C7" w:rsidRDefault="00705817" w:rsidP="00A04752">
      <w:pPr>
        <w:pStyle w:val="Heading2"/>
        <w:numPr>
          <w:ilvl w:val="0"/>
          <w:numId w:val="0"/>
        </w:numPr>
        <w:spacing w:before="0" w:after="0" w:line="240" w:lineRule="atLeast"/>
        <w:ind w:left="540" w:right="-77"/>
        <w:jc w:val="thaiDistribute"/>
        <w:rPr>
          <w:rFonts w:cs="Times New Roman"/>
          <w:iCs/>
          <w:sz w:val="22"/>
          <w:szCs w:val="22"/>
        </w:rPr>
      </w:pPr>
      <w:r w:rsidRPr="009859C7">
        <w:rPr>
          <w:rFonts w:cs="Times New Roman"/>
          <w:iCs/>
          <w:sz w:val="22"/>
          <w:szCs w:val="22"/>
        </w:rPr>
        <w:t>F</w:t>
      </w:r>
      <w:r w:rsidR="00A04752" w:rsidRPr="009859C7">
        <w:rPr>
          <w:rFonts w:cs="Times New Roman"/>
          <w:iCs/>
          <w:sz w:val="22"/>
          <w:szCs w:val="22"/>
        </w:rPr>
        <w:t>oreign currency risk</w:t>
      </w:r>
    </w:p>
    <w:p w:rsidR="00A04752" w:rsidRPr="009859C7" w:rsidRDefault="00A04752" w:rsidP="00A04752">
      <w:pPr>
        <w:spacing w:line="240" w:lineRule="atLeast"/>
        <w:ind w:left="540"/>
        <w:jc w:val="thaiDistribute"/>
        <w:rPr>
          <w:rFonts w:cs="Times New Roman"/>
          <w:sz w:val="20"/>
          <w:szCs w:val="25"/>
          <w:lang w:bidi="th-TH"/>
        </w:rPr>
      </w:pPr>
    </w:p>
    <w:p w:rsidR="00A04752" w:rsidRPr="009859C7" w:rsidRDefault="00A04752" w:rsidP="00A04752">
      <w:pPr>
        <w:spacing w:line="240" w:lineRule="atLeast"/>
        <w:ind w:left="540"/>
        <w:jc w:val="thaiDistribute"/>
        <w:rPr>
          <w:rFonts w:cs="Times New Roman"/>
          <w:szCs w:val="22"/>
        </w:rPr>
      </w:pPr>
      <w:r w:rsidRPr="009859C7">
        <w:rPr>
          <w:rFonts w:cs="Times New Roman"/>
          <w:szCs w:val="22"/>
        </w:rPr>
        <w:t>The Group is exposed to foreign currency risk relating to purchases and sales which are denominated in foreign currencies</w:t>
      </w:r>
      <w:r w:rsidRPr="009859C7">
        <w:rPr>
          <w:rFonts w:cs="Times New Roman"/>
          <w:szCs w:val="22"/>
          <w:cs/>
          <w:lang w:bidi="th-TH"/>
        </w:rPr>
        <w:t xml:space="preserve">. </w:t>
      </w:r>
      <w:r w:rsidRPr="009859C7">
        <w:rPr>
          <w:rFonts w:cs="Times New Roman"/>
          <w:szCs w:val="22"/>
        </w:rPr>
        <w:t>The Group primarily utilizes forward exchange contracts with maturities of less than one year to hedge such financial assets and liabilities denominated in foreign currencies</w:t>
      </w:r>
      <w:r w:rsidRPr="009859C7">
        <w:rPr>
          <w:rFonts w:cs="Times New Roman"/>
          <w:szCs w:val="22"/>
          <w:cs/>
          <w:lang w:bidi="th-TH"/>
        </w:rPr>
        <w:t xml:space="preserve">. </w:t>
      </w:r>
      <w:r w:rsidRPr="009859C7">
        <w:rPr>
          <w:rFonts w:cs="Times New Roman"/>
          <w:szCs w:val="22"/>
        </w:rPr>
        <w:t>The forward exchange contracts entered into at the reporting date also relate to anticipated purchases and sales, denominated in foreign currencies, for the subsequent period</w:t>
      </w:r>
      <w:r w:rsidRPr="009859C7">
        <w:rPr>
          <w:rFonts w:cs="Times New Roman"/>
          <w:szCs w:val="22"/>
          <w:cs/>
          <w:lang w:bidi="th-TH"/>
        </w:rPr>
        <w:t>.</w:t>
      </w:r>
    </w:p>
    <w:p w:rsidR="00C01341" w:rsidRPr="009859C7" w:rsidRDefault="00C01341" w:rsidP="00A04752">
      <w:pPr>
        <w:spacing w:line="240" w:lineRule="atLeast"/>
        <w:ind w:left="540"/>
        <w:jc w:val="both"/>
        <w:rPr>
          <w:rFonts w:cs="Times New Roman"/>
          <w:sz w:val="20"/>
          <w:szCs w:val="24"/>
          <w:lang w:bidi="th-TH"/>
        </w:rPr>
      </w:pPr>
    </w:p>
    <w:tbl>
      <w:tblPr>
        <w:tblW w:w="15030" w:type="dxa"/>
        <w:tblInd w:w="450" w:type="dxa"/>
        <w:tblLayout w:type="fixed"/>
        <w:tblLook w:val="01E0" w:firstRow="1" w:lastRow="1" w:firstColumn="1" w:lastColumn="1" w:noHBand="0" w:noVBand="0"/>
      </w:tblPr>
      <w:tblGrid>
        <w:gridCol w:w="4500"/>
        <w:gridCol w:w="1440"/>
        <w:gridCol w:w="1260"/>
        <w:gridCol w:w="1170"/>
        <w:gridCol w:w="1350"/>
        <w:gridCol w:w="1440"/>
        <w:gridCol w:w="1260"/>
        <w:gridCol w:w="1260"/>
        <w:gridCol w:w="1344"/>
        <w:gridCol w:w="6"/>
      </w:tblGrid>
      <w:tr w:rsidR="00803291" w:rsidRPr="009859C7" w:rsidTr="001643BA">
        <w:trPr>
          <w:gridAfter w:val="1"/>
          <w:wAfter w:w="6" w:type="dxa"/>
          <w:tblHeader/>
        </w:trPr>
        <w:tc>
          <w:tcPr>
            <w:tcW w:w="4500" w:type="dxa"/>
            <w:shd w:val="clear" w:color="auto" w:fill="auto"/>
          </w:tcPr>
          <w:p w:rsidR="00803291" w:rsidRPr="009859C7" w:rsidRDefault="00803291" w:rsidP="002924D2">
            <w:pPr>
              <w:ind w:right="-738"/>
              <w:contextualSpacing/>
              <w:rPr>
                <w:rFonts w:cs="Times New Roman"/>
                <w:b/>
                <w:bCs/>
                <w:szCs w:val="22"/>
              </w:rPr>
            </w:pPr>
          </w:p>
        </w:tc>
        <w:tc>
          <w:tcPr>
            <w:tcW w:w="10524" w:type="dxa"/>
            <w:gridSpan w:val="8"/>
          </w:tcPr>
          <w:p w:rsidR="00803291" w:rsidRPr="009859C7" w:rsidRDefault="00803291" w:rsidP="00803291">
            <w:pPr>
              <w:ind w:left="-106" w:right="-81"/>
              <w:contextualSpacing/>
              <w:jc w:val="center"/>
              <w:rPr>
                <w:rFonts w:cs="Times New Roman"/>
                <w:b/>
                <w:bCs/>
                <w:szCs w:val="22"/>
                <w:lang w:bidi="th-TH"/>
              </w:rPr>
            </w:pPr>
            <w:r w:rsidRPr="009859C7">
              <w:rPr>
                <w:rFonts w:cs="Times New Roman"/>
                <w:b/>
                <w:bCs/>
                <w:szCs w:val="22"/>
              </w:rPr>
              <w:t>Consolidated</w:t>
            </w:r>
            <w:r w:rsidRPr="009859C7">
              <w:rPr>
                <w:rFonts w:cs="Times New Roman"/>
                <w:b/>
                <w:bCs/>
                <w:szCs w:val="22"/>
                <w:cs/>
                <w:lang w:bidi="th-TH"/>
              </w:rPr>
              <w:t xml:space="preserve"> </w:t>
            </w:r>
            <w:r w:rsidRPr="009859C7">
              <w:rPr>
                <w:rFonts w:cs="Times New Roman"/>
                <w:b/>
                <w:bCs/>
                <w:szCs w:val="22"/>
              </w:rPr>
              <w:t>financial statements</w:t>
            </w:r>
          </w:p>
        </w:tc>
      </w:tr>
      <w:tr w:rsidR="00803291" w:rsidRPr="009859C7" w:rsidTr="001643BA">
        <w:trPr>
          <w:tblHeader/>
        </w:trPr>
        <w:tc>
          <w:tcPr>
            <w:tcW w:w="4500" w:type="dxa"/>
          </w:tcPr>
          <w:p w:rsidR="00803291" w:rsidRPr="009859C7" w:rsidRDefault="00803291" w:rsidP="002924D2">
            <w:pPr>
              <w:ind w:right="-738"/>
              <w:contextualSpacing/>
              <w:rPr>
                <w:rFonts w:cs="Times New Roman"/>
                <w:szCs w:val="22"/>
              </w:rPr>
            </w:pPr>
          </w:p>
        </w:tc>
        <w:tc>
          <w:tcPr>
            <w:tcW w:w="5220" w:type="dxa"/>
            <w:gridSpan w:val="4"/>
          </w:tcPr>
          <w:p w:rsidR="00803291" w:rsidRPr="009859C7" w:rsidRDefault="00803291" w:rsidP="002924D2">
            <w:pPr>
              <w:pStyle w:val="BodyText"/>
              <w:spacing w:after="0"/>
              <w:ind w:right="-43"/>
              <w:contextualSpacing/>
              <w:jc w:val="center"/>
              <w:rPr>
                <w:rFonts w:cs="Times New Roman"/>
                <w:szCs w:val="22"/>
              </w:rPr>
            </w:pPr>
            <w:r w:rsidRPr="009859C7">
              <w:rPr>
                <w:rFonts w:cs="Times New Roman"/>
                <w:szCs w:val="22"/>
              </w:rPr>
              <w:t>2019</w:t>
            </w:r>
          </w:p>
        </w:tc>
        <w:tc>
          <w:tcPr>
            <w:tcW w:w="5310" w:type="dxa"/>
            <w:gridSpan w:val="5"/>
          </w:tcPr>
          <w:p w:rsidR="00803291" w:rsidRPr="009859C7" w:rsidRDefault="00803291" w:rsidP="002924D2">
            <w:pPr>
              <w:pStyle w:val="BodyText"/>
              <w:spacing w:after="0"/>
              <w:ind w:right="-43"/>
              <w:contextualSpacing/>
              <w:jc w:val="center"/>
              <w:rPr>
                <w:rFonts w:cs="Times New Roman"/>
                <w:szCs w:val="22"/>
              </w:rPr>
            </w:pPr>
            <w:r w:rsidRPr="009859C7">
              <w:rPr>
                <w:rFonts w:cs="Times New Roman"/>
                <w:szCs w:val="22"/>
              </w:rPr>
              <w:t>2018</w:t>
            </w:r>
          </w:p>
        </w:tc>
      </w:tr>
      <w:tr w:rsidR="00803291" w:rsidRPr="009859C7" w:rsidTr="001643BA">
        <w:trPr>
          <w:tblHeader/>
        </w:trPr>
        <w:tc>
          <w:tcPr>
            <w:tcW w:w="4500" w:type="dxa"/>
          </w:tcPr>
          <w:p w:rsidR="001643BA" w:rsidRPr="009859C7" w:rsidRDefault="001643BA" w:rsidP="001643BA">
            <w:pPr>
              <w:pStyle w:val="BodyText"/>
              <w:spacing w:after="0"/>
              <w:ind w:left="145" w:right="-405" w:hanging="145"/>
              <w:jc w:val="both"/>
              <w:rPr>
                <w:rFonts w:cs="Times New Roman"/>
                <w:b/>
                <w:bCs/>
                <w:i/>
                <w:iCs/>
              </w:rPr>
            </w:pPr>
            <w:r w:rsidRPr="009859C7">
              <w:rPr>
                <w:rFonts w:cs="Times New Roman"/>
                <w:b/>
                <w:bCs/>
                <w:i/>
                <w:iCs/>
              </w:rPr>
              <w:t xml:space="preserve">Assets and liabilities denominated in </w:t>
            </w:r>
          </w:p>
          <w:p w:rsidR="00803291" w:rsidRPr="009859C7" w:rsidRDefault="001643BA" w:rsidP="001643BA">
            <w:pPr>
              <w:ind w:right="-738"/>
              <w:contextualSpacing/>
              <w:rPr>
                <w:rFonts w:cs="Times New Roman"/>
                <w:szCs w:val="22"/>
              </w:rPr>
            </w:pPr>
            <w:r w:rsidRPr="009859C7">
              <w:rPr>
                <w:rFonts w:cs="Times New Roman"/>
                <w:b/>
                <w:bCs/>
                <w:i/>
                <w:iCs/>
              </w:rPr>
              <w:t xml:space="preserve">   foreign currencies at 31 December</w:t>
            </w:r>
          </w:p>
        </w:tc>
        <w:tc>
          <w:tcPr>
            <w:tcW w:w="1440" w:type="dxa"/>
          </w:tcPr>
          <w:p w:rsidR="00833F60" w:rsidRPr="009859C7" w:rsidRDefault="00833F60" w:rsidP="00833F60">
            <w:pPr>
              <w:pStyle w:val="BodyText"/>
              <w:ind w:right="-43"/>
              <w:contextualSpacing/>
              <w:jc w:val="center"/>
              <w:rPr>
                <w:rFonts w:cs="Times New Roman"/>
                <w:szCs w:val="22"/>
              </w:rPr>
            </w:pPr>
            <w:r w:rsidRPr="009859C7">
              <w:rPr>
                <w:rFonts w:cs="Times New Roman"/>
                <w:szCs w:val="22"/>
              </w:rPr>
              <w:t>United States</w:t>
            </w:r>
          </w:p>
          <w:p w:rsidR="00803291" w:rsidRPr="009859C7" w:rsidRDefault="00833F60" w:rsidP="00833F60">
            <w:pPr>
              <w:pStyle w:val="BodyText"/>
              <w:spacing w:after="0"/>
              <w:ind w:right="-43"/>
              <w:contextualSpacing/>
              <w:jc w:val="center"/>
              <w:rPr>
                <w:rFonts w:cs="Times New Roman"/>
                <w:szCs w:val="22"/>
              </w:rPr>
            </w:pPr>
            <w:r w:rsidRPr="009859C7">
              <w:rPr>
                <w:rFonts w:cs="Times New Roman"/>
                <w:szCs w:val="22"/>
              </w:rPr>
              <w:t>Dollars</w:t>
            </w:r>
          </w:p>
        </w:tc>
        <w:tc>
          <w:tcPr>
            <w:tcW w:w="1260" w:type="dxa"/>
          </w:tcPr>
          <w:p w:rsidR="00803291" w:rsidRPr="009859C7" w:rsidRDefault="00833F60" w:rsidP="002924D2">
            <w:pPr>
              <w:pStyle w:val="BodyText"/>
              <w:spacing w:after="0"/>
              <w:ind w:right="-43"/>
              <w:contextualSpacing/>
              <w:jc w:val="center"/>
              <w:rPr>
                <w:rFonts w:cs="Times New Roman"/>
                <w:szCs w:val="22"/>
              </w:rPr>
            </w:pPr>
            <w:r w:rsidRPr="009859C7">
              <w:rPr>
                <w:rFonts w:cs="Times New Roman"/>
                <w:szCs w:val="22"/>
              </w:rPr>
              <w:t xml:space="preserve">Japanese </w:t>
            </w:r>
            <w:r w:rsidRPr="009859C7">
              <w:rPr>
                <w:rFonts w:cs="Times New Roman"/>
                <w:szCs w:val="22"/>
              </w:rPr>
              <w:br/>
              <w:t>Yen</w:t>
            </w:r>
          </w:p>
        </w:tc>
        <w:tc>
          <w:tcPr>
            <w:tcW w:w="1170" w:type="dxa"/>
          </w:tcPr>
          <w:p w:rsidR="00833F60" w:rsidRPr="009859C7" w:rsidRDefault="00833F60" w:rsidP="002924D2">
            <w:pPr>
              <w:pStyle w:val="BodyText"/>
              <w:spacing w:after="0"/>
              <w:ind w:right="-43"/>
              <w:contextualSpacing/>
              <w:jc w:val="center"/>
              <w:rPr>
                <w:rFonts w:cs="Times New Roman"/>
                <w:szCs w:val="22"/>
              </w:rPr>
            </w:pPr>
          </w:p>
          <w:p w:rsidR="00803291" w:rsidRPr="009859C7" w:rsidRDefault="00803291" w:rsidP="002924D2">
            <w:pPr>
              <w:pStyle w:val="BodyText"/>
              <w:spacing w:after="0"/>
              <w:ind w:right="-43"/>
              <w:contextualSpacing/>
              <w:jc w:val="center"/>
              <w:rPr>
                <w:rFonts w:cs="Times New Roman"/>
                <w:szCs w:val="22"/>
              </w:rPr>
            </w:pPr>
            <w:r w:rsidRPr="009859C7">
              <w:rPr>
                <w:rFonts w:cs="Times New Roman"/>
                <w:szCs w:val="22"/>
              </w:rPr>
              <w:t>Other</w:t>
            </w:r>
          </w:p>
        </w:tc>
        <w:tc>
          <w:tcPr>
            <w:tcW w:w="1350" w:type="dxa"/>
          </w:tcPr>
          <w:p w:rsidR="00833F60" w:rsidRPr="009859C7" w:rsidRDefault="00833F60" w:rsidP="002924D2">
            <w:pPr>
              <w:pStyle w:val="BodyText"/>
              <w:spacing w:after="0"/>
              <w:ind w:right="-43"/>
              <w:contextualSpacing/>
              <w:jc w:val="center"/>
              <w:rPr>
                <w:rFonts w:cs="Times New Roman"/>
                <w:szCs w:val="22"/>
              </w:rPr>
            </w:pPr>
          </w:p>
          <w:p w:rsidR="00803291" w:rsidRPr="009859C7" w:rsidRDefault="00803291" w:rsidP="002924D2">
            <w:pPr>
              <w:pStyle w:val="BodyText"/>
              <w:spacing w:after="0"/>
              <w:ind w:right="-43"/>
              <w:contextualSpacing/>
              <w:jc w:val="center"/>
              <w:rPr>
                <w:rFonts w:cs="Times New Roman"/>
                <w:szCs w:val="22"/>
              </w:rPr>
            </w:pPr>
            <w:r w:rsidRPr="009859C7">
              <w:rPr>
                <w:rFonts w:cs="Times New Roman"/>
                <w:szCs w:val="22"/>
              </w:rPr>
              <w:t>Total</w:t>
            </w:r>
          </w:p>
        </w:tc>
        <w:tc>
          <w:tcPr>
            <w:tcW w:w="1440" w:type="dxa"/>
          </w:tcPr>
          <w:p w:rsidR="00833F60" w:rsidRPr="009859C7" w:rsidRDefault="00833F60" w:rsidP="00833F60">
            <w:pPr>
              <w:pStyle w:val="BodyText"/>
              <w:ind w:right="-43"/>
              <w:contextualSpacing/>
              <w:jc w:val="center"/>
              <w:rPr>
                <w:rFonts w:cs="Times New Roman"/>
                <w:szCs w:val="22"/>
              </w:rPr>
            </w:pPr>
            <w:r w:rsidRPr="009859C7">
              <w:rPr>
                <w:rFonts w:cs="Times New Roman"/>
                <w:szCs w:val="22"/>
              </w:rPr>
              <w:t>United States</w:t>
            </w:r>
          </w:p>
          <w:p w:rsidR="00803291" w:rsidRPr="009859C7" w:rsidRDefault="00833F60" w:rsidP="00833F60">
            <w:pPr>
              <w:pStyle w:val="BodyText"/>
              <w:spacing w:after="0"/>
              <w:ind w:right="-43"/>
              <w:contextualSpacing/>
              <w:jc w:val="center"/>
              <w:rPr>
                <w:rFonts w:cs="Times New Roman"/>
                <w:szCs w:val="22"/>
              </w:rPr>
            </w:pPr>
            <w:r w:rsidRPr="009859C7">
              <w:rPr>
                <w:rFonts w:cs="Times New Roman"/>
                <w:szCs w:val="22"/>
              </w:rPr>
              <w:t>Dollars</w:t>
            </w:r>
          </w:p>
        </w:tc>
        <w:tc>
          <w:tcPr>
            <w:tcW w:w="1260" w:type="dxa"/>
          </w:tcPr>
          <w:p w:rsidR="00803291" w:rsidRPr="009859C7" w:rsidRDefault="00833F60" w:rsidP="00833F60">
            <w:pPr>
              <w:pStyle w:val="BodyText"/>
              <w:spacing w:after="0"/>
              <w:ind w:right="-43"/>
              <w:contextualSpacing/>
              <w:jc w:val="center"/>
              <w:rPr>
                <w:rFonts w:cs="Times New Roman"/>
                <w:szCs w:val="22"/>
              </w:rPr>
            </w:pPr>
            <w:r w:rsidRPr="009859C7">
              <w:rPr>
                <w:rFonts w:cs="Times New Roman"/>
                <w:szCs w:val="22"/>
              </w:rPr>
              <w:t xml:space="preserve">Japanese </w:t>
            </w:r>
            <w:r w:rsidRPr="009859C7">
              <w:rPr>
                <w:rFonts w:cs="Times New Roman"/>
                <w:szCs w:val="22"/>
              </w:rPr>
              <w:br/>
              <w:t>Yen</w:t>
            </w:r>
          </w:p>
        </w:tc>
        <w:tc>
          <w:tcPr>
            <w:tcW w:w="1260" w:type="dxa"/>
          </w:tcPr>
          <w:p w:rsidR="00833F60" w:rsidRPr="009859C7" w:rsidRDefault="00833F60" w:rsidP="002924D2">
            <w:pPr>
              <w:pStyle w:val="BodyText"/>
              <w:spacing w:after="0"/>
              <w:ind w:right="-43"/>
              <w:contextualSpacing/>
              <w:jc w:val="center"/>
              <w:rPr>
                <w:rFonts w:cs="Times New Roman"/>
                <w:szCs w:val="22"/>
              </w:rPr>
            </w:pPr>
          </w:p>
          <w:p w:rsidR="00803291" w:rsidRPr="009859C7" w:rsidRDefault="00803291" w:rsidP="002924D2">
            <w:pPr>
              <w:pStyle w:val="BodyText"/>
              <w:spacing w:after="0"/>
              <w:ind w:right="-43"/>
              <w:contextualSpacing/>
              <w:jc w:val="center"/>
              <w:rPr>
                <w:rFonts w:cs="Times New Roman"/>
                <w:szCs w:val="22"/>
              </w:rPr>
            </w:pPr>
            <w:r w:rsidRPr="009859C7">
              <w:rPr>
                <w:rFonts w:cs="Times New Roman"/>
                <w:szCs w:val="22"/>
              </w:rPr>
              <w:t>Other</w:t>
            </w:r>
          </w:p>
        </w:tc>
        <w:tc>
          <w:tcPr>
            <w:tcW w:w="1350" w:type="dxa"/>
            <w:gridSpan w:val="2"/>
          </w:tcPr>
          <w:p w:rsidR="00833F60" w:rsidRPr="009859C7" w:rsidRDefault="00833F60" w:rsidP="002924D2">
            <w:pPr>
              <w:pStyle w:val="BodyText"/>
              <w:spacing w:after="0"/>
              <w:ind w:right="-43"/>
              <w:contextualSpacing/>
              <w:jc w:val="center"/>
              <w:rPr>
                <w:rFonts w:cs="Times New Roman"/>
                <w:szCs w:val="22"/>
              </w:rPr>
            </w:pPr>
          </w:p>
          <w:p w:rsidR="00803291" w:rsidRPr="009859C7" w:rsidRDefault="00803291" w:rsidP="002924D2">
            <w:pPr>
              <w:pStyle w:val="BodyText"/>
              <w:spacing w:after="0"/>
              <w:ind w:right="-43"/>
              <w:contextualSpacing/>
              <w:jc w:val="center"/>
              <w:rPr>
                <w:rFonts w:cs="Times New Roman"/>
                <w:szCs w:val="22"/>
              </w:rPr>
            </w:pPr>
            <w:r w:rsidRPr="009859C7">
              <w:rPr>
                <w:rFonts w:cs="Times New Roman"/>
                <w:szCs w:val="22"/>
              </w:rPr>
              <w:t>Total</w:t>
            </w:r>
          </w:p>
        </w:tc>
      </w:tr>
      <w:tr w:rsidR="00803291" w:rsidRPr="009859C7" w:rsidTr="001643BA">
        <w:trPr>
          <w:gridAfter w:val="1"/>
          <w:wAfter w:w="6" w:type="dxa"/>
          <w:tblHeader/>
        </w:trPr>
        <w:tc>
          <w:tcPr>
            <w:tcW w:w="4500" w:type="dxa"/>
          </w:tcPr>
          <w:p w:rsidR="00803291" w:rsidRPr="009859C7" w:rsidRDefault="00803291" w:rsidP="002924D2">
            <w:pPr>
              <w:ind w:right="-738"/>
              <w:contextualSpacing/>
              <w:rPr>
                <w:rFonts w:cs="Times New Roman"/>
                <w:szCs w:val="22"/>
              </w:rPr>
            </w:pPr>
          </w:p>
        </w:tc>
        <w:tc>
          <w:tcPr>
            <w:tcW w:w="10524" w:type="dxa"/>
            <w:gridSpan w:val="8"/>
          </w:tcPr>
          <w:p w:rsidR="00803291" w:rsidRPr="009859C7" w:rsidRDefault="00803291" w:rsidP="002924D2">
            <w:pPr>
              <w:pStyle w:val="BodyText"/>
              <w:spacing w:after="0"/>
              <w:ind w:right="-43"/>
              <w:contextualSpacing/>
              <w:jc w:val="center"/>
              <w:rPr>
                <w:rFonts w:cs="Times New Roman"/>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803291" w:rsidRPr="009859C7" w:rsidTr="001643BA">
        <w:tc>
          <w:tcPr>
            <w:tcW w:w="4500" w:type="dxa"/>
          </w:tcPr>
          <w:p w:rsidR="00803291" w:rsidRPr="009859C7" w:rsidRDefault="00803291" w:rsidP="002924D2">
            <w:pPr>
              <w:ind w:right="-108"/>
              <w:contextualSpacing/>
              <w:rPr>
                <w:rFonts w:cs="Times New Roman"/>
                <w:i/>
                <w:iCs/>
                <w:szCs w:val="22"/>
              </w:rPr>
            </w:pPr>
            <w:r w:rsidRPr="009859C7">
              <w:rPr>
                <w:rFonts w:cs="Times New Roman"/>
                <w:szCs w:val="22"/>
              </w:rPr>
              <w:t>Cash and cash equivalents</w:t>
            </w:r>
          </w:p>
        </w:tc>
        <w:tc>
          <w:tcPr>
            <w:tcW w:w="1440" w:type="dxa"/>
          </w:tcPr>
          <w:p w:rsidR="00803291" w:rsidRPr="009859C7" w:rsidRDefault="00803291" w:rsidP="00833F60">
            <w:pPr>
              <w:pStyle w:val="acctfourfigures"/>
              <w:tabs>
                <w:tab w:val="clear" w:pos="765"/>
              </w:tabs>
              <w:ind w:right="78"/>
              <w:contextualSpacing/>
              <w:jc w:val="right"/>
              <w:rPr>
                <w:rFonts w:cs="Times New Roman"/>
                <w:szCs w:val="22"/>
              </w:rPr>
            </w:pPr>
            <w:r w:rsidRPr="009859C7">
              <w:rPr>
                <w:rFonts w:cs="Times New Roman"/>
                <w:szCs w:val="22"/>
              </w:rPr>
              <w:t>8</w:t>
            </w:r>
            <w:r w:rsidR="00707CF5" w:rsidRPr="009859C7">
              <w:rPr>
                <w:rFonts w:cs="Times New Roman"/>
                <w:szCs w:val="22"/>
              </w:rPr>
              <w:t>7</w:t>
            </w:r>
            <w:r w:rsidRPr="009859C7">
              <w:rPr>
                <w:rFonts w:cs="Times New Roman"/>
                <w:szCs w:val="22"/>
              </w:rPr>
              <w:t>7</w:t>
            </w:r>
          </w:p>
        </w:tc>
        <w:tc>
          <w:tcPr>
            <w:tcW w:w="1260" w:type="dxa"/>
          </w:tcPr>
          <w:p w:rsidR="00803291" w:rsidRPr="009859C7" w:rsidRDefault="00803291" w:rsidP="00833F60">
            <w:pPr>
              <w:pStyle w:val="acctfourfigures"/>
              <w:tabs>
                <w:tab w:val="clear" w:pos="765"/>
                <w:tab w:val="decimal" w:pos="1244"/>
              </w:tabs>
              <w:ind w:right="72"/>
              <w:contextualSpacing/>
              <w:jc w:val="center"/>
              <w:rPr>
                <w:rFonts w:cs="Times New Roman"/>
                <w:szCs w:val="22"/>
              </w:rPr>
            </w:pPr>
            <w:r w:rsidRPr="009859C7">
              <w:rPr>
                <w:rFonts w:cs="Times New Roman"/>
                <w:szCs w:val="22"/>
              </w:rPr>
              <w:t>1,732</w:t>
            </w:r>
          </w:p>
        </w:tc>
        <w:tc>
          <w:tcPr>
            <w:tcW w:w="117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rPr>
              <w:t>2,609</w:t>
            </w:r>
          </w:p>
        </w:tc>
        <w:tc>
          <w:tcPr>
            <w:tcW w:w="1440" w:type="dxa"/>
          </w:tcPr>
          <w:p w:rsidR="00803291" w:rsidRPr="009859C7" w:rsidRDefault="00803291" w:rsidP="00833F60">
            <w:pPr>
              <w:pStyle w:val="acctfourfigures"/>
              <w:tabs>
                <w:tab w:val="clear" w:pos="765"/>
              </w:tabs>
              <w:ind w:right="78"/>
              <w:contextualSpacing/>
              <w:jc w:val="right"/>
              <w:rPr>
                <w:rFonts w:cs="Times New Roman"/>
                <w:szCs w:val="22"/>
              </w:rPr>
            </w:pPr>
            <w:r w:rsidRPr="009859C7">
              <w:rPr>
                <w:rFonts w:cs="Times New Roman"/>
                <w:szCs w:val="22"/>
              </w:rPr>
              <w:t>1,302</w:t>
            </w:r>
          </w:p>
        </w:tc>
        <w:tc>
          <w:tcPr>
            <w:tcW w:w="126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rPr>
              <w:t>1,756</w:t>
            </w:r>
          </w:p>
        </w:tc>
        <w:tc>
          <w:tcPr>
            <w:tcW w:w="1260" w:type="dxa"/>
          </w:tcPr>
          <w:p w:rsidR="00803291" w:rsidRPr="009859C7" w:rsidRDefault="00803291" w:rsidP="001643BA">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gridSpan w:val="2"/>
          </w:tcPr>
          <w:p w:rsidR="00803291" w:rsidRPr="009859C7" w:rsidRDefault="00833F60" w:rsidP="001643BA">
            <w:pPr>
              <w:pStyle w:val="acctfourfigures"/>
              <w:tabs>
                <w:tab w:val="clear" w:pos="765"/>
              </w:tabs>
              <w:ind w:right="78"/>
              <w:contextualSpacing/>
              <w:jc w:val="right"/>
              <w:rPr>
                <w:rFonts w:cs="Times New Roman"/>
                <w:szCs w:val="22"/>
              </w:rPr>
            </w:pPr>
            <w:r w:rsidRPr="009859C7">
              <w:rPr>
                <w:rFonts w:cs="Times New Roman"/>
                <w:szCs w:val="22"/>
              </w:rPr>
              <w:t>3,058</w:t>
            </w:r>
          </w:p>
        </w:tc>
      </w:tr>
      <w:tr w:rsidR="00803291" w:rsidRPr="009859C7" w:rsidTr="001643BA">
        <w:tc>
          <w:tcPr>
            <w:tcW w:w="4500" w:type="dxa"/>
          </w:tcPr>
          <w:p w:rsidR="00803291" w:rsidRPr="009859C7" w:rsidRDefault="00803291" w:rsidP="002924D2">
            <w:pPr>
              <w:ind w:right="-108"/>
              <w:contextualSpacing/>
              <w:rPr>
                <w:rFonts w:cs="Times New Roman"/>
                <w:szCs w:val="22"/>
                <w:rtl/>
                <w:cs/>
              </w:rPr>
            </w:pPr>
            <w:r w:rsidRPr="009859C7">
              <w:rPr>
                <w:rFonts w:cs="Times New Roman"/>
                <w:szCs w:val="22"/>
              </w:rPr>
              <w:t>Trade accounts receivable and other receivables</w:t>
            </w:r>
          </w:p>
        </w:tc>
        <w:tc>
          <w:tcPr>
            <w:tcW w:w="1440" w:type="dxa"/>
          </w:tcPr>
          <w:p w:rsidR="00803291" w:rsidRPr="009859C7" w:rsidRDefault="00803291" w:rsidP="00833F60">
            <w:pPr>
              <w:pStyle w:val="acctfourfigures"/>
              <w:tabs>
                <w:tab w:val="clear" w:pos="765"/>
              </w:tabs>
              <w:ind w:right="78"/>
              <w:contextualSpacing/>
              <w:jc w:val="right"/>
              <w:rPr>
                <w:rFonts w:cs="Times New Roman"/>
                <w:szCs w:val="22"/>
              </w:rPr>
            </w:pPr>
            <w:r w:rsidRPr="009859C7">
              <w:rPr>
                <w:rFonts w:cs="Times New Roman"/>
                <w:szCs w:val="22"/>
              </w:rPr>
              <w:t>5,134</w:t>
            </w:r>
          </w:p>
        </w:tc>
        <w:tc>
          <w:tcPr>
            <w:tcW w:w="1260" w:type="dxa"/>
          </w:tcPr>
          <w:p w:rsidR="00803291" w:rsidRPr="009859C7" w:rsidRDefault="00803291" w:rsidP="00833F60">
            <w:pPr>
              <w:pStyle w:val="acctfourfigures"/>
              <w:tabs>
                <w:tab w:val="clear" w:pos="765"/>
                <w:tab w:val="decimal" w:pos="1244"/>
              </w:tabs>
              <w:ind w:right="72"/>
              <w:contextualSpacing/>
              <w:jc w:val="center"/>
              <w:rPr>
                <w:rFonts w:cs="Times New Roman"/>
                <w:szCs w:val="22"/>
              </w:rPr>
            </w:pPr>
            <w:r w:rsidRPr="009859C7">
              <w:rPr>
                <w:rFonts w:cs="Times New Roman"/>
                <w:szCs w:val="22"/>
              </w:rPr>
              <w:t>196</w:t>
            </w:r>
          </w:p>
        </w:tc>
        <w:tc>
          <w:tcPr>
            <w:tcW w:w="117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rPr>
              <w:t>5,330</w:t>
            </w:r>
          </w:p>
        </w:tc>
        <w:tc>
          <w:tcPr>
            <w:tcW w:w="1440" w:type="dxa"/>
          </w:tcPr>
          <w:p w:rsidR="00803291" w:rsidRPr="009859C7" w:rsidRDefault="00803291" w:rsidP="00833F60">
            <w:pPr>
              <w:pStyle w:val="acctfourfigures"/>
              <w:tabs>
                <w:tab w:val="clear" w:pos="765"/>
              </w:tabs>
              <w:ind w:right="78"/>
              <w:contextualSpacing/>
              <w:jc w:val="right"/>
              <w:rPr>
                <w:rFonts w:cs="Times New Roman"/>
                <w:szCs w:val="22"/>
              </w:rPr>
            </w:pPr>
            <w:r w:rsidRPr="009859C7">
              <w:rPr>
                <w:rFonts w:cs="Times New Roman"/>
                <w:szCs w:val="22"/>
              </w:rPr>
              <w:t>1,719</w:t>
            </w:r>
          </w:p>
        </w:tc>
        <w:tc>
          <w:tcPr>
            <w:tcW w:w="126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rPr>
              <w:t>195</w:t>
            </w:r>
          </w:p>
        </w:tc>
        <w:tc>
          <w:tcPr>
            <w:tcW w:w="1260" w:type="dxa"/>
          </w:tcPr>
          <w:p w:rsidR="00803291" w:rsidRPr="009859C7" w:rsidRDefault="00803291" w:rsidP="001643BA">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gridSpan w:val="2"/>
          </w:tcPr>
          <w:p w:rsidR="00803291" w:rsidRPr="009859C7" w:rsidRDefault="00833F60" w:rsidP="001643BA">
            <w:pPr>
              <w:pStyle w:val="acctfourfigures"/>
              <w:tabs>
                <w:tab w:val="clear" w:pos="765"/>
              </w:tabs>
              <w:ind w:right="78"/>
              <w:contextualSpacing/>
              <w:jc w:val="right"/>
              <w:rPr>
                <w:rFonts w:cs="Times New Roman"/>
                <w:szCs w:val="22"/>
              </w:rPr>
            </w:pPr>
            <w:r w:rsidRPr="009859C7">
              <w:rPr>
                <w:rFonts w:cs="Times New Roman"/>
                <w:szCs w:val="22"/>
              </w:rPr>
              <w:t>1,914</w:t>
            </w:r>
          </w:p>
        </w:tc>
      </w:tr>
      <w:tr w:rsidR="00803291" w:rsidRPr="009859C7" w:rsidTr="001643BA">
        <w:tc>
          <w:tcPr>
            <w:tcW w:w="4500" w:type="dxa"/>
          </w:tcPr>
          <w:p w:rsidR="00803291" w:rsidRPr="009859C7" w:rsidRDefault="00803291" w:rsidP="00803291">
            <w:pPr>
              <w:contextualSpacing/>
              <w:rPr>
                <w:rFonts w:cs="Times New Roman"/>
                <w:szCs w:val="22"/>
                <w:lang w:val="en-US"/>
              </w:rPr>
            </w:pPr>
            <w:r w:rsidRPr="009859C7">
              <w:rPr>
                <w:rFonts w:cs="Times New Roman"/>
                <w:szCs w:val="22"/>
                <w:lang w:val="en-US"/>
              </w:rPr>
              <w:t>Receivable from oil hedging contracts</w:t>
            </w:r>
          </w:p>
        </w:tc>
        <w:tc>
          <w:tcPr>
            <w:tcW w:w="1440" w:type="dxa"/>
          </w:tcPr>
          <w:p w:rsidR="00803291" w:rsidRPr="009859C7" w:rsidRDefault="00803291" w:rsidP="00833F60">
            <w:pPr>
              <w:pStyle w:val="acctfourfigures"/>
              <w:tabs>
                <w:tab w:val="clear" w:pos="765"/>
              </w:tabs>
              <w:ind w:right="78"/>
              <w:contextualSpacing/>
              <w:jc w:val="right"/>
              <w:rPr>
                <w:rFonts w:cs="Times New Roman"/>
                <w:szCs w:val="22"/>
              </w:rPr>
            </w:pPr>
            <w:r w:rsidRPr="009859C7">
              <w:rPr>
                <w:rFonts w:cs="Times New Roman"/>
                <w:szCs w:val="22"/>
              </w:rPr>
              <w:t>44</w:t>
            </w:r>
          </w:p>
        </w:tc>
        <w:tc>
          <w:tcPr>
            <w:tcW w:w="1260" w:type="dxa"/>
          </w:tcPr>
          <w:p w:rsidR="00803291" w:rsidRPr="009859C7" w:rsidRDefault="00803291" w:rsidP="00833F60">
            <w:pPr>
              <w:pStyle w:val="acctfourfigures"/>
              <w:tabs>
                <w:tab w:val="clear" w:pos="765"/>
                <w:tab w:val="decimal" w:pos="1244"/>
              </w:tabs>
              <w:ind w:right="72"/>
              <w:contextualSpacing/>
              <w:jc w:val="center"/>
              <w:rPr>
                <w:rFonts w:cs="Times New Roman"/>
                <w:szCs w:val="22"/>
              </w:rPr>
            </w:pPr>
            <w:r w:rsidRPr="009859C7">
              <w:rPr>
                <w:rFonts w:cs="Times New Roman"/>
                <w:szCs w:val="22"/>
                <w:cs/>
                <w:lang w:bidi="th-TH"/>
              </w:rPr>
              <w:t>-</w:t>
            </w:r>
          </w:p>
        </w:tc>
        <w:tc>
          <w:tcPr>
            <w:tcW w:w="117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rPr>
              <w:t>44</w:t>
            </w:r>
          </w:p>
        </w:tc>
        <w:tc>
          <w:tcPr>
            <w:tcW w:w="1440" w:type="dxa"/>
          </w:tcPr>
          <w:p w:rsidR="00803291" w:rsidRPr="009859C7" w:rsidRDefault="00803291" w:rsidP="00833F60">
            <w:pPr>
              <w:pStyle w:val="acctfourfigures"/>
              <w:tabs>
                <w:tab w:val="clear" w:pos="765"/>
              </w:tabs>
              <w:ind w:right="78"/>
              <w:contextualSpacing/>
              <w:jc w:val="right"/>
              <w:rPr>
                <w:rFonts w:cs="Times New Roman"/>
                <w:szCs w:val="22"/>
              </w:rPr>
            </w:pPr>
            <w:r w:rsidRPr="009859C7">
              <w:rPr>
                <w:rFonts w:cs="Times New Roman"/>
                <w:szCs w:val="22"/>
              </w:rPr>
              <w:t>6</w:t>
            </w:r>
          </w:p>
        </w:tc>
        <w:tc>
          <w:tcPr>
            <w:tcW w:w="126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260" w:type="dxa"/>
          </w:tcPr>
          <w:p w:rsidR="00803291" w:rsidRPr="009859C7" w:rsidRDefault="00803291" w:rsidP="001643BA">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gridSpan w:val="2"/>
          </w:tcPr>
          <w:p w:rsidR="00803291" w:rsidRPr="009859C7" w:rsidRDefault="00833F60" w:rsidP="001643BA">
            <w:pPr>
              <w:pStyle w:val="acctfourfigures"/>
              <w:tabs>
                <w:tab w:val="clear" w:pos="765"/>
                <w:tab w:val="decimal" w:pos="1317"/>
              </w:tabs>
              <w:ind w:right="78"/>
              <w:contextualSpacing/>
              <w:jc w:val="right"/>
              <w:rPr>
                <w:rFonts w:cs="Times New Roman"/>
                <w:szCs w:val="22"/>
              </w:rPr>
            </w:pPr>
            <w:r w:rsidRPr="009859C7">
              <w:rPr>
                <w:rFonts w:cs="Times New Roman"/>
                <w:szCs w:val="22"/>
              </w:rPr>
              <w:t>6</w:t>
            </w:r>
          </w:p>
        </w:tc>
      </w:tr>
      <w:tr w:rsidR="00803291" w:rsidRPr="009859C7" w:rsidTr="001643BA">
        <w:tc>
          <w:tcPr>
            <w:tcW w:w="4500" w:type="dxa"/>
          </w:tcPr>
          <w:p w:rsidR="00803291" w:rsidRPr="009859C7" w:rsidRDefault="00803291" w:rsidP="00803291">
            <w:pPr>
              <w:contextualSpacing/>
              <w:rPr>
                <w:rFonts w:cs="Times New Roman"/>
                <w:szCs w:val="28"/>
                <w:lang w:val="en-US" w:bidi="th-TH"/>
              </w:rPr>
            </w:pPr>
            <w:r w:rsidRPr="009859C7">
              <w:rPr>
                <w:rFonts w:cs="Times New Roman"/>
                <w:szCs w:val="28"/>
                <w:lang w:val="en-US" w:bidi="th-TH"/>
              </w:rPr>
              <w:t>Long</w:t>
            </w:r>
            <w:r w:rsidRPr="009859C7">
              <w:rPr>
                <w:rFonts w:cs="Times New Roman"/>
                <w:szCs w:val="22"/>
                <w:cs/>
                <w:lang w:val="en-US" w:bidi="th-TH"/>
              </w:rPr>
              <w:t>-</w:t>
            </w:r>
            <w:r w:rsidRPr="009859C7">
              <w:rPr>
                <w:rFonts w:cs="Times New Roman"/>
                <w:szCs w:val="28"/>
                <w:lang w:val="en-US" w:bidi="th-TH"/>
              </w:rPr>
              <w:t>term loans to related parties</w:t>
            </w:r>
          </w:p>
        </w:tc>
        <w:tc>
          <w:tcPr>
            <w:tcW w:w="1440" w:type="dxa"/>
          </w:tcPr>
          <w:p w:rsidR="00803291" w:rsidRPr="009859C7" w:rsidRDefault="00E2701A" w:rsidP="00833F60">
            <w:pPr>
              <w:pStyle w:val="acctfourfigures"/>
              <w:tabs>
                <w:tab w:val="clear" w:pos="765"/>
              </w:tabs>
              <w:ind w:right="78"/>
              <w:contextualSpacing/>
              <w:jc w:val="right"/>
              <w:rPr>
                <w:rFonts w:cs="Times New Roman"/>
                <w:szCs w:val="28"/>
                <w:lang w:val="en-US" w:bidi="th-TH"/>
              </w:rPr>
            </w:pPr>
            <w:r w:rsidRPr="009859C7">
              <w:rPr>
                <w:rFonts w:cs="Times New Roman"/>
                <w:szCs w:val="28"/>
                <w:lang w:val="en-US" w:bidi="th-TH"/>
              </w:rPr>
              <w:t>1,036</w:t>
            </w:r>
          </w:p>
        </w:tc>
        <w:tc>
          <w:tcPr>
            <w:tcW w:w="1260" w:type="dxa"/>
          </w:tcPr>
          <w:p w:rsidR="00803291" w:rsidRPr="009859C7" w:rsidRDefault="00803291" w:rsidP="00833F60">
            <w:pPr>
              <w:pStyle w:val="acctfourfigures"/>
              <w:tabs>
                <w:tab w:val="clear" w:pos="765"/>
                <w:tab w:val="decimal" w:pos="1244"/>
              </w:tabs>
              <w:ind w:right="72"/>
              <w:contextualSpacing/>
              <w:jc w:val="center"/>
              <w:rPr>
                <w:rFonts w:cs="Times New Roman"/>
                <w:szCs w:val="22"/>
              </w:rPr>
            </w:pPr>
            <w:r w:rsidRPr="009859C7">
              <w:rPr>
                <w:rFonts w:cs="Times New Roman"/>
                <w:szCs w:val="22"/>
                <w:cs/>
                <w:lang w:bidi="th-TH"/>
              </w:rPr>
              <w:t>-</w:t>
            </w:r>
          </w:p>
        </w:tc>
        <w:tc>
          <w:tcPr>
            <w:tcW w:w="117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tcPr>
          <w:p w:rsidR="00803291" w:rsidRPr="009859C7" w:rsidRDefault="00E2701A" w:rsidP="00833F60">
            <w:pPr>
              <w:pStyle w:val="acctfourfigures"/>
              <w:tabs>
                <w:tab w:val="clear" w:pos="765"/>
                <w:tab w:val="decimal" w:pos="1244"/>
              </w:tabs>
              <w:ind w:right="78"/>
              <w:contextualSpacing/>
              <w:jc w:val="center"/>
              <w:rPr>
                <w:rFonts w:cs="Times New Roman"/>
                <w:szCs w:val="22"/>
              </w:rPr>
            </w:pPr>
            <w:r w:rsidRPr="009859C7">
              <w:rPr>
                <w:rFonts w:cs="Times New Roman"/>
                <w:szCs w:val="22"/>
                <w:lang w:bidi="th-TH"/>
              </w:rPr>
              <w:t>1,036</w:t>
            </w:r>
          </w:p>
        </w:tc>
        <w:tc>
          <w:tcPr>
            <w:tcW w:w="1440" w:type="dxa"/>
          </w:tcPr>
          <w:p w:rsidR="00803291" w:rsidRPr="009859C7" w:rsidRDefault="00803291" w:rsidP="00833F60">
            <w:pPr>
              <w:pStyle w:val="acctfourfigures"/>
              <w:tabs>
                <w:tab w:val="clear" w:pos="765"/>
              </w:tabs>
              <w:ind w:right="78"/>
              <w:contextualSpacing/>
              <w:jc w:val="right"/>
              <w:rPr>
                <w:rFonts w:cs="Times New Roman"/>
                <w:szCs w:val="22"/>
              </w:rPr>
            </w:pPr>
            <w:r w:rsidRPr="009859C7">
              <w:rPr>
                <w:rFonts w:cs="Times New Roman"/>
                <w:szCs w:val="22"/>
              </w:rPr>
              <w:t>199</w:t>
            </w:r>
          </w:p>
        </w:tc>
        <w:tc>
          <w:tcPr>
            <w:tcW w:w="1260" w:type="dxa"/>
          </w:tcPr>
          <w:p w:rsidR="00803291" w:rsidRPr="009859C7" w:rsidRDefault="00803291" w:rsidP="00833F60">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260" w:type="dxa"/>
          </w:tcPr>
          <w:p w:rsidR="00803291" w:rsidRPr="009859C7" w:rsidRDefault="00803291" w:rsidP="001643BA">
            <w:pPr>
              <w:pStyle w:val="acctfourfigures"/>
              <w:tabs>
                <w:tab w:val="clear" w:pos="765"/>
                <w:tab w:val="decimal" w:pos="1244"/>
              </w:tabs>
              <w:ind w:right="78"/>
              <w:contextualSpacing/>
              <w:jc w:val="center"/>
              <w:rPr>
                <w:rFonts w:cs="Times New Roman"/>
                <w:szCs w:val="22"/>
              </w:rPr>
            </w:pPr>
            <w:r w:rsidRPr="009859C7">
              <w:rPr>
                <w:rFonts w:cs="Times New Roman"/>
                <w:szCs w:val="22"/>
                <w:cs/>
                <w:lang w:bidi="th-TH"/>
              </w:rPr>
              <w:t>-</w:t>
            </w:r>
          </w:p>
        </w:tc>
        <w:tc>
          <w:tcPr>
            <w:tcW w:w="1350" w:type="dxa"/>
            <w:gridSpan w:val="2"/>
          </w:tcPr>
          <w:p w:rsidR="00803291" w:rsidRPr="009859C7" w:rsidRDefault="00833F60" w:rsidP="001643BA">
            <w:pPr>
              <w:pStyle w:val="acctfourfigures"/>
              <w:tabs>
                <w:tab w:val="clear" w:pos="765"/>
                <w:tab w:val="decimal" w:pos="1317"/>
              </w:tabs>
              <w:ind w:right="78"/>
              <w:contextualSpacing/>
              <w:jc w:val="right"/>
              <w:rPr>
                <w:rFonts w:cs="Times New Roman"/>
                <w:szCs w:val="22"/>
              </w:rPr>
            </w:pPr>
            <w:r w:rsidRPr="009859C7">
              <w:rPr>
                <w:rFonts w:cs="Times New Roman"/>
                <w:szCs w:val="22"/>
              </w:rPr>
              <w:t>199</w:t>
            </w:r>
          </w:p>
        </w:tc>
      </w:tr>
      <w:tr w:rsidR="00803291" w:rsidRPr="009859C7" w:rsidTr="001643BA">
        <w:tc>
          <w:tcPr>
            <w:tcW w:w="4500" w:type="dxa"/>
          </w:tcPr>
          <w:p w:rsidR="00803291" w:rsidRPr="009859C7" w:rsidRDefault="00803291" w:rsidP="00803291">
            <w:pPr>
              <w:ind w:right="-108"/>
              <w:contextualSpacing/>
              <w:rPr>
                <w:rFonts w:cs="Times New Roman"/>
                <w:b/>
                <w:bCs/>
                <w:szCs w:val="22"/>
              </w:rPr>
            </w:pPr>
            <w:r w:rsidRPr="009859C7">
              <w:rPr>
                <w:rFonts w:cs="Times New Roman"/>
                <w:szCs w:val="22"/>
              </w:rPr>
              <w:t>Trade accounts payable and other payables</w:t>
            </w:r>
          </w:p>
        </w:tc>
        <w:tc>
          <w:tcPr>
            <w:tcW w:w="1440" w:type="dxa"/>
          </w:tcPr>
          <w:p w:rsidR="00803291" w:rsidRPr="009859C7" w:rsidRDefault="00803291" w:rsidP="00803291">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4,496</w:t>
            </w:r>
            <w:r w:rsidRPr="009859C7">
              <w:rPr>
                <w:rFonts w:cs="Times New Roman"/>
                <w:szCs w:val="22"/>
                <w:cs/>
                <w:lang w:bidi="th-TH"/>
              </w:rPr>
              <w:t>)</w:t>
            </w:r>
          </w:p>
        </w:tc>
        <w:tc>
          <w:tcPr>
            <w:tcW w:w="1260" w:type="dxa"/>
          </w:tcPr>
          <w:p w:rsidR="00803291" w:rsidRPr="009859C7" w:rsidRDefault="00803291" w:rsidP="00803291">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73</w:t>
            </w:r>
            <w:r w:rsidRPr="009859C7">
              <w:rPr>
                <w:rFonts w:cs="Times New Roman"/>
                <w:szCs w:val="22"/>
                <w:cs/>
                <w:lang w:bidi="th-TH"/>
              </w:rPr>
              <w:t>)</w:t>
            </w:r>
          </w:p>
        </w:tc>
        <w:tc>
          <w:tcPr>
            <w:tcW w:w="1170" w:type="dxa"/>
          </w:tcPr>
          <w:p w:rsidR="00803291" w:rsidRPr="009859C7" w:rsidRDefault="00803291" w:rsidP="00803291">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2</w:t>
            </w:r>
            <w:r w:rsidRPr="009859C7">
              <w:rPr>
                <w:rFonts w:cs="Times New Roman"/>
                <w:szCs w:val="22"/>
                <w:cs/>
                <w:lang w:bidi="th-TH"/>
              </w:rPr>
              <w:t>)</w:t>
            </w:r>
          </w:p>
        </w:tc>
        <w:tc>
          <w:tcPr>
            <w:tcW w:w="1350" w:type="dxa"/>
          </w:tcPr>
          <w:p w:rsidR="00803291" w:rsidRPr="009859C7" w:rsidRDefault="00803291" w:rsidP="00803291">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4,571</w:t>
            </w:r>
            <w:r w:rsidRPr="009859C7">
              <w:rPr>
                <w:rFonts w:cs="Times New Roman"/>
                <w:szCs w:val="22"/>
                <w:cs/>
                <w:lang w:bidi="th-TH"/>
              </w:rPr>
              <w:t>)</w:t>
            </w:r>
          </w:p>
        </w:tc>
        <w:tc>
          <w:tcPr>
            <w:tcW w:w="1440" w:type="dxa"/>
          </w:tcPr>
          <w:p w:rsidR="00803291" w:rsidRPr="009859C7" w:rsidRDefault="00803291" w:rsidP="00803291">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1,248</w:t>
            </w:r>
            <w:r w:rsidRPr="009859C7">
              <w:rPr>
                <w:rFonts w:cs="Times New Roman"/>
                <w:szCs w:val="22"/>
                <w:cs/>
                <w:lang w:bidi="th-TH"/>
              </w:rPr>
              <w:t>)</w:t>
            </w:r>
          </w:p>
        </w:tc>
        <w:tc>
          <w:tcPr>
            <w:tcW w:w="1260" w:type="dxa"/>
          </w:tcPr>
          <w:p w:rsidR="00803291" w:rsidRPr="009859C7" w:rsidRDefault="00803291" w:rsidP="00803291">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73</w:t>
            </w:r>
            <w:r w:rsidRPr="009859C7">
              <w:rPr>
                <w:rFonts w:cs="Times New Roman"/>
                <w:szCs w:val="22"/>
                <w:cs/>
                <w:lang w:bidi="th-TH"/>
              </w:rPr>
              <w:t>)</w:t>
            </w:r>
          </w:p>
        </w:tc>
        <w:tc>
          <w:tcPr>
            <w:tcW w:w="1260" w:type="dxa"/>
          </w:tcPr>
          <w:p w:rsidR="00803291" w:rsidRPr="009859C7" w:rsidRDefault="00803291" w:rsidP="00803291">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2</w:t>
            </w:r>
            <w:r w:rsidRPr="009859C7">
              <w:rPr>
                <w:rFonts w:cs="Times New Roman"/>
                <w:szCs w:val="22"/>
                <w:cs/>
                <w:lang w:bidi="th-TH"/>
              </w:rPr>
              <w:t>)</w:t>
            </w:r>
          </w:p>
        </w:tc>
        <w:tc>
          <w:tcPr>
            <w:tcW w:w="1350" w:type="dxa"/>
            <w:gridSpan w:val="2"/>
          </w:tcPr>
          <w:p w:rsidR="00803291" w:rsidRPr="009859C7" w:rsidRDefault="00833F60" w:rsidP="00803291">
            <w:pPr>
              <w:pStyle w:val="acctfourfigures"/>
              <w:tabs>
                <w:tab w:val="clear" w:pos="765"/>
                <w:tab w:val="decimal" w:pos="1317"/>
              </w:tabs>
              <w:contextualSpacing/>
              <w:jc w:val="center"/>
              <w:rPr>
                <w:rFonts w:cs="Times New Roman"/>
                <w:szCs w:val="22"/>
              </w:rPr>
            </w:pPr>
            <w:r w:rsidRPr="009859C7">
              <w:rPr>
                <w:rFonts w:cs="Times New Roman"/>
                <w:szCs w:val="22"/>
                <w:cs/>
                <w:lang w:bidi="th-TH"/>
              </w:rPr>
              <w:t>(</w:t>
            </w:r>
            <w:r w:rsidRPr="009859C7">
              <w:rPr>
                <w:rFonts w:cs="Times New Roman"/>
                <w:szCs w:val="22"/>
              </w:rPr>
              <w:t>1,323</w:t>
            </w:r>
            <w:r w:rsidRPr="009859C7">
              <w:rPr>
                <w:rFonts w:cs="Times New Roman"/>
                <w:szCs w:val="22"/>
                <w:cs/>
                <w:lang w:bidi="th-TH"/>
              </w:rPr>
              <w:t>)</w:t>
            </w:r>
          </w:p>
        </w:tc>
      </w:tr>
      <w:tr w:rsidR="00803291" w:rsidRPr="009859C7" w:rsidTr="001643BA">
        <w:tc>
          <w:tcPr>
            <w:tcW w:w="4500" w:type="dxa"/>
          </w:tcPr>
          <w:p w:rsidR="00803291" w:rsidRPr="009859C7" w:rsidRDefault="00803291" w:rsidP="00803291">
            <w:pPr>
              <w:pStyle w:val="BodyText"/>
              <w:spacing w:after="0"/>
              <w:ind w:right="-45"/>
              <w:contextualSpacing/>
              <w:rPr>
                <w:rFonts w:cs="Times New Roman"/>
                <w:szCs w:val="22"/>
                <w:rtl/>
                <w:cs/>
              </w:rPr>
            </w:pPr>
            <w:r w:rsidRPr="009859C7">
              <w:rPr>
                <w:rFonts w:cs="Times New Roman"/>
                <w:szCs w:val="22"/>
              </w:rPr>
              <w:t>Payable from oil hedging contracts</w:t>
            </w:r>
          </w:p>
        </w:tc>
        <w:tc>
          <w:tcPr>
            <w:tcW w:w="1440" w:type="dxa"/>
          </w:tcPr>
          <w:p w:rsidR="00803291" w:rsidRPr="009859C7" w:rsidRDefault="00803291" w:rsidP="00803291">
            <w:pPr>
              <w:pStyle w:val="acctfourfigures"/>
              <w:tabs>
                <w:tab w:val="clear" w:pos="765"/>
                <w:tab w:val="decimal" w:pos="1317"/>
              </w:tabs>
              <w:contextualSpacing/>
              <w:jc w:val="center"/>
              <w:rPr>
                <w:rFonts w:cs="Times New Roman"/>
                <w:szCs w:val="22"/>
              </w:rPr>
            </w:pPr>
            <w:r w:rsidRPr="009859C7">
              <w:rPr>
                <w:rFonts w:cs="Times New Roman"/>
                <w:szCs w:val="22"/>
                <w:cs/>
                <w:lang w:bidi="th-TH"/>
              </w:rPr>
              <w:t>(</w:t>
            </w:r>
            <w:r w:rsidRPr="009859C7">
              <w:rPr>
                <w:rFonts w:cs="Times New Roman"/>
                <w:szCs w:val="22"/>
              </w:rPr>
              <w:t>21</w:t>
            </w:r>
            <w:r w:rsidRPr="009859C7">
              <w:rPr>
                <w:rFonts w:cs="Times New Roman"/>
                <w:szCs w:val="22"/>
                <w:cs/>
                <w:lang w:bidi="th-TH"/>
              </w:rPr>
              <w:t>)</w:t>
            </w:r>
          </w:p>
        </w:tc>
        <w:tc>
          <w:tcPr>
            <w:tcW w:w="1260" w:type="dxa"/>
          </w:tcPr>
          <w:p w:rsidR="00803291" w:rsidRPr="009859C7" w:rsidRDefault="00803291" w:rsidP="00833F60">
            <w:pPr>
              <w:pStyle w:val="acctfourfigures"/>
              <w:tabs>
                <w:tab w:val="clear" w:pos="765"/>
                <w:tab w:val="decimal" w:pos="1317"/>
              </w:tabs>
              <w:ind w:right="72"/>
              <w:contextualSpacing/>
              <w:jc w:val="center"/>
              <w:rPr>
                <w:rFonts w:cs="Times New Roman"/>
                <w:szCs w:val="22"/>
              </w:rPr>
            </w:pPr>
            <w:r w:rsidRPr="009859C7">
              <w:rPr>
                <w:rFonts w:cs="Times New Roman"/>
                <w:szCs w:val="22"/>
                <w:cs/>
                <w:lang w:bidi="th-TH"/>
              </w:rPr>
              <w:t>-</w:t>
            </w:r>
          </w:p>
        </w:tc>
        <w:tc>
          <w:tcPr>
            <w:tcW w:w="1170" w:type="dxa"/>
          </w:tcPr>
          <w:p w:rsidR="00803291" w:rsidRPr="009859C7" w:rsidRDefault="00803291" w:rsidP="00833F60">
            <w:pPr>
              <w:pStyle w:val="acctfourfigures"/>
              <w:tabs>
                <w:tab w:val="clear" w:pos="765"/>
                <w:tab w:val="decimal" w:pos="1317"/>
              </w:tabs>
              <w:ind w:right="78"/>
              <w:contextualSpacing/>
              <w:jc w:val="center"/>
              <w:rPr>
                <w:rFonts w:cs="Times New Roman"/>
                <w:szCs w:val="22"/>
              </w:rPr>
            </w:pPr>
            <w:r w:rsidRPr="009859C7">
              <w:rPr>
                <w:rFonts w:cs="Times New Roman"/>
                <w:szCs w:val="22"/>
                <w:cs/>
                <w:lang w:bidi="th-TH"/>
              </w:rPr>
              <w:t>-</w:t>
            </w:r>
          </w:p>
        </w:tc>
        <w:tc>
          <w:tcPr>
            <w:tcW w:w="1350" w:type="dxa"/>
          </w:tcPr>
          <w:p w:rsidR="00803291" w:rsidRPr="009859C7" w:rsidRDefault="00803291" w:rsidP="00803291">
            <w:pPr>
              <w:pStyle w:val="acctfourfigures"/>
              <w:tabs>
                <w:tab w:val="clear" w:pos="765"/>
                <w:tab w:val="decimal" w:pos="1317"/>
              </w:tabs>
              <w:contextualSpacing/>
              <w:jc w:val="center"/>
              <w:rPr>
                <w:rFonts w:cs="Times New Roman"/>
                <w:szCs w:val="22"/>
              </w:rPr>
            </w:pPr>
            <w:r w:rsidRPr="009859C7">
              <w:rPr>
                <w:rFonts w:cs="Times New Roman"/>
                <w:szCs w:val="22"/>
                <w:cs/>
                <w:lang w:bidi="th-TH"/>
              </w:rPr>
              <w:t>(</w:t>
            </w:r>
            <w:r w:rsidRPr="009859C7">
              <w:rPr>
                <w:rFonts w:cs="Times New Roman"/>
                <w:szCs w:val="22"/>
              </w:rPr>
              <w:t>21</w:t>
            </w:r>
            <w:r w:rsidRPr="009859C7">
              <w:rPr>
                <w:rFonts w:cs="Times New Roman"/>
                <w:szCs w:val="22"/>
                <w:cs/>
                <w:lang w:bidi="th-TH"/>
              </w:rPr>
              <w:t>)</w:t>
            </w:r>
          </w:p>
        </w:tc>
        <w:tc>
          <w:tcPr>
            <w:tcW w:w="1440" w:type="dxa"/>
          </w:tcPr>
          <w:p w:rsidR="00803291" w:rsidRPr="009859C7" w:rsidRDefault="00803291" w:rsidP="00833F60">
            <w:pPr>
              <w:pStyle w:val="acctfourfigures"/>
              <w:tabs>
                <w:tab w:val="clear" w:pos="765"/>
                <w:tab w:val="decimal" w:pos="1317"/>
              </w:tabs>
              <w:ind w:right="78"/>
              <w:contextualSpacing/>
              <w:jc w:val="center"/>
              <w:rPr>
                <w:rFonts w:cs="Times New Roman"/>
                <w:szCs w:val="22"/>
              </w:rPr>
            </w:pPr>
            <w:r w:rsidRPr="009859C7">
              <w:rPr>
                <w:rFonts w:cs="Times New Roman"/>
                <w:szCs w:val="22"/>
                <w:cs/>
                <w:lang w:bidi="th-TH"/>
              </w:rPr>
              <w:t>-</w:t>
            </w:r>
          </w:p>
        </w:tc>
        <w:tc>
          <w:tcPr>
            <w:tcW w:w="1260" w:type="dxa"/>
          </w:tcPr>
          <w:p w:rsidR="00803291" w:rsidRPr="009859C7" w:rsidRDefault="00803291" w:rsidP="00833F60">
            <w:pPr>
              <w:pStyle w:val="acctfourfigures"/>
              <w:tabs>
                <w:tab w:val="clear" w:pos="765"/>
                <w:tab w:val="decimal" w:pos="1317"/>
              </w:tabs>
              <w:ind w:right="78"/>
              <w:contextualSpacing/>
              <w:jc w:val="center"/>
              <w:rPr>
                <w:rFonts w:cs="Times New Roman"/>
                <w:szCs w:val="22"/>
              </w:rPr>
            </w:pPr>
            <w:r w:rsidRPr="009859C7">
              <w:rPr>
                <w:rFonts w:cs="Times New Roman"/>
                <w:szCs w:val="22"/>
                <w:cs/>
                <w:lang w:bidi="th-TH"/>
              </w:rPr>
              <w:t>-</w:t>
            </w:r>
          </w:p>
        </w:tc>
        <w:tc>
          <w:tcPr>
            <w:tcW w:w="1260" w:type="dxa"/>
          </w:tcPr>
          <w:p w:rsidR="00803291" w:rsidRPr="009859C7" w:rsidRDefault="00803291" w:rsidP="001643BA">
            <w:pPr>
              <w:pStyle w:val="acctfourfigures"/>
              <w:tabs>
                <w:tab w:val="clear" w:pos="765"/>
                <w:tab w:val="decimal" w:pos="1317"/>
              </w:tabs>
              <w:ind w:right="78"/>
              <w:contextualSpacing/>
              <w:jc w:val="center"/>
              <w:rPr>
                <w:rFonts w:cs="Times New Roman"/>
                <w:szCs w:val="22"/>
              </w:rPr>
            </w:pPr>
            <w:r w:rsidRPr="009859C7">
              <w:rPr>
                <w:rFonts w:cs="Times New Roman"/>
                <w:szCs w:val="22"/>
                <w:cs/>
                <w:lang w:bidi="th-TH"/>
              </w:rPr>
              <w:t>-</w:t>
            </w:r>
          </w:p>
        </w:tc>
        <w:tc>
          <w:tcPr>
            <w:tcW w:w="1350" w:type="dxa"/>
            <w:gridSpan w:val="2"/>
          </w:tcPr>
          <w:p w:rsidR="00803291" w:rsidRPr="009859C7" w:rsidRDefault="00833F60" w:rsidP="001643BA">
            <w:pPr>
              <w:pStyle w:val="acctfourfigures"/>
              <w:tabs>
                <w:tab w:val="clear" w:pos="765"/>
                <w:tab w:val="decimal" w:pos="1317"/>
              </w:tabs>
              <w:ind w:right="78"/>
              <w:contextualSpacing/>
              <w:jc w:val="center"/>
              <w:rPr>
                <w:rFonts w:cs="Times New Roman"/>
                <w:szCs w:val="22"/>
              </w:rPr>
            </w:pPr>
            <w:r w:rsidRPr="009859C7">
              <w:rPr>
                <w:rFonts w:cs="Times New Roman"/>
                <w:szCs w:val="22"/>
                <w:cs/>
                <w:lang w:bidi="th-TH"/>
              </w:rPr>
              <w:t>-</w:t>
            </w:r>
          </w:p>
        </w:tc>
      </w:tr>
      <w:tr w:rsidR="00803291" w:rsidRPr="009859C7" w:rsidTr="001643BA">
        <w:tc>
          <w:tcPr>
            <w:tcW w:w="4500" w:type="dxa"/>
          </w:tcPr>
          <w:p w:rsidR="00803291" w:rsidRPr="009859C7" w:rsidRDefault="00803291" w:rsidP="00803291">
            <w:pPr>
              <w:ind w:right="-108"/>
              <w:contextualSpacing/>
              <w:rPr>
                <w:rFonts w:cs="Times New Roman"/>
                <w:b/>
                <w:bCs/>
                <w:i/>
                <w:iCs/>
                <w:szCs w:val="22"/>
                <w:cs/>
                <w:lang w:bidi="th-TH"/>
              </w:rPr>
            </w:pPr>
            <w:r w:rsidRPr="009859C7">
              <w:rPr>
                <w:rFonts w:cs="Times New Roman"/>
                <w:szCs w:val="22"/>
              </w:rPr>
              <w:t>Interest</w:t>
            </w:r>
            <w:r w:rsidRPr="009859C7">
              <w:rPr>
                <w:rFonts w:cs="Times New Roman"/>
                <w:szCs w:val="22"/>
                <w:cs/>
                <w:lang w:bidi="th-TH"/>
              </w:rPr>
              <w:t>-</w:t>
            </w:r>
            <w:r w:rsidRPr="009859C7">
              <w:rPr>
                <w:rFonts w:cs="Times New Roman"/>
                <w:szCs w:val="22"/>
              </w:rPr>
              <w:t>bearing liabilities</w:t>
            </w:r>
          </w:p>
        </w:tc>
        <w:tc>
          <w:tcPr>
            <w:tcW w:w="1440" w:type="dxa"/>
          </w:tcPr>
          <w:p w:rsidR="00803291" w:rsidRPr="009859C7" w:rsidRDefault="00803291" w:rsidP="00833F60">
            <w:pPr>
              <w:pStyle w:val="acctfourfigures"/>
              <w:pBdr>
                <w:bottom w:val="single" w:sz="4" w:space="1" w:color="auto"/>
              </w:pBdr>
              <w:tabs>
                <w:tab w:val="clear" w:pos="765"/>
                <w:tab w:val="decimal" w:pos="1317"/>
              </w:tabs>
              <w:contextualSpacing/>
              <w:jc w:val="center"/>
              <w:rPr>
                <w:rFonts w:cs="Times New Roman"/>
                <w:szCs w:val="22"/>
                <w:rtl/>
                <w:cs/>
              </w:rPr>
            </w:pPr>
            <w:r w:rsidRPr="009859C7">
              <w:rPr>
                <w:rFonts w:cs="Times New Roman"/>
                <w:szCs w:val="22"/>
                <w:cs/>
                <w:lang w:bidi="th-TH"/>
              </w:rPr>
              <w:t>(</w:t>
            </w:r>
            <w:r w:rsidRPr="009859C7">
              <w:rPr>
                <w:rFonts w:cs="Times New Roman"/>
                <w:szCs w:val="22"/>
              </w:rPr>
              <w:t>2,276</w:t>
            </w:r>
            <w:r w:rsidRPr="009859C7">
              <w:rPr>
                <w:rFonts w:cs="Times New Roman"/>
                <w:szCs w:val="22"/>
                <w:cs/>
                <w:lang w:bidi="th-TH"/>
              </w:rPr>
              <w:t>)</w:t>
            </w:r>
          </w:p>
        </w:tc>
        <w:tc>
          <w:tcPr>
            <w:tcW w:w="1260" w:type="dxa"/>
          </w:tcPr>
          <w:p w:rsidR="00803291" w:rsidRPr="009859C7" w:rsidRDefault="00803291" w:rsidP="00833F60">
            <w:pPr>
              <w:pStyle w:val="acctfourfigures"/>
              <w:pBdr>
                <w:bottom w:val="single" w:sz="4" w:space="1" w:color="auto"/>
              </w:pBdr>
              <w:tabs>
                <w:tab w:val="clear" w:pos="765"/>
                <w:tab w:val="decimal" w:pos="1317"/>
              </w:tabs>
              <w:contextualSpacing/>
              <w:jc w:val="center"/>
              <w:rPr>
                <w:rFonts w:cs="Times New Roman"/>
                <w:szCs w:val="22"/>
                <w:rtl/>
                <w:cs/>
              </w:rPr>
            </w:pPr>
            <w:r w:rsidRPr="009859C7">
              <w:rPr>
                <w:rFonts w:cs="Times New Roman"/>
                <w:szCs w:val="22"/>
                <w:cs/>
                <w:lang w:bidi="th-TH"/>
              </w:rPr>
              <w:t>(</w:t>
            </w:r>
            <w:r w:rsidRPr="009859C7">
              <w:rPr>
                <w:rFonts w:cs="Times New Roman"/>
                <w:szCs w:val="22"/>
              </w:rPr>
              <w:t>6,571</w:t>
            </w:r>
            <w:r w:rsidRPr="009859C7">
              <w:rPr>
                <w:rFonts w:cs="Times New Roman"/>
                <w:szCs w:val="22"/>
                <w:cs/>
                <w:lang w:bidi="th-TH"/>
              </w:rPr>
              <w:t>)</w:t>
            </w:r>
          </w:p>
        </w:tc>
        <w:tc>
          <w:tcPr>
            <w:tcW w:w="1170" w:type="dxa"/>
          </w:tcPr>
          <w:p w:rsidR="00803291" w:rsidRPr="009859C7" w:rsidRDefault="00803291" w:rsidP="00833F60">
            <w:pPr>
              <w:pStyle w:val="acctfourfigures"/>
              <w:pBdr>
                <w:bottom w:val="single" w:sz="4" w:space="1" w:color="auto"/>
              </w:pBdr>
              <w:tabs>
                <w:tab w:val="clear" w:pos="765"/>
                <w:tab w:val="decimal" w:pos="1317"/>
              </w:tabs>
              <w:ind w:right="78"/>
              <w:contextualSpacing/>
              <w:jc w:val="center"/>
              <w:rPr>
                <w:rFonts w:cs="Times New Roman"/>
                <w:szCs w:val="22"/>
                <w:rtl/>
                <w:cs/>
              </w:rPr>
            </w:pPr>
            <w:r w:rsidRPr="009859C7">
              <w:rPr>
                <w:rFonts w:cs="Times New Roman"/>
                <w:szCs w:val="22"/>
                <w:cs/>
                <w:lang w:bidi="th-TH"/>
              </w:rPr>
              <w:t>-</w:t>
            </w:r>
          </w:p>
        </w:tc>
        <w:tc>
          <w:tcPr>
            <w:tcW w:w="1350" w:type="dxa"/>
          </w:tcPr>
          <w:p w:rsidR="00803291" w:rsidRPr="009859C7" w:rsidRDefault="00803291" w:rsidP="00833F60">
            <w:pPr>
              <w:pStyle w:val="acctfourfigures"/>
              <w:pBdr>
                <w:bottom w:val="single" w:sz="4" w:space="1" w:color="auto"/>
              </w:pBdr>
              <w:tabs>
                <w:tab w:val="clear" w:pos="765"/>
                <w:tab w:val="decimal" w:pos="1317"/>
              </w:tabs>
              <w:contextualSpacing/>
              <w:jc w:val="center"/>
              <w:rPr>
                <w:rFonts w:cs="Times New Roman"/>
                <w:szCs w:val="22"/>
                <w:rtl/>
                <w:cs/>
              </w:rPr>
            </w:pPr>
            <w:r w:rsidRPr="009859C7">
              <w:rPr>
                <w:rFonts w:cs="Times New Roman"/>
                <w:szCs w:val="22"/>
                <w:cs/>
                <w:lang w:bidi="th-TH"/>
              </w:rPr>
              <w:t>(</w:t>
            </w:r>
            <w:r w:rsidRPr="009859C7">
              <w:rPr>
                <w:rFonts w:cs="Times New Roman"/>
                <w:szCs w:val="22"/>
              </w:rPr>
              <w:t>9,027</w:t>
            </w:r>
            <w:r w:rsidRPr="009859C7">
              <w:rPr>
                <w:rFonts w:cs="Times New Roman"/>
                <w:szCs w:val="22"/>
                <w:cs/>
                <w:lang w:bidi="th-TH"/>
              </w:rPr>
              <w:t>)</w:t>
            </w:r>
          </w:p>
        </w:tc>
        <w:tc>
          <w:tcPr>
            <w:tcW w:w="1440" w:type="dxa"/>
          </w:tcPr>
          <w:p w:rsidR="00803291" w:rsidRPr="009859C7" w:rsidRDefault="00803291" w:rsidP="00833F60">
            <w:pPr>
              <w:pStyle w:val="acctfourfigures"/>
              <w:pBdr>
                <w:bottom w:val="single" w:sz="4" w:space="1" w:color="auto"/>
              </w:pBdr>
              <w:tabs>
                <w:tab w:val="clear" w:pos="765"/>
                <w:tab w:val="decimal" w:pos="1317"/>
              </w:tabs>
              <w:contextualSpacing/>
              <w:jc w:val="center"/>
              <w:rPr>
                <w:rFonts w:cs="Times New Roman"/>
                <w:szCs w:val="22"/>
                <w:rtl/>
                <w:cs/>
              </w:rPr>
            </w:pPr>
            <w:r w:rsidRPr="009859C7">
              <w:rPr>
                <w:rFonts w:cs="Times New Roman"/>
                <w:szCs w:val="22"/>
                <w:cs/>
                <w:lang w:bidi="th-TH"/>
              </w:rPr>
              <w:t>(</w:t>
            </w:r>
            <w:r w:rsidRPr="009859C7">
              <w:rPr>
                <w:rFonts w:cs="Times New Roman"/>
                <w:szCs w:val="22"/>
              </w:rPr>
              <w:t>4,356</w:t>
            </w:r>
            <w:r w:rsidRPr="009859C7">
              <w:rPr>
                <w:rFonts w:cs="Times New Roman"/>
                <w:szCs w:val="22"/>
                <w:cs/>
                <w:lang w:bidi="th-TH"/>
              </w:rPr>
              <w:t>)</w:t>
            </w:r>
          </w:p>
        </w:tc>
        <w:tc>
          <w:tcPr>
            <w:tcW w:w="1260" w:type="dxa"/>
          </w:tcPr>
          <w:p w:rsidR="00803291" w:rsidRPr="009859C7" w:rsidRDefault="00803291" w:rsidP="00833F60">
            <w:pPr>
              <w:pStyle w:val="acctfourfigures"/>
              <w:pBdr>
                <w:bottom w:val="single" w:sz="4" w:space="1" w:color="auto"/>
              </w:pBdr>
              <w:tabs>
                <w:tab w:val="clear" w:pos="765"/>
                <w:tab w:val="decimal" w:pos="1317"/>
              </w:tabs>
              <w:contextualSpacing/>
              <w:jc w:val="center"/>
              <w:rPr>
                <w:rFonts w:cs="Times New Roman"/>
                <w:szCs w:val="22"/>
                <w:rtl/>
                <w:cs/>
              </w:rPr>
            </w:pPr>
            <w:r w:rsidRPr="009859C7">
              <w:rPr>
                <w:rFonts w:cs="Times New Roman"/>
                <w:szCs w:val="22"/>
                <w:cs/>
                <w:lang w:bidi="th-TH"/>
              </w:rPr>
              <w:t>(</w:t>
            </w:r>
            <w:r w:rsidRPr="009859C7">
              <w:rPr>
                <w:rFonts w:cs="Times New Roman"/>
                <w:szCs w:val="22"/>
              </w:rPr>
              <w:t>6,563</w:t>
            </w:r>
            <w:r w:rsidRPr="009859C7">
              <w:rPr>
                <w:rFonts w:cs="Times New Roman"/>
                <w:szCs w:val="22"/>
                <w:cs/>
                <w:lang w:bidi="th-TH"/>
              </w:rPr>
              <w:t>)</w:t>
            </w:r>
          </w:p>
        </w:tc>
        <w:tc>
          <w:tcPr>
            <w:tcW w:w="1260" w:type="dxa"/>
          </w:tcPr>
          <w:p w:rsidR="00803291" w:rsidRPr="009859C7" w:rsidRDefault="00803291" w:rsidP="001643BA">
            <w:pPr>
              <w:pStyle w:val="acctfourfigures"/>
              <w:pBdr>
                <w:bottom w:val="single" w:sz="4" w:space="1" w:color="auto"/>
              </w:pBdr>
              <w:tabs>
                <w:tab w:val="clear" w:pos="765"/>
                <w:tab w:val="decimal" w:pos="1317"/>
              </w:tabs>
              <w:ind w:right="78"/>
              <w:contextualSpacing/>
              <w:jc w:val="center"/>
              <w:rPr>
                <w:rFonts w:cs="Times New Roman"/>
                <w:szCs w:val="22"/>
                <w:rtl/>
                <w:cs/>
              </w:rPr>
            </w:pPr>
            <w:r w:rsidRPr="009859C7">
              <w:rPr>
                <w:rFonts w:cs="Times New Roman"/>
                <w:szCs w:val="22"/>
                <w:cs/>
                <w:lang w:bidi="th-TH"/>
              </w:rPr>
              <w:t>-</w:t>
            </w:r>
          </w:p>
        </w:tc>
        <w:tc>
          <w:tcPr>
            <w:tcW w:w="1350" w:type="dxa"/>
            <w:gridSpan w:val="2"/>
          </w:tcPr>
          <w:p w:rsidR="00803291" w:rsidRPr="009859C7" w:rsidRDefault="00833F60" w:rsidP="00833F60">
            <w:pPr>
              <w:pStyle w:val="acctfourfigures"/>
              <w:pBdr>
                <w:bottom w:val="single" w:sz="4" w:space="1" w:color="auto"/>
              </w:pBdr>
              <w:tabs>
                <w:tab w:val="clear" w:pos="765"/>
                <w:tab w:val="decimal" w:pos="1317"/>
              </w:tabs>
              <w:contextualSpacing/>
              <w:jc w:val="center"/>
              <w:rPr>
                <w:rFonts w:cs="Times New Roman"/>
                <w:szCs w:val="22"/>
                <w:rtl/>
                <w:cs/>
              </w:rPr>
            </w:pPr>
            <w:r w:rsidRPr="009859C7">
              <w:rPr>
                <w:rFonts w:cs="Times New Roman"/>
                <w:szCs w:val="22"/>
                <w:cs/>
                <w:lang w:bidi="th-TH"/>
              </w:rPr>
              <w:t>(</w:t>
            </w:r>
            <w:r w:rsidRPr="009859C7">
              <w:rPr>
                <w:rFonts w:cs="Times New Roman"/>
                <w:szCs w:val="22"/>
              </w:rPr>
              <w:t>10,919</w:t>
            </w:r>
            <w:r w:rsidRPr="009859C7">
              <w:rPr>
                <w:rFonts w:cs="Times New Roman"/>
                <w:szCs w:val="22"/>
                <w:cs/>
                <w:lang w:bidi="th-TH"/>
              </w:rPr>
              <w:t>)</w:t>
            </w:r>
          </w:p>
        </w:tc>
      </w:tr>
      <w:tr w:rsidR="00803291" w:rsidRPr="009859C7" w:rsidTr="001643BA">
        <w:trPr>
          <w:trHeight w:val="58"/>
        </w:trPr>
        <w:tc>
          <w:tcPr>
            <w:tcW w:w="4500" w:type="dxa"/>
          </w:tcPr>
          <w:p w:rsidR="00803291" w:rsidRPr="009859C7" w:rsidRDefault="00833F60" w:rsidP="00833F60">
            <w:pPr>
              <w:ind w:right="-198"/>
              <w:contextualSpacing/>
              <w:rPr>
                <w:rFonts w:cs="Times New Roman"/>
                <w:b/>
                <w:bCs/>
                <w:szCs w:val="22"/>
              </w:rPr>
            </w:pPr>
            <w:r w:rsidRPr="009859C7">
              <w:rPr>
                <w:rFonts w:cs="Times New Roman"/>
                <w:b/>
                <w:bCs/>
                <w:szCs w:val="22"/>
              </w:rPr>
              <w:t>Gross statement of financial position exposure</w:t>
            </w:r>
          </w:p>
        </w:tc>
        <w:tc>
          <w:tcPr>
            <w:tcW w:w="1440" w:type="dxa"/>
          </w:tcPr>
          <w:p w:rsidR="00803291" w:rsidRPr="009859C7" w:rsidRDefault="00E2701A" w:rsidP="00E2701A">
            <w:pPr>
              <w:pStyle w:val="acctfourfigures"/>
              <w:tabs>
                <w:tab w:val="clear" w:pos="765"/>
                <w:tab w:val="decimal" w:pos="1317"/>
              </w:tabs>
              <w:contextualSpacing/>
              <w:jc w:val="center"/>
              <w:rPr>
                <w:rFonts w:cs="Times New Roman"/>
                <w:b/>
                <w:bCs/>
                <w:szCs w:val="22"/>
                <w:lang w:bidi="th-TH"/>
              </w:rPr>
            </w:pPr>
            <w:r w:rsidRPr="009859C7">
              <w:rPr>
                <w:rFonts w:cs="Times New Roman"/>
                <w:b/>
                <w:bCs/>
                <w:szCs w:val="22"/>
                <w:lang w:bidi="th-TH"/>
              </w:rPr>
              <w:t>298</w:t>
            </w:r>
          </w:p>
        </w:tc>
        <w:tc>
          <w:tcPr>
            <w:tcW w:w="1260" w:type="dxa"/>
          </w:tcPr>
          <w:p w:rsidR="00803291" w:rsidRPr="009859C7" w:rsidRDefault="00803291" w:rsidP="00803291">
            <w:pPr>
              <w:pStyle w:val="acctfourfigures"/>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4,896</w:t>
            </w:r>
            <w:r w:rsidRPr="009859C7">
              <w:rPr>
                <w:rFonts w:cs="Times New Roman"/>
                <w:b/>
                <w:bCs/>
                <w:szCs w:val="22"/>
                <w:cs/>
                <w:lang w:bidi="th-TH"/>
              </w:rPr>
              <w:t>)</w:t>
            </w:r>
          </w:p>
        </w:tc>
        <w:tc>
          <w:tcPr>
            <w:tcW w:w="1170" w:type="dxa"/>
          </w:tcPr>
          <w:p w:rsidR="00803291" w:rsidRPr="009859C7" w:rsidRDefault="00803291" w:rsidP="00803291">
            <w:pPr>
              <w:pStyle w:val="acctfourfigures"/>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w:t>
            </w:r>
            <w:r w:rsidRPr="009859C7">
              <w:rPr>
                <w:rFonts w:cs="Times New Roman"/>
                <w:b/>
                <w:bCs/>
                <w:szCs w:val="22"/>
                <w:cs/>
                <w:lang w:bidi="th-TH"/>
              </w:rPr>
              <w:t>)</w:t>
            </w:r>
          </w:p>
        </w:tc>
        <w:tc>
          <w:tcPr>
            <w:tcW w:w="1350" w:type="dxa"/>
          </w:tcPr>
          <w:p w:rsidR="00803291" w:rsidRPr="009859C7" w:rsidRDefault="00803291" w:rsidP="00E2701A">
            <w:pPr>
              <w:pStyle w:val="acctfourfigures"/>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00E2701A" w:rsidRPr="009859C7">
              <w:rPr>
                <w:rFonts w:cs="Times New Roman"/>
                <w:b/>
                <w:bCs/>
                <w:szCs w:val="22"/>
                <w:lang w:bidi="th-TH"/>
              </w:rPr>
              <w:t>4</w:t>
            </w:r>
            <w:r w:rsidRPr="009859C7">
              <w:rPr>
                <w:rFonts w:cs="Times New Roman"/>
                <w:b/>
                <w:bCs/>
                <w:szCs w:val="22"/>
                <w:lang w:bidi="th-TH"/>
              </w:rPr>
              <w:t>,6</w:t>
            </w:r>
            <w:r w:rsidR="00E2701A" w:rsidRPr="009859C7">
              <w:rPr>
                <w:rFonts w:cs="Times New Roman"/>
                <w:b/>
                <w:bCs/>
                <w:szCs w:val="22"/>
                <w:lang w:bidi="th-TH"/>
              </w:rPr>
              <w:t>00</w:t>
            </w:r>
            <w:r w:rsidRPr="009859C7">
              <w:rPr>
                <w:rFonts w:cs="Times New Roman"/>
                <w:b/>
                <w:bCs/>
                <w:szCs w:val="22"/>
                <w:cs/>
                <w:lang w:bidi="th-TH"/>
              </w:rPr>
              <w:t>)</w:t>
            </w:r>
          </w:p>
        </w:tc>
        <w:tc>
          <w:tcPr>
            <w:tcW w:w="1440" w:type="dxa"/>
          </w:tcPr>
          <w:p w:rsidR="00803291" w:rsidRPr="009859C7" w:rsidRDefault="00803291" w:rsidP="00803291">
            <w:pPr>
              <w:pStyle w:val="acctfourfigures"/>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2,378</w:t>
            </w:r>
            <w:r w:rsidRPr="009859C7">
              <w:rPr>
                <w:rFonts w:cs="Times New Roman"/>
                <w:b/>
                <w:bCs/>
                <w:szCs w:val="22"/>
                <w:cs/>
                <w:lang w:bidi="th-TH"/>
              </w:rPr>
              <w:t>)</w:t>
            </w:r>
          </w:p>
        </w:tc>
        <w:tc>
          <w:tcPr>
            <w:tcW w:w="1260" w:type="dxa"/>
          </w:tcPr>
          <w:p w:rsidR="00803291" w:rsidRPr="009859C7" w:rsidRDefault="00803291" w:rsidP="00803291">
            <w:pPr>
              <w:pStyle w:val="acctfourfigures"/>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4,685</w:t>
            </w:r>
            <w:r w:rsidRPr="009859C7">
              <w:rPr>
                <w:rFonts w:cs="Times New Roman"/>
                <w:b/>
                <w:bCs/>
                <w:szCs w:val="22"/>
                <w:cs/>
                <w:lang w:bidi="th-TH"/>
              </w:rPr>
              <w:t>)</w:t>
            </w:r>
          </w:p>
        </w:tc>
        <w:tc>
          <w:tcPr>
            <w:tcW w:w="1260" w:type="dxa"/>
          </w:tcPr>
          <w:p w:rsidR="00803291" w:rsidRPr="009859C7" w:rsidRDefault="00803291" w:rsidP="00803291">
            <w:pPr>
              <w:pStyle w:val="acctfourfigures"/>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w:t>
            </w:r>
            <w:r w:rsidRPr="009859C7">
              <w:rPr>
                <w:rFonts w:cs="Times New Roman"/>
                <w:b/>
                <w:bCs/>
                <w:szCs w:val="22"/>
                <w:cs/>
                <w:lang w:bidi="th-TH"/>
              </w:rPr>
              <w:t>)</w:t>
            </w:r>
          </w:p>
        </w:tc>
        <w:tc>
          <w:tcPr>
            <w:tcW w:w="1350" w:type="dxa"/>
            <w:gridSpan w:val="2"/>
          </w:tcPr>
          <w:p w:rsidR="00803291" w:rsidRPr="009859C7" w:rsidRDefault="00833F60" w:rsidP="00803291">
            <w:pPr>
              <w:pStyle w:val="acctfourfigures"/>
              <w:tabs>
                <w:tab w:val="clear" w:pos="765"/>
                <w:tab w:val="decimal" w:pos="1317"/>
              </w:tabs>
              <w:contextualSpacing/>
              <w:jc w:val="center"/>
              <w:rPr>
                <w:rFonts w:cs="Times New Roman"/>
                <w:b/>
                <w:bCs/>
                <w:szCs w:val="22"/>
              </w:rPr>
            </w:pPr>
            <w:r w:rsidRPr="009859C7">
              <w:rPr>
                <w:rFonts w:cs="Times New Roman"/>
                <w:b/>
                <w:bCs/>
                <w:szCs w:val="22"/>
                <w:cs/>
                <w:lang w:bidi="th-TH"/>
              </w:rPr>
              <w:t>(</w:t>
            </w:r>
            <w:r w:rsidRPr="009859C7">
              <w:rPr>
                <w:rFonts w:cs="Times New Roman"/>
                <w:b/>
                <w:bCs/>
                <w:szCs w:val="22"/>
              </w:rPr>
              <w:t>7,065</w:t>
            </w:r>
            <w:r w:rsidRPr="009859C7">
              <w:rPr>
                <w:rFonts w:cs="Times New Roman"/>
                <w:b/>
                <w:bCs/>
                <w:szCs w:val="22"/>
                <w:cs/>
                <w:lang w:bidi="th-TH"/>
              </w:rPr>
              <w:t>)</w:t>
            </w:r>
          </w:p>
        </w:tc>
      </w:tr>
      <w:tr w:rsidR="00803291" w:rsidRPr="009859C7" w:rsidTr="001643BA">
        <w:trPr>
          <w:trHeight w:val="58"/>
        </w:trPr>
        <w:tc>
          <w:tcPr>
            <w:tcW w:w="4500" w:type="dxa"/>
          </w:tcPr>
          <w:p w:rsidR="00803291" w:rsidRPr="009859C7" w:rsidRDefault="00833F60" w:rsidP="00803291">
            <w:pPr>
              <w:ind w:right="-108"/>
              <w:contextualSpacing/>
              <w:rPr>
                <w:rFonts w:cs="Times New Roman"/>
                <w:szCs w:val="22"/>
                <w:lang w:val="en-US"/>
              </w:rPr>
            </w:pPr>
            <w:r w:rsidRPr="009859C7">
              <w:rPr>
                <w:rFonts w:cs="Times New Roman"/>
                <w:szCs w:val="22"/>
                <w:lang w:val="en-US"/>
              </w:rPr>
              <w:t>Net currency forwards</w:t>
            </w:r>
          </w:p>
        </w:tc>
        <w:tc>
          <w:tcPr>
            <w:tcW w:w="1440" w:type="dxa"/>
          </w:tcPr>
          <w:p w:rsidR="00803291" w:rsidRPr="009859C7" w:rsidRDefault="00803291" w:rsidP="00833F60">
            <w:pPr>
              <w:pStyle w:val="acctfourfigures"/>
              <w:tabs>
                <w:tab w:val="clear" w:pos="765"/>
                <w:tab w:val="decimal" w:pos="1317"/>
              </w:tabs>
              <w:ind w:right="78"/>
              <w:contextualSpacing/>
              <w:jc w:val="center"/>
              <w:rPr>
                <w:rFonts w:cs="Times New Roman"/>
                <w:szCs w:val="22"/>
                <w:lang w:bidi="th-TH"/>
              </w:rPr>
            </w:pPr>
            <w:r w:rsidRPr="009859C7">
              <w:rPr>
                <w:rFonts w:cs="Times New Roman"/>
                <w:szCs w:val="22"/>
                <w:lang w:bidi="th-TH"/>
              </w:rPr>
              <w:t>40</w:t>
            </w:r>
          </w:p>
        </w:tc>
        <w:tc>
          <w:tcPr>
            <w:tcW w:w="1260" w:type="dxa"/>
          </w:tcPr>
          <w:p w:rsidR="00803291" w:rsidRPr="009859C7" w:rsidRDefault="00803291" w:rsidP="00833F60">
            <w:pPr>
              <w:pStyle w:val="acctfourfigures"/>
              <w:tabs>
                <w:tab w:val="clear" w:pos="765"/>
                <w:tab w:val="decimal" w:pos="1317"/>
              </w:tabs>
              <w:ind w:right="72"/>
              <w:contextualSpacing/>
              <w:jc w:val="center"/>
              <w:rPr>
                <w:rFonts w:cs="Times New Roman"/>
                <w:szCs w:val="22"/>
                <w:lang w:bidi="th-TH"/>
              </w:rPr>
            </w:pPr>
            <w:r w:rsidRPr="009859C7">
              <w:rPr>
                <w:rFonts w:cs="Times New Roman"/>
                <w:szCs w:val="22"/>
                <w:cs/>
                <w:lang w:bidi="th-TH"/>
              </w:rPr>
              <w:t>-</w:t>
            </w:r>
          </w:p>
        </w:tc>
        <w:tc>
          <w:tcPr>
            <w:tcW w:w="1170" w:type="dxa"/>
          </w:tcPr>
          <w:p w:rsidR="00803291" w:rsidRPr="009859C7" w:rsidRDefault="00803291" w:rsidP="00833F60">
            <w:pPr>
              <w:pStyle w:val="acctfourfigures"/>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350" w:type="dxa"/>
          </w:tcPr>
          <w:p w:rsidR="00803291" w:rsidRPr="009859C7" w:rsidRDefault="00803291" w:rsidP="00833F60">
            <w:pPr>
              <w:pStyle w:val="acctfourfigures"/>
              <w:tabs>
                <w:tab w:val="clear" w:pos="765"/>
                <w:tab w:val="decimal" w:pos="1317"/>
              </w:tabs>
              <w:ind w:right="78"/>
              <w:contextualSpacing/>
              <w:jc w:val="center"/>
              <w:rPr>
                <w:rFonts w:cs="Times New Roman"/>
                <w:szCs w:val="22"/>
                <w:lang w:bidi="th-TH"/>
              </w:rPr>
            </w:pPr>
            <w:r w:rsidRPr="009859C7">
              <w:rPr>
                <w:rFonts w:cs="Times New Roman"/>
                <w:szCs w:val="22"/>
                <w:lang w:bidi="th-TH"/>
              </w:rPr>
              <w:t>40</w:t>
            </w:r>
          </w:p>
        </w:tc>
        <w:tc>
          <w:tcPr>
            <w:tcW w:w="1440" w:type="dxa"/>
          </w:tcPr>
          <w:p w:rsidR="00803291" w:rsidRPr="009859C7" w:rsidRDefault="00833F60" w:rsidP="00803291">
            <w:pPr>
              <w:pStyle w:val="acctfourfigures"/>
              <w:tabs>
                <w:tab w:val="clear" w:pos="765"/>
                <w:tab w:val="decimal" w:pos="1317"/>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304</w:t>
            </w:r>
            <w:r w:rsidRPr="009859C7">
              <w:rPr>
                <w:rFonts w:cs="Times New Roman"/>
                <w:szCs w:val="22"/>
                <w:cs/>
                <w:lang w:bidi="th-TH"/>
              </w:rPr>
              <w:t>)</w:t>
            </w:r>
          </w:p>
        </w:tc>
        <w:tc>
          <w:tcPr>
            <w:tcW w:w="1260" w:type="dxa"/>
          </w:tcPr>
          <w:p w:rsidR="00803291" w:rsidRPr="009859C7" w:rsidRDefault="00833F60" w:rsidP="001643BA">
            <w:pPr>
              <w:pStyle w:val="acctfourfigures"/>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260" w:type="dxa"/>
          </w:tcPr>
          <w:p w:rsidR="00803291" w:rsidRPr="009859C7" w:rsidRDefault="00833F60" w:rsidP="001643BA">
            <w:pPr>
              <w:pStyle w:val="acctfourfigures"/>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350" w:type="dxa"/>
            <w:gridSpan w:val="2"/>
          </w:tcPr>
          <w:p w:rsidR="00803291" w:rsidRPr="009859C7" w:rsidRDefault="00833F60" w:rsidP="00803291">
            <w:pPr>
              <w:pStyle w:val="acctfourfigures"/>
              <w:tabs>
                <w:tab w:val="clear" w:pos="765"/>
                <w:tab w:val="decimal" w:pos="1317"/>
              </w:tabs>
              <w:contextualSpacing/>
              <w:jc w:val="center"/>
              <w:rPr>
                <w:rFonts w:cs="Times New Roman"/>
                <w:szCs w:val="22"/>
              </w:rPr>
            </w:pPr>
            <w:r w:rsidRPr="009859C7">
              <w:rPr>
                <w:rFonts w:cs="Times New Roman"/>
                <w:szCs w:val="22"/>
                <w:cs/>
                <w:lang w:bidi="th-TH"/>
              </w:rPr>
              <w:t>(</w:t>
            </w:r>
            <w:r w:rsidRPr="009859C7">
              <w:rPr>
                <w:rFonts w:cs="Times New Roman"/>
                <w:szCs w:val="22"/>
              </w:rPr>
              <w:t>304</w:t>
            </w:r>
            <w:r w:rsidRPr="009859C7">
              <w:rPr>
                <w:rFonts w:cs="Times New Roman"/>
                <w:szCs w:val="22"/>
                <w:cs/>
                <w:lang w:bidi="th-TH"/>
              </w:rPr>
              <w:t>)</w:t>
            </w:r>
          </w:p>
        </w:tc>
      </w:tr>
      <w:tr w:rsidR="00803291" w:rsidRPr="009859C7" w:rsidTr="001643BA">
        <w:trPr>
          <w:trHeight w:val="58"/>
        </w:trPr>
        <w:tc>
          <w:tcPr>
            <w:tcW w:w="4500" w:type="dxa"/>
          </w:tcPr>
          <w:p w:rsidR="00803291" w:rsidRPr="009859C7" w:rsidRDefault="00833F60" w:rsidP="00803291">
            <w:pPr>
              <w:ind w:right="-108"/>
              <w:contextualSpacing/>
              <w:rPr>
                <w:rFonts w:cs="Times New Roman"/>
                <w:szCs w:val="22"/>
              </w:rPr>
            </w:pPr>
            <w:r w:rsidRPr="009859C7">
              <w:rPr>
                <w:rFonts w:cs="Times New Roman"/>
                <w:szCs w:val="22"/>
              </w:rPr>
              <w:t>Cross currency swap contracts</w:t>
            </w:r>
          </w:p>
        </w:tc>
        <w:tc>
          <w:tcPr>
            <w:tcW w:w="1440" w:type="dxa"/>
          </w:tcPr>
          <w:p w:rsidR="00803291" w:rsidRPr="009859C7" w:rsidRDefault="00803291" w:rsidP="00833F60">
            <w:pPr>
              <w:pStyle w:val="acctfourfigures"/>
              <w:pBdr>
                <w:bottom w:val="single" w:sz="4" w:space="1" w:color="auto"/>
              </w:pBdr>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260" w:type="dxa"/>
          </w:tcPr>
          <w:p w:rsidR="00803291" w:rsidRPr="009859C7" w:rsidRDefault="00803291" w:rsidP="00833F60">
            <w:pPr>
              <w:pStyle w:val="acctfourfigures"/>
              <w:pBdr>
                <w:bottom w:val="single" w:sz="4" w:space="1" w:color="auto"/>
              </w:pBdr>
              <w:tabs>
                <w:tab w:val="clear" w:pos="765"/>
                <w:tab w:val="decimal" w:pos="1317"/>
              </w:tabs>
              <w:ind w:right="72"/>
              <w:contextualSpacing/>
              <w:jc w:val="center"/>
              <w:rPr>
                <w:rFonts w:cs="Times New Roman"/>
                <w:szCs w:val="22"/>
                <w:lang w:bidi="th-TH"/>
              </w:rPr>
            </w:pPr>
            <w:r w:rsidRPr="009859C7">
              <w:rPr>
                <w:rFonts w:cs="Times New Roman"/>
                <w:szCs w:val="22"/>
                <w:cs/>
                <w:lang w:bidi="th-TH"/>
              </w:rPr>
              <w:t>-</w:t>
            </w:r>
          </w:p>
        </w:tc>
        <w:tc>
          <w:tcPr>
            <w:tcW w:w="1170" w:type="dxa"/>
          </w:tcPr>
          <w:p w:rsidR="00803291" w:rsidRPr="009859C7" w:rsidRDefault="00803291" w:rsidP="00833F60">
            <w:pPr>
              <w:pStyle w:val="acctfourfigures"/>
              <w:pBdr>
                <w:bottom w:val="single" w:sz="4" w:space="1" w:color="auto"/>
              </w:pBdr>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350" w:type="dxa"/>
          </w:tcPr>
          <w:p w:rsidR="00803291" w:rsidRPr="009859C7" w:rsidRDefault="00803291" w:rsidP="00833F60">
            <w:pPr>
              <w:pStyle w:val="acctfourfigures"/>
              <w:pBdr>
                <w:bottom w:val="single" w:sz="4" w:space="1" w:color="auto"/>
              </w:pBdr>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440" w:type="dxa"/>
          </w:tcPr>
          <w:p w:rsidR="00803291" w:rsidRPr="009859C7" w:rsidRDefault="00833F60" w:rsidP="00833F60">
            <w:pPr>
              <w:pStyle w:val="acctfourfigures"/>
              <w:pBdr>
                <w:bottom w:val="single" w:sz="4" w:space="1" w:color="auto"/>
              </w:pBdr>
              <w:tabs>
                <w:tab w:val="clear" w:pos="765"/>
                <w:tab w:val="decimal" w:pos="1317"/>
              </w:tabs>
              <w:ind w:right="78"/>
              <w:contextualSpacing/>
              <w:jc w:val="center"/>
              <w:rPr>
                <w:rFonts w:cs="Times New Roman"/>
                <w:szCs w:val="22"/>
                <w:lang w:bidi="th-TH"/>
              </w:rPr>
            </w:pPr>
            <w:r w:rsidRPr="009859C7">
              <w:rPr>
                <w:rFonts w:cs="Times New Roman"/>
                <w:szCs w:val="22"/>
                <w:lang w:bidi="th-TH"/>
              </w:rPr>
              <w:t>188</w:t>
            </w:r>
          </w:p>
        </w:tc>
        <w:tc>
          <w:tcPr>
            <w:tcW w:w="1260" w:type="dxa"/>
          </w:tcPr>
          <w:p w:rsidR="00803291" w:rsidRPr="009859C7" w:rsidRDefault="00833F60" w:rsidP="001643BA">
            <w:pPr>
              <w:pStyle w:val="acctfourfigures"/>
              <w:pBdr>
                <w:bottom w:val="single" w:sz="4" w:space="1" w:color="auto"/>
              </w:pBdr>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260" w:type="dxa"/>
            <w:vAlign w:val="bottom"/>
          </w:tcPr>
          <w:p w:rsidR="00803291" w:rsidRPr="009859C7" w:rsidRDefault="00833F60" w:rsidP="001643BA">
            <w:pPr>
              <w:pStyle w:val="acctfourfigures"/>
              <w:pBdr>
                <w:bottom w:val="single" w:sz="4" w:space="1" w:color="auto"/>
              </w:pBdr>
              <w:tabs>
                <w:tab w:val="clear" w:pos="765"/>
                <w:tab w:val="decimal" w:pos="1317"/>
              </w:tabs>
              <w:ind w:right="78"/>
              <w:contextualSpacing/>
              <w:jc w:val="center"/>
              <w:rPr>
                <w:rFonts w:cs="Times New Roman"/>
                <w:szCs w:val="22"/>
                <w:lang w:bidi="th-TH"/>
              </w:rPr>
            </w:pPr>
            <w:r w:rsidRPr="009859C7">
              <w:rPr>
                <w:rFonts w:cs="Times New Roman"/>
                <w:szCs w:val="22"/>
                <w:cs/>
                <w:lang w:bidi="th-TH"/>
              </w:rPr>
              <w:t>-</w:t>
            </w:r>
          </w:p>
        </w:tc>
        <w:tc>
          <w:tcPr>
            <w:tcW w:w="1350" w:type="dxa"/>
            <w:gridSpan w:val="2"/>
            <w:vAlign w:val="bottom"/>
          </w:tcPr>
          <w:p w:rsidR="00803291" w:rsidRPr="009859C7" w:rsidRDefault="00833F60" w:rsidP="001643BA">
            <w:pPr>
              <w:pStyle w:val="acctfourfigures"/>
              <w:pBdr>
                <w:bottom w:val="single" w:sz="4" w:space="1" w:color="auto"/>
              </w:pBdr>
              <w:tabs>
                <w:tab w:val="clear" w:pos="765"/>
                <w:tab w:val="decimal" w:pos="1317"/>
              </w:tabs>
              <w:ind w:right="78"/>
              <w:contextualSpacing/>
              <w:jc w:val="center"/>
              <w:rPr>
                <w:rFonts w:cs="Times New Roman"/>
                <w:szCs w:val="22"/>
              </w:rPr>
            </w:pPr>
            <w:r w:rsidRPr="009859C7">
              <w:rPr>
                <w:rFonts w:cs="Times New Roman"/>
                <w:szCs w:val="22"/>
              </w:rPr>
              <w:t>188</w:t>
            </w:r>
          </w:p>
        </w:tc>
      </w:tr>
      <w:tr w:rsidR="00803291" w:rsidRPr="009859C7" w:rsidTr="001643BA">
        <w:trPr>
          <w:trHeight w:val="58"/>
        </w:trPr>
        <w:tc>
          <w:tcPr>
            <w:tcW w:w="4500" w:type="dxa"/>
          </w:tcPr>
          <w:p w:rsidR="00803291" w:rsidRPr="009859C7" w:rsidRDefault="00833F60" w:rsidP="00803291">
            <w:pPr>
              <w:ind w:right="-108"/>
              <w:contextualSpacing/>
              <w:rPr>
                <w:rFonts w:cs="Times New Roman"/>
                <w:b/>
                <w:bCs/>
                <w:szCs w:val="22"/>
              </w:rPr>
            </w:pPr>
            <w:r w:rsidRPr="009859C7">
              <w:rPr>
                <w:rFonts w:cs="Times New Roman"/>
                <w:b/>
                <w:bCs/>
                <w:szCs w:val="22"/>
              </w:rPr>
              <w:t>Net exposure</w:t>
            </w:r>
          </w:p>
        </w:tc>
        <w:tc>
          <w:tcPr>
            <w:tcW w:w="1440" w:type="dxa"/>
          </w:tcPr>
          <w:p w:rsidR="00803291" w:rsidRPr="009859C7" w:rsidRDefault="00E2701A" w:rsidP="00E2701A">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lang w:bidi="th-TH"/>
              </w:rPr>
              <w:t>338</w:t>
            </w:r>
          </w:p>
        </w:tc>
        <w:tc>
          <w:tcPr>
            <w:tcW w:w="1260" w:type="dxa"/>
          </w:tcPr>
          <w:p w:rsidR="00803291" w:rsidRPr="009859C7" w:rsidRDefault="00803291" w:rsidP="00833F60">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4,896</w:t>
            </w:r>
            <w:r w:rsidRPr="009859C7">
              <w:rPr>
                <w:rFonts w:cs="Times New Roman"/>
                <w:b/>
                <w:bCs/>
                <w:szCs w:val="22"/>
                <w:cs/>
                <w:lang w:bidi="th-TH"/>
              </w:rPr>
              <w:t>)</w:t>
            </w:r>
          </w:p>
        </w:tc>
        <w:tc>
          <w:tcPr>
            <w:tcW w:w="1170" w:type="dxa"/>
          </w:tcPr>
          <w:p w:rsidR="00803291" w:rsidRPr="009859C7" w:rsidRDefault="00803291" w:rsidP="00833F60">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w:t>
            </w:r>
            <w:r w:rsidRPr="009859C7">
              <w:rPr>
                <w:rFonts w:cs="Times New Roman"/>
                <w:b/>
                <w:bCs/>
                <w:szCs w:val="22"/>
                <w:cs/>
                <w:lang w:bidi="th-TH"/>
              </w:rPr>
              <w:t>)</w:t>
            </w:r>
          </w:p>
        </w:tc>
        <w:tc>
          <w:tcPr>
            <w:tcW w:w="1350" w:type="dxa"/>
          </w:tcPr>
          <w:p w:rsidR="00803291" w:rsidRPr="009859C7" w:rsidRDefault="00803291" w:rsidP="00833F60">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00E2701A" w:rsidRPr="009859C7">
              <w:rPr>
                <w:rFonts w:cs="Times New Roman"/>
                <w:b/>
                <w:bCs/>
                <w:szCs w:val="22"/>
                <w:lang w:bidi="th-TH"/>
              </w:rPr>
              <w:t>4,560</w:t>
            </w:r>
            <w:r w:rsidRPr="009859C7">
              <w:rPr>
                <w:rFonts w:cs="Times New Roman"/>
                <w:b/>
                <w:bCs/>
                <w:szCs w:val="22"/>
                <w:cs/>
                <w:lang w:bidi="th-TH"/>
              </w:rPr>
              <w:t>)</w:t>
            </w:r>
          </w:p>
        </w:tc>
        <w:tc>
          <w:tcPr>
            <w:tcW w:w="1440" w:type="dxa"/>
          </w:tcPr>
          <w:p w:rsidR="00803291" w:rsidRPr="009859C7" w:rsidRDefault="00833F60" w:rsidP="00833F60">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2,494</w:t>
            </w:r>
            <w:r w:rsidRPr="009859C7">
              <w:rPr>
                <w:rFonts w:cs="Times New Roman"/>
                <w:b/>
                <w:bCs/>
                <w:szCs w:val="22"/>
                <w:cs/>
                <w:lang w:bidi="th-TH"/>
              </w:rPr>
              <w:t>)</w:t>
            </w:r>
          </w:p>
        </w:tc>
        <w:tc>
          <w:tcPr>
            <w:tcW w:w="1260" w:type="dxa"/>
          </w:tcPr>
          <w:p w:rsidR="00803291" w:rsidRPr="009859C7" w:rsidRDefault="00833F60" w:rsidP="00833F60">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4,685</w:t>
            </w:r>
            <w:r w:rsidRPr="009859C7">
              <w:rPr>
                <w:rFonts w:cs="Times New Roman"/>
                <w:b/>
                <w:bCs/>
                <w:szCs w:val="22"/>
                <w:cs/>
                <w:lang w:bidi="th-TH"/>
              </w:rPr>
              <w:t>)</w:t>
            </w:r>
          </w:p>
        </w:tc>
        <w:tc>
          <w:tcPr>
            <w:tcW w:w="1260" w:type="dxa"/>
          </w:tcPr>
          <w:p w:rsidR="00803291" w:rsidRPr="009859C7" w:rsidRDefault="00833F60" w:rsidP="00833F60">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cs/>
                <w:lang w:bidi="th-TH"/>
              </w:rPr>
              <w:t>(</w:t>
            </w:r>
            <w:r w:rsidRPr="009859C7">
              <w:rPr>
                <w:rFonts w:cs="Times New Roman"/>
                <w:b/>
                <w:bCs/>
                <w:szCs w:val="22"/>
                <w:lang w:bidi="th-TH"/>
              </w:rPr>
              <w:t>2</w:t>
            </w:r>
            <w:r w:rsidRPr="009859C7">
              <w:rPr>
                <w:rFonts w:cs="Times New Roman"/>
                <w:b/>
                <w:bCs/>
                <w:szCs w:val="22"/>
                <w:cs/>
                <w:lang w:bidi="th-TH"/>
              </w:rPr>
              <w:t>)</w:t>
            </w:r>
          </w:p>
        </w:tc>
        <w:tc>
          <w:tcPr>
            <w:tcW w:w="1350" w:type="dxa"/>
            <w:gridSpan w:val="2"/>
          </w:tcPr>
          <w:p w:rsidR="00803291" w:rsidRPr="009859C7" w:rsidRDefault="00833F60" w:rsidP="00833F60">
            <w:pPr>
              <w:pStyle w:val="acctfourfigures"/>
              <w:pBdr>
                <w:bottom w:val="double" w:sz="4" w:space="1" w:color="auto"/>
              </w:pBdr>
              <w:tabs>
                <w:tab w:val="clear" w:pos="765"/>
                <w:tab w:val="decimal" w:pos="1317"/>
              </w:tabs>
              <w:contextualSpacing/>
              <w:jc w:val="center"/>
              <w:rPr>
                <w:rFonts w:cs="Times New Roman"/>
                <w:b/>
                <w:bCs/>
                <w:szCs w:val="22"/>
              </w:rPr>
            </w:pPr>
            <w:r w:rsidRPr="009859C7">
              <w:rPr>
                <w:rFonts w:cs="Times New Roman"/>
                <w:b/>
                <w:bCs/>
                <w:szCs w:val="22"/>
                <w:cs/>
                <w:lang w:bidi="th-TH"/>
              </w:rPr>
              <w:t>(</w:t>
            </w:r>
            <w:r w:rsidRPr="009859C7">
              <w:rPr>
                <w:rFonts w:cs="Times New Roman"/>
                <w:b/>
                <w:bCs/>
                <w:szCs w:val="22"/>
              </w:rPr>
              <w:t>7,181</w:t>
            </w:r>
            <w:r w:rsidRPr="009859C7">
              <w:rPr>
                <w:rFonts w:cs="Times New Roman"/>
                <w:b/>
                <w:bCs/>
                <w:szCs w:val="22"/>
                <w:cs/>
                <w:lang w:bidi="th-TH"/>
              </w:rPr>
              <w:t>)</w:t>
            </w:r>
          </w:p>
        </w:tc>
      </w:tr>
      <w:tr w:rsidR="00803291" w:rsidRPr="009859C7" w:rsidTr="001643BA">
        <w:trPr>
          <w:trHeight w:val="58"/>
        </w:trPr>
        <w:tc>
          <w:tcPr>
            <w:tcW w:w="4500" w:type="dxa"/>
          </w:tcPr>
          <w:p w:rsidR="00803291" w:rsidRPr="009859C7" w:rsidRDefault="00803291" w:rsidP="00803291">
            <w:pPr>
              <w:contextualSpacing/>
              <w:rPr>
                <w:rFonts w:cs="Times New Roman"/>
                <w:szCs w:val="22"/>
              </w:rPr>
            </w:pPr>
          </w:p>
        </w:tc>
        <w:tc>
          <w:tcPr>
            <w:tcW w:w="1440" w:type="dxa"/>
          </w:tcPr>
          <w:p w:rsidR="00803291" w:rsidRPr="009859C7" w:rsidRDefault="00803291" w:rsidP="00803291">
            <w:pPr>
              <w:pStyle w:val="acctfourfigures"/>
              <w:tabs>
                <w:tab w:val="clear" w:pos="765"/>
                <w:tab w:val="decimal" w:pos="1317"/>
              </w:tabs>
              <w:contextualSpacing/>
              <w:jc w:val="center"/>
              <w:rPr>
                <w:rFonts w:cs="Times New Roman"/>
                <w:szCs w:val="22"/>
              </w:rPr>
            </w:pPr>
          </w:p>
        </w:tc>
        <w:tc>
          <w:tcPr>
            <w:tcW w:w="1260" w:type="dxa"/>
          </w:tcPr>
          <w:p w:rsidR="00803291" w:rsidRPr="009859C7" w:rsidRDefault="00803291" w:rsidP="00803291">
            <w:pPr>
              <w:pStyle w:val="acctfourfigures"/>
              <w:tabs>
                <w:tab w:val="clear" w:pos="765"/>
                <w:tab w:val="decimal" w:pos="1317"/>
              </w:tabs>
              <w:contextualSpacing/>
              <w:jc w:val="center"/>
              <w:rPr>
                <w:rFonts w:cs="Times New Roman"/>
                <w:szCs w:val="22"/>
              </w:rPr>
            </w:pPr>
          </w:p>
        </w:tc>
        <w:tc>
          <w:tcPr>
            <w:tcW w:w="1170" w:type="dxa"/>
          </w:tcPr>
          <w:p w:rsidR="00803291" w:rsidRPr="009859C7" w:rsidRDefault="00803291" w:rsidP="00803291">
            <w:pPr>
              <w:pStyle w:val="acctfourfigures"/>
              <w:tabs>
                <w:tab w:val="clear" w:pos="765"/>
                <w:tab w:val="decimal" w:pos="1317"/>
              </w:tabs>
              <w:contextualSpacing/>
              <w:jc w:val="center"/>
              <w:rPr>
                <w:rFonts w:cs="Times New Roman"/>
                <w:szCs w:val="22"/>
              </w:rPr>
            </w:pPr>
          </w:p>
        </w:tc>
        <w:tc>
          <w:tcPr>
            <w:tcW w:w="1350" w:type="dxa"/>
          </w:tcPr>
          <w:p w:rsidR="00803291" w:rsidRPr="009859C7" w:rsidRDefault="00803291" w:rsidP="00803291">
            <w:pPr>
              <w:pStyle w:val="acctfourfigures"/>
              <w:tabs>
                <w:tab w:val="clear" w:pos="765"/>
                <w:tab w:val="decimal" w:pos="1317"/>
              </w:tabs>
              <w:contextualSpacing/>
              <w:jc w:val="center"/>
              <w:rPr>
                <w:rFonts w:cs="Times New Roman"/>
                <w:szCs w:val="22"/>
              </w:rPr>
            </w:pPr>
          </w:p>
        </w:tc>
        <w:tc>
          <w:tcPr>
            <w:tcW w:w="1440" w:type="dxa"/>
          </w:tcPr>
          <w:p w:rsidR="00803291" w:rsidRPr="009859C7" w:rsidRDefault="00803291" w:rsidP="00803291">
            <w:pPr>
              <w:pStyle w:val="acctfourfigures"/>
              <w:tabs>
                <w:tab w:val="clear" w:pos="765"/>
                <w:tab w:val="decimal" w:pos="1317"/>
              </w:tabs>
              <w:contextualSpacing/>
              <w:jc w:val="center"/>
              <w:rPr>
                <w:rFonts w:cs="Times New Roman"/>
                <w:szCs w:val="22"/>
              </w:rPr>
            </w:pPr>
          </w:p>
        </w:tc>
        <w:tc>
          <w:tcPr>
            <w:tcW w:w="1260" w:type="dxa"/>
          </w:tcPr>
          <w:p w:rsidR="00803291" w:rsidRPr="009859C7" w:rsidRDefault="00803291" w:rsidP="00803291">
            <w:pPr>
              <w:pStyle w:val="acctfourfigures"/>
              <w:tabs>
                <w:tab w:val="clear" w:pos="765"/>
                <w:tab w:val="decimal" w:pos="1317"/>
              </w:tabs>
              <w:contextualSpacing/>
              <w:jc w:val="center"/>
              <w:rPr>
                <w:rFonts w:cs="Times New Roman"/>
                <w:szCs w:val="22"/>
              </w:rPr>
            </w:pPr>
          </w:p>
        </w:tc>
        <w:tc>
          <w:tcPr>
            <w:tcW w:w="1260" w:type="dxa"/>
          </w:tcPr>
          <w:p w:rsidR="00803291" w:rsidRPr="009859C7" w:rsidRDefault="00803291" w:rsidP="00803291">
            <w:pPr>
              <w:pStyle w:val="acctfourfigures"/>
              <w:tabs>
                <w:tab w:val="clear" w:pos="765"/>
                <w:tab w:val="decimal" w:pos="1317"/>
              </w:tabs>
              <w:contextualSpacing/>
              <w:jc w:val="center"/>
              <w:rPr>
                <w:rFonts w:cs="Times New Roman"/>
                <w:szCs w:val="22"/>
              </w:rPr>
            </w:pPr>
          </w:p>
        </w:tc>
        <w:tc>
          <w:tcPr>
            <w:tcW w:w="1350" w:type="dxa"/>
            <w:gridSpan w:val="2"/>
          </w:tcPr>
          <w:p w:rsidR="00803291" w:rsidRPr="009859C7" w:rsidRDefault="00803291" w:rsidP="00803291">
            <w:pPr>
              <w:pStyle w:val="acctfourfigures"/>
              <w:tabs>
                <w:tab w:val="clear" w:pos="765"/>
                <w:tab w:val="decimal" w:pos="1317"/>
              </w:tabs>
              <w:contextualSpacing/>
              <w:jc w:val="center"/>
              <w:rPr>
                <w:rFonts w:cs="Times New Roman"/>
                <w:szCs w:val="22"/>
              </w:rPr>
            </w:pPr>
          </w:p>
        </w:tc>
      </w:tr>
    </w:tbl>
    <w:p w:rsidR="00803291" w:rsidRPr="009859C7" w:rsidRDefault="00803291" w:rsidP="00A04752">
      <w:pPr>
        <w:spacing w:line="240" w:lineRule="atLeast"/>
        <w:ind w:left="540"/>
        <w:jc w:val="both"/>
        <w:rPr>
          <w:rFonts w:cs="Times New Roman"/>
          <w:sz w:val="20"/>
          <w:szCs w:val="24"/>
          <w:lang w:bidi="th-TH"/>
        </w:rPr>
      </w:pPr>
    </w:p>
    <w:p w:rsidR="00803291" w:rsidRPr="009859C7" w:rsidRDefault="00803291" w:rsidP="00A04752">
      <w:pPr>
        <w:spacing w:line="240" w:lineRule="atLeast"/>
        <w:ind w:left="540"/>
        <w:jc w:val="both"/>
        <w:rPr>
          <w:rFonts w:cs="Times New Roman"/>
          <w:sz w:val="20"/>
          <w:szCs w:val="24"/>
          <w:lang w:bidi="th-TH"/>
        </w:rPr>
      </w:pPr>
    </w:p>
    <w:p w:rsidR="00803291" w:rsidRPr="009859C7" w:rsidRDefault="00803291" w:rsidP="00A04752">
      <w:pPr>
        <w:spacing w:line="240" w:lineRule="atLeast"/>
        <w:ind w:left="540"/>
        <w:jc w:val="both"/>
        <w:rPr>
          <w:rFonts w:cs="Tahoma"/>
          <w:sz w:val="20"/>
          <w:cs/>
          <w:lang w:bidi="th-TH"/>
        </w:rPr>
        <w:sectPr w:rsidR="00803291" w:rsidRPr="009859C7" w:rsidSect="001658CE">
          <w:pgSz w:w="16840" w:h="11907" w:orient="landscape" w:code="9"/>
          <w:pgMar w:top="1152" w:right="691" w:bottom="1152" w:left="576" w:header="720" w:footer="720" w:gutter="0"/>
          <w:cols w:space="720"/>
          <w:docGrid w:linePitch="299"/>
        </w:sectPr>
      </w:pPr>
    </w:p>
    <w:tbl>
      <w:tblPr>
        <w:tblW w:w="9090" w:type="dxa"/>
        <w:tblInd w:w="450" w:type="dxa"/>
        <w:tblLayout w:type="fixed"/>
        <w:tblLook w:val="01E0" w:firstRow="1" w:lastRow="1" w:firstColumn="1" w:lastColumn="1" w:noHBand="0" w:noVBand="0"/>
      </w:tblPr>
      <w:tblGrid>
        <w:gridCol w:w="3600"/>
        <w:gridCol w:w="2790"/>
        <w:gridCol w:w="2700"/>
      </w:tblGrid>
      <w:tr w:rsidR="00E2701A" w:rsidRPr="009859C7" w:rsidTr="00212746">
        <w:trPr>
          <w:tblHeader/>
        </w:trPr>
        <w:tc>
          <w:tcPr>
            <w:tcW w:w="3600" w:type="dxa"/>
            <w:shd w:val="clear" w:color="auto" w:fill="auto"/>
          </w:tcPr>
          <w:p w:rsidR="00E2701A" w:rsidRPr="009859C7" w:rsidRDefault="00E2701A" w:rsidP="002772B2">
            <w:pPr>
              <w:ind w:right="-738"/>
              <w:contextualSpacing/>
              <w:rPr>
                <w:rFonts w:cs="Times New Roman"/>
                <w:b/>
                <w:bCs/>
                <w:szCs w:val="22"/>
              </w:rPr>
            </w:pPr>
          </w:p>
        </w:tc>
        <w:tc>
          <w:tcPr>
            <w:tcW w:w="5490" w:type="dxa"/>
            <w:gridSpan w:val="2"/>
            <w:shd w:val="clear" w:color="auto" w:fill="auto"/>
          </w:tcPr>
          <w:p w:rsidR="00E2701A" w:rsidRPr="009859C7" w:rsidRDefault="00E2701A" w:rsidP="002772B2">
            <w:pPr>
              <w:tabs>
                <w:tab w:val="left" w:pos="1367"/>
              </w:tabs>
              <w:ind w:left="-106" w:right="-81"/>
              <w:contextualSpacing/>
              <w:jc w:val="center"/>
              <w:rPr>
                <w:rFonts w:cs="Times New Roman"/>
                <w:b/>
                <w:bCs/>
                <w:szCs w:val="22"/>
                <w:lang w:bidi="th-TH"/>
              </w:rPr>
            </w:pPr>
            <w:r w:rsidRPr="009859C7">
              <w:rPr>
                <w:rFonts w:cs="Times New Roman"/>
                <w:b/>
                <w:bCs/>
                <w:szCs w:val="22"/>
              </w:rPr>
              <w:t>Separate</w:t>
            </w:r>
            <w:r w:rsidRPr="009859C7">
              <w:rPr>
                <w:rFonts w:cs="Times New Roman"/>
                <w:b/>
                <w:bCs/>
                <w:szCs w:val="22"/>
                <w:cs/>
                <w:lang w:bidi="th-TH"/>
              </w:rPr>
              <w:t xml:space="preserve"> </w:t>
            </w:r>
            <w:r w:rsidRPr="009859C7">
              <w:rPr>
                <w:rFonts w:cs="Times New Roman"/>
                <w:b/>
                <w:bCs/>
                <w:szCs w:val="22"/>
              </w:rPr>
              <w:t>financial statements</w:t>
            </w:r>
          </w:p>
        </w:tc>
      </w:tr>
      <w:tr w:rsidR="00E2701A" w:rsidRPr="009859C7" w:rsidTr="00212746">
        <w:trPr>
          <w:tblHeader/>
        </w:trPr>
        <w:tc>
          <w:tcPr>
            <w:tcW w:w="3600" w:type="dxa"/>
          </w:tcPr>
          <w:p w:rsidR="00E2701A" w:rsidRPr="009859C7" w:rsidRDefault="00E2701A" w:rsidP="002772B2">
            <w:pPr>
              <w:ind w:right="-738"/>
              <w:contextualSpacing/>
              <w:rPr>
                <w:rFonts w:cs="Times New Roman"/>
                <w:szCs w:val="22"/>
              </w:rPr>
            </w:pPr>
          </w:p>
        </w:tc>
        <w:tc>
          <w:tcPr>
            <w:tcW w:w="2790" w:type="dxa"/>
          </w:tcPr>
          <w:p w:rsidR="00E2701A" w:rsidRPr="009859C7" w:rsidRDefault="00E2701A" w:rsidP="002772B2">
            <w:pPr>
              <w:pStyle w:val="BodyText"/>
              <w:spacing w:after="0"/>
              <w:ind w:right="-43"/>
              <w:contextualSpacing/>
              <w:jc w:val="center"/>
              <w:rPr>
                <w:rFonts w:cs="Times New Roman"/>
                <w:szCs w:val="22"/>
              </w:rPr>
            </w:pPr>
            <w:r w:rsidRPr="009859C7">
              <w:rPr>
                <w:rFonts w:cs="Times New Roman"/>
                <w:szCs w:val="22"/>
              </w:rPr>
              <w:t>2019</w:t>
            </w:r>
          </w:p>
        </w:tc>
        <w:tc>
          <w:tcPr>
            <w:tcW w:w="2700" w:type="dxa"/>
          </w:tcPr>
          <w:p w:rsidR="00E2701A" w:rsidRPr="009859C7" w:rsidRDefault="00E2701A" w:rsidP="002772B2">
            <w:pPr>
              <w:pStyle w:val="BodyText"/>
              <w:spacing w:after="0"/>
              <w:ind w:right="-43"/>
              <w:contextualSpacing/>
              <w:jc w:val="center"/>
              <w:rPr>
                <w:rFonts w:cs="Times New Roman"/>
                <w:szCs w:val="22"/>
              </w:rPr>
            </w:pPr>
            <w:r w:rsidRPr="009859C7">
              <w:rPr>
                <w:rFonts w:cs="Times New Roman"/>
                <w:szCs w:val="22"/>
              </w:rPr>
              <w:t>2018</w:t>
            </w:r>
          </w:p>
        </w:tc>
      </w:tr>
      <w:tr w:rsidR="00E2701A" w:rsidRPr="009859C7" w:rsidTr="00212746">
        <w:trPr>
          <w:tblHeader/>
        </w:trPr>
        <w:tc>
          <w:tcPr>
            <w:tcW w:w="3600" w:type="dxa"/>
          </w:tcPr>
          <w:p w:rsidR="00E2701A" w:rsidRPr="009859C7" w:rsidRDefault="00E2701A" w:rsidP="001643BA">
            <w:pPr>
              <w:pStyle w:val="BodyText"/>
              <w:spacing w:after="0"/>
              <w:ind w:left="145" w:right="-405" w:hanging="145"/>
              <w:jc w:val="both"/>
              <w:rPr>
                <w:rFonts w:cs="Times New Roman"/>
                <w:b/>
                <w:bCs/>
                <w:i/>
                <w:iCs/>
              </w:rPr>
            </w:pPr>
            <w:r w:rsidRPr="009859C7">
              <w:rPr>
                <w:rFonts w:cs="Times New Roman"/>
                <w:b/>
                <w:bCs/>
                <w:i/>
                <w:iCs/>
              </w:rPr>
              <w:t xml:space="preserve">Assets and liabilities denominated in </w:t>
            </w:r>
          </w:p>
          <w:p w:rsidR="00E2701A" w:rsidRPr="009859C7" w:rsidRDefault="00E2701A" w:rsidP="001643BA">
            <w:pPr>
              <w:ind w:right="-738"/>
              <w:contextualSpacing/>
              <w:rPr>
                <w:rFonts w:cs="Times New Roman"/>
                <w:szCs w:val="22"/>
              </w:rPr>
            </w:pPr>
            <w:r w:rsidRPr="009859C7">
              <w:rPr>
                <w:rFonts w:cs="Times New Roman"/>
                <w:b/>
                <w:bCs/>
                <w:i/>
                <w:iCs/>
              </w:rPr>
              <w:t xml:space="preserve">   foreign currencies at 31 December</w:t>
            </w:r>
          </w:p>
        </w:tc>
        <w:tc>
          <w:tcPr>
            <w:tcW w:w="2790" w:type="dxa"/>
          </w:tcPr>
          <w:p w:rsidR="00E2701A" w:rsidRPr="009859C7" w:rsidRDefault="00E2701A" w:rsidP="007E3F6B">
            <w:pPr>
              <w:pStyle w:val="BodyText"/>
              <w:ind w:left="-114" w:right="-43"/>
              <w:contextualSpacing/>
              <w:jc w:val="center"/>
              <w:rPr>
                <w:rFonts w:cs="Times New Roman"/>
                <w:szCs w:val="22"/>
              </w:rPr>
            </w:pPr>
            <w:r w:rsidRPr="009859C7">
              <w:rPr>
                <w:rFonts w:cs="Times New Roman"/>
                <w:szCs w:val="22"/>
              </w:rPr>
              <w:t>United States</w:t>
            </w:r>
          </w:p>
          <w:p w:rsidR="00E2701A" w:rsidRPr="009859C7" w:rsidRDefault="00E2701A" w:rsidP="007E3F6B">
            <w:pPr>
              <w:pStyle w:val="BodyText"/>
              <w:spacing w:after="0"/>
              <w:ind w:right="-102"/>
              <w:contextualSpacing/>
              <w:jc w:val="center"/>
              <w:rPr>
                <w:rFonts w:cs="Times New Roman"/>
                <w:szCs w:val="22"/>
              </w:rPr>
            </w:pPr>
            <w:r w:rsidRPr="009859C7">
              <w:rPr>
                <w:rFonts w:cs="Times New Roman"/>
                <w:szCs w:val="22"/>
              </w:rPr>
              <w:t>Dollars</w:t>
            </w:r>
          </w:p>
        </w:tc>
        <w:tc>
          <w:tcPr>
            <w:tcW w:w="2700" w:type="dxa"/>
          </w:tcPr>
          <w:p w:rsidR="00E2701A" w:rsidRPr="009859C7" w:rsidRDefault="00E2701A" w:rsidP="007E3F6B">
            <w:pPr>
              <w:pStyle w:val="BodyText"/>
              <w:ind w:left="-114" w:right="-43"/>
              <w:contextualSpacing/>
              <w:jc w:val="center"/>
              <w:rPr>
                <w:rFonts w:cs="Times New Roman"/>
                <w:szCs w:val="22"/>
              </w:rPr>
            </w:pPr>
            <w:r w:rsidRPr="009859C7">
              <w:rPr>
                <w:rFonts w:cs="Times New Roman"/>
                <w:szCs w:val="22"/>
              </w:rPr>
              <w:t>United States</w:t>
            </w:r>
          </w:p>
          <w:p w:rsidR="00E2701A" w:rsidRPr="009859C7" w:rsidRDefault="00E2701A" w:rsidP="007E3F6B">
            <w:pPr>
              <w:pStyle w:val="BodyText"/>
              <w:spacing w:after="0"/>
              <w:ind w:left="-108" w:right="-108"/>
              <w:contextualSpacing/>
              <w:jc w:val="center"/>
              <w:rPr>
                <w:rFonts w:cs="Times New Roman"/>
                <w:szCs w:val="22"/>
              </w:rPr>
            </w:pPr>
            <w:r w:rsidRPr="009859C7">
              <w:rPr>
                <w:rFonts w:cs="Times New Roman"/>
                <w:szCs w:val="22"/>
              </w:rPr>
              <w:t>Dollars</w:t>
            </w:r>
          </w:p>
        </w:tc>
      </w:tr>
      <w:tr w:rsidR="00E2701A" w:rsidRPr="009859C7" w:rsidTr="00212746">
        <w:trPr>
          <w:tblHeader/>
        </w:trPr>
        <w:tc>
          <w:tcPr>
            <w:tcW w:w="3600" w:type="dxa"/>
          </w:tcPr>
          <w:p w:rsidR="00E2701A" w:rsidRPr="009859C7" w:rsidRDefault="00E2701A" w:rsidP="002772B2">
            <w:pPr>
              <w:ind w:right="-738"/>
              <w:contextualSpacing/>
              <w:rPr>
                <w:rFonts w:cs="Times New Roman"/>
                <w:szCs w:val="22"/>
              </w:rPr>
            </w:pPr>
          </w:p>
        </w:tc>
        <w:tc>
          <w:tcPr>
            <w:tcW w:w="5490" w:type="dxa"/>
            <w:gridSpan w:val="2"/>
          </w:tcPr>
          <w:p w:rsidR="00E2701A" w:rsidRPr="009859C7" w:rsidRDefault="00E2701A" w:rsidP="002772B2">
            <w:pPr>
              <w:pStyle w:val="BodyText"/>
              <w:spacing w:after="0"/>
              <w:ind w:right="-43"/>
              <w:contextualSpacing/>
              <w:jc w:val="center"/>
              <w:rPr>
                <w:rFonts w:cs="Times New Roman"/>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E2701A" w:rsidRPr="009859C7" w:rsidTr="00212746">
        <w:tc>
          <w:tcPr>
            <w:tcW w:w="3600" w:type="dxa"/>
          </w:tcPr>
          <w:p w:rsidR="00E2701A" w:rsidRPr="009859C7" w:rsidRDefault="00E2701A" w:rsidP="001643BA">
            <w:pPr>
              <w:ind w:right="-108"/>
              <w:contextualSpacing/>
              <w:rPr>
                <w:rFonts w:cs="Times New Roman"/>
                <w:i/>
                <w:iCs/>
                <w:szCs w:val="22"/>
              </w:rPr>
            </w:pPr>
            <w:r w:rsidRPr="009859C7">
              <w:rPr>
                <w:rFonts w:cs="Times New Roman"/>
                <w:szCs w:val="22"/>
              </w:rPr>
              <w:t>Cash and cash equivalents</w:t>
            </w:r>
          </w:p>
        </w:tc>
        <w:tc>
          <w:tcPr>
            <w:tcW w:w="2790" w:type="dxa"/>
          </w:tcPr>
          <w:p w:rsidR="00E2701A" w:rsidRPr="009859C7" w:rsidRDefault="00E2701A" w:rsidP="00E2701A">
            <w:pPr>
              <w:tabs>
                <w:tab w:val="decimal" w:pos="1062"/>
              </w:tabs>
              <w:ind w:right="72"/>
              <w:contextualSpacing/>
              <w:jc w:val="center"/>
              <w:rPr>
                <w:rFonts w:cs="Times New Roman"/>
                <w:szCs w:val="22"/>
              </w:rPr>
            </w:pPr>
            <w:r w:rsidRPr="009859C7">
              <w:rPr>
                <w:rFonts w:cs="Times New Roman"/>
                <w:szCs w:val="22"/>
              </w:rPr>
              <w:t>141</w:t>
            </w:r>
          </w:p>
        </w:tc>
        <w:tc>
          <w:tcPr>
            <w:tcW w:w="2700" w:type="dxa"/>
          </w:tcPr>
          <w:p w:rsidR="00E2701A" w:rsidRPr="009859C7" w:rsidRDefault="00E2701A" w:rsidP="00707CF5">
            <w:pPr>
              <w:pStyle w:val="acctfourfigures"/>
              <w:tabs>
                <w:tab w:val="clear" w:pos="765"/>
                <w:tab w:val="decimal" w:pos="1317"/>
              </w:tabs>
              <w:ind w:right="162"/>
              <w:contextualSpacing/>
              <w:jc w:val="center"/>
              <w:rPr>
                <w:rFonts w:cs="Times New Roman"/>
                <w:szCs w:val="22"/>
                <w:lang w:bidi="th-TH"/>
              </w:rPr>
            </w:pPr>
            <w:r w:rsidRPr="009859C7">
              <w:rPr>
                <w:rFonts w:cs="Times New Roman"/>
                <w:szCs w:val="22"/>
                <w:lang w:bidi="th-TH"/>
              </w:rPr>
              <w:t>606</w:t>
            </w:r>
          </w:p>
        </w:tc>
      </w:tr>
      <w:tr w:rsidR="00E2701A" w:rsidRPr="009859C7" w:rsidTr="00212746">
        <w:tc>
          <w:tcPr>
            <w:tcW w:w="3600" w:type="dxa"/>
          </w:tcPr>
          <w:p w:rsidR="00E2701A" w:rsidRPr="009859C7" w:rsidRDefault="00E2701A" w:rsidP="007E3F6B">
            <w:pPr>
              <w:ind w:left="156" w:right="-108" w:hanging="156"/>
              <w:contextualSpacing/>
              <w:rPr>
                <w:rFonts w:cs="Times New Roman"/>
                <w:szCs w:val="22"/>
                <w:rtl/>
                <w:cs/>
              </w:rPr>
            </w:pPr>
            <w:r w:rsidRPr="009859C7">
              <w:rPr>
                <w:rFonts w:cs="Times New Roman"/>
                <w:szCs w:val="22"/>
              </w:rPr>
              <w:t>Trade accounts receivable and other receivables</w:t>
            </w:r>
          </w:p>
        </w:tc>
        <w:tc>
          <w:tcPr>
            <w:tcW w:w="2790" w:type="dxa"/>
          </w:tcPr>
          <w:p w:rsidR="00E2701A" w:rsidRPr="009859C7" w:rsidRDefault="00E2701A" w:rsidP="00E2701A">
            <w:pPr>
              <w:tabs>
                <w:tab w:val="decimal" w:pos="1062"/>
              </w:tabs>
              <w:ind w:right="72"/>
              <w:contextualSpacing/>
              <w:jc w:val="center"/>
              <w:rPr>
                <w:rFonts w:cs="Times New Roman"/>
                <w:szCs w:val="22"/>
              </w:rPr>
            </w:pPr>
          </w:p>
          <w:p w:rsidR="00E2701A" w:rsidRPr="009859C7" w:rsidRDefault="00E2701A" w:rsidP="00E2701A">
            <w:pPr>
              <w:tabs>
                <w:tab w:val="decimal" w:pos="1062"/>
              </w:tabs>
              <w:ind w:right="72"/>
              <w:contextualSpacing/>
              <w:jc w:val="center"/>
              <w:rPr>
                <w:rFonts w:cs="Times New Roman"/>
                <w:szCs w:val="22"/>
              </w:rPr>
            </w:pPr>
            <w:r w:rsidRPr="009859C7">
              <w:rPr>
                <w:rFonts w:cs="Times New Roman"/>
                <w:szCs w:val="22"/>
              </w:rPr>
              <w:t>1,434</w:t>
            </w:r>
          </w:p>
        </w:tc>
        <w:tc>
          <w:tcPr>
            <w:tcW w:w="2700" w:type="dxa"/>
          </w:tcPr>
          <w:p w:rsidR="00E2701A" w:rsidRPr="009859C7" w:rsidRDefault="00E2701A" w:rsidP="00707CF5">
            <w:pPr>
              <w:pStyle w:val="acctfourfigures"/>
              <w:tabs>
                <w:tab w:val="clear" w:pos="765"/>
                <w:tab w:val="decimal" w:pos="1317"/>
              </w:tabs>
              <w:ind w:right="162"/>
              <w:contextualSpacing/>
              <w:jc w:val="center"/>
              <w:rPr>
                <w:rFonts w:cs="Times New Roman"/>
                <w:szCs w:val="22"/>
                <w:lang w:bidi="th-TH"/>
              </w:rPr>
            </w:pPr>
          </w:p>
          <w:p w:rsidR="00E2701A" w:rsidRPr="009859C7" w:rsidRDefault="00E2701A" w:rsidP="00707CF5">
            <w:pPr>
              <w:pStyle w:val="acctfourfigures"/>
              <w:tabs>
                <w:tab w:val="clear" w:pos="765"/>
                <w:tab w:val="decimal" w:pos="1317"/>
              </w:tabs>
              <w:ind w:right="162"/>
              <w:contextualSpacing/>
              <w:jc w:val="center"/>
              <w:rPr>
                <w:rFonts w:cs="Times New Roman"/>
                <w:szCs w:val="22"/>
                <w:lang w:bidi="th-TH"/>
              </w:rPr>
            </w:pPr>
            <w:r w:rsidRPr="009859C7">
              <w:rPr>
                <w:rFonts w:cs="Times New Roman"/>
                <w:szCs w:val="22"/>
                <w:lang w:bidi="th-TH"/>
              </w:rPr>
              <w:t>1,422</w:t>
            </w:r>
          </w:p>
        </w:tc>
      </w:tr>
      <w:tr w:rsidR="00E2701A" w:rsidRPr="009859C7" w:rsidTr="00212746">
        <w:tc>
          <w:tcPr>
            <w:tcW w:w="3600" w:type="dxa"/>
          </w:tcPr>
          <w:p w:rsidR="00E2701A" w:rsidRPr="009859C7" w:rsidRDefault="00E2701A" w:rsidP="007E3F6B">
            <w:pPr>
              <w:ind w:left="156" w:right="-108" w:hanging="156"/>
              <w:contextualSpacing/>
              <w:rPr>
                <w:rFonts w:cs="Times New Roman"/>
                <w:szCs w:val="22"/>
                <w:rtl/>
                <w:cs/>
              </w:rPr>
            </w:pPr>
            <w:r w:rsidRPr="009859C7">
              <w:rPr>
                <w:rFonts w:cs="Times New Roman"/>
                <w:szCs w:val="22"/>
                <w:lang w:val="en-US"/>
              </w:rPr>
              <w:t>Receivable from oil hedging contracts</w:t>
            </w:r>
          </w:p>
        </w:tc>
        <w:tc>
          <w:tcPr>
            <w:tcW w:w="2790" w:type="dxa"/>
          </w:tcPr>
          <w:p w:rsidR="00E2701A" w:rsidRPr="009859C7" w:rsidRDefault="00E2701A" w:rsidP="00E2701A">
            <w:pPr>
              <w:tabs>
                <w:tab w:val="decimal" w:pos="1062"/>
              </w:tabs>
              <w:ind w:right="72"/>
              <w:contextualSpacing/>
              <w:jc w:val="center"/>
              <w:rPr>
                <w:rFonts w:cs="Times New Roman"/>
                <w:szCs w:val="22"/>
              </w:rPr>
            </w:pPr>
            <w:r w:rsidRPr="009859C7">
              <w:rPr>
                <w:rFonts w:cs="Times New Roman"/>
                <w:szCs w:val="22"/>
              </w:rPr>
              <w:t>44</w:t>
            </w:r>
          </w:p>
        </w:tc>
        <w:tc>
          <w:tcPr>
            <w:tcW w:w="2700" w:type="dxa"/>
          </w:tcPr>
          <w:p w:rsidR="00E2701A" w:rsidRPr="009859C7" w:rsidRDefault="00E2701A" w:rsidP="00707CF5">
            <w:pPr>
              <w:pStyle w:val="acctfourfigures"/>
              <w:tabs>
                <w:tab w:val="clear" w:pos="765"/>
                <w:tab w:val="decimal" w:pos="1317"/>
              </w:tabs>
              <w:ind w:right="162"/>
              <w:contextualSpacing/>
              <w:jc w:val="center"/>
              <w:rPr>
                <w:rFonts w:cs="Times New Roman"/>
                <w:szCs w:val="22"/>
                <w:lang w:bidi="th-TH"/>
              </w:rPr>
            </w:pPr>
            <w:r w:rsidRPr="009859C7">
              <w:rPr>
                <w:rFonts w:cs="Times New Roman"/>
                <w:szCs w:val="22"/>
                <w:cs/>
                <w:lang w:bidi="th-TH"/>
              </w:rPr>
              <w:t>-</w:t>
            </w:r>
          </w:p>
        </w:tc>
      </w:tr>
      <w:tr w:rsidR="00E2701A" w:rsidRPr="009859C7" w:rsidTr="00212746">
        <w:tc>
          <w:tcPr>
            <w:tcW w:w="3600" w:type="dxa"/>
          </w:tcPr>
          <w:p w:rsidR="00E2701A" w:rsidRPr="009859C7" w:rsidRDefault="00E2701A" w:rsidP="001643BA">
            <w:pPr>
              <w:contextualSpacing/>
              <w:rPr>
                <w:rFonts w:cs="Times New Roman"/>
                <w:szCs w:val="28"/>
                <w:lang w:val="en-US" w:bidi="th-TH"/>
              </w:rPr>
            </w:pPr>
            <w:r w:rsidRPr="009859C7">
              <w:rPr>
                <w:rFonts w:cs="Times New Roman"/>
                <w:szCs w:val="28"/>
                <w:lang w:val="en-US" w:bidi="th-TH"/>
              </w:rPr>
              <w:t>Long</w:t>
            </w:r>
            <w:r w:rsidRPr="009859C7">
              <w:rPr>
                <w:rFonts w:cs="Times New Roman"/>
                <w:szCs w:val="22"/>
                <w:cs/>
                <w:lang w:val="en-US" w:bidi="th-TH"/>
              </w:rPr>
              <w:t>-</w:t>
            </w:r>
            <w:r w:rsidRPr="009859C7">
              <w:rPr>
                <w:rFonts w:cs="Times New Roman"/>
                <w:szCs w:val="28"/>
                <w:lang w:val="en-US" w:bidi="th-TH"/>
              </w:rPr>
              <w:t>term loans to related parties</w:t>
            </w:r>
          </w:p>
        </w:tc>
        <w:tc>
          <w:tcPr>
            <w:tcW w:w="2790" w:type="dxa"/>
          </w:tcPr>
          <w:p w:rsidR="00E2701A" w:rsidRPr="009859C7" w:rsidRDefault="00E2701A" w:rsidP="00E2701A">
            <w:pPr>
              <w:tabs>
                <w:tab w:val="decimal" w:pos="1062"/>
              </w:tabs>
              <w:ind w:right="72"/>
              <w:contextualSpacing/>
              <w:jc w:val="center"/>
              <w:rPr>
                <w:rFonts w:cs="Times New Roman"/>
                <w:szCs w:val="22"/>
                <w:cs/>
                <w:lang w:bidi="th-TH"/>
              </w:rPr>
            </w:pPr>
            <w:r w:rsidRPr="009859C7">
              <w:rPr>
                <w:rFonts w:cs="Times New Roman"/>
                <w:szCs w:val="22"/>
              </w:rPr>
              <w:t>5,181</w:t>
            </w:r>
          </w:p>
        </w:tc>
        <w:tc>
          <w:tcPr>
            <w:tcW w:w="2700" w:type="dxa"/>
          </w:tcPr>
          <w:p w:rsidR="00E2701A" w:rsidRPr="009859C7" w:rsidRDefault="00E2701A" w:rsidP="00707CF5">
            <w:pPr>
              <w:pStyle w:val="acctfourfigures"/>
              <w:tabs>
                <w:tab w:val="clear" w:pos="765"/>
                <w:tab w:val="decimal" w:pos="1317"/>
              </w:tabs>
              <w:ind w:right="162"/>
              <w:contextualSpacing/>
              <w:jc w:val="center"/>
              <w:rPr>
                <w:rFonts w:cs="Times New Roman"/>
                <w:szCs w:val="22"/>
                <w:lang w:bidi="th-TH"/>
              </w:rPr>
            </w:pPr>
            <w:r w:rsidRPr="009859C7">
              <w:rPr>
                <w:rFonts w:cs="Times New Roman"/>
                <w:szCs w:val="22"/>
                <w:lang w:bidi="th-TH"/>
              </w:rPr>
              <w:t>4,718</w:t>
            </w:r>
          </w:p>
        </w:tc>
      </w:tr>
      <w:tr w:rsidR="00E2701A" w:rsidRPr="009859C7" w:rsidTr="00212746">
        <w:tc>
          <w:tcPr>
            <w:tcW w:w="3600" w:type="dxa"/>
          </w:tcPr>
          <w:p w:rsidR="00E2701A" w:rsidRPr="009859C7" w:rsidRDefault="00E2701A" w:rsidP="007E3F6B">
            <w:pPr>
              <w:ind w:left="156" w:right="-108" w:hanging="156"/>
              <w:contextualSpacing/>
              <w:rPr>
                <w:rFonts w:cs="Times New Roman"/>
                <w:b/>
                <w:bCs/>
                <w:szCs w:val="22"/>
              </w:rPr>
            </w:pPr>
            <w:r w:rsidRPr="009859C7">
              <w:rPr>
                <w:rFonts w:cs="Times New Roman"/>
                <w:szCs w:val="22"/>
              </w:rPr>
              <w:t>Trade accounts payable and other payables</w:t>
            </w:r>
          </w:p>
        </w:tc>
        <w:tc>
          <w:tcPr>
            <w:tcW w:w="2790" w:type="dxa"/>
          </w:tcPr>
          <w:p w:rsidR="00E2701A" w:rsidRPr="009859C7" w:rsidRDefault="00E2701A" w:rsidP="00E2701A">
            <w:pPr>
              <w:tabs>
                <w:tab w:val="decimal" w:pos="1062"/>
              </w:tabs>
              <w:ind w:right="72"/>
              <w:contextualSpacing/>
              <w:jc w:val="center"/>
              <w:rPr>
                <w:rFonts w:cs="Times New Roman"/>
                <w:szCs w:val="22"/>
              </w:rPr>
            </w:pPr>
          </w:p>
          <w:p w:rsidR="00E2701A" w:rsidRPr="009859C7" w:rsidRDefault="00E2701A" w:rsidP="00E2701A">
            <w:pPr>
              <w:tabs>
                <w:tab w:val="decimal" w:pos="1062"/>
              </w:tabs>
              <w:ind w:right="72"/>
              <w:contextualSpacing/>
              <w:jc w:val="center"/>
              <w:rPr>
                <w:rFonts w:cs="Times New Roman"/>
                <w:szCs w:val="22"/>
              </w:rPr>
            </w:pPr>
            <w:r w:rsidRPr="009859C7">
              <w:rPr>
                <w:rFonts w:cs="Times New Roman"/>
                <w:szCs w:val="22"/>
                <w:cs/>
                <w:lang w:bidi="th-TH"/>
              </w:rPr>
              <w:t>(</w:t>
            </w:r>
            <w:r w:rsidRPr="009859C7">
              <w:rPr>
                <w:rFonts w:cs="Times New Roman"/>
                <w:szCs w:val="22"/>
              </w:rPr>
              <w:t>2,093</w:t>
            </w:r>
            <w:r w:rsidRPr="009859C7">
              <w:rPr>
                <w:rFonts w:cs="Times New Roman"/>
                <w:szCs w:val="22"/>
                <w:cs/>
                <w:lang w:bidi="th-TH"/>
              </w:rPr>
              <w:t>)</w:t>
            </w:r>
          </w:p>
        </w:tc>
        <w:tc>
          <w:tcPr>
            <w:tcW w:w="2700" w:type="dxa"/>
          </w:tcPr>
          <w:p w:rsidR="00E2701A" w:rsidRPr="009859C7" w:rsidRDefault="00E2701A" w:rsidP="001643BA">
            <w:pPr>
              <w:pStyle w:val="acctfourfigures"/>
              <w:tabs>
                <w:tab w:val="clear" w:pos="765"/>
                <w:tab w:val="decimal" w:pos="1244"/>
              </w:tabs>
              <w:contextualSpacing/>
              <w:jc w:val="center"/>
              <w:rPr>
                <w:rFonts w:cs="Times New Roman"/>
                <w:szCs w:val="22"/>
              </w:rPr>
            </w:pPr>
          </w:p>
          <w:p w:rsidR="00E2701A" w:rsidRPr="009859C7" w:rsidRDefault="00E2701A" w:rsidP="001643BA">
            <w:pPr>
              <w:pStyle w:val="acctfourfigures"/>
              <w:tabs>
                <w:tab w:val="clear" w:pos="765"/>
                <w:tab w:val="decimal" w:pos="1244"/>
              </w:tabs>
              <w:contextualSpacing/>
              <w:jc w:val="center"/>
              <w:rPr>
                <w:rFonts w:cs="Times New Roman"/>
                <w:szCs w:val="22"/>
              </w:rPr>
            </w:pPr>
            <w:r w:rsidRPr="009859C7">
              <w:rPr>
                <w:rFonts w:cs="Times New Roman"/>
                <w:szCs w:val="22"/>
                <w:cs/>
                <w:lang w:bidi="th-TH"/>
              </w:rPr>
              <w:t>(</w:t>
            </w:r>
            <w:r w:rsidRPr="009859C7">
              <w:rPr>
                <w:rFonts w:cs="Times New Roman"/>
                <w:szCs w:val="22"/>
              </w:rPr>
              <w:t>503</w:t>
            </w:r>
            <w:r w:rsidRPr="009859C7">
              <w:rPr>
                <w:rFonts w:cs="Times New Roman"/>
                <w:szCs w:val="22"/>
                <w:cs/>
                <w:lang w:bidi="th-TH"/>
              </w:rPr>
              <w:t>)</w:t>
            </w:r>
          </w:p>
        </w:tc>
      </w:tr>
      <w:tr w:rsidR="00E2701A" w:rsidRPr="009859C7" w:rsidTr="00212746">
        <w:tc>
          <w:tcPr>
            <w:tcW w:w="3600" w:type="dxa"/>
          </w:tcPr>
          <w:p w:rsidR="00E2701A" w:rsidRPr="009859C7" w:rsidRDefault="00E2701A" w:rsidP="001643BA">
            <w:pPr>
              <w:pStyle w:val="BodyText"/>
              <w:spacing w:after="0"/>
              <w:ind w:right="-45"/>
              <w:contextualSpacing/>
              <w:rPr>
                <w:rFonts w:cs="Times New Roman"/>
                <w:szCs w:val="22"/>
                <w:rtl/>
                <w:cs/>
              </w:rPr>
            </w:pPr>
            <w:r w:rsidRPr="009859C7">
              <w:rPr>
                <w:rFonts w:cs="Times New Roman"/>
                <w:szCs w:val="22"/>
              </w:rPr>
              <w:t>Payable from oil hedging contracts</w:t>
            </w:r>
          </w:p>
        </w:tc>
        <w:tc>
          <w:tcPr>
            <w:tcW w:w="2790" w:type="dxa"/>
          </w:tcPr>
          <w:p w:rsidR="00E2701A" w:rsidRPr="009859C7" w:rsidRDefault="00E2701A" w:rsidP="00E2701A">
            <w:pPr>
              <w:tabs>
                <w:tab w:val="decimal" w:pos="1062"/>
              </w:tabs>
              <w:ind w:right="72"/>
              <w:contextualSpacing/>
              <w:jc w:val="center"/>
              <w:rPr>
                <w:rFonts w:cs="Times New Roman"/>
                <w:szCs w:val="22"/>
              </w:rPr>
            </w:pPr>
            <w:r w:rsidRPr="009859C7">
              <w:rPr>
                <w:rFonts w:cs="Times New Roman"/>
                <w:szCs w:val="22"/>
                <w:cs/>
                <w:lang w:bidi="th-TH"/>
              </w:rPr>
              <w:t>(</w:t>
            </w:r>
            <w:r w:rsidRPr="009859C7">
              <w:rPr>
                <w:rFonts w:cs="Times New Roman"/>
                <w:szCs w:val="22"/>
              </w:rPr>
              <w:t>21</w:t>
            </w:r>
            <w:r w:rsidRPr="009859C7">
              <w:rPr>
                <w:rFonts w:cs="Times New Roman"/>
                <w:szCs w:val="22"/>
                <w:cs/>
                <w:lang w:bidi="th-TH"/>
              </w:rPr>
              <w:t>)</w:t>
            </w:r>
          </w:p>
        </w:tc>
        <w:tc>
          <w:tcPr>
            <w:tcW w:w="2700" w:type="dxa"/>
          </w:tcPr>
          <w:p w:rsidR="00E2701A" w:rsidRPr="009859C7" w:rsidRDefault="00E2701A" w:rsidP="001643BA">
            <w:pPr>
              <w:pStyle w:val="acctfourfigures"/>
              <w:tabs>
                <w:tab w:val="clear" w:pos="765"/>
                <w:tab w:val="decimal" w:pos="1317"/>
              </w:tabs>
              <w:contextualSpacing/>
              <w:jc w:val="center"/>
              <w:rPr>
                <w:rFonts w:cs="Times New Roman"/>
                <w:szCs w:val="22"/>
              </w:rPr>
            </w:pPr>
            <w:r w:rsidRPr="009859C7">
              <w:rPr>
                <w:rFonts w:cs="Times New Roman"/>
                <w:szCs w:val="22"/>
                <w:cs/>
                <w:lang w:bidi="th-TH"/>
              </w:rPr>
              <w:t>(</w:t>
            </w:r>
            <w:r w:rsidRPr="009859C7">
              <w:rPr>
                <w:rFonts w:cs="Times New Roman"/>
                <w:szCs w:val="22"/>
              </w:rPr>
              <w:t>6</w:t>
            </w:r>
            <w:r w:rsidRPr="009859C7">
              <w:rPr>
                <w:rFonts w:cs="Times New Roman"/>
                <w:szCs w:val="22"/>
                <w:cs/>
                <w:lang w:bidi="th-TH"/>
              </w:rPr>
              <w:t>)</w:t>
            </w:r>
          </w:p>
        </w:tc>
      </w:tr>
      <w:tr w:rsidR="00E2701A" w:rsidRPr="009859C7" w:rsidTr="00212746">
        <w:tc>
          <w:tcPr>
            <w:tcW w:w="3600" w:type="dxa"/>
          </w:tcPr>
          <w:p w:rsidR="00E2701A" w:rsidRPr="009859C7" w:rsidRDefault="00E2701A" w:rsidP="001643BA">
            <w:pPr>
              <w:ind w:right="-108"/>
              <w:contextualSpacing/>
              <w:rPr>
                <w:rFonts w:cs="Times New Roman"/>
                <w:b/>
                <w:bCs/>
                <w:i/>
                <w:iCs/>
                <w:szCs w:val="22"/>
                <w:cs/>
                <w:lang w:bidi="th-TH"/>
              </w:rPr>
            </w:pPr>
            <w:r w:rsidRPr="009859C7">
              <w:rPr>
                <w:rFonts w:cs="Times New Roman"/>
                <w:szCs w:val="22"/>
              </w:rPr>
              <w:t>Interest</w:t>
            </w:r>
            <w:r w:rsidRPr="009859C7">
              <w:rPr>
                <w:rFonts w:cs="Times New Roman"/>
                <w:szCs w:val="22"/>
                <w:cs/>
                <w:lang w:bidi="th-TH"/>
              </w:rPr>
              <w:t>-</w:t>
            </w:r>
            <w:r w:rsidRPr="009859C7">
              <w:rPr>
                <w:rFonts w:cs="Times New Roman"/>
                <w:szCs w:val="22"/>
              </w:rPr>
              <w:t>bearing liabilities</w:t>
            </w:r>
          </w:p>
        </w:tc>
        <w:tc>
          <w:tcPr>
            <w:tcW w:w="2790" w:type="dxa"/>
          </w:tcPr>
          <w:p w:rsidR="00E2701A" w:rsidRPr="009859C7" w:rsidRDefault="00E2701A" w:rsidP="00E2701A">
            <w:pPr>
              <w:pBdr>
                <w:bottom w:val="single" w:sz="4" w:space="1" w:color="auto"/>
              </w:pBdr>
              <w:tabs>
                <w:tab w:val="decimal" w:pos="1062"/>
              </w:tabs>
              <w:ind w:right="72"/>
              <w:contextualSpacing/>
              <w:jc w:val="center"/>
              <w:rPr>
                <w:rFonts w:cs="Times New Roman"/>
                <w:szCs w:val="22"/>
                <w:rtl/>
                <w:cs/>
                <w:lang w:bidi="th-TH"/>
              </w:rPr>
            </w:pPr>
            <w:r w:rsidRPr="009859C7">
              <w:rPr>
                <w:rFonts w:cs="Times New Roman"/>
                <w:szCs w:val="22"/>
                <w:cs/>
                <w:lang w:bidi="th-TH"/>
              </w:rPr>
              <w:t>-</w:t>
            </w:r>
          </w:p>
        </w:tc>
        <w:tc>
          <w:tcPr>
            <w:tcW w:w="2700" w:type="dxa"/>
          </w:tcPr>
          <w:p w:rsidR="00E2701A" w:rsidRPr="009859C7" w:rsidRDefault="00E2701A" w:rsidP="007E3F6B">
            <w:pPr>
              <w:pStyle w:val="acctfourfigures"/>
              <w:pBdr>
                <w:bottom w:val="single" w:sz="4" w:space="1" w:color="auto"/>
              </w:pBdr>
              <w:tabs>
                <w:tab w:val="clear" w:pos="765"/>
                <w:tab w:val="decimal" w:pos="1317"/>
              </w:tabs>
              <w:contextualSpacing/>
              <w:jc w:val="center"/>
              <w:rPr>
                <w:rFonts w:cs="Times New Roman"/>
                <w:szCs w:val="22"/>
                <w:rtl/>
                <w:cs/>
              </w:rPr>
            </w:pPr>
            <w:r w:rsidRPr="009859C7">
              <w:rPr>
                <w:rFonts w:cs="Times New Roman"/>
                <w:szCs w:val="22"/>
                <w:cs/>
                <w:lang w:bidi="th-TH"/>
              </w:rPr>
              <w:t>(</w:t>
            </w:r>
            <w:r w:rsidRPr="009859C7">
              <w:rPr>
                <w:rFonts w:cs="Times New Roman"/>
                <w:szCs w:val="22"/>
              </w:rPr>
              <w:t>3,258</w:t>
            </w:r>
            <w:r w:rsidRPr="009859C7">
              <w:rPr>
                <w:rFonts w:cs="Times New Roman"/>
                <w:szCs w:val="22"/>
                <w:cs/>
                <w:lang w:bidi="th-TH"/>
              </w:rPr>
              <w:t>)</w:t>
            </w:r>
          </w:p>
        </w:tc>
      </w:tr>
      <w:tr w:rsidR="00E2701A" w:rsidRPr="009859C7" w:rsidTr="00212746">
        <w:trPr>
          <w:trHeight w:val="58"/>
        </w:trPr>
        <w:tc>
          <w:tcPr>
            <w:tcW w:w="3600" w:type="dxa"/>
          </w:tcPr>
          <w:p w:rsidR="00E2701A" w:rsidRPr="009859C7" w:rsidRDefault="00E2701A" w:rsidP="007E3F6B">
            <w:pPr>
              <w:ind w:left="156" w:right="-108" w:hanging="156"/>
              <w:contextualSpacing/>
              <w:rPr>
                <w:rFonts w:cs="Times New Roman"/>
                <w:szCs w:val="22"/>
              </w:rPr>
            </w:pPr>
            <w:r w:rsidRPr="009859C7">
              <w:rPr>
                <w:rFonts w:cs="Times New Roman"/>
                <w:b/>
                <w:bCs/>
                <w:szCs w:val="22"/>
              </w:rPr>
              <w:t>Gross statement of financial position</w:t>
            </w:r>
            <w:r w:rsidRPr="009859C7">
              <w:rPr>
                <w:rFonts w:cs="Times New Roman"/>
                <w:b/>
                <w:bCs/>
                <w:szCs w:val="22"/>
                <w:cs/>
                <w:lang w:bidi="th-TH"/>
              </w:rPr>
              <w:t xml:space="preserve"> </w:t>
            </w:r>
            <w:r w:rsidRPr="009859C7">
              <w:rPr>
                <w:rFonts w:cs="Times New Roman"/>
                <w:b/>
                <w:bCs/>
                <w:szCs w:val="22"/>
              </w:rPr>
              <w:t>exposure</w:t>
            </w:r>
          </w:p>
        </w:tc>
        <w:tc>
          <w:tcPr>
            <w:tcW w:w="2790" w:type="dxa"/>
          </w:tcPr>
          <w:p w:rsidR="00E2701A" w:rsidRPr="009859C7" w:rsidRDefault="00E2701A" w:rsidP="00E2701A">
            <w:pPr>
              <w:tabs>
                <w:tab w:val="decimal" w:pos="1062"/>
              </w:tabs>
              <w:ind w:right="72"/>
              <w:contextualSpacing/>
              <w:jc w:val="center"/>
              <w:rPr>
                <w:rFonts w:cs="Times New Roman"/>
                <w:szCs w:val="22"/>
              </w:rPr>
            </w:pPr>
          </w:p>
          <w:p w:rsidR="00E2701A" w:rsidRPr="009859C7" w:rsidRDefault="00E2701A" w:rsidP="00E2701A">
            <w:pPr>
              <w:tabs>
                <w:tab w:val="decimal" w:pos="1062"/>
              </w:tabs>
              <w:ind w:right="72"/>
              <w:contextualSpacing/>
              <w:jc w:val="center"/>
              <w:rPr>
                <w:rFonts w:cs="Times New Roman"/>
                <w:b/>
                <w:bCs/>
                <w:szCs w:val="22"/>
                <w:cs/>
                <w:lang w:bidi="th-TH"/>
              </w:rPr>
            </w:pPr>
            <w:r w:rsidRPr="009859C7">
              <w:rPr>
                <w:rFonts w:cs="Times New Roman"/>
                <w:b/>
                <w:bCs/>
                <w:szCs w:val="22"/>
              </w:rPr>
              <w:t>4,686</w:t>
            </w:r>
          </w:p>
        </w:tc>
        <w:tc>
          <w:tcPr>
            <w:tcW w:w="2700" w:type="dxa"/>
          </w:tcPr>
          <w:p w:rsidR="00E2701A" w:rsidRPr="009859C7" w:rsidRDefault="00E2701A" w:rsidP="001643BA">
            <w:pPr>
              <w:pStyle w:val="acctfourfigures"/>
              <w:tabs>
                <w:tab w:val="clear" w:pos="765"/>
                <w:tab w:val="decimal" w:pos="1317"/>
              </w:tabs>
              <w:contextualSpacing/>
              <w:jc w:val="center"/>
              <w:rPr>
                <w:rFonts w:cs="Times New Roman"/>
                <w:b/>
                <w:bCs/>
                <w:szCs w:val="22"/>
                <w:lang w:bidi="th-TH"/>
              </w:rPr>
            </w:pPr>
          </w:p>
          <w:p w:rsidR="00E2701A" w:rsidRPr="009859C7" w:rsidRDefault="00E2701A" w:rsidP="00707CF5">
            <w:pPr>
              <w:pStyle w:val="acctfourfigures"/>
              <w:tabs>
                <w:tab w:val="clear" w:pos="765"/>
                <w:tab w:val="decimal" w:pos="1317"/>
              </w:tabs>
              <w:ind w:right="162"/>
              <w:contextualSpacing/>
              <w:jc w:val="center"/>
              <w:rPr>
                <w:rFonts w:cs="Times New Roman"/>
                <w:b/>
                <w:bCs/>
                <w:szCs w:val="22"/>
                <w:lang w:bidi="th-TH"/>
              </w:rPr>
            </w:pPr>
            <w:r w:rsidRPr="009859C7">
              <w:rPr>
                <w:rFonts w:cs="Times New Roman"/>
                <w:b/>
                <w:bCs/>
                <w:szCs w:val="22"/>
                <w:lang w:bidi="th-TH"/>
              </w:rPr>
              <w:t>2,979</w:t>
            </w:r>
          </w:p>
        </w:tc>
      </w:tr>
      <w:tr w:rsidR="00E2701A" w:rsidRPr="009859C7" w:rsidTr="00212746">
        <w:trPr>
          <w:trHeight w:val="58"/>
        </w:trPr>
        <w:tc>
          <w:tcPr>
            <w:tcW w:w="3600" w:type="dxa"/>
          </w:tcPr>
          <w:p w:rsidR="00E2701A" w:rsidRPr="009859C7" w:rsidRDefault="00E2701A" w:rsidP="001643BA">
            <w:pPr>
              <w:ind w:right="-108"/>
              <w:contextualSpacing/>
              <w:rPr>
                <w:rFonts w:cs="Times New Roman"/>
                <w:szCs w:val="22"/>
                <w:lang w:val="en-US"/>
              </w:rPr>
            </w:pPr>
            <w:r w:rsidRPr="009859C7">
              <w:rPr>
                <w:rFonts w:cs="Times New Roman"/>
                <w:szCs w:val="22"/>
              </w:rPr>
              <w:t>Net currency forwards</w:t>
            </w:r>
          </w:p>
        </w:tc>
        <w:tc>
          <w:tcPr>
            <w:tcW w:w="2790" w:type="dxa"/>
          </w:tcPr>
          <w:p w:rsidR="00E2701A" w:rsidRPr="009859C7" w:rsidRDefault="00E2701A" w:rsidP="00E2701A">
            <w:pPr>
              <w:pBdr>
                <w:bottom w:val="single" w:sz="4" w:space="1" w:color="auto"/>
              </w:pBdr>
              <w:tabs>
                <w:tab w:val="decimal" w:pos="1062"/>
              </w:tabs>
              <w:ind w:right="72"/>
              <w:contextualSpacing/>
              <w:jc w:val="center"/>
              <w:rPr>
                <w:rFonts w:cs="Times New Roman"/>
                <w:szCs w:val="22"/>
                <w:cs/>
                <w:lang w:bidi="th-TH"/>
              </w:rPr>
            </w:pPr>
            <w:r w:rsidRPr="009859C7">
              <w:rPr>
                <w:rFonts w:cs="Times New Roman"/>
                <w:szCs w:val="22"/>
                <w:cs/>
                <w:lang w:bidi="th-TH"/>
              </w:rPr>
              <w:t>-</w:t>
            </w:r>
          </w:p>
        </w:tc>
        <w:tc>
          <w:tcPr>
            <w:tcW w:w="2700" w:type="dxa"/>
          </w:tcPr>
          <w:p w:rsidR="00E2701A" w:rsidRPr="009859C7" w:rsidRDefault="00E2701A" w:rsidP="007E3F6B">
            <w:pPr>
              <w:pStyle w:val="acctfourfigures"/>
              <w:pBdr>
                <w:bottom w:val="single" w:sz="4" w:space="1" w:color="auto"/>
              </w:pBdr>
              <w:tabs>
                <w:tab w:val="clear" w:pos="765"/>
                <w:tab w:val="decimal" w:pos="1317"/>
              </w:tabs>
              <w:contextualSpacing/>
              <w:jc w:val="center"/>
              <w:rPr>
                <w:rFonts w:cs="Times New Roman"/>
                <w:szCs w:val="22"/>
                <w:lang w:bidi="th-TH"/>
              </w:rPr>
            </w:pPr>
            <w:r w:rsidRPr="009859C7">
              <w:rPr>
                <w:rFonts w:cs="Times New Roman"/>
                <w:szCs w:val="22"/>
                <w:cs/>
                <w:lang w:bidi="th-TH"/>
              </w:rPr>
              <w:t>(</w:t>
            </w:r>
            <w:r w:rsidRPr="009859C7">
              <w:rPr>
                <w:rFonts w:cs="Times New Roman"/>
                <w:szCs w:val="22"/>
                <w:lang w:bidi="th-TH"/>
              </w:rPr>
              <w:t>423</w:t>
            </w:r>
            <w:r w:rsidRPr="009859C7">
              <w:rPr>
                <w:rFonts w:cs="Times New Roman"/>
                <w:szCs w:val="22"/>
                <w:cs/>
                <w:lang w:bidi="th-TH"/>
              </w:rPr>
              <w:t>)</w:t>
            </w:r>
          </w:p>
        </w:tc>
      </w:tr>
      <w:tr w:rsidR="00E2701A" w:rsidRPr="009859C7" w:rsidTr="00212746">
        <w:trPr>
          <w:trHeight w:val="58"/>
        </w:trPr>
        <w:tc>
          <w:tcPr>
            <w:tcW w:w="3600" w:type="dxa"/>
          </w:tcPr>
          <w:p w:rsidR="00E2701A" w:rsidRPr="009859C7" w:rsidRDefault="00E2701A" w:rsidP="001643BA">
            <w:pPr>
              <w:ind w:right="-108"/>
              <w:contextualSpacing/>
              <w:rPr>
                <w:rFonts w:cs="Times New Roman"/>
                <w:szCs w:val="22"/>
              </w:rPr>
            </w:pPr>
            <w:r w:rsidRPr="009859C7">
              <w:rPr>
                <w:rFonts w:cs="Times New Roman"/>
                <w:b/>
                <w:bCs/>
                <w:szCs w:val="22"/>
              </w:rPr>
              <w:t>Net exposure</w:t>
            </w:r>
          </w:p>
        </w:tc>
        <w:tc>
          <w:tcPr>
            <w:tcW w:w="2790" w:type="dxa"/>
          </w:tcPr>
          <w:p w:rsidR="00E2701A" w:rsidRPr="009859C7" w:rsidRDefault="00E2701A" w:rsidP="00E2701A">
            <w:pPr>
              <w:pBdr>
                <w:bottom w:val="double" w:sz="4" w:space="1" w:color="auto"/>
              </w:pBdr>
              <w:tabs>
                <w:tab w:val="decimal" w:pos="1062"/>
              </w:tabs>
              <w:ind w:right="72"/>
              <w:contextualSpacing/>
              <w:jc w:val="center"/>
              <w:rPr>
                <w:rFonts w:cs="Times New Roman"/>
                <w:b/>
                <w:bCs/>
                <w:szCs w:val="22"/>
              </w:rPr>
            </w:pPr>
            <w:r w:rsidRPr="009859C7">
              <w:rPr>
                <w:rFonts w:cs="Times New Roman"/>
                <w:b/>
                <w:bCs/>
                <w:szCs w:val="22"/>
              </w:rPr>
              <w:t>4,686</w:t>
            </w:r>
          </w:p>
        </w:tc>
        <w:tc>
          <w:tcPr>
            <w:tcW w:w="2700" w:type="dxa"/>
            <w:vAlign w:val="bottom"/>
          </w:tcPr>
          <w:p w:rsidR="00E2701A" w:rsidRPr="009859C7" w:rsidRDefault="00E2701A" w:rsidP="004D2CF8">
            <w:pPr>
              <w:pStyle w:val="acctfourfigures"/>
              <w:pBdr>
                <w:bottom w:val="double" w:sz="4" w:space="1" w:color="auto"/>
              </w:pBdr>
              <w:tabs>
                <w:tab w:val="clear" w:pos="765"/>
                <w:tab w:val="decimal" w:pos="1317"/>
              </w:tabs>
              <w:contextualSpacing/>
              <w:jc w:val="center"/>
              <w:rPr>
                <w:rFonts w:cs="Times New Roman"/>
                <w:b/>
                <w:bCs/>
                <w:szCs w:val="22"/>
                <w:lang w:bidi="th-TH"/>
              </w:rPr>
            </w:pPr>
            <w:r w:rsidRPr="009859C7">
              <w:rPr>
                <w:rFonts w:cs="Times New Roman"/>
                <w:b/>
                <w:bCs/>
                <w:szCs w:val="22"/>
                <w:lang w:bidi="th-TH"/>
              </w:rPr>
              <w:t>2,556</w:t>
            </w:r>
          </w:p>
        </w:tc>
      </w:tr>
    </w:tbl>
    <w:p w:rsidR="001643BA" w:rsidRPr="009859C7" w:rsidRDefault="001643BA" w:rsidP="00A04752">
      <w:pPr>
        <w:spacing w:line="240" w:lineRule="atLeast"/>
        <w:ind w:left="540"/>
        <w:jc w:val="both"/>
        <w:rPr>
          <w:rFonts w:cs="Times New Roman"/>
          <w:sz w:val="20"/>
          <w:szCs w:val="24"/>
          <w:cs/>
          <w:lang w:bidi="th-TH"/>
        </w:rPr>
      </w:pPr>
    </w:p>
    <w:p w:rsidR="00A04752" w:rsidRPr="009859C7" w:rsidRDefault="00A04752" w:rsidP="00A04752">
      <w:pPr>
        <w:pStyle w:val="Heading2"/>
        <w:numPr>
          <w:ilvl w:val="0"/>
          <w:numId w:val="0"/>
        </w:numPr>
        <w:spacing w:before="0" w:after="0" w:line="240" w:lineRule="atLeast"/>
        <w:ind w:left="540" w:right="-77"/>
        <w:jc w:val="thaiDistribute"/>
        <w:rPr>
          <w:rFonts w:cs="Times New Roman"/>
          <w:iCs/>
          <w:sz w:val="22"/>
          <w:szCs w:val="22"/>
        </w:rPr>
      </w:pPr>
      <w:r w:rsidRPr="009859C7">
        <w:rPr>
          <w:rFonts w:cs="Times New Roman"/>
          <w:iCs/>
          <w:sz w:val="22"/>
          <w:szCs w:val="22"/>
        </w:rPr>
        <w:t>Credit risk</w:t>
      </w:r>
    </w:p>
    <w:p w:rsidR="00A04752" w:rsidRPr="009859C7" w:rsidRDefault="00A04752" w:rsidP="002F581D">
      <w:pPr>
        <w:spacing w:line="240" w:lineRule="atLeast"/>
        <w:ind w:left="540" w:right="-77"/>
        <w:jc w:val="thaiDistribute"/>
        <w:rPr>
          <w:rFonts w:cs="Times New Roman"/>
          <w:sz w:val="20"/>
        </w:rPr>
      </w:pPr>
    </w:p>
    <w:p w:rsidR="00A04752" w:rsidRPr="009859C7" w:rsidRDefault="00A04752" w:rsidP="002F581D">
      <w:pPr>
        <w:spacing w:line="240" w:lineRule="atLeast"/>
        <w:ind w:left="540" w:right="-77"/>
        <w:jc w:val="thaiDistribute"/>
        <w:rPr>
          <w:rFonts w:cs="Times New Roman"/>
          <w:szCs w:val="22"/>
        </w:rPr>
      </w:pPr>
      <w:r w:rsidRPr="009859C7">
        <w:rPr>
          <w:rFonts w:cs="Times New Roman"/>
          <w:szCs w:val="22"/>
        </w:rPr>
        <w:t>Credit risk is the potential financial loss resulting from the failure of a customer or counterparty to settle its financial and contractual obligations to the Group as and when they fall due</w:t>
      </w:r>
      <w:r w:rsidRPr="009859C7">
        <w:rPr>
          <w:rFonts w:cs="Times New Roman"/>
          <w:szCs w:val="22"/>
          <w:cs/>
          <w:lang w:bidi="th-TH"/>
        </w:rPr>
        <w:t>.</w:t>
      </w:r>
    </w:p>
    <w:p w:rsidR="00A04752" w:rsidRPr="009859C7" w:rsidRDefault="00A04752" w:rsidP="002F581D">
      <w:pPr>
        <w:spacing w:line="240" w:lineRule="atLeast"/>
        <w:ind w:left="540" w:right="-77"/>
        <w:jc w:val="thaiDistribute"/>
        <w:rPr>
          <w:rFonts w:cs="Times New Roman"/>
          <w:sz w:val="20"/>
        </w:rPr>
      </w:pPr>
    </w:p>
    <w:p w:rsidR="00A04752" w:rsidRPr="009859C7" w:rsidRDefault="00A04752" w:rsidP="002F581D">
      <w:pPr>
        <w:spacing w:line="240" w:lineRule="atLeast"/>
        <w:ind w:left="540" w:right="-77"/>
        <w:jc w:val="thaiDistribute"/>
        <w:rPr>
          <w:rFonts w:cs="Times New Roman"/>
          <w:szCs w:val="22"/>
        </w:rPr>
      </w:pPr>
      <w:r w:rsidRPr="009859C7">
        <w:rPr>
          <w:rFonts w:cs="Times New Roman"/>
          <w:szCs w:val="22"/>
        </w:rPr>
        <w:t>Management has a credit policy in place and the exposure to credit risk is monitored on an ongoing basis</w:t>
      </w:r>
      <w:r w:rsidRPr="009859C7">
        <w:rPr>
          <w:rFonts w:cs="Times New Roman"/>
          <w:szCs w:val="22"/>
          <w:cs/>
          <w:lang w:bidi="th-TH"/>
        </w:rPr>
        <w:t xml:space="preserve">. </w:t>
      </w:r>
      <w:r w:rsidRPr="009859C7">
        <w:rPr>
          <w:rFonts w:cs="Times New Roman"/>
          <w:szCs w:val="22"/>
        </w:rPr>
        <w:t>Credit evaluations are performed on all customers requiring credit over a certain amount</w:t>
      </w:r>
      <w:r w:rsidRPr="009859C7">
        <w:rPr>
          <w:rFonts w:cs="Times New Roman"/>
          <w:szCs w:val="22"/>
          <w:cs/>
          <w:lang w:bidi="th-TH"/>
        </w:rPr>
        <w:t xml:space="preserve">.  </w:t>
      </w:r>
      <w:r w:rsidRPr="009859C7">
        <w:rPr>
          <w:rFonts w:cs="Times New Roman"/>
          <w:szCs w:val="22"/>
        </w:rPr>
        <w:t>At the reporting date there were no significant concentrations of credit risk</w:t>
      </w:r>
      <w:r w:rsidRPr="009859C7">
        <w:rPr>
          <w:rFonts w:cs="Times New Roman"/>
          <w:szCs w:val="22"/>
          <w:cs/>
          <w:lang w:bidi="th-TH"/>
        </w:rPr>
        <w:t xml:space="preserve">.  </w:t>
      </w:r>
      <w:r w:rsidRPr="009859C7">
        <w:rPr>
          <w:rFonts w:cs="Times New Roman"/>
          <w:szCs w:val="22"/>
        </w:rPr>
        <w:t>The maximum exposure to credit risk is represented by the carrying amount of each financial asset in the balance sheet</w:t>
      </w:r>
      <w:r w:rsidRPr="009859C7">
        <w:rPr>
          <w:rFonts w:cs="Times New Roman"/>
          <w:szCs w:val="22"/>
          <w:cs/>
          <w:lang w:bidi="th-TH"/>
        </w:rPr>
        <w:t xml:space="preserve">.  </w:t>
      </w:r>
      <w:r w:rsidRPr="009859C7">
        <w:rPr>
          <w:rFonts w:cs="Times New Roman"/>
          <w:szCs w:val="22"/>
        </w:rPr>
        <w:t>However, due to the large number of parties comprising the Group</w:t>
      </w:r>
      <w:r w:rsidRPr="009859C7">
        <w:rPr>
          <w:rFonts w:cs="Times New Roman"/>
          <w:szCs w:val="22"/>
          <w:cs/>
          <w:lang w:bidi="th-TH"/>
        </w:rPr>
        <w:t>’</w:t>
      </w:r>
      <w:r w:rsidRPr="009859C7">
        <w:rPr>
          <w:rFonts w:cs="Times New Roman"/>
          <w:szCs w:val="22"/>
        </w:rPr>
        <w:t>s customer base, Management does not anticipate material losses from its debt collection</w:t>
      </w:r>
      <w:r w:rsidRPr="009859C7">
        <w:rPr>
          <w:rFonts w:cs="Times New Roman"/>
          <w:szCs w:val="22"/>
          <w:cs/>
          <w:lang w:bidi="th-TH"/>
        </w:rPr>
        <w:t>.</w:t>
      </w:r>
    </w:p>
    <w:p w:rsidR="00A04752" w:rsidRPr="009859C7" w:rsidRDefault="00A04752" w:rsidP="000A0916">
      <w:pPr>
        <w:spacing w:line="240" w:lineRule="atLeast"/>
        <w:ind w:left="540" w:right="-77"/>
        <w:jc w:val="thaiDistribute"/>
        <w:rPr>
          <w:rFonts w:cs="Times New Roman"/>
          <w:sz w:val="20"/>
        </w:rPr>
      </w:pPr>
    </w:p>
    <w:p w:rsidR="00A04752" w:rsidRPr="009859C7" w:rsidRDefault="00A04752" w:rsidP="002F581D">
      <w:pPr>
        <w:pStyle w:val="Heading2"/>
        <w:numPr>
          <w:ilvl w:val="0"/>
          <w:numId w:val="0"/>
        </w:numPr>
        <w:spacing w:before="0" w:after="0" w:line="240" w:lineRule="atLeast"/>
        <w:ind w:left="540" w:right="-77"/>
        <w:jc w:val="thaiDistribute"/>
        <w:rPr>
          <w:rFonts w:cs="Times New Roman"/>
          <w:iCs/>
          <w:sz w:val="22"/>
          <w:szCs w:val="22"/>
        </w:rPr>
      </w:pPr>
      <w:r w:rsidRPr="009859C7">
        <w:rPr>
          <w:rFonts w:cs="Times New Roman"/>
          <w:iCs/>
          <w:sz w:val="22"/>
          <w:szCs w:val="22"/>
        </w:rPr>
        <w:t>Liquidity risk</w:t>
      </w:r>
    </w:p>
    <w:p w:rsidR="00A04752" w:rsidRPr="009859C7" w:rsidRDefault="00A04752" w:rsidP="002F581D">
      <w:pPr>
        <w:spacing w:line="240" w:lineRule="atLeast"/>
        <w:ind w:left="540" w:right="-77"/>
        <w:jc w:val="thaiDistribute"/>
        <w:rPr>
          <w:rFonts w:cs="Times New Roman"/>
          <w:szCs w:val="22"/>
        </w:rPr>
      </w:pPr>
    </w:p>
    <w:p w:rsidR="00A04752" w:rsidRPr="009859C7" w:rsidRDefault="00A04752" w:rsidP="00D8049D">
      <w:pPr>
        <w:spacing w:line="240" w:lineRule="atLeast"/>
        <w:ind w:left="540" w:right="-77"/>
        <w:jc w:val="thaiDistribute"/>
        <w:rPr>
          <w:rFonts w:cs="Times New Roman"/>
          <w:i/>
          <w:szCs w:val="22"/>
        </w:rPr>
      </w:pPr>
      <w:r w:rsidRPr="009859C7">
        <w:rPr>
          <w:rFonts w:cs="Times New Roman"/>
          <w:szCs w:val="22"/>
        </w:rPr>
        <w:t>The Group monitors its liquidity risk and maintains a level of cash and cash equivalents deemed adequate by management to finance the Group</w:t>
      </w:r>
      <w:r w:rsidRPr="009859C7">
        <w:rPr>
          <w:rFonts w:cs="Times New Roman"/>
          <w:szCs w:val="22"/>
          <w:cs/>
          <w:lang w:bidi="th-TH"/>
        </w:rPr>
        <w:t>’</w:t>
      </w:r>
      <w:r w:rsidRPr="009859C7">
        <w:rPr>
          <w:rFonts w:cs="Times New Roman"/>
          <w:szCs w:val="22"/>
        </w:rPr>
        <w:t>s operations and to mitigate the effects of fluctuations in cash flows</w:t>
      </w:r>
      <w:r w:rsidRPr="009859C7">
        <w:rPr>
          <w:rFonts w:cs="Times New Roman"/>
          <w:szCs w:val="22"/>
          <w:cs/>
          <w:lang w:bidi="th-TH"/>
        </w:rPr>
        <w:t>.</w:t>
      </w:r>
    </w:p>
    <w:p w:rsidR="00705817" w:rsidRPr="009859C7" w:rsidRDefault="00705817"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E3F6B" w:rsidRPr="009859C7" w:rsidRDefault="007E3F6B" w:rsidP="00350466">
      <w:pPr>
        <w:spacing w:line="240" w:lineRule="atLeast"/>
        <w:ind w:left="540"/>
        <w:jc w:val="thaiDistribute"/>
        <w:rPr>
          <w:rFonts w:cs="Times New Roman"/>
          <w:b/>
          <w:bCs/>
          <w:i/>
          <w:iCs/>
          <w:szCs w:val="22"/>
          <w:lang w:val="en-US" w:bidi="th-TH"/>
        </w:rPr>
      </w:pPr>
    </w:p>
    <w:p w:rsidR="00705817" w:rsidRPr="009859C7" w:rsidRDefault="00705817" w:rsidP="00350466">
      <w:pPr>
        <w:spacing w:line="240" w:lineRule="atLeast"/>
        <w:ind w:left="540"/>
        <w:jc w:val="thaiDistribute"/>
        <w:rPr>
          <w:rFonts w:cs="Times New Roman"/>
          <w:b/>
          <w:bCs/>
          <w:i/>
          <w:iCs/>
          <w:szCs w:val="22"/>
          <w:lang w:val="en-US" w:bidi="th-TH"/>
        </w:rPr>
      </w:pPr>
    </w:p>
    <w:p w:rsidR="0031438E" w:rsidRPr="009859C7" w:rsidRDefault="0031438E" w:rsidP="00350466">
      <w:pPr>
        <w:spacing w:line="240" w:lineRule="atLeast"/>
        <w:ind w:left="540"/>
        <w:jc w:val="thaiDistribute"/>
        <w:rPr>
          <w:rFonts w:cs="Times New Roman"/>
          <w:b/>
          <w:bCs/>
          <w:i/>
          <w:iCs/>
          <w:szCs w:val="22"/>
          <w:lang w:val="en-US" w:bidi="th-TH"/>
        </w:rPr>
      </w:pPr>
    </w:p>
    <w:p w:rsidR="00723508" w:rsidRPr="009859C7" w:rsidRDefault="00723508">
      <w:pPr>
        <w:rPr>
          <w:rFonts w:cs="Times New Roman"/>
          <w:b/>
          <w:bCs/>
          <w:i/>
          <w:iCs/>
          <w:szCs w:val="22"/>
          <w:lang w:val="en-US" w:bidi="th-TH"/>
        </w:rPr>
      </w:pPr>
      <w:r w:rsidRPr="009859C7">
        <w:rPr>
          <w:rFonts w:cs="Times New Roman"/>
          <w:b/>
          <w:bCs/>
          <w:i/>
          <w:iCs/>
          <w:szCs w:val="22"/>
          <w:lang w:val="en-US" w:bidi="th-TH"/>
        </w:rPr>
        <w:br w:type="page"/>
      </w:r>
    </w:p>
    <w:p w:rsidR="00564B75" w:rsidRPr="009859C7" w:rsidRDefault="00705817" w:rsidP="00350466">
      <w:pPr>
        <w:spacing w:line="240" w:lineRule="atLeast"/>
        <w:ind w:left="540"/>
        <w:jc w:val="thaiDistribute"/>
        <w:rPr>
          <w:rFonts w:cs="Times New Roman"/>
          <w:b/>
          <w:bCs/>
          <w:i/>
          <w:iCs/>
          <w:szCs w:val="22"/>
          <w:lang w:val="en-US" w:bidi="th-TH"/>
        </w:rPr>
      </w:pPr>
      <w:r w:rsidRPr="009859C7">
        <w:rPr>
          <w:rFonts w:cs="Times New Roman"/>
          <w:b/>
          <w:bCs/>
          <w:i/>
          <w:iCs/>
          <w:szCs w:val="22"/>
          <w:lang w:val="en-US" w:bidi="th-TH"/>
        </w:rPr>
        <w:t>Fair values of financial assets and liabilities</w:t>
      </w:r>
    </w:p>
    <w:p w:rsidR="00705817" w:rsidRPr="009859C7" w:rsidRDefault="00705817" w:rsidP="00350466">
      <w:pPr>
        <w:spacing w:line="240" w:lineRule="atLeast"/>
        <w:ind w:left="540"/>
        <w:jc w:val="thaiDistribute"/>
        <w:rPr>
          <w:rFonts w:cs="Times New Roman"/>
          <w:szCs w:val="22"/>
          <w:lang w:val="en-US" w:bidi="th-TH"/>
        </w:rPr>
      </w:pPr>
    </w:p>
    <w:p w:rsidR="00705817" w:rsidRPr="009859C7" w:rsidRDefault="00705817" w:rsidP="00350466">
      <w:pPr>
        <w:spacing w:line="240" w:lineRule="atLeast"/>
        <w:ind w:left="540"/>
        <w:jc w:val="thaiDistribute"/>
        <w:rPr>
          <w:rFonts w:cs="Times New Roman"/>
          <w:szCs w:val="22"/>
          <w:lang w:val="en-US" w:bidi="th-TH"/>
        </w:rPr>
      </w:pPr>
      <w:r w:rsidRPr="009859C7">
        <w:rPr>
          <w:rFonts w:cs="Times New Roman"/>
          <w:szCs w:val="22"/>
          <w:lang w:val="en-US" w:bidi="th-TH"/>
        </w:rPr>
        <w:t>As at 31 December 2019 and 2018, fair value of financial assets and liabilities is taken to approximately the carrying value, except the following item;</w:t>
      </w:r>
    </w:p>
    <w:p w:rsidR="00564B75" w:rsidRPr="009859C7" w:rsidRDefault="00564B75" w:rsidP="00350466">
      <w:pPr>
        <w:spacing w:line="240" w:lineRule="atLeast"/>
        <w:ind w:left="540"/>
        <w:jc w:val="thaiDistribute"/>
        <w:rPr>
          <w:rFonts w:cs="Times New Roman"/>
          <w:szCs w:val="22"/>
          <w:lang w:val="en-US" w:bidi="th-TH"/>
        </w:rPr>
      </w:pPr>
    </w:p>
    <w:tbl>
      <w:tblPr>
        <w:tblStyle w:val="TableGrid"/>
        <w:tblW w:w="97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1427"/>
        <w:gridCol w:w="1240"/>
        <w:gridCol w:w="1240"/>
        <w:gridCol w:w="1240"/>
        <w:gridCol w:w="1241"/>
      </w:tblGrid>
      <w:tr w:rsidR="00564B75" w:rsidRPr="009859C7" w:rsidTr="001E1452">
        <w:trPr>
          <w:tblHeader/>
        </w:trPr>
        <w:tc>
          <w:tcPr>
            <w:tcW w:w="3368" w:type="dxa"/>
          </w:tcPr>
          <w:p w:rsidR="00564B75" w:rsidRPr="009859C7" w:rsidRDefault="00564B75" w:rsidP="001E1452">
            <w:pPr>
              <w:rPr>
                <w:rFonts w:cs="Times New Roman"/>
                <w:szCs w:val="22"/>
              </w:rPr>
            </w:pPr>
          </w:p>
        </w:tc>
        <w:tc>
          <w:tcPr>
            <w:tcW w:w="6388" w:type="dxa"/>
            <w:gridSpan w:val="5"/>
          </w:tcPr>
          <w:p w:rsidR="00564B75" w:rsidRPr="009859C7" w:rsidRDefault="00564B75" w:rsidP="001E1452">
            <w:pPr>
              <w:jc w:val="center"/>
              <w:rPr>
                <w:rFonts w:cs="Times New Roman"/>
                <w:b/>
                <w:bCs/>
                <w:szCs w:val="22"/>
              </w:rPr>
            </w:pPr>
            <w:r w:rsidRPr="009859C7">
              <w:rPr>
                <w:rFonts w:cs="Times New Roman"/>
                <w:b/>
                <w:bCs/>
                <w:snapToGrid w:val="0"/>
                <w:color w:val="000000"/>
                <w:szCs w:val="22"/>
                <w:lang w:val="en-AU" w:eastAsia="th-TH"/>
              </w:rPr>
              <w:t>Consolidated financial statements</w:t>
            </w:r>
          </w:p>
        </w:tc>
      </w:tr>
      <w:tr w:rsidR="00564B75" w:rsidRPr="009859C7" w:rsidTr="00C81FC5">
        <w:trPr>
          <w:tblHeader/>
        </w:trPr>
        <w:tc>
          <w:tcPr>
            <w:tcW w:w="3368" w:type="dxa"/>
            <w:shd w:val="clear" w:color="auto" w:fill="auto"/>
          </w:tcPr>
          <w:p w:rsidR="00564B75" w:rsidRPr="009859C7" w:rsidRDefault="00564B75" w:rsidP="001E1452">
            <w:pPr>
              <w:rPr>
                <w:rFonts w:cs="Times New Roman"/>
                <w:i/>
                <w:iCs/>
                <w:color w:val="0000FF"/>
                <w:szCs w:val="22"/>
              </w:rPr>
            </w:pPr>
          </w:p>
        </w:tc>
        <w:tc>
          <w:tcPr>
            <w:tcW w:w="1427" w:type="dxa"/>
          </w:tcPr>
          <w:p w:rsidR="00564B75" w:rsidRPr="009859C7" w:rsidRDefault="00564B75" w:rsidP="00E21B2D">
            <w:pPr>
              <w:jc w:val="center"/>
              <w:rPr>
                <w:rFonts w:cs="Times New Roman"/>
                <w:szCs w:val="22"/>
                <w:rtl/>
                <w:cs/>
                <w:lang w:val="en-US"/>
              </w:rPr>
            </w:pPr>
            <w:r w:rsidRPr="009859C7">
              <w:rPr>
                <w:rFonts w:cs="Times New Roman"/>
                <w:szCs w:val="22"/>
                <w:lang w:val="en-US" w:bidi="th-TH"/>
              </w:rPr>
              <w:t>Carrying</w:t>
            </w:r>
          </w:p>
        </w:tc>
        <w:tc>
          <w:tcPr>
            <w:tcW w:w="4961" w:type="dxa"/>
            <w:gridSpan w:val="4"/>
          </w:tcPr>
          <w:p w:rsidR="00564B75" w:rsidRPr="009859C7" w:rsidRDefault="00564B75" w:rsidP="001E1452">
            <w:pPr>
              <w:jc w:val="center"/>
              <w:rPr>
                <w:rFonts w:cs="Times New Roman"/>
                <w:szCs w:val="22"/>
                <w:lang w:val="en-US" w:bidi="th-TH"/>
              </w:rPr>
            </w:pPr>
            <w:r w:rsidRPr="009859C7">
              <w:rPr>
                <w:rFonts w:cs="Times New Roman"/>
                <w:szCs w:val="22"/>
                <w:lang w:val="en-US" w:bidi="th-TH"/>
              </w:rPr>
              <w:t>Fair value</w:t>
            </w:r>
          </w:p>
        </w:tc>
      </w:tr>
      <w:tr w:rsidR="00564B75" w:rsidRPr="009859C7" w:rsidTr="00C81FC5">
        <w:trPr>
          <w:tblHeader/>
        </w:trPr>
        <w:tc>
          <w:tcPr>
            <w:tcW w:w="3368" w:type="dxa"/>
            <w:shd w:val="clear" w:color="auto" w:fill="auto"/>
          </w:tcPr>
          <w:p w:rsidR="00564B75" w:rsidRPr="009859C7" w:rsidRDefault="00564B75" w:rsidP="00564B75">
            <w:pPr>
              <w:rPr>
                <w:rFonts w:cs="Times New Roman"/>
                <w:i/>
                <w:iCs/>
                <w:color w:val="0000FF"/>
                <w:szCs w:val="22"/>
                <w:rtl/>
                <w:cs/>
              </w:rPr>
            </w:pPr>
            <w:r w:rsidRPr="009859C7">
              <w:rPr>
                <w:rFonts w:cs="Times New Roman"/>
                <w:i/>
                <w:iCs/>
                <w:color w:val="0000FF"/>
                <w:szCs w:val="22"/>
                <w:cs/>
                <w:lang w:bidi="th-TH"/>
              </w:rPr>
              <w:t xml:space="preserve">   </w:t>
            </w:r>
          </w:p>
        </w:tc>
        <w:tc>
          <w:tcPr>
            <w:tcW w:w="1427" w:type="dxa"/>
          </w:tcPr>
          <w:p w:rsidR="00564B75" w:rsidRPr="009859C7" w:rsidRDefault="0016220F" w:rsidP="00564B75">
            <w:pPr>
              <w:jc w:val="center"/>
              <w:rPr>
                <w:rFonts w:cs="Times New Roman"/>
                <w:szCs w:val="22"/>
              </w:rPr>
            </w:pPr>
            <w:r w:rsidRPr="009859C7">
              <w:rPr>
                <w:rFonts w:cs="Times New Roman"/>
                <w:szCs w:val="22"/>
              </w:rPr>
              <w:t>amount</w:t>
            </w:r>
          </w:p>
        </w:tc>
        <w:tc>
          <w:tcPr>
            <w:tcW w:w="1240" w:type="dxa"/>
            <w:vAlign w:val="bottom"/>
          </w:tcPr>
          <w:p w:rsidR="00564B75" w:rsidRPr="009859C7" w:rsidRDefault="00564B75" w:rsidP="00705817">
            <w:pPr>
              <w:pBdr>
                <w:top w:val="single" w:sz="4" w:space="0" w:color="auto"/>
              </w:pBdr>
              <w:ind w:left="-144" w:right="-144"/>
              <w:contextualSpacing/>
              <w:jc w:val="center"/>
              <w:rPr>
                <w:rFonts w:cs="Times New Roman"/>
                <w:szCs w:val="22"/>
                <w:lang w:bidi="th-TH"/>
              </w:rPr>
            </w:pPr>
            <w:r w:rsidRPr="009859C7">
              <w:rPr>
                <w:rFonts w:cs="Times New Roman"/>
                <w:szCs w:val="22"/>
                <w:lang w:bidi="th-TH"/>
              </w:rPr>
              <w:t>Level</w:t>
            </w:r>
            <w:r w:rsidRPr="009859C7">
              <w:rPr>
                <w:rFonts w:cs="Times New Roman"/>
                <w:szCs w:val="22"/>
                <w:cs/>
                <w:lang w:bidi="th-TH"/>
              </w:rPr>
              <w:t xml:space="preserve"> </w:t>
            </w:r>
            <w:r w:rsidRPr="009859C7">
              <w:rPr>
                <w:rFonts w:cs="Times New Roman"/>
                <w:szCs w:val="22"/>
                <w:lang w:bidi="th-TH"/>
              </w:rPr>
              <w:t>1</w:t>
            </w:r>
          </w:p>
        </w:tc>
        <w:tc>
          <w:tcPr>
            <w:tcW w:w="1240" w:type="dxa"/>
            <w:vAlign w:val="bottom"/>
          </w:tcPr>
          <w:p w:rsidR="00564B75" w:rsidRPr="009859C7" w:rsidRDefault="00564B75" w:rsidP="00705817">
            <w:pPr>
              <w:pBdr>
                <w:top w:val="single" w:sz="4" w:space="0" w:color="auto"/>
              </w:pBdr>
              <w:ind w:left="-144" w:right="-144"/>
              <w:contextualSpacing/>
              <w:jc w:val="center"/>
              <w:rPr>
                <w:rFonts w:cs="Times New Roman"/>
                <w:szCs w:val="22"/>
                <w:lang w:bidi="th-TH"/>
              </w:rPr>
            </w:pPr>
            <w:r w:rsidRPr="009859C7">
              <w:rPr>
                <w:rFonts w:cs="Times New Roman"/>
                <w:szCs w:val="22"/>
                <w:lang w:bidi="th-TH"/>
              </w:rPr>
              <w:t>Level</w:t>
            </w:r>
            <w:r w:rsidRPr="009859C7">
              <w:rPr>
                <w:rFonts w:cs="Times New Roman"/>
                <w:szCs w:val="22"/>
                <w:cs/>
                <w:lang w:bidi="th-TH"/>
              </w:rPr>
              <w:t xml:space="preserve"> </w:t>
            </w:r>
            <w:r w:rsidRPr="009859C7">
              <w:rPr>
                <w:rFonts w:cs="Times New Roman"/>
                <w:szCs w:val="22"/>
                <w:lang w:bidi="th-TH"/>
              </w:rPr>
              <w:t>2</w:t>
            </w:r>
          </w:p>
        </w:tc>
        <w:tc>
          <w:tcPr>
            <w:tcW w:w="1240" w:type="dxa"/>
            <w:vAlign w:val="bottom"/>
          </w:tcPr>
          <w:p w:rsidR="00564B75" w:rsidRPr="009859C7" w:rsidRDefault="00564B75" w:rsidP="00705817">
            <w:pPr>
              <w:pBdr>
                <w:top w:val="single" w:sz="4" w:space="0" w:color="auto"/>
              </w:pBdr>
              <w:ind w:left="-144" w:right="-144"/>
              <w:contextualSpacing/>
              <w:jc w:val="center"/>
              <w:rPr>
                <w:rFonts w:cs="Times New Roman"/>
                <w:szCs w:val="22"/>
                <w:lang w:bidi="th-TH"/>
              </w:rPr>
            </w:pPr>
            <w:r w:rsidRPr="009859C7">
              <w:rPr>
                <w:rFonts w:cs="Times New Roman"/>
                <w:szCs w:val="22"/>
                <w:lang w:bidi="th-TH"/>
              </w:rPr>
              <w:t>Level</w:t>
            </w:r>
            <w:r w:rsidRPr="009859C7">
              <w:rPr>
                <w:rFonts w:cs="Times New Roman"/>
                <w:szCs w:val="22"/>
                <w:cs/>
                <w:lang w:bidi="th-TH"/>
              </w:rPr>
              <w:t xml:space="preserve"> </w:t>
            </w:r>
            <w:r w:rsidRPr="009859C7">
              <w:rPr>
                <w:rFonts w:cs="Times New Roman"/>
                <w:szCs w:val="22"/>
                <w:lang w:bidi="th-TH"/>
              </w:rPr>
              <w:t>3</w:t>
            </w:r>
          </w:p>
        </w:tc>
        <w:tc>
          <w:tcPr>
            <w:tcW w:w="1241" w:type="dxa"/>
            <w:vAlign w:val="bottom"/>
          </w:tcPr>
          <w:p w:rsidR="00564B75" w:rsidRPr="009859C7" w:rsidRDefault="00564B75" w:rsidP="00705817">
            <w:pPr>
              <w:pBdr>
                <w:top w:val="single" w:sz="4" w:space="0" w:color="auto"/>
              </w:pBdr>
              <w:ind w:left="-144" w:right="-144"/>
              <w:contextualSpacing/>
              <w:jc w:val="center"/>
              <w:rPr>
                <w:rFonts w:cs="Times New Roman"/>
                <w:szCs w:val="22"/>
                <w:rtl/>
                <w:cs/>
              </w:rPr>
            </w:pPr>
            <w:r w:rsidRPr="009859C7">
              <w:rPr>
                <w:rFonts w:cs="Times New Roman"/>
                <w:szCs w:val="22"/>
                <w:lang w:bidi="th-TH"/>
              </w:rPr>
              <w:t>Total</w:t>
            </w:r>
          </w:p>
        </w:tc>
      </w:tr>
      <w:tr w:rsidR="00564B75" w:rsidRPr="009859C7" w:rsidTr="00564B75">
        <w:trPr>
          <w:trHeight w:val="144"/>
          <w:tblHeader/>
        </w:trPr>
        <w:tc>
          <w:tcPr>
            <w:tcW w:w="3368" w:type="dxa"/>
            <w:shd w:val="clear" w:color="auto" w:fill="auto"/>
          </w:tcPr>
          <w:p w:rsidR="00564B75" w:rsidRPr="009859C7" w:rsidRDefault="00564B75" w:rsidP="001E1452">
            <w:pPr>
              <w:rPr>
                <w:rFonts w:cs="Times New Roman"/>
                <w:i/>
                <w:iCs/>
                <w:color w:val="0000FF"/>
                <w:szCs w:val="22"/>
              </w:rPr>
            </w:pPr>
          </w:p>
        </w:tc>
        <w:tc>
          <w:tcPr>
            <w:tcW w:w="6388" w:type="dxa"/>
            <w:gridSpan w:val="5"/>
          </w:tcPr>
          <w:p w:rsidR="00564B75" w:rsidRPr="009859C7" w:rsidRDefault="00564B75" w:rsidP="00564B75">
            <w:pPr>
              <w:jc w:val="center"/>
              <w:rPr>
                <w:rFonts w:cs="Times New Roman"/>
                <w:szCs w:val="22"/>
              </w:rPr>
            </w:pPr>
            <w:r w:rsidRPr="009859C7">
              <w:rPr>
                <w:rFonts w:cs="Times New Roman"/>
                <w:i/>
                <w:iCs/>
                <w:szCs w:val="22"/>
                <w:cs/>
                <w:lang w:bidi="th-TH"/>
              </w:rPr>
              <w:t>(</w:t>
            </w:r>
            <w:r w:rsidRPr="009859C7">
              <w:rPr>
                <w:rFonts w:cs="Times New Roman"/>
                <w:i/>
                <w:iCs/>
                <w:szCs w:val="22"/>
              </w:rPr>
              <w:t>in million Baht</w:t>
            </w:r>
            <w:r w:rsidRPr="009859C7">
              <w:rPr>
                <w:rFonts w:cs="Times New Roman"/>
                <w:i/>
                <w:iCs/>
                <w:szCs w:val="22"/>
                <w:cs/>
                <w:lang w:bidi="th-TH"/>
              </w:rPr>
              <w:t>)</w:t>
            </w:r>
          </w:p>
        </w:tc>
      </w:tr>
      <w:tr w:rsidR="00564B75" w:rsidRPr="009859C7" w:rsidTr="00564B75">
        <w:tc>
          <w:tcPr>
            <w:tcW w:w="3368" w:type="dxa"/>
          </w:tcPr>
          <w:p w:rsidR="00564B75" w:rsidRPr="009859C7" w:rsidRDefault="00723508" w:rsidP="001E1452">
            <w:pPr>
              <w:ind w:left="162" w:hanging="162"/>
              <w:rPr>
                <w:rFonts w:cs="Times New Roman"/>
                <w:b/>
                <w:bCs/>
                <w:i/>
                <w:iCs/>
                <w:sz w:val="26"/>
                <w:szCs w:val="26"/>
                <w:cs/>
                <w:lang w:bidi="th-TH"/>
              </w:rPr>
            </w:pPr>
            <w:r w:rsidRPr="009859C7">
              <w:rPr>
                <w:rFonts w:cs="Times New Roman"/>
                <w:b/>
                <w:bCs/>
                <w:lang w:val="en-US"/>
              </w:rPr>
              <w:t xml:space="preserve">31 </w:t>
            </w:r>
            <w:r w:rsidR="003A45BD" w:rsidRPr="009859C7">
              <w:rPr>
                <w:rFonts w:cs="Times New Roman"/>
                <w:b/>
                <w:bCs/>
                <w:lang w:val="en-US"/>
              </w:rPr>
              <w:t>December</w:t>
            </w:r>
            <w:r w:rsidR="003A45BD" w:rsidRPr="009859C7">
              <w:rPr>
                <w:rFonts w:cs="Times New Roman"/>
                <w:b/>
                <w:bCs/>
                <w:cs/>
                <w:lang w:val="en-US" w:bidi="th-TH"/>
              </w:rPr>
              <w:t xml:space="preserve"> </w:t>
            </w:r>
            <w:r w:rsidR="00705817" w:rsidRPr="009859C7">
              <w:rPr>
                <w:rFonts w:cs="Times New Roman"/>
                <w:b/>
                <w:bCs/>
                <w:lang w:val="en-US" w:bidi="th-TH"/>
              </w:rPr>
              <w:t>2019</w:t>
            </w:r>
          </w:p>
        </w:tc>
        <w:tc>
          <w:tcPr>
            <w:tcW w:w="1427" w:type="dxa"/>
            <w:vAlign w:val="bottom"/>
          </w:tcPr>
          <w:p w:rsidR="00564B75" w:rsidRPr="009859C7" w:rsidRDefault="00564B75" w:rsidP="001E1452">
            <w:pPr>
              <w:jc w:val="right"/>
              <w:rPr>
                <w:rFonts w:cs="Times New Roman"/>
                <w:sz w:val="28"/>
                <w:szCs w:val="28"/>
              </w:rPr>
            </w:pPr>
          </w:p>
        </w:tc>
        <w:tc>
          <w:tcPr>
            <w:tcW w:w="1240" w:type="dxa"/>
            <w:vAlign w:val="bottom"/>
          </w:tcPr>
          <w:p w:rsidR="00564B75" w:rsidRPr="009859C7" w:rsidRDefault="00564B75" w:rsidP="001E1452">
            <w:pPr>
              <w:jc w:val="right"/>
              <w:rPr>
                <w:rFonts w:cs="Times New Roman"/>
                <w:sz w:val="28"/>
                <w:szCs w:val="28"/>
              </w:rPr>
            </w:pPr>
          </w:p>
        </w:tc>
        <w:tc>
          <w:tcPr>
            <w:tcW w:w="1240" w:type="dxa"/>
            <w:vAlign w:val="bottom"/>
          </w:tcPr>
          <w:p w:rsidR="00564B75" w:rsidRPr="009859C7" w:rsidRDefault="00564B75" w:rsidP="001E1452">
            <w:pPr>
              <w:jc w:val="right"/>
              <w:rPr>
                <w:rFonts w:cs="Times New Roman"/>
                <w:sz w:val="28"/>
                <w:szCs w:val="28"/>
              </w:rPr>
            </w:pPr>
          </w:p>
        </w:tc>
        <w:tc>
          <w:tcPr>
            <w:tcW w:w="1240" w:type="dxa"/>
            <w:vAlign w:val="bottom"/>
          </w:tcPr>
          <w:p w:rsidR="00564B75" w:rsidRPr="009859C7" w:rsidRDefault="00564B75" w:rsidP="001E1452">
            <w:pPr>
              <w:jc w:val="right"/>
              <w:rPr>
                <w:rFonts w:cs="Times New Roman"/>
                <w:sz w:val="28"/>
                <w:szCs w:val="28"/>
              </w:rPr>
            </w:pPr>
          </w:p>
        </w:tc>
        <w:tc>
          <w:tcPr>
            <w:tcW w:w="1241" w:type="dxa"/>
            <w:vAlign w:val="bottom"/>
          </w:tcPr>
          <w:p w:rsidR="00564B75" w:rsidRPr="009859C7" w:rsidRDefault="00564B75" w:rsidP="001E1452">
            <w:pPr>
              <w:jc w:val="right"/>
              <w:rPr>
                <w:rFonts w:cs="Times New Roman"/>
                <w:sz w:val="28"/>
                <w:szCs w:val="28"/>
              </w:rPr>
            </w:pPr>
          </w:p>
        </w:tc>
      </w:tr>
      <w:tr w:rsidR="00564B75" w:rsidRPr="009859C7" w:rsidTr="00564B75">
        <w:tc>
          <w:tcPr>
            <w:tcW w:w="3368" w:type="dxa"/>
          </w:tcPr>
          <w:p w:rsidR="00564B75" w:rsidRPr="009859C7" w:rsidRDefault="00DC291C" w:rsidP="001E1452">
            <w:pPr>
              <w:ind w:left="162" w:hanging="162"/>
              <w:rPr>
                <w:rFonts w:cs="Times New Roman"/>
                <w:sz w:val="28"/>
                <w:szCs w:val="28"/>
              </w:rPr>
            </w:pPr>
            <w:r w:rsidRPr="009859C7">
              <w:rPr>
                <w:rFonts w:cs="Times New Roman"/>
                <w:b/>
                <w:bCs/>
                <w:i/>
                <w:iCs/>
                <w:szCs w:val="22"/>
                <w:lang w:bidi="th-TH"/>
              </w:rPr>
              <w:t>Financial assets</w:t>
            </w:r>
            <w:r w:rsidRPr="009859C7">
              <w:rPr>
                <w:rFonts w:cs="Times New Roman"/>
                <w:b/>
                <w:bCs/>
                <w:i/>
                <w:iCs/>
                <w:szCs w:val="22"/>
                <w:cs/>
                <w:lang w:bidi="th-TH"/>
              </w:rPr>
              <w:t xml:space="preserve"> </w:t>
            </w:r>
            <w:r w:rsidRPr="009859C7">
              <w:rPr>
                <w:rFonts w:cs="Times New Roman"/>
                <w:b/>
                <w:bCs/>
                <w:i/>
                <w:iCs/>
                <w:szCs w:val="22"/>
                <w:lang w:val="en-US" w:bidi="th-TH"/>
              </w:rPr>
              <w:t xml:space="preserve">and </w:t>
            </w:r>
            <w:r w:rsidR="00FD3166" w:rsidRPr="009859C7">
              <w:rPr>
                <w:rFonts w:cs="Times New Roman"/>
                <w:b/>
                <w:bCs/>
                <w:i/>
                <w:iCs/>
                <w:szCs w:val="22"/>
                <w:lang w:val="en-US" w:bidi="th-TH"/>
              </w:rPr>
              <w:t>f</w:t>
            </w:r>
            <w:r w:rsidR="00FD3166" w:rsidRPr="009859C7">
              <w:rPr>
                <w:rFonts w:cs="Times New Roman"/>
                <w:b/>
                <w:bCs/>
                <w:i/>
                <w:iCs/>
                <w:szCs w:val="22"/>
                <w:lang w:bidi="th-TH"/>
              </w:rPr>
              <w:t>inancial liabilities</w:t>
            </w:r>
            <w:r w:rsidR="00FD3166" w:rsidRPr="009859C7">
              <w:rPr>
                <w:rFonts w:cs="Times New Roman"/>
                <w:b/>
                <w:bCs/>
                <w:i/>
                <w:iCs/>
                <w:szCs w:val="22"/>
                <w:cs/>
                <w:lang w:bidi="th-TH"/>
              </w:rPr>
              <w:t xml:space="preserve"> </w:t>
            </w:r>
            <w:r w:rsidR="00705817" w:rsidRPr="009859C7">
              <w:rPr>
                <w:rFonts w:cs="Times New Roman"/>
                <w:b/>
                <w:bCs/>
                <w:i/>
                <w:iCs/>
                <w:szCs w:val="22"/>
              </w:rPr>
              <w:t xml:space="preserve">measured at </w:t>
            </w:r>
            <w:r w:rsidR="00705817" w:rsidRPr="009859C7">
              <w:rPr>
                <w:rFonts w:cs="Times New Roman"/>
                <w:b/>
                <w:bCs/>
                <w:i/>
                <w:iCs/>
                <w:szCs w:val="22"/>
                <w:lang w:bidi="th-TH"/>
              </w:rPr>
              <w:t>f</w:t>
            </w:r>
            <w:r w:rsidRPr="009859C7">
              <w:rPr>
                <w:rFonts w:cs="Times New Roman"/>
                <w:b/>
                <w:bCs/>
                <w:i/>
                <w:iCs/>
                <w:szCs w:val="22"/>
                <w:lang w:bidi="th-TH"/>
              </w:rPr>
              <w:t>air value</w:t>
            </w:r>
          </w:p>
        </w:tc>
        <w:tc>
          <w:tcPr>
            <w:tcW w:w="1427" w:type="dxa"/>
            <w:vAlign w:val="bottom"/>
          </w:tcPr>
          <w:p w:rsidR="00564B75" w:rsidRPr="009859C7" w:rsidRDefault="00564B75" w:rsidP="000A467A">
            <w:pPr>
              <w:tabs>
                <w:tab w:val="decimal" w:pos="882"/>
              </w:tabs>
              <w:spacing w:line="240" w:lineRule="auto"/>
              <w:contextualSpacing/>
              <w:rPr>
                <w:rFonts w:cs="Times New Roman"/>
                <w:szCs w:val="22"/>
              </w:rPr>
            </w:pPr>
          </w:p>
        </w:tc>
        <w:tc>
          <w:tcPr>
            <w:tcW w:w="1240" w:type="dxa"/>
            <w:vAlign w:val="bottom"/>
          </w:tcPr>
          <w:p w:rsidR="00564B75" w:rsidRPr="009859C7" w:rsidRDefault="00564B75" w:rsidP="000A467A">
            <w:pPr>
              <w:tabs>
                <w:tab w:val="decimal" w:pos="882"/>
              </w:tabs>
              <w:spacing w:line="240" w:lineRule="auto"/>
              <w:contextualSpacing/>
              <w:rPr>
                <w:rFonts w:cs="Times New Roman"/>
                <w:szCs w:val="22"/>
              </w:rPr>
            </w:pPr>
          </w:p>
        </w:tc>
        <w:tc>
          <w:tcPr>
            <w:tcW w:w="1240" w:type="dxa"/>
            <w:vAlign w:val="bottom"/>
          </w:tcPr>
          <w:p w:rsidR="00564B75" w:rsidRPr="009859C7" w:rsidRDefault="00564B75" w:rsidP="000A467A">
            <w:pPr>
              <w:tabs>
                <w:tab w:val="decimal" w:pos="882"/>
              </w:tabs>
              <w:spacing w:line="240" w:lineRule="auto"/>
              <w:contextualSpacing/>
              <w:rPr>
                <w:rFonts w:cs="Times New Roman"/>
                <w:szCs w:val="22"/>
              </w:rPr>
            </w:pPr>
          </w:p>
        </w:tc>
        <w:tc>
          <w:tcPr>
            <w:tcW w:w="1240" w:type="dxa"/>
            <w:vAlign w:val="bottom"/>
          </w:tcPr>
          <w:p w:rsidR="00564B75" w:rsidRPr="009859C7" w:rsidRDefault="00564B75" w:rsidP="000A467A">
            <w:pPr>
              <w:tabs>
                <w:tab w:val="decimal" w:pos="882"/>
              </w:tabs>
              <w:spacing w:line="240" w:lineRule="auto"/>
              <w:contextualSpacing/>
              <w:rPr>
                <w:rFonts w:cs="Times New Roman"/>
                <w:szCs w:val="22"/>
              </w:rPr>
            </w:pPr>
          </w:p>
        </w:tc>
        <w:tc>
          <w:tcPr>
            <w:tcW w:w="1241" w:type="dxa"/>
            <w:vAlign w:val="bottom"/>
          </w:tcPr>
          <w:p w:rsidR="00564B75" w:rsidRPr="009859C7" w:rsidRDefault="00564B75" w:rsidP="000A467A">
            <w:pPr>
              <w:tabs>
                <w:tab w:val="decimal" w:pos="882"/>
              </w:tabs>
              <w:spacing w:line="240" w:lineRule="auto"/>
              <w:contextualSpacing/>
              <w:rPr>
                <w:rFonts w:cs="Times New Roman"/>
                <w:szCs w:val="22"/>
              </w:rPr>
            </w:pPr>
          </w:p>
        </w:tc>
      </w:tr>
      <w:tr w:rsidR="00FD3166" w:rsidRPr="009859C7" w:rsidTr="00564B75">
        <w:tc>
          <w:tcPr>
            <w:tcW w:w="3368" w:type="dxa"/>
          </w:tcPr>
          <w:p w:rsidR="00FD3166" w:rsidRPr="009859C7" w:rsidRDefault="00FD3166" w:rsidP="001E1452">
            <w:pPr>
              <w:ind w:left="162" w:hanging="162"/>
              <w:rPr>
                <w:rFonts w:cs="Times New Roman"/>
                <w:b/>
                <w:bCs/>
                <w:i/>
                <w:iCs/>
                <w:szCs w:val="22"/>
                <w:lang w:bidi="th-TH"/>
              </w:rPr>
            </w:pPr>
            <w:r w:rsidRPr="009859C7">
              <w:rPr>
                <w:rFonts w:cs="Times New Roman"/>
                <w:b/>
                <w:bCs/>
                <w:i/>
                <w:iCs/>
                <w:szCs w:val="22"/>
                <w:lang w:bidi="th-TH"/>
              </w:rPr>
              <w:t>Financial assets</w:t>
            </w:r>
          </w:p>
        </w:tc>
        <w:tc>
          <w:tcPr>
            <w:tcW w:w="1427" w:type="dxa"/>
            <w:vAlign w:val="bottom"/>
          </w:tcPr>
          <w:p w:rsidR="00FD3166" w:rsidRPr="009859C7" w:rsidRDefault="00FD3166" w:rsidP="000A467A">
            <w:pPr>
              <w:tabs>
                <w:tab w:val="decimal" w:pos="882"/>
              </w:tabs>
              <w:contextualSpacing/>
              <w:rPr>
                <w:rFonts w:cs="Times New Roman"/>
                <w:szCs w:val="22"/>
              </w:rPr>
            </w:pPr>
          </w:p>
        </w:tc>
        <w:tc>
          <w:tcPr>
            <w:tcW w:w="1240" w:type="dxa"/>
            <w:vAlign w:val="bottom"/>
          </w:tcPr>
          <w:p w:rsidR="00FD3166" w:rsidRPr="009859C7" w:rsidRDefault="00FD3166" w:rsidP="000A467A">
            <w:pPr>
              <w:tabs>
                <w:tab w:val="decimal" w:pos="882"/>
              </w:tabs>
              <w:contextualSpacing/>
              <w:rPr>
                <w:rFonts w:cs="Times New Roman"/>
                <w:szCs w:val="22"/>
              </w:rPr>
            </w:pPr>
          </w:p>
        </w:tc>
        <w:tc>
          <w:tcPr>
            <w:tcW w:w="1240" w:type="dxa"/>
            <w:vAlign w:val="bottom"/>
          </w:tcPr>
          <w:p w:rsidR="00FD3166" w:rsidRPr="009859C7" w:rsidRDefault="00FD3166" w:rsidP="000A467A">
            <w:pPr>
              <w:tabs>
                <w:tab w:val="decimal" w:pos="882"/>
              </w:tabs>
              <w:contextualSpacing/>
              <w:rPr>
                <w:rFonts w:cs="Times New Roman"/>
                <w:szCs w:val="22"/>
              </w:rPr>
            </w:pPr>
          </w:p>
        </w:tc>
        <w:tc>
          <w:tcPr>
            <w:tcW w:w="1240" w:type="dxa"/>
            <w:vAlign w:val="bottom"/>
          </w:tcPr>
          <w:p w:rsidR="00FD3166" w:rsidRPr="009859C7" w:rsidRDefault="00FD3166" w:rsidP="000A467A">
            <w:pPr>
              <w:tabs>
                <w:tab w:val="decimal" w:pos="882"/>
              </w:tabs>
              <w:contextualSpacing/>
              <w:rPr>
                <w:rFonts w:cs="Times New Roman"/>
                <w:szCs w:val="22"/>
              </w:rPr>
            </w:pPr>
          </w:p>
        </w:tc>
        <w:tc>
          <w:tcPr>
            <w:tcW w:w="1241" w:type="dxa"/>
            <w:vAlign w:val="bottom"/>
          </w:tcPr>
          <w:p w:rsidR="00FD3166" w:rsidRPr="009859C7" w:rsidRDefault="00FD3166" w:rsidP="000A467A">
            <w:pPr>
              <w:tabs>
                <w:tab w:val="decimal" w:pos="882"/>
              </w:tabs>
              <w:contextualSpacing/>
              <w:rPr>
                <w:rFonts w:cs="Times New Roman"/>
                <w:szCs w:val="22"/>
              </w:rPr>
            </w:pPr>
          </w:p>
        </w:tc>
      </w:tr>
      <w:tr w:rsidR="008160E7" w:rsidRPr="009859C7" w:rsidTr="00564B75">
        <w:tc>
          <w:tcPr>
            <w:tcW w:w="3368" w:type="dxa"/>
          </w:tcPr>
          <w:p w:rsidR="008160E7" w:rsidRPr="009859C7" w:rsidRDefault="008160E7" w:rsidP="008160E7">
            <w:pPr>
              <w:ind w:left="162" w:hanging="162"/>
              <w:rPr>
                <w:rFonts w:cs="Times New Roman"/>
                <w:szCs w:val="22"/>
              </w:rPr>
            </w:pPr>
            <w:r w:rsidRPr="009859C7">
              <w:rPr>
                <w:rFonts w:cs="Times New Roman"/>
                <w:szCs w:val="22"/>
              </w:rPr>
              <w:t xml:space="preserve">Equity securities </w:t>
            </w:r>
            <w:r w:rsidRPr="009859C7">
              <w:rPr>
                <w:rFonts w:cs="Times New Roman"/>
                <w:szCs w:val="22"/>
              </w:rPr>
              <w:br/>
              <w:t>available for sale</w:t>
            </w:r>
          </w:p>
        </w:tc>
        <w:tc>
          <w:tcPr>
            <w:tcW w:w="1427" w:type="dxa"/>
            <w:vAlign w:val="bottom"/>
          </w:tcPr>
          <w:p w:rsidR="008160E7" w:rsidRPr="009859C7" w:rsidRDefault="008160E7" w:rsidP="008160E7">
            <w:pPr>
              <w:tabs>
                <w:tab w:val="decimal" w:pos="882"/>
              </w:tabs>
              <w:contextualSpacing/>
              <w:rPr>
                <w:rFonts w:cs="Times New Roman"/>
                <w:szCs w:val="22"/>
              </w:rPr>
            </w:pPr>
            <w:r w:rsidRPr="009859C7">
              <w:rPr>
                <w:rFonts w:cs="Times New Roman"/>
                <w:szCs w:val="22"/>
              </w:rPr>
              <w:t>1,349</w:t>
            </w:r>
          </w:p>
        </w:tc>
        <w:tc>
          <w:tcPr>
            <w:tcW w:w="1240" w:type="dxa"/>
            <w:vAlign w:val="bottom"/>
          </w:tcPr>
          <w:p w:rsidR="008160E7" w:rsidRPr="009859C7" w:rsidRDefault="008D3041" w:rsidP="008160E7">
            <w:pPr>
              <w:tabs>
                <w:tab w:val="decimal" w:pos="882"/>
              </w:tabs>
              <w:spacing w:line="240" w:lineRule="auto"/>
              <w:contextualSpacing/>
              <w:rPr>
                <w:rFonts w:cs="Times New Roman"/>
                <w:szCs w:val="22"/>
              </w:rPr>
            </w:pPr>
            <w:r w:rsidRPr="009859C7">
              <w:rPr>
                <w:rFonts w:cs="Times New Roman"/>
                <w:szCs w:val="22"/>
              </w:rPr>
              <w:t>1,349</w:t>
            </w:r>
          </w:p>
        </w:tc>
        <w:tc>
          <w:tcPr>
            <w:tcW w:w="1240" w:type="dxa"/>
            <w:vAlign w:val="bottom"/>
          </w:tcPr>
          <w:p w:rsidR="008160E7" w:rsidRPr="009859C7" w:rsidRDefault="008D3041" w:rsidP="008160E7">
            <w:pPr>
              <w:tabs>
                <w:tab w:val="decimal" w:pos="882"/>
              </w:tabs>
              <w:contextualSpacing/>
              <w:rPr>
                <w:rFonts w:cs="Times New Roman"/>
                <w:szCs w:val="22"/>
              </w:rPr>
            </w:pPr>
            <w:r w:rsidRPr="009859C7">
              <w:rPr>
                <w:rFonts w:cs="Times New Roman"/>
                <w:szCs w:val="22"/>
                <w:cs/>
                <w:lang w:bidi="th-TH"/>
              </w:rPr>
              <w:t>-</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8160E7" w:rsidRPr="009859C7" w:rsidRDefault="008160E7" w:rsidP="008160E7">
            <w:pPr>
              <w:tabs>
                <w:tab w:val="decimal" w:pos="882"/>
              </w:tabs>
              <w:contextualSpacing/>
              <w:rPr>
                <w:rFonts w:cs="Times New Roman"/>
                <w:szCs w:val="22"/>
              </w:rPr>
            </w:pPr>
            <w:r w:rsidRPr="009859C7">
              <w:rPr>
                <w:rFonts w:cs="Times New Roman"/>
                <w:szCs w:val="22"/>
              </w:rPr>
              <w:t>1,349</w:t>
            </w:r>
          </w:p>
        </w:tc>
      </w:tr>
      <w:tr w:rsidR="008160E7" w:rsidRPr="009859C7" w:rsidTr="00564B75">
        <w:tc>
          <w:tcPr>
            <w:tcW w:w="3368" w:type="dxa"/>
          </w:tcPr>
          <w:p w:rsidR="008160E7" w:rsidRPr="009859C7" w:rsidRDefault="008160E7" w:rsidP="008160E7">
            <w:pPr>
              <w:ind w:left="162" w:hanging="162"/>
              <w:rPr>
                <w:rFonts w:cs="Times New Roman"/>
                <w:i/>
                <w:iCs/>
                <w:color w:val="0000FF"/>
                <w:sz w:val="28"/>
                <w:szCs w:val="28"/>
                <w:shd w:val="clear" w:color="auto" w:fill="D9D9D9" w:themeFill="background1" w:themeFillShade="D9"/>
                <w:rtl/>
                <w:cs/>
              </w:rPr>
            </w:pPr>
            <w:r w:rsidRPr="009859C7">
              <w:rPr>
                <w:rFonts w:cs="Times New Roman"/>
                <w:szCs w:val="22"/>
              </w:rPr>
              <w:t>Cross currency and interest rate swap contracts</w:t>
            </w:r>
          </w:p>
        </w:tc>
        <w:tc>
          <w:tcPr>
            <w:tcW w:w="1427"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rPr>
              <w:t>19</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rPr>
              <w:t>27</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rPr>
              <w:t>27</w:t>
            </w:r>
          </w:p>
        </w:tc>
      </w:tr>
      <w:tr w:rsidR="008160E7" w:rsidRPr="009859C7" w:rsidTr="00564B75">
        <w:tc>
          <w:tcPr>
            <w:tcW w:w="3368" w:type="dxa"/>
          </w:tcPr>
          <w:p w:rsidR="008160E7" w:rsidRPr="009859C7" w:rsidRDefault="008160E7" w:rsidP="008160E7">
            <w:pPr>
              <w:ind w:left="162" w:hanging="162"/>
              <w:rPr>
                <w:rFonts w:cs="Times New Roman"/>
                <w:szCs w:val="22"/>
              </w:rPr>
            </w:pPr>
            <w:r w:rsidRPr="009859C7">
              <w:rPr>
                <w:rFonts w:cs="Times New Roman"/>
                <w:szCs w:val="22"/>
              </w:rPr>
              <w:t>Loan to related party</w:t>
            </w:r>
            <w:r w:rsidRPr="009859C7">
              <w:rPr>
                <w:rFonts w:cs="Times New Roman"/>
                <w:szCs w:val="22"/>
              </w:rPr>
              <w:br/>
            </w:r>
            <w:r w:rsidRPr="009859C7">
              <w:rPr>
                <w:rFonts w:cs="Times New Roman"/>
                <w:szCs w:val="22"/>
                <w:cs/>
                <w:lang w:bidi="th-TH"/>
              </w:rPr>
              <w:t>(</w:t>
            </w:r>
            <w:r w:rsidRPr="009859C7">
              <w:rPr>
                <w:rFonts w:cs="Times New Roman"/>
                <w:szCs w:val="22"/>
                <w:lang w:bidi="th-TH"/>
              </w:rPr>
              <w:t>fixed rate</w:t>
            </w:r>
            <w:r w:rsidRPr="009859C7">
              <w:rPr>
                <w:rFonts w:cs="Times New Roman"/>
                <w:szCs w:val="22"/>
                <w:cs/>
                <w:lang w:bidi="th-TH"/>
              </w:rPr>
              <w:t>)</w:t>
            </w:r>
          </w:p>
        </w:tc>
        <w:tc>
          <w:tcPr>
            <w:tcW w:w="1427" w:type="dxa"/>
            <w:vAlign w:val="bottom"/>
          </w:tcPr>
          <w:p w:rsidR="008160E7" w:rsidRPr="009859C7" w:rsidRDefault="00E445F1" w:rsidP="008160E7">
            <w:pPr>
              <w:tabs>
                <w:tab w:val="decimal" w:pos="882"/>
              </w:tabs>
              <w:contextualSpacing/>
              <w:rPr>
                <w:rFonts w:cs="Times New Roman"/>
                <w:szCs w:val="28"/>
                <w:lang w:val="en-US" w:bidi="th-TH"/>
              </w:rPr>
            </w:pPr>
            <w:r w:rsidRPr="009859C7">
              <w:rPr>
                <w:rFonts w:cs="Times New Roman"/>
                <w:szCs w:val="28"/>
                <w:lang w:val="en-US" w:bidi="th-TH"/>
              </w:rPr>
              <w:t>1,036</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8160E7" w:rsidRPr="009859C7" w:rsidRDefault="00E445F1" w:rsidP="008160E7">
            <w:pPr>
              <w:tabs>
                <w:tab w:val="decimal" w:pos="882"/>
              </w:tabs>
              <w:contextualSpacing/>
              <w:rPr>
                <w:rFonts w:cs="Times New Roman"/>
                <w:szCs w:val="22"/>
              </w:rPr>
            </w:pPr>
            <w:r w:rsidRPr="009859C7">
              <w:rPr>
                <w:rFonts w:cs="Times New Roman"/>
                <w:szCs w:val="22"/>
              </w:rPr>
              <w:t>1,340</w:t>
            </w:r>
          </w:p>
        </w:tc>
        <w:tc>
          <w:tcPr>
            <w:tcW w:w="1240" w:type="dxa"/>
            <w:vAlign w:val="bottom"/>
          </w:tcPr>
          <w:p w:rsidR="008160E7" w:rsidRPr="009859C7" w:rsidRDefault="008160E7" w:rsidP="008160E7">
            <w:pPr>
              <w:tabs>
                <w:tab w:val="decimal" w:pos="882"/>
              </w:tabs>
              <w:contextualSpacing/>
              <w:rPr>
                <w:rFonts w:cs="Times New Roman"/>
                <w:b/>
                <w:bCs/>
                <w:szCs w:val="22"/>
                <w:cs/>
                <w:lang w:bidi="th-TH"/>
              </w:rPr>
            </w:pPr>
            <w:r w:rsidRPr="009859C7">
              <w:rPr>
                <w:rFonts w:cs="Times New Roman"/>
                <w:szCs w:val="22"/>
                <w:cs/>
                <w:lang w:bidi="th-TH"/>
              </w:rPr>
              <w:t>-</w:t>
            </w:r>
          </w:p>
        </w:tc>
        <w:tc>
          <w:tcPr>
            <w:tcW w:w="1241" w:type="dxa"/>
            <w:vAlign w:val="bottom"/>
          </w:tcPr>
          <w:p w:rsidR="008160E7" w:rsidRPr="009859C7" w:rsidRDefault="00E445F1" w:rsidP="008160E7">
            <w:pPr>
              <w:tabs>
                <w:tab w:val="decimal" w:pos="882"/>
              </w:tabs>
              <w:contextualSpacing/>
              <w:rPr>
                <w:rFonts w:cs="Times New Roman"/>
                <w:szCs w:val="28"/>
                <w:cs/>
                <w:lang w:bidi="th-TH"/>
              </w:rPr>
            </w:pPr>
            <w:r w:rsidRPr="009859C7">
              <w:rPr>
                <w:rFonts w:cs="Times New Roman"/>
                <w:szCs w:val="22"/>
              </w:rPr>
              <w:t>1,340</w:t>
            </w:r>
          </w:p>
        </w:tc>
      </w:tr>
      <w:tr w:rsidR="008160E7" w:rsidRPr="009859C7" w:rsidTr="00564B75">
        <w:tc>
          <w:tcPr>
            <w:tcW w:w="3368" w:type="dxa"/>
          </w:tcPr>
          <w:p w:rsidR="008160E7" w:rsidRPr="009859C7" w:rsidRDefault="008160E7" w:rsidP="008160E7">
            <w:pPr>
              <w:ind w:left="162" w:hanging="162"/>
              <w:rPr>
                <w:rFonts w:cs="Times New Roman"/>
                <w:szCs w:val="22"/>
              </w:rPr>
            </w:pPr>
            <w:r w:rsidRPr="009859C7">
              <w:rPr>
                <w:rFonts w:cs="Times New Roman"/>
                <w:b/>
                <w:bCs/>
                <w:i/>
                <w:iCs/>
                <w:szCs w:val="22"/>
                <w:lang w:val="en-US" w:bidi="th-TH"/>
              </w:rPr>
              <w:t>F</w:t>
            </w:r>
            <w:r w:rsidRPr="009859C7">
              <w:rPr>
                <w:rFonts w:cs="Times New Roman"/>
                <w:b/>
                <w:bCs/>
                <w:i/>
                <w:iCs/>
                <w:szCs w:val="22"/>
                <w:lang w:bidi="th-TH"/>
              </w:rPr>
              <w:t>inancial liabilities</w:t>
            </w:r>
          </w:p>
        </w:tc>
        <w:tc>
          <w:tcPr>
            <w:tcW w:w="1427" w:type="dxa"/>
            <w:vAlign w:val="bottom"/>
          </w:tcPr>
          <w:p w:rsidR="008160E7" w:rsidRPr="009859C7" w:rsidRDefault="008160E7" w:rsidP="008160E7">
            <w:pPr>
              <w:tabs>
                <w:tab w:val="decimal" w:pos="882"/>
              </w:tabs>
              <w:contextualSpacing/>
              <w:rPr>
                <w:rFonts w:cs="Times New Roman"/>
                <w:szCs w:val="22"/>
              </w:rPr>
            </w:pPr>
          </w:p>
        </w:tc>
        <w:tc>
          <w:tcPr>
            <w:tcW w:w="1240" w:type="dxa"/>
            <w:vAlign w:val="bottom"/>
          </w:tcPr>
          <w:p w:rsidR="008160E7" w:rsidRPr="009859C7" w:rsidRDefault="008160E7" w:rsidP="008160E7">
            <w:pPr>
              <w:tabs>
                <w:tab w:val="decimal" w:pos="882"/>
              </w:tabs>
              <w:contextualSpacing/>
              <w:rPr>
                <w:rFonts w:cs="Times New Roman"/>
                <w:szCs w:val="22"/>
                <w:cs/>
                <w:lang w:bidi="th-TH"/>
              </w:rPr>
            </w:pPr>
          </w:p>
        </w:tc>
        <w:tc>
          <w:tcPr>
            <w:tcW w:w="1240" w:type="dxa"/>
            <w:vAlign w:val="bottom"/>
          </w:tcPr>
          <w:p w:rsidR="008160E7" w:rsidRPr="009859C7" w:rsidRDefault="008160E7" w:rsidP="008160E7">
            <w:pPr>
              <w:tabs>
                <w:tab w:val="decimal" w:pos="882"/>
              </w:tabs>
              <w:contextualSpacing/>
              <w:rPr>
                <w:rFonts w:cs="Times New Roman"/>
                <w:szCs w:val="22"/>
              </w:rPr>
            </w:pPr>
          </w:p>
        </w:tc>
        <w:tc>
          <w:tcPr>
            <w:tcW w:w="1240" w:type="dxa"/>
            <w:vAlign w:val="bottom"/>
          </w:tcPr>
          <w:p w:rsidR="008160E7" w:rsidRPr="009859C7" w:rsidRDefault="008160E7" w:rsidP="008160E7">
            <w:pPr>
              <w:tabs>
                <w:tab w:val="decimal" w:pos="882"/>
              </w:tabs>
              <w:contextualSpacing/>
              <w:rPr>
                <w:rFonts w:cs="Times New Roman"/>
                <w:szCs w:val="22"/>
                <w:cs/>
                <w:lang w:bidi="th-TH"/>
              </w:rPr>
            </w:pPr>
          </w:p>
        </w:tc>
        <w:tc>
          <w:tcPr>
            <w:tcW w:w="1241" w:type="dxa"/>
            <w:vAlign w:val="bottom"/>
          </w:tcPr>
          <w:p w:rsidR="008160E7" w:rsidRPr="009859C7" w:rsidRDefault="008160E7" w:rsidP="008160E7">
            <w:pPr>
              <w:tabs>
                <w:tab w:val="decimal" w:pos="882"/>
              </w:tabs>
              <w:contextualSpacing/>
              <w:rPr>
                <w:rFonts w:cs="Times New Roman"/>
                <w:szCs w:val="22"/>
              </w:rPr>
            </w:pPr>
          </w:p>
        </w:tc>
      </w:tr>
      <w:tr w:rsidR="008160E7" w:rsidRPr="009859C7" w:rsidTr="00564B75">
        <w:tc>
          <w:tcPr>
            <w:tcW w:w="3368" w:type="dxa"/>
          </w:tcPr>
          <w:p w:rsidR="008160E7" w:rsidRPr="009859C7" w:rsidRDefault="008160E7" w:rsidP="008160E7">
            <w:pPr>
              <w:ind w:left="162" w:hanging="162"/>
              <w:rPr>
                <w:rFonts w:cs="Times New Roman"/>
                <w:i/>
                <w:iCs/>
                <w:color w:val="0000FF"/>
                <w:sz w:val="28"/>
                <w:szCs w:val="28"/>
                <w:shd w:val="clear" w:color="auto" w:fill="D9D9D9" w:themeFill="background1" w:themeFillShade="D9"/>
                <w:rtl/>
                <w:cs/>
              </w:rPr>
            </w:pPr>
            <w:r w:rsidRPr="009859C7">
              <w:rPr>
                <w:rFonts w:cs="Times New Roman"/>
                <w:szCs w:val="22"/>
              </w:rPr>
              <w:t>Debentures</w:t>
            </w:r>
          </w:p>
        </w:tc>
        <w:tc>
          <w:tcPr>
            <w:tcW w:w="1427"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rPr>
              <w:t>20,985</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rPr>
              <w:t>22,859</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rPr>
              <w:t>22,859</w:t>
            </w:r>
          </w:p>
        </w:tc>
      </w:tr>
      <w:tr w:rsidR="008160E7" w:rsidRPr="009859C7" w:rsidTr="00564B75">
        <w:tc>
          <w:tcPr>
            <w:tcW w:w="3368" w:type="dxa"/>
          </w:tcPr>
          <w:p w:rsidR="008160E7" w:rsidRPr="009859C7" w:rsidRDefault="008160E7" w:rsidP="008160E7">
            <w:pPr>
              <w:ind w:left="162" w:hanging="162"/>
              <w:rPr>
                <w:rFonts w:cs="Times New Roman"/>
                <w:szCs w:val="22"/>
              </w:rPr>
            </w:pPr>
            <w:r w:rsidRPr="009859C7">
              <w:rPr>
                <w:rFonts w:cs="Times New Roman"/>
                <w:szCs w:val="22"/>
              </w:rPr>
              <w:t>Long</w:t>
            </w:r>
            <w:r w:rsidRPr="009859C7">
              <w:rPr>
                <w:rFonts w:cs="Times New Roman"/>
                <w:szCs w:val="22"/>
                <w:cs/>
                <w:lang w:bidi="th-TH"/>
              </w:rPr>
              <w:t>-</w:t>
            </w:r>
            <w:r w:rsidRPr="009859C7">
              <w:rPr>
                <w:rFonts w:cs="Times New Roman"/>
                <w:szCs w:val="22"/>
              </w:rPr>
              <w:t xml:space="preserve">term loans </w:t>
            </w:r>
            <w:r w:rsidRPr="009859C7">
              <w:rPr>
                <w:rFonts w:cs="Times New Roman"/>
                <w:szCs w:val="22"/>
                <w:cs/>
                <w:lang w:bidi="th-TH"/>
              </w:rPr>
              <w:t>(</w:t>
            </w:r>
            <w:r w:rsidRPr="009859C7">
              <w:rPr>
                <w:rFonts w:cs="Times New Roman"/>
                <w:szCs w:val="22"/>
              </w:rPr>
              <w:t>fixed</w:t>
            </w:r>
            <w:r w:rsidRPr="009859C7">
              <w:rPr>
                <w:rFonts w:cs="Times New Roman"/>
                <w:szCs w:val="22"/>
                <w:rtl/>
                <w:cs/>
                <w:lang w:bidi="th-TH"/>
              </w:rPr>
              <w:t xml:space="preserve"> </w:t>
            </w:r>
            <w:r w:rsidRPr="009859C7">
              <w:rPr>
                <w:rFonts w:cs="Times New Roman"/>
                <w:szCs w:val="22"/>
              </w:rPr>
              <w:t>rate</w:t>
            </w:r>
            <w:r w:rsidRPr="009859C7">
              <w:rPr>
                <w:rFonts w:cs="Times New Roman"/>
                <w:szCs w:val="22"/>
                <w:cs/>
                <w:lang w:bidi="th-TH"/>
              </w:rPr>
              <w:t>)</w:t>
            </w:r>
          </w:p>
        </w:tc>
        <w:tc>
          <w:tcPr>
            <w:tcW w:w="1427" w:type="dxa"/>
            <w:vAlign w:val="bottom"/>
          </w:tcPr>
          <w:p w:rsidR="008160E7" w:rsidRPr="009859C7" w:rsidRDefault="008160E7" w:rsidP="008160E7">
            <w:pPr>
              <w:tabs>
                <w:tab w:val="decimal" w:pos="882"/>
              </w:tabs>
              <w:contextualSpacing/>
              <w:rPr>
                <w:rFonts w:cs="Times New Roman"/>
                <w:szCs w:val="22"/>
              </w:rPr>
            </w:pPr>
            <w:r w:rsidRPr="009859C7">
              <w:rPr>
                <w:rFonts w:cs="Times New Roman"/>
                <w:szCs w:val="22"/>
              </w:rPr>
              <w:t>2,496</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8160E7" w:rsidRPr="009859C7" w:rsidRDefault="008160E7" w:rsidP="008160E7">
            <w:pPr>
              <w:tabs>
                <w:tab w:val="decimal" w:pos="882"/>
              </w:tabs>
              <w:contextualSpacing/>
              <w:rPr>
                <w:rFonts w:cs="Times New Roman"/>
                <w:szCs w:val="22"/>
              </w:rPr>
            </w:pPr>
            <w:r w:rsidRPr="009859C7">
              <w:rPr>
                <w:rFonts w:cs="Times New Roman"/>
                <w:szCs w:val="22"/>
              </w:rPr>
              <w:t>2,695</w:t>
            </w:r>
          </w:p>
        </w:tc>
        <w:tc>
          <w:tcPr>
            <w:tcW w:w="1240" w:type="dxa"/>
            <w:vAlign w:val="bottom"/>
          </w:tcPr>
          <w:p w:rsidR="008160E7" w:rsidRPr="009859C7" w:rsidRDefault="008160E7" w:rsidP="008160E7">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8160E7" w:rsidRPr="009859C7" w:rsidRDefault="008160E7" w:rsidP="008160E7">
            <w:pPr>
              <w:tabs>
                <w:tab w:val="decimal" w:pos="882"/>
              </w:tabs>
              <w:contextualSpacing/>
              <w:rPr>
                <w:rFonts w:cs="Times New Roman"/>
                <w:szCs w:val="22"/>
              </w:rPr>
            </w:pPr>
            <w:r w:rsidRPr="009859C7">
              <w:rPr>
                <w:rFonts w:cs="Times New Roman"/>
                <w:szCs w:val="22"/>
              </w:rPr>
              <w:t>2,695</w:t>
            </w:r>
          </w:p>
        </w:tc>
      </w:tr>
      <w:tr w:rsidR="003831E9" w:rsidRPr="009859C7" w:rsidTr="00564B75">
        <w:tc>
          <w:tcPr>
            <w:tcW w:w="3368" w:type="dxa"/>
          </w:tcPr>
          <w:p w:rsidR="003831E9" w:rsidRPr="009859C7" w:rsidRDefault="003831E9" w:rsidP="003831E9">
            <w:pPr>
              <w:ind w:left="162" w:hanging="162"/>
              <w:rPr>
                <w:rFonts w:cs="Times New Roman"/>
                <w:szCs w:val="22"/>
              </w:rPr>
            </w:pPr>
            <w:r w:rsidRPr="009859C7">
              <w:rPr>
                <w:rFonts w:cs="Times New Roman"/>
                <w:szCs w:val="22"/>
              </w:rPr>
              <w:t>Cross currency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contextualSpacing/>
              <w:rPr>
                <w:rFonts w:cs="Times New Roman"/>
                <w:szCs w:val="22"/>
              </w:rPr>
            </w:pPr>
            <w:r w:rsidRPr="009859C7">
              <w:rPr>
                <w:rFonts w:cs="Times New Roman"/>
                <w:szCs w:val="22"/>
              </w:rPr>
              <w:t>6</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contextualSpacing/>
              <w:rPr>
                <w:rFonts w:cs="Times New Roman"/>
                <w:szCs w:val="22"/>
              </w:rPr>
            </w:pPr>
            <w:r w:rsidRPr="009859C7">
              <w:rPr>
                <w:rFonts w:cs="Times New Roman"/>
                <w:szCs w:val="22"/>
              </w:rPr>
              <w:t>6</w:t>
            </w:r>
          </w:p>
        </w:tc>
      </w:tr>
      <w:tr w:rsidR="003831E9" w:rsidRPr="009859C7" w:rsidTr="00564B75">
        <w:tc>
          <w:tcPr>
            <w:tcW w:w="3368" w:type="dxa"/>
          </w:tcPr>
          <w:p w:rsidR="003831E9" w:rsidRPr="009859C7" w:rsidRDefault="003831E9" w:rsidP="003831E9">
            <w:pPr>
              <w:ind w:left="162" w:hanging="162"/>
              <w:rPr>
                <w:rFonts w:cs="Times New Roman"/>
                <w:szCs w:val="22"/>
              </w:rPr>
            </w:pPr>
            <w:r w:rsidRPr="009859C7">
              <w:rPr>
                <w:rFonts w:cs="Times New Roman"/>
                <w:szCs w:val="22"/>
              </w:rPr>
              <w:t>Interest rate swap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contextualSpacing/>
              <w:rPr>
                <w:rFonts w:cs="Times New Roman"/>
                <w:szCs w:val="22"/>
              </w:rPr>
            </w:pPr>
            <w:r w:rsidRPr="009859C7">
              <w:rPr>
                <w:rFonts w:cs="Times New Roman"/>
                <w:szCs w:val="22"/>
              </w:rPr>
              <w:t>65</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contextualSpacing/>
              <w:rPr>
                <w:rFonts w:cs="Times New Roman"/>
                <w:szCs w:val="22"/>
              </w:rPr>
            </w:pPr>
            <w:r w:rsidRPr="009859C7">
              <w:rPr>
                <w:rFonts w:cs="Times New Roman"/>
                <w:szCs w:val="22"/>
              </w:rPr>
              <w:t>65</w:t>
            </w:r>
          </w:p>
        </w:tc>
      </w:tr>
      <w:tr w:rsidR="003831E9" w:rsidRPr="009859C7" w:rsidTr="00564B75">
        <w:tc>
          <w:tcPr>
            <w:tcW w:w="3368" w:type="dxa"/>
          </w:tcPr>
          <w:p w:rsidR="003831E9" w:rsidRPr="009859C7" w:rsidRDefault="003831E9" w:rsidP="003831E9">
            <w:pPr>
              <w:ind w:left="180" w:right="-15" w:hanging="180"/>
              <w:contextualSpacing/>
              <w:rPr>
                <w:rFonts w:cs="Times New Roman"/>
                <w:szCs w:val="22"/>
              </w:rPr>
            </w:pPr>
            <w:r w:rsidRPr="009859C7">
              <w:rPr>
                <w:rFonts w:cs="Times New Roman"/>
                <w:szCs w:val="22"/>
              </w:rPr>
              <w:t>Cross  interest rate swap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52</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52</w:t>
            </w:r>
          </w:p>
        </w:tc>
      </w:tr>
      <w:tr w:rsidR="003831E9" w:rsidRPr="009859C7" w:rsidTr="00564B75">
        <w:tc>
          <w:tcPr>
            <w:tcW w:w="3368" w:type="dxa"/>
          </w:tcPr>
          <w:p w:rsidR="003831E9" w:rsidRPr="009859C7" w:rsidRDefault="003831E9" w:rsidP="003831E9">
            <w:pPr>
              <w:ind w:left="180" w:right="-15" w:hanging="180"/>
              <w:contextualSpacing/>
              <w:rPr>
                <w:rFonts w:cs="Times New Roman"/>
                <w:szCs w:val="22"/>
                <w:rtl/>
              </w:rPr>
            </w:pPr>
            <w:r w:rsidRPr="009859C7">
              <w:rPr>
                <w:rFonts w:cs="Times New Roman"/>
                <w:szCs w:val="22"/>
              </w:rPr>
              <w:t>Crude and product oil price hedging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28</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28</w:t>
            </w:r>
          </w:p>
        </w:tc>
      </w:tr>
      <w:tr w:rsidR="003831E9" w:rsidRPr="009859C7" w:rsidTr="00564B75">
        <w:tc>
          <w:tcPr>
            <w:tcW w:w="3368" w:type="dxa"/>
          </w:tcPr>
          <w:p w:rsidR="003831E9" w:rsidRPr="009859C7" w:rsidRDefault="003831E9" w:rsidP="003831E9">
            <w:pPr>
              <w:ind w:left="162" w:hanging="162"/>
              <w:rPr>
                <w:rFonts w:cs="Times New Roman"/>
                <w:i/>
                <w:iCs/>
                <w:color w:val="0000FF"/>
                <w:sz w:val="28"/>
                <w:szCs w:val="28"/>
                <w:shd w:val="clear" w:color="auto" w:fill="D9D9D9" w:themeFill="background1" w:themeFillShade="D9"/>
                <w:rtl/>
                <w:cs/>
              </w:rPr>
            </w:pP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p>
        </w:tc>
      </w:tr>
      <w:tr w:rsidR="003831E9" w:rsidRPr="009859C7" w:rsidTr="00564B75">
        <w:tc>
          <w:tcPr>
            <w:tcW w:w="3368" w:type="dxa"/>
          </w:tcPr>
          <w:p w:rsidR="003831E9" w:rsidRPr="009859C7" w:rsidRDefault="00723508" w:rsidP="003831E9">
            <w:pPr>
              <w:ind w:left="162" w:hanging="162"/>
              <w:rPr>
                <w:rFonts w:cs="Times New Roman"/>
                <w:b/>
                <w:bCs/>
                <w:i/>
                <w:iCs/>
                <w:color w:val="0000FF"/>
                <w:sz w:val="28"/>
                <w:szCs w:val="28"/>
                <w:shd w:val="clear" w:color="auto" w:fill="D9D9D9" w:themeFill="background1" w:themeFillShade="D9"/>
                <w:rtl/>
                <w:cs/>
              </w:rPr>
            </w:pPr>
            <w:r w:rsidRPr="009859C7">
              <w:rPr>
                <w:rFonts w:cs="Times New Roman"/>
                <w:b/>
                <w:bCs/>
                <w:lang w:val="en-US"/>
              </w:rPr>
              <w:t xml:space="preserve">31 </w:t>
            </w:r>
            <w:r w:rsidR="003831E9" w:rsidRPr="009859C7">
              <w:rPr>
                <w:rFonts w:cs="Times New Roman"/>
                <w:b/>
                <w:bCs/>
                <w:lang w:val="en-US"/>
              </w:rPr>
              <w:t>December</w:t>
            </w:r>
            <w:r w:rsidR="003831E9" w:rsidRPr="009859C7">
              <w:rPr>
                <w:rFonts w:cs="Times New Roman"/>
                <w:b/>
                <w:bCs/>
                <w:cs/>
                <w:lang w:val="en-US" w:bidi="th-TH"/>
              </w:rPr>
              <w:t xml:space="preserve"> </w:t>
            </w:r>
            <w:r w:rsidR="003831E9" w:rsidRPr="009859C7">
              <w:rPr>
                <w:rFonts w:cs="Times New Roman"/>
                <w:b/>
                <w:bCs/>
                <w:lang w:val="en-US" w:bidi="th-TH"/>
              </w:rPr>
              <w:t>2018</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p>
        </w:tc>
      </w:tr>
      <w:tr w:rsidR="003831E9" w:rsidRPr="009859C7" w:rsidTr="00564B75">
        <w:tc>
          <w:tcPr>
            <w:tcW w:w="3368" w:type="dxa"/>
          </w:tcPr>
          <w:p w:rsidR="003831E9" w:rsidRPr="009859C7" w:rsidRDefault="003831E9" w:rsidP="003831E9">
            <w:pPr>
              <w:ind w:left="162" w:hanging="162"/>
              <w:rPr>
                <w:rFonts w:cs="Times New Roman"/>
                <w:i/>
                <w:iCs/>
                <w:color w:val="0000FF"/>
                <w:sz w:val="28"/>
                <w:szCs w:val="28"/>
                <w:shd w:val="clear" w:color="auto" w:fill="D9D9D9" w:themeFill="background1" w:themeFillShade="D9"/>
                <w:rtl/>
                <w:cs/>
              </w:rPr>
            </w:pPr>
            <w:r w:rsidRPr="009859C7">
              <w:rPr>
                <w:rFonts w:cs="Times New Roman"/>
                <w:b/>
                <w:bCs/>
                <w:i/>
                <w:iCs/>
                <w:szCs w:val="22"/>
                <w:lang w:bidi="th-TH"/>
              </w:rPr>
              <w:t>Financial assets</w:t>
            </w:r>
            <w:r w:rsidRPr="009859C7">
              <w:rPr>
                <w:rFonts w:cs="Times New Roman"/>
                <w:b/>
                <w:bCs/>
                <w:i/>
                <w:iCs/>
                <w:szCs w:val="22"/>
                <w:cs/>
                <w:lang w:bidi="th-TH"/>
              </w:rPr>
              <w:t xml:space="preserve"> </w:t>
            </w:r>
            <w:r w:rsidRPr="009859C7">
              <w:rPr>
                <w:rFonts w:cs="Times New Roman"/>
                <w:b/>
                <w:bCs/>
                <w:i/>
                <w:iCs/>
                <w:szCs w:val="22"/>
                <w:lang w:val="en-US" w:bidi="th-TH"/>
              </w:rPr>
              <w:t>and f</w:t>
            </w:r>
            <w:r w:rsidRPr="009859C7">
              <w:rPr>
                <w:rFonts w:cs="Times New Roman"/>
                <w:b/>
                <w:bCs/>
                <w:i/>
                <w:iCs/>
                <w:szCs w:val="22"/>
                <w:lang w:bidi="th-TH"/>
              </w:rPr>
              <w:t>inancial liabilities</w:t>
            </w:r>
            <w:r w:rsidRPr="009859C7">
              <w:rPr>
                <w:rFonts w:cs="Times New Roman"/>
                <w:b/>
                <w:bCs/>
                <w:i/>
                <w:iCs/>
                <w:szCs w:val="22"/>
              </w:rPr>
              <w:t xml:space="preserve"> measured at </w:t>
            </w:r>
            <w:r w:rsidRPr="009859C7">
              <w:rPr>
                <w:rFonts w:cs="Times New Roman"/>
                <w:b/>
                <w:bCs/>
                <w:i/>
                <w:iCs/>
                <w:szCs w:val="22"/>
                <w:lang w:bidi="th-TH"/>
              </w:rPr>
              <w:t>fair value</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p>
        </w:tc>
      </w:tr>
      <w:tr w:rsidR="003E6F34" w:rsidRPr="009859C7" w:rsidTr="00564B75">
        <w:tc>
          <w:tcPr>
            <w:tcW w:w="3368" w:type="dxa"/>
          </w:tcPr>
          <w:p w:rsidR="003E6F34" w:rsidRPr="009859C7" w:rsidRDefault="003E6F34" w:rsidP="003831E9">
            <w:pPr>
              <w:ind w:left="162" w:hanging="162"/>
              <w:rPr>
                <w:rFonts w:cs="Times New Roman"/>
                <w:b/>
                <w:bCs/>
                <w:i/>
                <w:iCs/>
                <w:szCs w:val="22"/>
                <w:lang w:bidi="th-TH"/>
              </w:rPr>
            </w:pPr>
            <w:r w:rsidRPr="009859C7">
              <w:rPr>
                <w:rFonts w:cs="Times New Roman"/>
                <w:b/>
                <w:bCs/>
                <w:i/>
                <w:iCs/>
                <w:szCs w:val="22"/>
                <w:lang w:bidi="th-TH"/>
              </w:rPr>
              <w:t>Financial assets</w:t>
            </w:r>
          </w:p>
        </w:tc>
        <w:tc>
          <w:tcPr>
            <w:tcW w:w="1427" w:type="dxa"/>
            <w:vAlign w:val="bottom"/>
          </w:tcPr>
          <w:p w:rsidR="003E6F34" w:rsidRPr="009859C7" w:rsidRDefault="003E6F34" w:rsidP="003831E9">
            <w:pPr>
              <w:tabs>
                <w:tab w:val="decimal" w:pos="882"/>
              </w:tabs>
              <w:contextualSpacing/>
              <w:rPr>
                <w:rFonts w:cs="Times New Roman"/>
                <w:szCs w:val="22"/>
              </w:rPr>
            </w:pPr>
          </w:p>
        </w:tc>
        <w:tc>
          <w:tcPr>
            <w:tcW w:w="1240" w:type="dxa"/>
            <w:vAlign w:val="bottom"/>
          </w:tcPr>
          <w:p w:rsidR="003E6F34" w:rsidRPr="009859C7" w:rsidRDefault="003E6F34" w:rsidP="003831E9">
            <w:pPr>
              <w:tabs>
                <w:tab w:val="decimal" w:pos="882"/>
              </w:tabs>
              <w:contextualSpacing/>
              <w:rPr>
                <w:rFonts w:cs="Times New Roman"/>
                <w:szCs w:val="22"/>
              </w:rPr>
            </w:pPr>
          </w:p>
        </w:tc>
        <w:tc>
          <w:tcPr>
            <w:tcW w:w="1240" w:type="dxa"/>
            <w:vAlign w:val="bottom"/>
          </w:tcPr>
          <w:p w:rsidR="003E6F34" w:rsidRPr="009859C7" w:rsidRDefault="003E6F34" w:rsidP="003831E9">
            <w:pPr>
              <w:tabs>
                <w:tab w:val="decimal" w:pos="882"/>
              </w:tabs>
              <w:contextualSpacing/>
              <w:rPr>
                <w:rFonts w:cs="Times New Roman"/>
                <w:szCs w:val="22"/>
              </w:rPr>
            </w:pPr>
          </w:p>
        </w:tc>
        <w:tc>
          <w:tcPr>
            <w:tcW w:w="1240" w:type="dxa"/>
            <w:vAlign w:val="bottom"/>
          </w:tcPr>
          <w:p w:rsidR="003E6F34" w:rsidRPr="009859C7" w:rsidRDefault="003E6F34" w:rsidP="003831E9">
            <w:pPr>
              <w:tabs>
                <w:tab w:val="decimal" w:pos="882"/>
              </w:tabs>
              <w:contextualSpacing/>
              <w:rPr>
                <w:rFonts w:cs="Times New Roman"/>
                <w:szCs w:val="22"/>
              </w:rPr>
            </w:pPr>
          </w:p>
        </w:tc>
        <w:tc>
          <w:tcPr>
            <w:tcW w:w="1241" w:type="dxa"/>
            <w:vAlign w:val="bottom"/>
          </w:tcPr>
          <w:p w:rsidR="003E6F34" w:rsidRPr="009859C7" w:rsidRDefault="003E6F34" w:rsidP="003831E9">
            <w:pPr>
              <w:tabs>
                <w:tab w:val="decimal" w:pos="882"/>
              </w:tabs>
              <w:contextualSpacing/>
              <w:rPr>
                <w:rFonts w:cs="Times New Roman"/>
                <w:szCs w:val="22"/>
              </w:rPr>
            </w:pPr>
          </w:p>
        </w:tc>
      </w:tr>
      <w:tr w:rsidR="003831E9" w:rsidRPr="009859C7" w:rsidTr="00564B75">
        <w:tc>
          <w:tcPr>
            <w:tcW w:w="3368" w:type="dxa"/>
          </w:tcPr>
          <w:p w:rsidR="003831E9" w:rsidRPr="009859C7" w:rsidRDefault="003831E9" w:rsidP="003831E9">
            <w:pPr>
              <w:ind w:left="162" w:hanging="162"/>
              <w:rPr>
                <w:rFonts w:cs="Times New Roman"/>
                <w:sz w:val="26"/>
                <w:szCs w:val="26"/>
                <w:rtl/>
                <w:cs/>
              </w:rPr>
            </w:pPr>
            <w:r w:rsidRPr="009859C7">
              <w:rPr>
                <w:rFonts w:cs="Times New Roman"/>
                <w:szCs w:val="22"/>
              </w:rPr>
              <w:t xml:space="preserve">Equity securities </w:t>
            </w:r>
            <w:r w:rsidRPr="009859C7">
              <w:rPr>
                <w:rFonts w:cs="Times New Roman"/>
                <w:szCs w:val="22"/>
              </w:rPr>
              <w:br/>
              <w:t>available for sale</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1,432</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1,432</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1,432</w:t>
            </w:r>
          </w:p>
        </w:tc>
      </w:tr>
      <w:tr w:rsidR="003831E9" w:rsidRPr="009859C7" w:rsidTr="00564B75">
        <w:tc>
          <w:tcPr>
            <w:tcW w:w="3368" w:type="dxa"/>
          </w:tcPr>
          <w:p w:rsidR="003831E9" w:rsidRPr="009859C7" w:rsidRDefault="003831E9" w:rsidP="003831E9">
            <w:pPr>
              <w:ind w:left="162" w:hanging="162"/>
              <w:rPr>
                <w:rFonts w:cs="Times New Roman"/>
                <w:sz w:val="26"/>
                <w:szCs w:val="26"/>
                <w:rtl/>
                <w:cs/>
              </w:rPr>
            </w:pPr>
            <w:r w:rsidRPr="009859C7">
              <w:rPr>
                <w:rFonts w:cs="Times New Roman"/>
                <w:szCs w:val="22"/>
              </w:rPr>
              <w:t>Forward exchange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161</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161</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161</w:t>
            </w:r>
          </w:p>
        </w:tc>
      </w:tr>
      <w:tr w:rsidR="003831E9" w:rsidRPr="009859C7" w:rsidTr="00564B75">
        <w:tc>
          <w:tcPr>
            <w:tcW w:w="3368" w:type="dxa"/>
          </w:tcPr>
          <w:p w:rsidR="003831E9" w:rsidRPr="009859C7" w:rsidRDefault="003831E9" w:rsidP="003831E9">
            <w:pPr>
              <w:ind w:left="162" w:hanging="162"/>
              <w:rPr>
                <w:rFonts w:cs="Times New Roman"/>
                <w:sz w:val="26"/>
                <w:szCs w:val="26"/>
                <w:rtl/>
                <w:cs/>
              </w:rPr>
            </w:pPr>
            <w:r w:rsidRPr="009859C7">
              <w:rPr>
                <w:rFonts w:cs="Times New Roman"/>
                <w:szCs w:val="22"/>
              </w:rPr>
              <w:t>Interest rate swap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5</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5</w:t>
            </w:r>
          </w:p>
        </w:tc>
      </w:tr>
      <w:tr w:rsidR="003831E9" w:rsidRPr="009859C7" w:rsidTr="00564B75">
        <w:tc>
          <w:tcPr>
            <w:tcW w:w="3368" w:type="dxa"/>
          </w:tcPr>
          <w:p w:rsidR="003831E9" w:rsidRPr="009859C7" w:rsidRDefault="003831E9" w:rsidP="003831E9">
            <w:pPr>
              <w:ind w:left="180" w:right="-15" w:hanging="180"/>
              <w:contextualSpacing/>
              <w:rPr>
                <w:rFonts w:cs="Times New Roman"/>
                <w:szCs w:val="22"/>
              </w:rPr>
            </w:pPr>
            <w:r w:rsidRPr="009859C7">
              <w:rPr>
                <w:rFonts w:cs="Times New Roman"/>
                <w:szCs w:val="22"/>
              </w:rPr>
              <w:t>Crude and product oil price hedging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143</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143</w:t>
            </w:r>
          </w:p>
        </w:tc>
      </w:tr>
      <w:tr w:rsidR="003831E9" w:rsidRPr="009859C7" w:rsidTr="00564B75">
        <w:tc>
          <w:tcPr>
            <w:tcW w:w="3368" w:type="dxa"/>
          </w:tcPr>
          <w:p w:rsidR="003831E9" w:rsidRPr="009859C7" w:rsidRDefault="003831E9" w:rsidP="003831E9">
            <w:pPr>
              <w:ind w:left="180" w:right="-15" w:hanging="180"/>
              <w:contextualSpacing/>
              <w:rPr>
                <w:rFonts w:cs="Times New Roman"/>
                <w:szCs w:val="22"/>
                <w:rtl/>
              </w:rPr>
            </w:pPr>
            <w:r w:rsidRPr="009859C7">
              <w:rPr>
                <w:rFonts w:cs="Times New Roman"/>
                <w:szCs w:val="22"/>
              </w:rPr>
              <w:t>Loan to related party</w:t>
            </w:r>
            <w:r w:rsidRPr="009859C7">
              <w:rPr>
                <w:rFonts w:cs="Times New Roman"/>
                <w:szCs w:val="22"/>
              </w:rPr>
              <w:br/>
            </w:r>
            <w:r w:rsidRPr="009859C7">
              <w:rPr>
                <w:rFonts w:cs="Times New Roman"/>
                <w:szCs w:val="22"/>
                <w:cs/>
                <w:lang w:bidi="th-TH"/>
              </w:rPr>
              <w:t>(</w:t>
            </w:r>
            <w:r w:rsidRPr="009859C7">
              <w:rPr>
                <w:rFonts w:cs="Times New Roman"/>
                <w:szCs w:val="22"/>
                <w:lang w:bidi="th-TH"/>
              </w:rPr>
              <w:t>fixed rate</w:t>
            </w:r>
            <w:r w:rsidRPr="009859C7">
              <w:rPr>
                <w:rFonts w:cs="Times New Roman"/>
                <w:szCs w:val="22"/>
                <w:cs/>
                <w:lang w:bidi="th-TH"/>
              </w:rPr>
              <w:t>)</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199</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245</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245</w:t>
            </w:r>
          </w:p>
        </w:tc>
      </w:tr>
      <w:tr w:rsidR="003E6F34" w:rsidRPr="009859C7" w:rsidTr="00564B75">
        <w:tc>
          <w:tcPr>
            <w:tcW w:w="3368" w:type="dxa"/>
          </w:tcPr>
          <w:p w:rsidR="003E6F34" w:rsidRPr="009859C7" w:rsidRDefault="003E6F34" w:rsidP="003831E9">
            <w:pPr>
              <w:ind w:left="180" w:right="-15" w:hanging="180"/>
              <w:contextualSpacing/>
              <w:rPr>
                <w:rFonts w:cs="Times New Roman"/>
                <w:szCs w:val="22"/>
              </w:rPr>
            </w:pPr>
            <w:r w:rsidRPr="009859C7">
              <w:rPr>
                <w:rFonts w:cs="Times New Roman"/>
                <w:b/>
                <w:bCs/>
                <w:i/>
                <w:iCs/>
                <w:szCs w:val="22"/>
                <w:lang w:val="en-US" w:bidi="th-TH"/>
              </w:rPr>
              <w:t>F</w:t>
            </w:r>
            <w:r w:rsidRPr="009859C7">
              <w:rPr>
                <w:rFonts w:cs="Times New Roman"/>
                <w:b/>
                <w:bCs/>
                <w:i/>
                <w:iCs/>
                <w:szCs w:val="22"/>
                <w:lang w:bidi="th-TH"/>
              </w:rPr>
              <w:t>inancial liabilities</w:t>
            </w:r>
          </w:p>
        </w:tc>
        <w:tc>
          <w:tcPr>
            <w:tcW w:w="1427" w:type="dxa"/>
            <w:vAlign w:val="bottom"/>
          </w:tcPr>
          <w:p w:rsidR="003E6F34" w:rsidRPr="009859C7" w:rsidRDefault="003E6F34" w:rsidP="003831E9">
            <w:pPr>
              <w:tabs>
                <w:tab w:val="decimal" w:pos="882"/>
              </w:tabs>
              <w:contextualSpacing/>
              <w:rPr>
                <w:rFonts w:cs="Times New Roman"/>
                <w:szCs w:val="22"/>
              </w:rPr>
            </w:pPr>
          </w:p>
        </w:tc>
        <w:tc>
          <w:tcPr>
            <w:tcW w:w="1240" w:type="dxa"/>
            <w:vAlign w:val="bottom"/>
          </w:tcPr>
          <w:p w:rsidR="003E6F34" w:rsidRPr="009859C7" w:rsidRDefault="003E6F34" w:rsidP="003831E9">
            <w:pPr>
              <w:tabs>
                <w:tab w:val="decimal" w:pos="882"/>
              </w:tabs>
              <w:contextualSpacing/>
              <w:rPr>
                <w:rFonts w:cs="Times New Roman"/>
                <w:szCs w:val="22"/>
                <w:cs/>
                <w:lang w:bidi="th-TH"/>
              </w:rPr>
            </w:pPr>
          </w:p>
        </w:tc>
        <w:tc>
          <w:tcPr>
            <w:tcW w:w="1240" w:type="dxa"/>
            <w:vAlign w:val="bottom"/>
          </w:tcPr>
          <w:p w:rsidR="003E6F34" w:rsidRPr="009859C7" w:rsidRDefault="003E6F34" w:rsidP="003831E9">
            <w:pPr>
              <w:tabs>
                <w:tab w:val="decimal" w:pos="882"/>
              </w:tabs>
              <w:contextualSpacing/>
              <w:rPr>
                <w:rFonts w:cs="Times New Roman"/>
                <w:szCs w:val="22"/>
              </w:rPr>
            </w:pPr>
          </w:p>
        </w:tc>
        <w:tc>
          <w:tcPr>
            <w:tcW w:w="1240" w:type="dxa"/>
            <w:vAlign w:val="bottom"/>
          </w:tcPr>
          <w:p w:rsidR="003E6F34" w:rsidRPr="009859C7" w:rsidRDefault="003E6F34" w:rsidP="003831E9">
            <w:pPr>
              <w:tabs>
                <w:tab w:val="decimal" w:pos="882"/>
              </w:tabs>
              <w:contextualSpacing/>
              <w:rPr>
                <w:rFonts w:cs="Times New Roman"/>
                <w:szCs w:val="22"/>
                <w:cs/>
                <w:lang w:bidi="th-TH"/>
              </w:rPr>
            </w:pPr>
          </w:p>
        </w:tc>
        <w:tc>
          <w:tcPr>
            <w:tcW w:w="1241" w:type="dxa"/>
            <w:vAlign w:val="bottom"/>
          </w:tcPr>
          <w:p w:rsidR="003E6F34" w:rsidRPr="009859C7" w:rsidRDefault="003E6F34" w:rsidP="003831E9">
            <w:pPr>
              <w:tabs>
                <w:tab w:val="decimal" w:pos="882"/>
              </w:tabs>
              <w:contextualSpacing/>
              <w:rPr>
                <w:rFonts w:cs="Times New Roman"/>
                <w:szCs w:val="22"/>
              </w:rPr>
            </w:pPr>
          </w:p>
        </w:tc>
      </w:tr>
      <w:tr w:rsidR="003831E9" w:rsidRPr="009859C7" w:rsidTr="00564B75">
        <w:tc>
          <w:tcPr>
            <w:tcW w:w="3368" w:type="dxa"/>
          </w:tcPr>
          <w:p w:rsidR="003831E9" w:rsidRPr="009859C7" w:rsidRDefault="003831E9" w:rsidP="003831E9">
            <w:pPr>
              <w:ind w:left="101" w:right="-15" w:hanging="90"/>
              <w:contextualSpacing/>
              <w:rPr>
                <w:rFonts w:cs="Times New Roman"/>
                <w:szCs w:val="22"/>
              </w:rPr>
            </w:pPr>
            <w:r w:rsidRPr="009859C7">
              <w:rPr>
                <w:rFonts w:cs="Times New Roman"/>
                <w:szCs w:val="22"/>
              </w:rPr>
              <w:t>Debentures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24,980</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25,888</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25,888</w:t>
            </w:r>
          </w:p>
        </w:tc>
      </w:tr>
      <w:tr w:rsidR="003831E9" w:rsidRPr="009859C7" w:rsidTr="00564B75">
        <w:tc>
          <w:tcPr>
            <w:tcW w:w="3368" w:type="dxa"/>
          </w:tcPr>
          <w:p w:rsidR="003831E9" w:rsidRPr="009859C7" w:rsidRDefault="003831E9" w:rsidP="003831E9">
            <w:pPr>
              <w:ind w:left="101" w:right="-15" w:hanging="90"/>
              <w:contextualSpacing/>
              <w:rPr>
                <w:rFonts w:cs="Times New Roman"/>
                <w:szCs w:val="22"/>
                <w:rtl/>
                <w:cs/>
                <w:lang w:bidi="th-TH"/>
              </w:rPr>
            </w:pPr>
            <w:r w:rsidRPr="009859C7">
              <w:rPr>
                <w:rFonts w:cs="Times New Roman"/>
                <w:szCs w:val="22"/>
              </w:rPr>
              <w:t>Long</w:t>
            </w:r>
            <w:r w:rsidRPr="009859C7">
              <w:rPr>
                <w:rFonts w:cs="Times New Roman"/>
                <w:szCs w:val="22"/>
                <w:cs/>
                <w:lang w:bidi="th-TH"/>
              </w:rPr>
              <w:t>-</w:t>
            </w:r>
            <w:r w:rsidRPr="009859C7">
              <w:rPr>
                <w:rFonts w:cs="Times New Roman"/>
                <w:szCs w:val="22"/>
              </w:rPr>
              <w:t xml:space="preserve">term loans </w:t>
            </w:r>
            <w:r w:rsidRPr="009859C7">
              <w:rPr>
                <w:rFonts w:cs="Times New Roman"/>
                <w:szCs w:val="22"/>
                <w:cs/>
                <w:lang w:bidi="th-TH"/>
              </w:rPr>
              <w:t>(</w:t>
            </w:r>
            <w:r w:rsidRPr="009859C7">
              <w:rPr>
                <w:rFonts w:cs="Times New Roman"/>
                <w:szCs w:val="22"/>
              </w:rPr>
              <w:t>fixed</w:t>
            </w:r>
            <w:r w:rsidRPr="009859C7">
              <w:rPr>
                <w:rFonts w:cs="Times New Roman"/>
                <w:szCs w:val="22"/>
                <w:rtl/>
                <w:cs/>
                <w:lang w:bidi="th-TH"/>
              </w:rPr>
              <w:t xml:space="preserve"> </w:t>
            </w:r>
            <w:r w:rsidRPr="009859C7">
              <w:rPr>
                <w:rFonts w:cs="Times New Roman"/>
                <w:szCs w:val="22"/>
              </w:rPr>
              <w:t>rate</w:t>
            </w:r>
            <w:r w:rsidRPr="009859C7">
              <w:rPr>
                <w:rFonts w:cs="Times New Roman"/>
                <w:szCs w:val="22"/>
                <w:cs/>
                <w:lang w:bidi="th-TH"/>
              </w:rPr>
              <w:t>)</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2,932</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3,011</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3,011</w:t>
            </w:r>
          </w:p>
        </w:tc>
      </w:tr>
      <w:tr w:rsidR="003831E9" w:rsidRPr="009859C7" w:rsidTr="00564B75">
        <w:tc>
          <w:tcPr>
            <w:tcW w:w="3368" w:type="dxa"/>
          </w:tcPr>
          <w:p w:rsidR="003831E9" w:rsidRPr="009859C7" w:rsidRDefault="003831E9" w:rsidP="003831E9">
            <w:pPr>
              <w:ind w:left="101" w:right="-15" w:hanging="90"/>
              <w:contextualSpacing/>
              <w:rPr>
                <w:rFonts w:cs="Times New Roman"/>
                <w:szCs w:val="22"/>
                <w:rtl/>
                <w:cs/>
              </w:rPr>
            </w:pPr>
            <w:r w:rsidRPr="009859C7">
              <w:rPr>
                <w:rFonts w:cs="Times New Roman"/>
                <w:szCs w:val="22"/>
              </w:rPr>
              <w:t>Forward exchange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16</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16</w:t>
            </w:r>
          </w:p>
        </w:tc>
      </w:tr>
      <w:tr w:rsidR="003831E9" w:rsidRPr="009859C7" w:rsidTr="00564B75">
        <w:tc>
          <w:tcPr>
            <w:tcW w:w="3368" w:type="dxa"/>
          </w:tcPr>
          <w:p w:rsidR="003831E9" w:rsidRPr="009859C7" w:rsidRDefault="003831E9" w:rsidP="003831E9">
            <w:pPr>
              <w:ind w:left="180" w:right="-15" w:hanging="180"/>
              <w:contextualSpacing/>
              <w:rPr>
                <w:rFonts w:cs="Times New Roman"/>
                <w:szCs w:val="22"/>
                <w:rtl/>
              </w:rPr>
            </w:pPr>
            <w:r w:rsidRPr="009859C7">
              <w:rPr>
                <w:rFonts w:cs="Times New Roman"/>
                <w:szCs w:val="22"/>
              </w:rPr>
              <w:t>Cross  interest rate swap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42</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42</w:t>
            </w:r>
          </w:p>
        </w:tc>
      </w:tr>
      <w:tr w:rsidR="003831E9" w:rsidRPr="009859C7" w:rsidTr="00564B75">
        <w:tc>
          <w:tcPr>
            <w:tcW w:w="3368" w:type="dxa"/>
          </w:tcPr>
          <w:p w:rsidR="003831E9" w:rsidRPr="009859C7" w:rsidRDefault="003831E9" w:rsidP="003831E9">
            <w:pPr>
              <w:ind w:left="180" w:right="-15" w:hanging="180"/>
              <w:contextualSpacing/>
              <w:rPr>
                <w:rFonts w:cs="Times New Roman"/>
                <w:szCs w:val="22"/>
                <w:rtl/>
              </w:rPr>
            </w:pPr>
            <w:r w:rsidRPr="009859C7">
              <w:rPr>
                <w:rFonts w:cs="Times New Roman"/>
                <w:szCs w:val="22"/>
              </w:rPr>
              <w:t>Crude and product oil price hedging contracts</w:t>
            </w:r>
          </w:p>
        </w:tc>
        <w:tc>
          <w:tcPr>
            <w:tcW w:w="1427"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139</w:t>
            </w:r>
          </w:p>
        </w:tc>
        <w:tc>
          <w:tcPr>
            <w:tcW w:w="1240"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3831E9" w:rsidRPr="009859C7" w:rsidRDefault="003831E9" w:rsidP="003831E9">
            <w:pPr>
              <w:tabs>
                <w:tab w:val="decimal" w:pos="882"/>
              </w:tabs>
              <w:spacing w:line="240" w:lineRule="auto"/>
              <w:contextualSpacing/>
              <w:rPr>
                <w:rFonts w:cs="Times New Roman"/>
                <w:szCs w:val="22"/>
              </w:rPr>
            </w:pPr>
            <w:r w:rsidRPr="009859C7">
              <w:rPr>
                <w:rFonts w:cs="Times New Roman"/>
                <w:szCs w:val="22"/>
              </w:rPr>
              <w:t>139</w:t>
            </w:r>
          </w:p>
        </w:tc>
      </w:tr>
    </w:tbl>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tbl>
      <w:tblPr>
        <w:tblStyle w:val="TableGrid"/>
        <w:tblW w:w="97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1427"/>
        <w:gridCol w:w="1240"/>
        <w:gridCol w:w="1240"/>
        <w:gridCol w:w="1240"/>
        <w:gridCol w:w="1241"/>
      </w:tblGrid>
      <w:tr w:rsidR="00E21B2D" w:rsidRPr="009859C7" w:rsidTr="001E1452">
        <w:trPr>
          <w:tblHeader/>
        </w:trPr>
        <w:tc>
          <w:tcPr>
            <w:tcW w:w="3368" w:type="dxa"/>
          </w:tcPr>
          <w:p w:rsidR="00E21B2D" w:rsidRPr="009859C7" w:rsidRDefault="00E21B2D" w:rsidP="001E1452">
            <w:pPr>
              <w:rPr>
                <w:rFonts w:cs="Times New Roman"/>
                <w:szCs w:val="22"/>
              </w:rPr>
            </w:pPr>
          </w:p>
        </w:tc>
        <w:tc>
          <w:tcPr>
            <w:tcW w:w="6388" w:type="dxa"/>
            <w:gridSpan w:val="5"/>
          </w:tcPr>
          <w:p w:rsidR="00E21B2D" w:rsidRPr="009859C7" w:rsidRDefault="00E21B2D" w:rsidP="00E21B2D">
            <w:pPr>
              <w:pStyle w:val="acctmergecolhdg"/>
              <w:contextualSpacing/>
              <w:rPr>
                <w:rFonts w:cs="Times New Roman"/>
                <w:b w:val="0"/>
                <w:bCs/>
                <w:szCs w:val="22"/>
              </w:rPr>
            </w:pPr>
            <w:r w:rsidRPr="009859C7">
              <w:rPr>
                <w:rFonts w:cs="Times New Roman"/>
                <w:szCs w:val="22"/>
              </w:rPr>
              <w:t>Separate financial statements</w:t>
            </w:r>
          </w:p>
        </w:tc>
      </w:tr>
      <w:tr w:rsidR="00E21B2D" w:rsidRPr="009859C7" w:rsidTr="0008781B">
        <w:trPr>
          <w:tblHeader/>
        </w:trPr>
        <w:tc>
          <w:tcPr>
            <w:tcW w:w="3368" w:type="dxa"/>
            <w:shd w:val="clear" w:color="auto" w:fill="auto"/>
          </w:tcPr>
          <w:p w:rsidR="00E21B2D" w:rsidRPr="009859C7" w:rsidRDefault="00E21B2D" w:rsidP="001E1452">
            <w:pPr>
              <w:rPr>
                <w:rFonts w:cs="Times New Roman"/>
                <w:i/>
                <w:iCs/>
                <w:color w:val="0000FF"/>
                <w:szCs w:val="22"/>
              </w:rPr>
            </w:pPr>
          </w:p>
        </w:tc>
        <w:tc>
          <w:tcPr>
            <w:tcW w:w="1427" w:type="dxa"/>
          </w:tcPr>
          <w:p w:rsidR="00E21B2D" w:rsidRPr="009859C7" w:rsidRDefault="0016220F" w:rsidP="0016220F">
            <w:pPr>
              <w:jc w:val="center"/>
              <w:rPr>
                <w:rFonts w:cs="Times New Roman"/>
                <w:szCs w:val="22"/>
                <w:cs/>
                <w:lang w:val="en-US" w:bidi="th-TH"/>
              </w:rPr>
            </w:pPr>
            <w:r w:rsidRPr="009859C7">
              <w:rPr>
                <w:rFonts w:cs="Times New Roman"/>
                <w:szCs w:val="22"/>
                <w:lang w:val="en-US" w:bidi="th-TH"/>
              </w:rPr>
              <w:t>Carrying</w:t>
            </w:r>
          </w:p>
        </w:tc>
        <w:tc>
          <w:tcPr>
            <w:tcW w:w="4961" w:type="dxa"/>
            <w:gridSpan w:val="4"/>
          </w:tcPr>
          <w:p w:rsidR="00E21B2D" w:rsidRPr="009859C7" w:rsidRDefault="00E21B2D" w:rsidP="0008781B">
            <w:pPr>
              <w:pBdr>
                <w:bottom w:val="single" w:sz="4" w:space="1" w:color="auto"/>
              </w:pBdr>
              <w:jc w:val="center"/>
              <w:rPr>
                <w:rFonts w:cs="Times New Roman"/>
                <w:szCs w:val="22"/>
                <w:lang w:val="en-US" w:bidi="th-TH"/>
              </w:rPr>
            </w:pPr>
            <w:r w:rsidRPr="009859C7">
              <w:rPr>
                <w:rFonts w:cs="Times New Roman"/>
                <w:szCs w:val="22"/>
                <w:lang w:val="en-US" w:bidi="th-TH"/>
              </w:rPr>
              <w:t>Fair value</w:t>
            </w:r>
          </w:p>
        </w:tc>
      </w:tr>
      <w:tr w:rsidR="00E21B2D" w:rsidRPr="009859C7" w:rsidTr="0008781B">
        <w:trPr>
          <w:tblHeader/>
        </w:trPr>
        <w:tc>
          <w:tcPr>
            <w:tcW w:w="3368" w:type="dxa"/>
            <w:shd w:val="clear" w:color="auto" w:fill="auto"/>
          </w:tcPr>
          <w:p w:rsidR="00E21B2D" w:rsidRPr="009859C7" w:rsidRDefault="00E21B2D" w:rsidP="001E1452">
            <w:pPr>
              <w:rPr>
                <w:rFonts w:cs="Times New Roman"/>
                <w:i/>
                <w:iCs/>
                <w:color w:val="0000FF"/>
                <w:szCs w:val="22"/>
                <w:rtl/>
                <w:cs/>
              </w:rPr>
            </w:pPr>
            <w:r w:rsidRPr="009859C7">
              <w:rPr>
                <w:rFonts w:cs="Times New Roman"/>
                <w:i/>
                <w:iCs/>
                <w:color w:val="0000FF"/>
                <w:szCs w:val="22"/>
                <w:cs/>
                <w:lang w:bidi="th-TH"/>
              </w:rPr>
              <w:t xml:space="preserve">   </w:t>
            </w:r>
          </w:p>
        </w:tc>
        <w:tc>
          <w:tcPr>
            <w:tcW w:w="1427" w:type="dxa"/>
          </w:tcPr>
          <w:p w:rsidR="00E21B2D" w:rsidRPr="009859C7" w:rsidRDefault="0016220F" w:rsidP="001E1452">
            <w:pPr>
              <w:jc w:val="center"/>
              <w:rPr>
                <w:rFonts w:cs="Times New Roman"/>
                <w:szCs w:val="22"/>
              </w:rPr>
            </w:pPr>
            <w:r w:rsidRPr="009859C7">
              <w:rPr>
                <w:rFonts w:cs="Times New Roman"/>
                <w:szCs w:val="22"/>
              </w:rPr>
              <w:t>amount</w:t>
            </w:r>
          </w:p>
        </w:tc>
        <w:tc>
          <w:tcPr>
            <w:tcW w:w="1240" w:type="dxa"/>
            <w:vAlign w:val="bottom"/>
          </w:tcPr>
          <w:p w:rsidR="00E21B2D" w:rsidRPr="009859C7" w:rsidRDefault="00E21B2D" w:rsidP="0008781B">
            <w:pPr>
              <w:ind w:left="-144" w:right="-144"/>
              <w:contextualSpacing/>
              <w:jc w:val="center"/>
              <w:rPr>
                <w:rFonts w:cs="Times New Roman"/>
                <w:szCs w:val="22"/>
                <w:lang w:bidi="th-TH"/>
              </w:rPr>
            </w:pPr>
            <w:r w:rsidRPr="009859C7">
              <w:rPr>
                <w:rFonts w:cs="Times New Roman"/>
                <w:szCs w:val="22"/>
                <w:lang w:bidi="th-TH"/>
              </w:rPr>
              <w:t>Level</w:t>
            </w:r>
            <w:r w:rsidRPr="009859C7">
              <w:rPr>
                <w:rFonts w:cs="Times New Roman"/>
                <w:szCs w:val="22"/>
                <w:cs/>
                <w:lang w:bidi="th-TH"/>
              </w:rPr>
              <w:t xml:space="preserve"> </w:t>
            </w:r>
            <w:r w:rsidRPr="009859C7">
              <w:rPr>
                <w:rFonts w:cs="Times New Roman"/>
                <w:szCs w:val="22"/>
                <w:lang w:bidi="th-TH"/>
              </w:rPr>
              <w:t>1</w:t>
            </w:r>
          </w:p>
        </w:tc>
        <w:tc>
          <w:tcPr>
            <w:tcW w:w="1240" w:type="dxa"/>
            <w:vAlign w:val="bottom"/>
          </w:tcPr>
          <w:p w:rsidR="00E21B2D" w:rsidRPr="009859C7" w:rsidRDefault="00E21B2D" w:rsidP="0008781B">
            <w:pPr>
              <w:ind w:left="-144" w:right="-144"/>
              <w:contextualSpacing/>
              <w:jc w:val="center"/>
              <w:rPr>
                <w:rFonts w:cs="Times New Roman"/>
                <w:szCs w:val="22"/>
                <w:lang w:bidi="th-TH"/>
              </w:rPr>
            </w:pPr>
            <w:r w:rsidRPr="009859C7">
              <w:rPr>
                <w:rFonts w:cs="Times New Roman"/>
                <w:szCs w:val="22"/>
                <w:lang w:bidi="th-TH"/>
              </w:rPr>
              <w:t>Level</w:t>
            </w:r>
            <w:r w:rsidRPr="009859C7">
              <w:rPr>
                <w:rFonts w:cs="Times New Roman"/>
                <w:szCs w:val="22"/>
                <w:cs/>
                <w:lang w:bidi="th-TH"/>
              </w:rPr>
              <w:t xml:space="preserve"> </w:t>
            </w:r>
            <w:r w:rsidRPr="009859C7">
              <w:rPr>
                <w:rFonts w:cs="Times New Roman"/>
                <w:szCs w:val="22"/>
                <w:lang w:bidi="th-TH"/>
              </w:rPr>
              <w:t>2</w:t>
            </w:r>
          </w:p>
        </w:tc>
        <w:tc>
          <w:tcPr>
            <w:tcW w:w="1240" w:type="dxa"/>
            <w:vAlign w:val="bottom"/>
          </w:tcPr>
          <w:p w:rsidR="00E21B2D" w:rsidRPr="009859C7" w:rsidRDefault="00E21B2D" w:rsidP="0008781B">
            <w:pPr>
              <w:ind w:left="-144" w:right="-144"/>
              <w:contextualSpacing/>
              <w:jc w:val="center"/>
              <w:rPr>
                <w:rFonts w:cs="Times New Roman"/>
                <w:szCs w:val="22"/>
                <w:lang w:bidi="th-TH"/>
              </w:rPr>
            </w:pPr>
            <w:r w:rsidRPr="009859C7">
              <w:rPr>
                <w:rFonts w:cs="Times New Roman"/>
                <w:szCs w:val="22"/>
                <w:lang w:bidi="th-TH"/>
              </w:rPr>
              <w:t>Level</w:t>
            </w:r>
            <w:r w:rsidRPr="009859C7">
              <w:rPr>
                <w:rFonts w:cs="Times New Roman"/>
                <w:szCs w:val="22"/>
                <w:cs/>
                <w:lang w:bidi="th-TH"/>
              </w:rPr>
              <w:t xml:space="preserve"> </w:t>
            </w:r>
            <w:r w:rsidRPr="009859C7">
              <w:rPr>
                <w:rFonts w:cs="Times New Roman"/>
                <w:szCs w:val="22"/>
                <w:lang w:bidi="th-TH"/>
              </w:rPr>
              <w:t>3</w:t>
            </w:r>
          </w:p>
        </w:tc>
        <w:tc>
          <w:tcPr>
            <w:tcW w:w="1241" w:type="dxa"/>
            <w:vAlign w:val="bottom"/>
          </w:tcPr>
          <w:p w:rsidR="00E21B2D" w:rsidRPr="009859C7" w:rsidRDefault="00E21B2D" w:rsidP="0008781B">
            <w:pPr>
              <w:ind w:left="-144" w:right="-144"/>
              <w:contextualSpacing/>
              <w:jc w:val="center"/>
              <w:rPr>
                <w:rFonts w:cs="Times New Roman"/>
                <w:szCs w:val="22"/>
                <w:rtl/>
                <w:cs/>
              </w:rPr>
            </w:pPr>
            <w:r w:rsidRPr="009859C7">
              <w:rPr>
                <w:rFonts w:cs="Times New Roman"/>
                <w:szCs w:val="22"/>
                <w:lang w:bidi="th-TH"/>
              </w:rPr>
              <w:t>Total</w:t>
            </w:r>
          </w:p>
        </w:tc>
      </w:tr>
      <w:tr w:rsidR="00E21B2D" w:rsidRPr="009859C7" w:rsidTr="001E1452">
        <w:trPr>
          <w:trHeight w:val="144"/>
          <w:tblHeader/>
        </w:trPr>
        <w:tc>
          <w:tcPr>
            <w:tcW w:w="3368" w:type="dxa"/>
            <w:shd w:val="clear" w:color="auto" w:fill="auto"/>
          </w:tcPr>
          <w:p w:rsidR="00E21B2D" w:rsidRPr="009859C7" w:rsidRDefault="00E21B2D" w:rsidP="001E1452">
            <w:pPr>
              <w:rPr>
                <w:rFonts w:cs="Times New Roman"/>
                <w:i/>
                <w:iCs/>
                <w:color w:val="0000FF"/>
                <w:sz w:val="28"/>
                <w:szCs w:val="28"/>
              </w:rPr>
            </w:pPr>
          </w:p>
        </w:tc>
        <w:tc>
          <w:tcPr>
            <w:tcW w:w="6388" w:type="dxa"/>
            <w:gridSpan w:val="5"/>
          </w:tcPr>
          <w:p w:rsidR="00E21B2D" w:rsidRPr="009859C7" w:rsidRDefault="00047DB6" w:rsidP="001E1452">
            <w:pPr>
              <w:jc w:val="center"/>
              <w:rPr>
                <w:rFonts w:cs="Times New Roman"/>
                <w:sz w:val="28"/>
                <w:szCs w:val="28"/>
              </w:rPr>
            </w:pPr>
            <w:r w:rsidRPr="009859C7">
              <w:rPr>
                <w:rFonts w:cs="Times New Roman"/>
                <w:i/>
                <w:iCs/>
                <w:szCs w:val="22"/>
                <w:cs/>
                <w:lang w:bidi="th-TH"/>
              </w:rPr>
              <w:t>(</w:t>
            </w:r>
            <w:r w:rsidR="00E21B2D" w:rsidRPr="009859C7">
              <w:rPr>
                <w:rFonts w:cs="Times New Roman"/>
                <w:i/>
                <w:iCs/>
                <w:szCs w:val="22"/>
              </w:rPr>
              <w:t>in million Baht</w:t>
            </w:r>
            <w:r w:rsidRPr="009859C7">
              <w:rPr>
                <w:rFonts w:cs="Times New Roman"/>
                <w:i/>
                <w:iCs/>
                <w:szCs w:val="22"/>
                <w:cs/>
                <w:lang w:bidi="th-TH"/>
              </w:rPr>
              <w:t>)</w:t>
            </w:r>
          </w:p>
        </w:tc>
      </w:tr>
      <w:tr w:rsidR="00E21B2D" w:rsidRPr="009859C7" w:rsidTr="001E1452">
        <w:tc>
          <w:tcPr>
            <w:tcW w:w="3368" w:type="dxa"/>
          </w:tcPr>
          <w:p w:rsidR="00E21B2D" w:rsidRPr="009859C7" w:rsidRDefault="00723508" w:rsidP="001E1452">
            <w:pPr>
              <w:ind w:left="162" w:hanging="162"/>
              <w:rPr>
                <w:rFonts w:cs="Times New Roman"/>
                <w:b/>
                <w:bCs/>
                <w:i/>
                <w:iCs/>
                <w:sz w:val="26"/>
                <w:szCs w:val="26"/>
                <w:cs/>
                <w:lang w:bidi="th-TH"/>
              </w:rPr>
            </w:pPr>
            <w:r w:rsidRPr="009859C7">
              <w:rPr>
                <w:rFonts w:cs="Times New Roman"/>
                <w:b/>
                <w:bCs/>
                <w:lang w:val="en-US"/>
              </w:rPr>
              <w:t xml:space="preserve">31 </w:t>
            </w:r>
            <w:r w:rsidR="00E21B2D" w:rsidRPr="009859C7">
              <w:rPr>
                <w:rFonts w:cs="Times New Roman"/>
                <w:b/>
                <w:bCs/>
                <w:lang w:val="en-US"/>
              </w:rPr>
              <w:t>December</w:t>
            </w:r>
            <w:r w:rsidR="00E21B2D" w:rsidRPr="009859C7">
              <w:rPr>
                <w:rFonts w:cs="Times New Roman"/>
                <w:b/>
                <w:bCs/>
                <w:cs/>
                <w:lang w:val="en-US" w:bidi="th-TH"/>
              </w:rPr>
              <w:t xml:space="preserve"> </w:t>
            </w:r>
            <w:r w:rsidR="00705817" w:rsidRPr="009859C7">
              <w:rPr>
                <w:rFonts w:cs="Times New Roman"/>
                <w:b/>
                <w:bCs/>
                <w:lang w:val="en-US" w:bidi="th-TH"/>
              </w:rPr>
              <w:t>2019</w:t>
            </w:r>
          </w:p>
        </w:tc>
        <w:tc>
          <w:tcPr>
            <w:tcW w:w="1427" w:type="dxa"/>
            <w:vAlign w:val="bottom"/>
          </w:tcPr>
          <w:p w:rsidR="00E21B2D" w:rsidRPr="009859C7" w:rsidRDefault="00E21B2D" w:rsidP="001E1452">
            <w:pPr>
              <w:jc w:val="right"/>
              <w:rPr>
                <w:rFonts w:cs="Times New Roman"/>
                <w:sz w:val="28"/>
                <w:szCs w:val="28"/>
              </w:rPr>
            </w:pPr>
          </w:p>
        </w:tc>
        <w:tc>
          <w:tcPr>
            <w:tcW w:w="1240" w:type="dxa"/>
            <w:vAlign w:val="bottom"/>
          </w:tcPr>
          <w:p w:rsidR="00E21B2D" w:rsidRPr="009859C7" w:rsidRDefault="00E21B2D" w:rsidP="001E1452">
            <w:pPr>
              <w:jc w:val="right"/>
              <w:rPr>
                <w:rFonts w:cs="Times New Roman"/>
                <w:sz w:val="28"/>
                <w:szCs w:val="28"/>
              </w:rPr>
            </w:pPr>
          </w:p>
        </w:tc>
        <w:tc>
          <w:tcPr>
            <w:tcW w:w="1240" w:type="dxa"/>
            <w:vAlign w:val="bottom"/>
          </w:tcPr>
          <w:p w:rsidR="00E21B2D" w:rsidRPr="009859C7" w:rsidRDefault="00E21B2D" w:rsidP="001E1452">
            <w:pPr>
              <w:jc w:val="right"/>
              <w:rPr>
                <w:rFonts w:cs="Times New Roman"/>
                <w:sz w:val="28"/>
                <w:szCs w:val="28"/>
              </w:rPr>
            </w:pPr>
          </w:p>
        </w:tc>
        <w:tc>
          <w:tcPr>
            <w:tcW w:w="1240" w:type="dxa"/>
            <w:vAlign w:val="bottom"/>
          </w:tcPr>
          <w:p w:rsidR="00E21B2D" w:rsidRPr="009859C7" w:rsidRDefault="00E21B2D" w:rsidP="001E1452">
            <w:pPr>
              <w:jc w:val="right"/>
              <w:rPr>
                <w:rFonts w:cs="Times New Roman"/>
                <w:sz w:val="28"/>
                <w:szCs w:val="28"/>
              </w:rPr>
            </w:pPr>
          </w:p>
        </w:tc>
        <w:tc>
          <w:tcPr>
            <w:tcW w:w="1241" w:type="dxa"/>
            <w:vAlign w:val="bottom"/>
          </w:tcPr>
          <w:p w:rsidR="00E21B2D" w:rsidRPr="009859C7" w:rsidRDefault="00E21B2D" w:rsidP="001E1452">
            <w:pPr>
              <w:jc w:val="right"/>
              <w:rPr>
                <w:rFonts w:cs="Times New Roman"/>
                <w:sz w:val="28"/>
                <w:szCs w:val="28"/>
              </w:rPr>
            </w:pPr>
          </w:p>
        </w:tc>
      </w:tr>
      <w:tr w:rsidR="00E21B2D" w:rsidRPr="009859C7" w:rsidTr="001E1452">
        <w:tc>
          <w:tcPr>
            <w:tcW w:w="3368" w:type="dxa"/>
          </w:tcPr>
          <w:p w:rsidR="00E21B2D" w:rsidRPr="009859C7" w:rsidRDefault="00E21B2D" w:rsidP="001E1452">
            <w:pPr>
              <w:ind w:left="162" w:hanging="162"/>
              <w:rPr>
                <w:rFonts w:cs="Times New Roman"/>
                <w:sz w:val="28"/>
                <w:szCs w:val="28"/>
              </w:rPr>
            </w:pPr>
            <w:r w:rsidRPr="009859C7">
              <w:rPr>
                <w:rFonts w:cs="Times New Roman"/>
                <w:b/>
                <w:bCs/>
                <w:i/>
                <w:iCs/>
                <w:szCs w:val="22"/>
                <w:lang w:bidi="th-TH"/>
              </w:rPr>
              <w:t>Financial assets</w:t>
            </w:r>
            <w:r w:rsidRPr="009859C7">
              <w:rPr>
                <w:rFonts w:cs="Times New Roman"/>
                <w:b/>
                <w:bCs/>
                <w:i/>
                <w:iCs/>
                <w:szCs w:val="22"/>
                <w:cs/>
                <w:lang w:bidi="th-TH"/>
              </w:rPr>
              <w:t xml:space="preserve"> </w:t>
            </w:r>
            <w:r w:rsidRPr="009859C7">
              <w:rPr>
                <w:rFonts w:cs="Times New Roman"/>
                <w:b/>
                <w:bCs/>
                <w:i/>
                <w:iCs/>
                <w:szCs w:val="22"/>
                <w:lang w:val="en-US" w:bidi="th-TH"/>
              </w:rPr>
              <w:t xml:space="preserve">and </w:t>
            </w:r>
            <w:r w:rsidR="00705817" w:rsidRPr="009859C7">
              <w:rPr>
                <w:rFonts w:cs="Times New Roman"/>
                <w:b/>
                <w:bCs/>
                <w:i/>
                <w:iCs/>
                <w:szCs w:val="22"/>
                <w:lang w:val="en-US" w:bidi="th-TH"/>
              </w:rPr>
              <w:t>f</w:t>
            </w:r>
            <w:r w:rsidRPr="009859C7">
              <w:rPr>
                <w:rFonts w:cs="Times New Roman"/>
                <w:b/>
                <w:bCs/>
                <w:i/>
                <w:iCs/>
                <w:szCs w:val="22"/>
                <w:lang w:bidi="th-TH"/>
              </w:rPr>
              <w:t>inancial liabilities</w:t>
            </w:r>
            <w:r w:rsidR="00705817" w:rsidRPr="009859C7">
              <w:rPr>
                <w:rFonts w:cs="Times New Roman"/>
                <w:b/>
                <w:bCs/>
                <w:i/>
                <w:iCs/>
                <w:szCs w:val="22"/>
              </w:rPr>
              <w:t xml:space="preserve"> measured at </w:t>
            </w:r>
            <w:r w:rsidR="00705817" w:rsidRPr="009859C7">
              <w:rPr>
                <w:rFonts w:cs="Times New Roman"/>
                <w:b/>
                <w:bCs/>
                <w:i/>
                <w:iCs/>
                <w:szCs w:val="22"/>
                <w:lang w:bidi="th-TH"/>
              </w:rPr>
              <w:t>f</w:t>
            </w:r>
            <w:r w:rsidRPr="009859C7">
              <w:rPr>
                <w:rFonts w:cs="Times New Roman"/>
                <w:b/>
                <w:bCs/>
                <w:i/>
                <w:iCs/>
                <w:szCs w:val="22"/>
                <w:lang w:bidi="th-TH"/>
              </w:rPr>
              <w:t>air value</w:t>
            </w:r>
          </w:p>
        </w:tc>
        <w:tc>
          <w:tcPr>
            <w:tcW w:w="1427"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1" w:type="dxa"/>
            <w:vAlign w:val="bottom"/>
          </w:tcPr>
          <w:p w:rsidR="00E21B2D" w:rsidRPr="009859C7" w:rsidRDefault="00E21B2D" w:rsidP="001E1452">
            <w:pPr>
              <w:tabs>
                <w:tab w:val="decimal" w:pos="882"/>
              </w:tabs>
              <w:spacing w:line="240" w:lineRule="auto"/>
              <w:contextualSpacing/>
              <w:rPr>
                <w:rFonts w:cs="Times New Roman"/>
                <w:szCs w:val="22"/>
              </w:rPr>
            </w:pPr>
          </w:p>
        </w:tc>
      </w:tr>
      <w:tr w:rsidR="00621031" w:rsidRPr="009859C7" w:rsidTr="001E1452">
        <w:tc>
          <w:tcPr>
            <w:tcW w:w="3368" w:type="dxa"/>
          </w:tcPr>
          <w:p w:rsidR="00621031" w:rsidRPr="009859C7" w:rsidRDefault="00621031" w:rsidP="00E21B2D">
            <w:pPr>
              <w:ind w:left="162" w:hanging="162"/>
              <w:rPr>
                <w:rFonts w:cs="Times New Roman"/>
                <w:szCs w:val="22"/>
              </w:rPr>
            </w:pPr>
            <w:r w:rsidRPr="009859C7">
              <w:rPr>
                <w:rFonts w:cs="Times New Roman"/>
                <w:b/>
                <w:bCs/>
                <w:i/>
                <w:iCs/>
                <w:szCs w:val="22"/>
                <w:lang w:bidi="th-TH"/>
              </w:rPr>
              <w:t>Financial assets</w:t>
            </w:r>
          </w:p>
        </w:tc>
        <w:tc>
          <w:tcPr>
            <w:tcW w:w="1427" w:type="dxa"/>
            <w:vAlign w:val="bottom"/>
          </w:tcPr>
          <w:p w:rsidR="00621031" w:rsidRPr="009859C7" w:rsidRDefault="00621031" w:rsidP="00E21B2D">
            <w:pPr>
              <w:tabs>
                <w:tab w:val="decimal" w:pos="882"/>
              </w:tabs>
              <w:contextualSpacing/>
              <w:rPr>
                <w:rFonts w:cs="Times New Roman"/>
                <w:szCs w:val="22"/>
                <w:lang w:bidi="th-TH"/>
              </w:rPr>
            </w:pPr>
          </w:p>
        </w:tc>
        <w:tc>
          <w:tcPr>
            <w:tcW w:w="1240" w:type="dxa"/>
            <w:vAlign w:val="bottom"/>
          </w:tcPr>
          <w:p w:rsidR="00621031" w:rsidRPr="009859C7" w:rsidRDefault="00621031" w:rsidP="00E21B2D">
            <w:pPr>
              <w:tabs>
                <w:tab w:val="decimal" w:pos="882"/>
              </w:tabs>
              <w:contextualSpacing/>
              <w:rPr>
                <w:rFonts w:cs="Times New Roman"/>
                <w:szCs w:val="22"/>
                <w:cs/>
                <w:lang w:bidi="th-TH"/>
              </w:rPr>
            </w:pPr>
          </w:p>
        </w:tc>
        <w:tc>
          <w:tcPr>
            <w:tcW w:w="1240" w:type="dxa"/>
            <w:vAlign w:val="bottom"/>
          </w:tcPr>
          <w:p w:rsidR="00621031" w:rsidRPr="009859C7" w:rsidRDefault="00621031" w:rsidP="00E21B2D">
            <w:pPr>
              <w:tabs>
                <w:tab w:val="decimal" w:pos="882"/>
              </w:tabs>
              <w:contextualSpacing/>
              <w:rPr>
                <w:rFonts w:cs="Times New Roman"/>
                <w:szCs w:val="22"/>
              </w:rPr>
            </w:pPr>
          </w:p>
        </w:tc>
        <w:tc>
          <w:tcPr>
            <w:tcW w:w="1240" w:type="dxa"/>
            <w:vAlign w:val="bottom"/>
          </w:tcPr>
          <w:p w:rsidR="00621031" w:rsidRPr="009859C7" w:rsidRDefault="00621031" w:rsidP="00E21B2D">
            <w:pPr>
              <w:tabs>
                <w:tab w:val="decimal" w:pos="882"/>
              </w:tabs>
              <w:contextualSpacing/>
              <w:rPr>
                <w:rFonts w:cs="Times New Roman"/>
                <w:szCs w:val="22"/>
                <w:cs/>
                <w:lang w:bidi="th-TH"/>
              </w:rPr>
            </w:pPr>
          </w:p>
        </w:tc>
        <w:tc>
          <w:tcPr>
            <w:tcW w:w="1241" w:type="dxa"/>
            <w:vAlign w:val="bottom"/>
          </w:tcPr>
          <w:p w:rsidR="00621031" w:rsidRPr="009859C7" w:rsidRDefault="00621031" w:rsidP="00E21B2D">
            <w:pPr>
              <w:tabs>
                <w:tab w:val="decimal" w:pos="882"/>
              </w:tabs>
              <w:contextualSpacing/>
              <w:rPr>
                <w:rFonts w:cs="Times New Roman"/>
                <w:szCs w:val="22"/>
              </w:rPr>
            </w:pPr>
          </w:p>
        </w:tc>
      </w:tr>
      <w:tr w:rsidR="00E21B2D" w:rsidRPr="009859C7" w:rsidTr="001E1452">
        <w:tc>
          <w:tcPr>
            <w:tcW w:w="3368" w:type="dxa"/>
          </w:tcPr>
          <w:p w:rsidR="00E21B2D" w:rsidRPr="009859C7" w:rsidRDefault="00E21B2D" w:rsidP="00E21B2D">
            <w:pPr>
              <w:ind w:left="162" w:hanging="162"/>
              <w:rPr>
                <w:rFonts w:cs="Times New Roman"/>
                <w:i/>
                <w:iCs/>
                <w:color w:val="0000FF"/>
                <w:sz w:val="28"/>
                <w:szCs w:val="28"/>
                <w:shd w:val="clear" w:color="auto" w:fill="D9D9D9" w:themeFill="background1" w:themeFillShade="D9"/>
                <w:rtl/>
                <w:cs/>
              </w:rPr>
            </w:pPr>
            <w:r w:rsidRPr="009859C7">
              <w:rPr>
                <w:rFonts w:cs="Times New Roman"/>
                <w:szCs w:val="22"/>
              </w:rPr>
              <w:t>Cross currency and interest rate swap contracts</w:t>
            </w:r>
          </w:p>
        </w:tc>
        <w:tc>
          <w:tcPr>
            <w:tcW w:w="1427" w:type="dxa"/>
            <w:vAlign w:val="bottom"/>
          </w:tcPr>
          <w:p w:rsidR="00E21B2D" w:rsidRPr="009859C7" w:rsidRDefault="00621031" w:rsidP="00E21B2D">
            <w:pPr>
              <w:tabs>
                <w:tab w:val="decimal" w:pos="882"/>
              </w:tabs>
              <w:spacing w:line="240" w:lineRule="auto"/>
              <w:contextualSpacing/>
              <w:rPr>
                <w:rFonts w:cs="Times New Roman"/>
                <w:szCs w:val="22"/>
              </w:rPr>
            </w:pPr>
            <w:r w:rsidRPr="009859C7">
              <w:rPr>
                <w:rFonts w:cs="Times New Roman"/>
                <w:szCs w:val="22"/>
                <w:lang w:bidi="th-TH"/>
              </w:rPr>
              <w:t>19</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27</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27</w:t>
            </w:r>
          </w:p>
        </w:tc>
      </w:tr>
      <w:tr w:rsidR="00E21B2D" w:rsidRPr="009859C7" w:rsidTr="001E1452">
        <w:tc>
          <w:tcPr>
            <w:tcW w:w="3368" w:type="dxa"/>
          </w:tcPr>
          <w:p w:rsidR="00E21B2D" w:rsidRPr="009859C7" w:rsidRDefault="00E21B2D" w:rsidP="00E21B2D">
            <w:pPr>
              <w:ind w:left="162" w:hanging="162"/>
              <w:rPr>
                <w:rFonts w:cs="Times New Roman"/>
                <w:szCs w:val="22"/>
              </w:rPr>
            </w:pPr>
            <w:r w:rsidRPr="009859C7">
              <w:rPr>
                <w:rFonts w:cs="Times New Roman"/>
                <w:szCs w:val="22"/>
              </w:rPr>
              <w:t>Loan to related party</w:t>
            </w:r>
            <w:r w:rsidRPr="009859C7">
              <w:rPr>
                <w:rFonts w:cs="Times New Roman"/>
                <w:szCs w:val="22"/>
              </w:rPr>
              <w:br/>
            </w:r>
            <w:r w:rsidRPr="009859C7">
              <w:rPr>
                <w:rFonts w:cs="Times New Roman"/>
                <w:szCs w:val="22"/>
                <w:cs/>
                <w:lang w:bidi="th-TH"/>
              </w:rPr>
              <w:t>(</w:t>
            </w:r>
            <w:r w:rsidRPr="009859C7">
              <w:rPr>
                <w:rFonts w:cs="Times New Roman"/>
                <w:szCs w:val="22"/>
                <w:lang w:bidi="th-TH"/>
              </w:rPr>
              <w:t>fixed rate</w:t>
            </w:r>
            <w:r w:rsidRPr="009859C7">
              <w:rPr>
                <w:rFonts w:cs="Times New Roman"/>
                <w:szCs w:val="22"/>
                <w:cs/>
                <w:lang w:bidi="th-TH"/>
              </w:rPr>
              <w:t>)</w:t>
            </w:r>
          </w:p>
        </w:tc>
        <w:tc>
          <w:tcPr>
            <w:tcW w:w="1427" w:type="dxa"/>
            <w:vAlign w:val="bottom"/>
          </w:tcPr>
          <w:p w:rsidR="00E21B2D" w:rsidRPr="009859C7" w:rsidRDefault="00621031" w:rsidP="00E21B2D">
            <w:pPr>
              <w:tabs>
                <w:tab w:val="decimal" w:pos="882"/>
              </w:tabs>
              <w:spacing w:line="240" w:lineRule="auto"/>
              <w:contextualSpacing/>
              <w:rPr>
                <w:rFonts w:cs="Times New Roman"/>
                <w:szCs w:val="22"/>
              </w:rPr>
            </w:pPr>
            <w:r w:rsidRPr="009859C7">
              <w:rPr>
                <w:rFonts w:cs="Times New Roman"/>
                <w:szCs w:val="22"/>
              </w:rPr>
              <w:t>5,791</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621031" w:rsidP="00E21B2D">
            <w:pPr>
              <w:tabs>
                <w:tab w:val="decimal" w:pos="882"/>
              </w:tabs>
              <w:spacing w:line="240" w:lineRule="auto"/>
              <w:contextualSpacing/>
              <w:rPr>
                <w:rFonts w:cs="Times New Roman"/>
                <w:szCs w:val="22"/>
              </w:rPr>
            </w:pPr>
            <w:r w:rsidRPr="009859C7">
              <w:rPr>
                <w:rFonts w:cs="Times New Roman"/>
                <w:szCs w:val="22"/>
              </w:rPr>
              <w:t>5,854</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E21B2D" w:rsidRPr="009859C7" w:rsidRDefault="00621031" w:rsidP="00E21B2D">
            <w:pPr>
              <w:tabs>
                <w:tab w:val="decimal" w:pos="882"/>
              </w:tabs>
              <w:spacing w:line="240" w:lineRule="auto"/>
              <w:contextualSpacing/>
              <w:rPr>
                <w:rFonts w:cs="Times New Roman"/>
                <w:szCs w:val="22"/>
              </w:rPr>
            </w:pPr>
            <w:r w:rsidRPr="009859C7">
              <w:rPr>
                <w:rFonts w:cs="Times New Roman"/>
                <w:szCs w:val="22"/>
              </w:rPr>
              <w:t>5,854</w:t>
            </w:r>
          </w:p>
        </w:tc>
      </w:tr>
      <w:tr w:rsidR="00621031" w:rsidRPr="009859C7" w:rsidTr="001E1452">
        <w:tc>
          <w:tcPr>
            <w:tcW w:w="3368" w:type="dxa"/>
          </w:tcPr>
          <w:p w:rsidR="00621031" w:rsidRPr="009859C7" w:rsidRDefault="00621031" w:rsidP="00E21B2D">
            <w:pPr>
              <w:ind w:left="162" w:hanging="162"/>
              <w:rPr>
                <w:rFonts w:cs="Times New Roman"/>
                <w:szCs w:val="22"/>
              </w:rPr>
            </w:pPr>
            <w:r w:rsidRPr="009859C7">
              <w:rPr>
                <w:rFonts w:cs="Times New Roman"/>
                <w:b/>
                <w:bCs/>
                <w:i/>
                <w:iCs/>
                <w:szCs w:val="22"/>
                <w:lang w:val="en-US" w:bidi="th-TH"/>
              </w:rPr>
              <w:t>F</w:t>
            </w:r>
            <w:r w:rsidRPr="009859C7">
              <w:rPr>
                <w:rFonts w:cs="Times New Roman"/>
                <w:b/>
                <w:bCs/>
                <w:i/>
                <w:iCs/>
                <w:szCs w:val="22"/>
                <w:lang w:bidi="th-TH"/>
              </w:rPr>
              <w:t>inancial liabilities</w:t>
            </w:r>
          </w:p>
        </w:tc>
        <w:tc>
          <w:tcPr>
            <w:tcW w:w="1427" w:type="dxa"/>
            <w:vAlign w:val="bottom"/>
          </w:tcPr>
          <w:p w:rsidR="00621031" w:rsidRPr="009859C7" w:rsidRDefault="00621031" w:rsidP="00E21B2D">
            <w:pPr>
              <w:tabs>
                <w:tab w:val="decimal" w:pos="882"/>
              </w:tabs>
              <w:contextualSpacing/>
              <w:rPr>
                <w:rFonts w:cs="Times New Roman"/>
                <w:szCs w:val="22"/>
              </w:rPr>
            </w:pPr>
          </w:p>
        </w:tc>
        <w:tc>
          <w:tcPr>
            <w:tcW w:w="1240" w:type="dxa"/>
            <w:vAlign w:val="bottom"/>
          </w:tcPr>
          <w:p w:rsidR="00621031" w:rsidRPr="009859C7" w:rsidRDefault="00621031" w:rsidP="00E21B2D">
            <w:pPr>
              <w:tabs>
                <w:tab w:val="decimal" w:pos="882"/>
              </w:tabs>
              <w:contextualSpacing/>
              <w:rPr>
                <w:rFonts w:cs="Times New Roman"/>
                <w:szCs w:val="22"/>
                <w:cs/>
                <w:lang w:bidi="th-TH"/>
              </w:rPr>
            </w:pPr>
          </w:p>
        </w:tc>
        <w:tc>
          <w:tcPr>
            <w:tcW w:w="1240" w:type="dxa"/>
            <w:vAlign w:val="bottom"/>
          </w:tcPr>
          <w:p w:rsidR="00621031" w:rsidRPr="009859C7" w:rsidRDefault="00621031" w:rsidP="00E21B2D">
            <w:pPr>
              <w:tabs>
                <w:tab w:val="decimal" w:pos="882"/>
              </w:tabs>
              <w:contextualSpacing/>
              <w:rPr>
                <w:rFonts w:cs="Times New Roman"/>
                <w:szCs w:val="22"/>
              </w:rPr>
            </w:pPr>
          </w:p>
        </w:tc>
        <w:tc>
          <w:tcPr>
            <w:tcW w:w="1240" w:type="dxa"/>
            <w:vAlign w:val="bottom"/>
          </w:tcPr>
          <w:p w:rsidR="00621031" w:rsidRPr="009859C7" w:rsidRDefault="00621031" w:rsidP="00E21B2D">
            <w:pPr>
              <w:tabs>
                <w:tab w:val="decimal" w:pos="882"/>
              </w:tabs>
              <w:contextualSpacing/>
              <w:rPr>
                <w:rFonts w:cs="Times New Roman"/>
                <w:szCs w:val="22"/>
                <w:cs/>
                <w:lang w:bidi="th-TH"/>
              </w:rPr>
            </w:pPr>
          </w:p>
        </w:tc>
        <w:tc>
          <w:tcPr>
            <w:tcW w:w="1241" w:type="dxa"/>
            <w:vAlign w:val="bottom"/>
          </w:tcPr>
          <w:p w:rsidR="00621031" w:rsidRPr="009859C7" w:rsidRDefault="00621031" w:rsidP="00E21B2D">
            <w:pPr>
              <w:tabs>
                <w:tab w:val="decimal" w:pos="882"/>
              </w:tabs>
              <w:contextualSpacing/>
              <w:rPr>
                <w:rFonts w:cs="Times New Roman"/>
                <w:szCs w:val="22"/>
              </w:rPr>
            </w:pPr>
          </w:p>
        </w:tc>
      </w:tr>
      <w:tr w:rsidR="00E21B2D" w:rsidRPr="009859C7" w:rsidTr="001E1452">
        <w:tc>
          <w:tcPr>
            <w:tcW w:w="3368" w:type="dxa"/>
          </w:tcPr>
          <w:p w:rsidR="00E21B2D" w:rsidRPr="009859C7" w:rsidRDefault="00E21B2D" w:rsidP="00E21B2D">
            <w:pPr>
              <w:ind w:left="162" w:hanging="162"/>
              <w:rPr>
                <w:rFonts w:cs="Times New Roman"/>
                <w:i/>
                <w:iCs/>
                <w:color w:val="0000FF"/>
                <w:sz w:val="28"/>
                <w:szCs w:val="28"/>
                <w:shd w:val="clear" w:color="auto" w:fill="D9D9D9" w:themeFill="background1" w:themeFillShade="D9"/>
                <w:rtl/>
                <w:cs/>
              </w:rPr>
            </w:pPr>
            <w:r w:rsidRPr="009859C7">
              <w:rPr>
                <w:rFonts w:cs="Times New Roman"/>
                <w:szCs w:val="22"/>
              </w:rPr>
              <w:t>Debentures</w:t>
            </w:r>
          </w:p>
        </w:tc>
        <w:tc>
          <w:tcPr>
            <w:tcW w:w="1427"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20,985</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22,859</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22,859</w:t>
            </w:r>
          </w:p>
        </w:tc>
      </w:tr>
      <w:tr w:rsidR="00E21B2D" w:rsidRPr="009859C7" w:rsidTr="001E1452">
        <w:tc>
          <w:tcPr>
            <w:tcW w:w="3368" w:type="dxa"/>
          </w:tcPr>
          <w:p w:rsidR="00E21B2D" w:rsidRPr="009859C7" w:rsidRDefault="00E21B2D" w:rsidP="00E21B2D">
            <w:pPr>
              <w:ind w:left="162" w:hanging="162"/>
              <w:rPr>
                <w:rFonts w:cs="Times New Roman"/>
                <w:szCs w:val="22"/>
              </w:rPr>
            </w:pPr>
            <w:r w:rsidRPr="009859C7">
              <w:rPr>
                <w:rFonts w:cs="Times New Roman"/>
                <w:szCs w:val="22"/>
              </w:rPr>
              <w:t>Long</w:t>
            </w:r>
            <w:r w:rsidRPr="009859C7">
              <w:rPr>
                <w:rFonts w:cs="Times New Roman"/>
                <w:szCs w:val="22"/>
                <w:cs/>
                <w:lang w:bidi="th-TH"/>
              </w:rPr>
              <w:t>-</w:t>
            </w:r>
            <w:r w:rsidRPr="009859C7">
              <w:rPr>
                <w:rFonts w:cs="Times New Roman"/>
                <w:szCs w:val="22"/>
              </w:rPr>
              <w:t xml:space="preserve">term loans </w:t>
            </w:r>
            <w:r w:rsidRPr="009859C7">
              <w:rPr>
                <w:rFonts w:cs="Times New Roman"/>
                <w:szCs w:val="22"/>
                <w:cs/>
                <w:lang w:bidi="th-TH"/>
              </w:rPr>
              <w:t>(</w:t>
            </w:r>
            <w:r w:rsidRPr="009859C7">
              <w:rPr>
                <w:rFonts w:cs="Times New Roman"/>
                <w:szCs w:val="22"/>
              </w:rPr>
              <w:t>fixed</w:t>
            </w:r>
            <w:r w:rsidRPr="009859C7">
              <w:rPr>
                <w:rFonts w:cs="Times New Roman"/>
                <w:szCs w:val="22"/>
                <w:rtl/>
                <w:cs/>
                <w:lang w:bidi="th-TH"/>
              </w:rPr>
              <w:t xml:space="preserve"> </w:t>
            </w:r>
            <w:r w:rsidRPr="009859C7">
              <w:rPr>
                <w:rFonts w:cs="Times New Roman"/>
                <w:szCs w:val="22"/>
              </w:rPr>
              <w:t>rate</w:t>
            </w:r>
            <w:r w:rsidRPr="009859C7">
              <w:rPr>
                <w:rFonts w:cs="Times New Roman"/>
                <w:szCs w:val="22"/>
                <w:cs/>
                <w:lang w:bidi="th-TH"/>
              </w:rPr>
              <w:t>)</w:t>
            </w:r>
          </w:p>
        </w:tc>
        <w:tc>
          <w:tcPr>
            <w:tcW w:w="1427" w:type="dxa"/>
            <w:vAlign w:val="bottom"/>
          </w:tcPr>
          <w:p w:rsidR="00E21B2D" w:rsidRPr="009859C7" w:rsidRDefault="004243DC" w:rsidP="00E21B2D">
            <w:pPr>
              <w:tabs>
                <w:tab w:val="decimal" w:pos="882"/>
              </w:tabs>
              <w:spacing w:line="240" w:lineRule="auto"/>
              <w:contextualSpacing/>
              <w:rPr>
                <w:rFonts w:cs="Times New Roman"/>
                <w:szCs w:val="22"/>
              </w:rPr>
            </w:pPr>
            <w:r w:rsidRPr="009859C7">
              <w:rPr>
                <w:rFonts w:cs="Times New Roman"/>
                <w:szCs w:val="22"/>
              </w:rPr>
              <w:t>1,801</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1,892</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1,892</w:t>
            </w:r>
          </w:p>
        </w:tc>
      </w:tr>
      <w:tr w:rsidR="00E21B2D" w:rsidRPr="009859C7" w:rsidTr="001E1452">
        <w:tc>
          <w:tcPr>
            <w:tcW w:w="3368" w:type="dxa"/>
          </w:tcPr>
          <w:p w:rsidR="00E21B2D" w:rsidRPr="009859C7" w:rsidRDefault="00E21B2D" w:rsidP="00E21B2D">
            <w:pPr>
              <w:ind w:left="180" w:right="-15" w:hanging="180"/>
              <w:contextualSpacing/>
              <w:rPr>
                <w:rFonts w:cs="Times New Roman"/>
                <w:szCs w:val="22"/>
              </w:rPr>
            </w:pPr>
            <w:r w:rsidRPr="009859C7">
              <w:rPr>
                <w:rFonts w:cs="Times New Roman"/>
                <w:szCs w:val="22"/>
              </w:rPr>
              <w:t>Forward exchange contracts</w:t>
            </w:r>
          </w:p>
        </w:tc>
        <w:tc>
          <w:tcPr>
            <w:tcW w:w="1427"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13</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13</w:t>
            </w:r>
          </w:p>
        </w:tc>
      </w:tr>
      <w:tr w:rsidR="00E21B2D" w:rsidRPr="009859C7" w:rsidTr="001E1452">
        <w:tc>
          <w:tcPr>
            <w:tcW w:w="3368" w:type="dxa"/>
          </w:tcPr>
          <w:p w:rsidR="00E21B2D" w:rsidRPr="009859C7" w:rsidRDefault="00E21B2D" w:rsidP="00E21B2D">
            <w:pPr>
              <w:ind w:left="180" w:right="-15" w:hanging="180"/>
              <w:contextualSpacing/>
              <w:rPr>
                <w:rFonts w:cs="Times New Roman"/>
                <w:szCs w:val="22"/>
                <w:rtl/>
              </w:rPr>
            </w:pPr>
            <w:r w:rsidRPr="009859C7">
              <w:rPr>
                <w:rFonts w:cs="Times New Roman"/>
                <w:szCs w:val="22"/>
              </w:rPr>
              <w:t>Crude and product oil price hedging contracts</w:t>
            </w:r>
          </w:p>
        </w:tc>
        <w:tc>
          <w:tcPr>
            <w:tcW w:w="1427"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28</w:t>
            </w:r>
          </w:p>
        </w:tc>
        <w:tc>
          <w:tcPr>
            <w:tcW w:w="1240"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E21B2D" w:rsidRPr="009859C7" w:rsidRDefault="00E21B2D" w:rsidP="00E21B2D">
            <w:pPr>
              <w:tabs>
                <w:tab w:val="decimal" w:pos="882"/>
              </w:tabs>
              <w:spacing w:line="240" w:lineRule="auto"/>
              <w:contextualSpacing/>
              <w:rPr>
                <w:rFonts w:cs="Times New Roman"/>
                <w:szCs w:val="22"/>
              </w:rPr>
            </w:pPr>
            <w:r w:rsidRPr="009859C7">
              <w:rPr>
                <w:rFonts w:cs="Times New Roman"/>
                <w:szCs w:val="22"/>
              </w:rPr>
              <w:t>28</w:t>
            </w:r>
          </w:p>
        </w:tc>
      </w:tr>
      <w:tr w:rsidR="00E21B2D" w:rsidRPr="009859C7" w:rsidTr="001E1452">
        <w:tc>
          <w:tcPr>
            <w:tcW w:w="3368" w:type="dxa"/>
          </w:tcPr>
          <w:p w:rsidR="00E21B2D" w:rsidRPr="009859C7" w:rsidRDefault="00E21B2D" w:rsidP="001E1452">
            <w:pPr>
              <w:ind w:left="162" w:hanging="162"/>
              <w:rPr>
                <w:rFonts w:cs="Times New Roman"/>
                <w:i/>
                <w:iCs/>
                <w:color w:val="0000FF"/>
                <w:sz w:val="28"/>
                <w:szCs w:val="28"/>
                <w:shd w:val="clear" w:color="auto" w:fill="D9D9D9" w:themeFill="background1" w:themeFillShade="D9"/>
                <w:rtl/>
                <w:cs/>
              </w:rPr>
            </w:pPr>
          </w:p>
        </w:tc>
        <w:tc>
          <w:tcPr>
            <w:tcW w:w="1427"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1" w:type="dxa"/>
            <w:vAlign w:val="bottom"/>
          </w:tcPr>
          <w:p w:rsidR="00E21B2D" w:rsidRPr="009859C7" w:rsidRDefault="00E21B2D" w:rsidP="001E1452">
            <w:pPr>
              <w:tabs>
                <w:tab w:val="decimal" w:pos="882"/>
              </w:tabs>
              <w:spacing w:line="240" w:lineRule="auto"/>
              <w:contextualSpacing/>
              <w:rPr>
                <w:rFonts w:cs="Times New Roman"/>
                <w:szCs w:val="22"/>
              </w:rPr>
            </w:pPr>
          </w:p>
        </w:tc>
      </w:tr>
      <w:tr w:rsidR="00E21B2D" w:rsidRPr="009859C7" w:rsidTr="001E1452">
        <w:tc>
          <w:tcPr>
            <w:tcW w:w="3368" w:type="dxa"/>
          </w:tcPr>
          <w:p w:rsidR="00E21B2D" w:rsidRPr="009859C7" w:rsidRDefault="00723508" w:rsidP="001E1452">
            <w:pPr>
              <w:ind w:left="162" w:hanging="162"/>
              <w:rPr>
                <w:rFonts w:cs="Times New Roman"/>
                <w:b/>
                <w:bCs/>
                <w:i/>
                <w:iCs/>
                <w:color w:val="0000FF"/>
                <w:sz w:val="28"/>
                <w:szCs w:val="28"/>
                <w:shd w:val="clear" w:color="auto" w:fill="D9D9D9" w:themeFill="background1" w:themeFillShade="D9"/>
                <w:rtl/>
                <w:cs/>
              </w:rPr>
            </w:pPr>
            <w:r w:rsidRPr="009859C7">
              <w:rPr>
                <w:rFonts w:cs="Times New Roman"/>
                <w:b/>
                <w:bCs/>
                <w:lang w:val="en-US"/>
              </w:rPr>
              <w:t xml:space="preserve">31 </w:t>
            </w:r>
            <w:r w:rsidR="00E21B2D" w:rsidRPr="009859C7">
              <w:rPr>
                <w:rFonts w:cs="Times New Roman"/>
                <w:b/>
                <w:bCs/>
                <w:lang w:val="en-US"/>
              </w:rPr>
              <w:t>December</w:t>
            </w:r>
            <w:r w:rsidR="00E21B2D" w:rsidRPr="009859C7">
              <w:rPr>
                <w:rFonts w:cs="Times New Roman"/>
                <w:b/>
                <w:bCs/>
                <w:cs/>
                <w:lang w:val="en-US" w:bidi="th-TH"/>
              </w:rPr>
              <w:t xml:space="preserve"> </w:t>
            </w:r>
            <w:r w:rsidR="00705817" w:rsidRPr="009859C7">
              <w:rPr>
                <w:rFonts w:cs="Times New Roman"/>
                <w:b/>
                <w:bCs/>
                <w:lang w:val="en-US" w:bidi="th-TH"/>
              </w:rPr>
              <w:t>2018</w:t>
            </w:r>
          </w:p>
        </w:tc>
        <w:tc>
          <w:tcPr>
            <w:tcW w:w="1427"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1" w:type="dxa"/>
            <w:vAlign w:val="bottom"/>
          </w:tcPr>
          <w:p w:rsidR="00E21B2D" w:rsidRPr="009859C7" w:rsidRDefault="00E21B2D" w:rsidP="001E1452">
            <w:pPr>
              <w:tabs>
                <w:tab w:val="decimal" w:pos="882"/>
              </w:tabs>
              <w:spacing w:line="240" w:lineRule="auto"/>
              <w:contextualSpacing/>
              <w:rPr>
                <w:rFonts w:cs="Times New Roman"/>
                <w:szCs w:val="22"/>
              </w:rPr>
            </w:pPr>
          </w:p>
        </w:tc>
      </w:tr>
      <w:tr w:rsidR="00E21B2D" w:rsidRPr="009859C7" w:rsidTr="001E1452">
        <w:tc>
          <w:tcPr>
            <w:tcW w:w="3368" w:type="dxa"/>
          </w:tcPr>
          <w:p w:rsidR="00E21B2D" w:rsidRPr="009859C7" w:rsidRDefault="00E21B2D" w:rsidP="001E1452">
            <w:pPr>
              <w:ind w:left="162" w:hanging="162"/>
              <w:rPr>
                <w:rFonts w:cs="Times New Roman"/>
                <w:i/>
                <w:iCs/>
                <w:color w:val="0000FF"/>
                <w:sz w:val="28"/>
                <w:szCs w:val="28"/>
                <w:shd w:val="clear" w:color="auto" w:fill="D9D9D9" w:themeFill="background1" w:themeFillShade="D9"/>
                <w:rtl/>
                <w:cs/>
              </w:rPr>
            </w:pPr>
            <w:r w:rsidRPr="009859C7">
              <w:rPr>
                <w:rFonts w:cs="Times New Roman"/>
                <w:b/>
                <w:bCs/>
                <w:i/>
                <w:iCs/>
                <w:szCs w:val="22"/>
                <w:lang w:bidi="th-TH"/>
              </w:rPr>
              <w:t>Financial assets</w:t>
            </w:r>
            <w:r w:rsidRPr="009859C7">
              <w:rPr>
                <w:rFonts w:cs="Times New Roman"/>
                <w:b/>
                <w:bCs/>
                <w:i/>
                <w:iCs/>
                <w:szCs w:val="22"/>
                <w:cs/>
                <w:lang w:bidi="th-TH"/>
              </w:rPr>
              <w:t xml:space="preserve"> </w:t>
            </w:r>
            <w:r w:rsidRPr="009859C7">
              <w:rPr>
                <w:rFonts w:cs="Times New Roman"/>
                <w:b/>
                <w:bCs/>
                <w:i/>
                <w:iCs/>
                <w:szCs w:val="22"/>
                <w:lang w:val="en-US" w:bidi="th-TH"/>
              </w:rPr>
              <w:t xml:space="preserve">and </w:t>
            </w:r>
            <w:r w:rsidR="00705817" w:rsidRPr="009859C7">
              <w:rPr>
                <w:rFonts w:cs="Times New Roman"/>
                <w:b/>
                <w:bCs/>
                <w:i/>
                <w:iCs/>
                <w:szCs w:val="22"/>
                <w:lang w:bidi="th-TH"/>
              </w:rPr>
              <w:t>f</w:t>
            </w:r>
            <w:r w:rsidRPr="009859C7">
              <w:rPr>
                <w:rFonts w:cs="Times New Roman"/>
                <w:b/>
                <w:bCs/>
                <w:i/>
                <w:iCs/>
                <w:szCs w:val="22"/>
                <w:lang w:bidi="th-TH"/>
              </w:rPr>
              <w:t>inancial liabilities</w:t>
            </w:r>
            <w:r w:rsidR="00705817" w:rsidRPr="009859C7">
              <w:rPr>
                <w:rFonts w:cs="Times New Roman"/>
                <w:b/>
                <w:bCs/>
                <w:i/>
                <w:iCs/>
                <w:szCs w:val="22"/>
                <w:cs/>
                <w:lang w:bidi="th-TH"/>
              </w:rPr>
              <w:t xml:space="preserve"> </w:t>
            </w:r>
            <w:r w:rsidR="00705817" w:rsidRPr="009859C7">
              <w:rPr>
                <w:rFonts w:cs="Times New Roman"/>
                <w:b/>
                <w:bCs/>
                <w:i/>
                <w:iCs/>
                <w:szCs w:val="22"/>
                <w:lang w:bidi="th-TH"/>
              </w:rPr>
              <w:t>measured at f</w:t>
            </w:r>
            <w:r w:rsidRPr="009859C7">
              <w:rPr>
                <w:rFonts w:cs="Times New Roman"/>
                <w:b/>
                <w:bCs/>
                <w:i/>
                <w:iCs/>
                <w:szCs w:val="22"/>
                <w:lang w:bidi="th-TH"/>
              </w:rPr>
              <w:t>air value</w:t>
            </w:r>
          </w:p>
        </w:tc>
        <w:tc>
          <w:tcPr>
            <w:tcW w:w="1427"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0" w:type="dxa"/>
            <w:vAlign w:val="bottom"/>
          </w:tcPr>
          <w:p w:rsidR="00E21B2D" w:rsidRPr="009859C7" w:rsidRDefault="00E21B2D" w:rsidP="001E1452">
            <w:pPr>
              <w:tabs>
                <w:tab w:val="decimal" w:pos="882"/>
              </w:tabs>
              <w:spacing w:line="240" w:lineRule="auto"/>
              <w:contextualSpacing/>
              <w:rPr>
                <w:rFonts w:cs="Times New Roman"/>
                <w:szCs w:val="22"/>
              </w:rPr>
            </w:pPr>
          </w:p>
        </w:tc>
        <w:tc>
          <w:tcPr>
            <w:tcW w:w="1241" w:type="dxa"/>
            <w:vAlign w:val="bottom"/>
          </w:tcPr>
          <w:p w:rsidR="00E21B2D" w:rsidRPr="009859C7" w:rsidRDefault="00E21B2D" w:rsidP="001E1452">
            <w:pPr>
              <w:tabs>
                <w:tab w:val="decimal" w:pos="882"/>
              </w:tabs>
              <w:spacing w:line="240" w:lineRule="auto"/>
              <w:contextualSpacing/>
              <w:rPr>
                <w:rFonts w:cs="Times New Roman"/>
                <w:szCs w:val="22"/>
              </w:rPr>
            </w:pPr>
          </w:p>
        </w:tc>
      </w:tr>
      <w:tr w:rsidR="004243DC" w:rsidRPr="009859C7" w:rsidTr="001E1452">
        <w:tc>
          <w:tcPr>
            <w:tcW w:w="3368" w:type="dxa"/>
          </w:tcPr>
          <w:p w:rsidR="004243DC" w:rsidRPr="009859C7" w:rsidRDefault="004243DC" w:rsidP="004243DC">
            <w:pPr>
              <w:ind w:left="162" w:hanging="162"/>
              <w:rPr>
                <w:rFonts w:cs="Times New Roman"/>
                <w:szCs w:val="22"/>
              </w:rPr>
            </w:pPr>
            <w:r w:rsidRPr="009859C7">
              <w:rPr>
                <w:rFonts w:cs="Times New Roman"/>
                <w:b/>
                <w:bCs/>
                <w:i/>
                <w:iCs/>
                <w:szCs w:val="22"/>
                <w:lang w:bidi="th-TH"/>
              </w:rPr>
              <w:t>Financial assets</w:t>
            </w:r>
          </w:p>
        </w:tc>
        <w:tc>
          <w:tcPr>
            <w:tcW w:w="1427" w:type="dxa"/>
            <w:vAlign w:val="bottom"/>
          </w:tcPr>
          <w:p w:rsidR="004243DC" w:rsidRPr="009859C7" w:rsidRDefault="004243DC" w:rsidP="004243DC">
            <w:pPr>
              <w:tabs>
                <w:tab w:val="decimal" w:pos="882"/>
              </w:tabs>
              <w:contextualSpacing/>
              <w:rPr>
                <w:rFonts w:cs="Times New Roman"/>
                <w:szCs w:val="22"/>
              </w:rPr>
            </w:pPr>
          </w:p>
        </w:tc>
        <w:tc>
          <w:tcPr>
            <w:tcW w:w="1240" w:type="dxa"/>
            <w:vAlign w:val="bottom"/>
          </w:tcPr>
          <w:p w:rsidR="004243DC" w:rsidRPr="009859C7" w:rsidRDefault="004243DC" w:rsidP="004243DC">
            <w:pPr>
              <w:tabs>
                <w:tab w:val="decimal" w:pos="882"/>
              </w:tabs>
              <w:contextualSpacing/>
              <w:rPr>
                <w:rFonts w:cs="Times New Roman"/>
                <w:szCs w:val="22"/>
              </w:rPr>
            </w:pPr>
          </w:p>
        </w:tc>
        <w:tc>
          <w:tcPr>
            <w:tcW w:w="1240" w:type="dxa"/>
            <w:vAlign w:val="bottom"/>
          </w:tcPr>
          <w:p w:rsidR="004243DC" w:rsidRPr="009859C7" w:rsidRDefault="004243DC" w:rsidP="004243DC">
            <w:pPr>
              <w:tabs>
                <w:tab w:val="decimal" w:pos="882"/>
              </w:tabs>
              <w:contextualSpacing/>
              <w:rPr>
                <w:rFonts w:cs="Times New Roman"/>
                <w:szCs w:val="22"/>
              </w:rPr>
            </w:pPr>
          </w:p>
        </w:tc>
        <w:tc>
          <w:tcPr>
            <w:tcW w:w="1240" w:type="dxa"/>
            <w:vAlign w:val="bottom"/>
          </w:tcPr>
          <w:p w:rsidR="004243DC" w:rsidRPr="009859C7" w:rsidRDefault="004243DC" w:rsidP="004243DC">
            <w:pPr>
              <w:tabs>
                <w:tab w:val="decimal" w:pos="882"/>
              </w:tabs>
              <w:contextualSpacing/>
              <w:rPr>
                <w:rFonts w:cs="Times New Roman"/>
                <w:szCs w:val="22"/>
              </w:rPr>
            </w:pPr>
          </w:p>
        </w:tc>
        <w:tc>
          <w:tcPr>
            <w:tcW w:w="1241" w:type="dxa"/>
            <w:vAlign w:val="bottom"/>
          </w:tcPr>
          <w:p w:rsidR="004243DC" w:rsidRPr="009859C7" w:rsidRDefault="004243DC" w:rsidP="004243DC">
            <w:pPr>
              <w:tabs>
                <w:tab w:val="decimal" w:pos="882"/>
              </w:tabs>
              <w:contextualSpacing/>
              <w:rPr>
                <w:rFonts w:cs="Times New Roman"/>
                <w:szCs w:val="22"/>
              </w:rPr>
            </w:pPr>
          </w:p>
        </w:tc>
      </w:tr>
      <w:tr w:rsidR="004243DC" w:rsidRPr="009859C7" w:rsidTr="001E1452">
        <w:tc>
          <w:tcPr>
            <w:tcW w:w="3368" w:type="dxa"/>
          </w:tcPr>
          <w:p w:rsidR="004243DC" w:rsidRPr="009859C7" w:rsidRDefault="004243DC" w:rsidP="004243DC">
            <w:pPr>
              <w:ind w:left="162" w:hanging="162"/>
              <w:rPr>
                <w:rFonts w:cs="Times New Roman"/>
                <w:sz w:val="26"/>
                <w:szCs w:val="26"/>
                <w:rtl/>
                <w:cs/>
              </w:rPr>
            </w:pPr>
            <w:r w:rsidRPr="009859C7">
              <w:rPr>
                <w:rFonts w:cs="Times New Roman"/>
                <w:szCs w:val="22"/>
              </w:rPr>
              <w:t>Crude and product oil price hedging contracts</w:t>
            </w:r>
          </w:p>
        </w:tc>
        <w:tc>
          <w:tcPr>
            <w:tcW w:w="1427"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143</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143</w:t>
            </w:r>
          </w:p>
        </w:tc>
      </w:tr>
      <w:tr w:rsidR="004243DC" w:rsidRPr="009859C7" w:rsidTr="001E1452">
        <w:tc>
          <w:tcPr>
            <w:tcW w:w="3368" w:type="dxa"/>
          </w:tcPr>
          <w:p w:rsidR="004243DC" w:rsidRPr="009859C7" w:rsidRDefault="004243DC" w:rsidP="004243DC">
            <w:pPr>
              <w:ind w:left="162" w:hanging="162"/>
              <w:rPr>
                <w:rFonts w:cs="Times New Roman"/>
                <w:sz w:val="26"/>
                <w:szCs w:val="26"/>
                <w:rtl/>
                <w:cs/>
              </w:rPr>
            </w:pPr>
            <w:r w:rsidRPr="009859C7">
              <w:rPr>
                <w:rFonts w:cs="Times New Roman"/>
                <w:szCs w:val="22"/>
              </w:rPr>
              <w:t>Forward exchange contracts</w:t>
            </w:r>
          </w:p>
        </w:tc>
        <w:tc>
          <w:tcPr>
            <w:tcW w:w="1427"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87</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76</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76</w:t>
            </w:r>
          </w:p>
        </w:tc>
      </w:tr>
      <w:tr w:rsidR="004243DC" w:rsidRPr="009859C7" w:rsidTr="001E1452">
        <w:tc>
          <w:tcPr>
            <w:tcW w:w="3368" w:type="dxa"/>
          </w:tcPr>
          <w:p w:rsidR="004243DC" w:rsidRPr="009859C7" w:rsidRDefault="004243DC" w:rsidP="004243DC">
            <w:pPr>
              <w:ind w:left="162" w:hanging="162"/>
              <w:rPr>
                <w:rFonts w:cs="Times New Roman"/>
                <w:sz w:val="26"/>
                <w:szCs w:val="26"/>
                <w:rtl/>
                <w:cs/>
              </w:rPr>
            </w:pPr>
            <w:r w:rsidRPr="009859C7">
              <w:rPr>
                <w:rFonts w:cs="Times New Roman"/>
                <w:szCs w:val="22"/>
              </w:rPr>
              <w:t>Loan to related party</w:t>
            </w:r>
            <w:r w:rsidRPr="009859C7">
              <w:rPr>
                <w:rFonts w:cs="Times New Roman"/>
                <w:szCs w:val="22"/>
              </w:rPr>
              <w:br/>
            </w:r>
            <w:r w:rsidRPr="009859C7">
              <w:rPr>
                <w:rFonts w:cs="Times New Roman"/>
                <w:szCs w:val="22"/>
                <w:cs/>
                <w:lang w:bidi="th-TH"/>
              </w:rPr>
              <w:t>(</w:t>
            </w:r>
            <w:r w:rsidRPr="009859C7">
              <w:rPr>
                <w:rFonts w:cs="Times New Roman"/>
                <w:szCs w:val="22"/>
                <w:lang w:bidi="th-TH"/>
              </w:rPr>
              <w:t>fixed rate</w:t>
            </w:r>
            <w:r w:rsidRPr="009859C7">
              <w:rPr>
                <w:rFonts w:cs="Times New Roman"/>
                <w:szCs w:val="22"/>
                <w:cs/>
                <w:lang w:bidi="th-TH"/>
              </w:rPr>
              <w:t>)</w:t>
            </w:r>
          </w:p>
        </w:tc>
        <w:tc>
          <w:tcPr>
            <w:tcW w:w="1427"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1,489</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1,373</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1,373</w:t>
            </w:r>
          </w:p>
        </w:tc>
      </w:tr>
      <w:tr w:rsidR="004243DC" w:rsidRPr="009859C7" w:rsidTr="001E1452">
        <w:tc>
          <w:tcPr>
            <w:tcW w:w="3368" w:type="dxa"/>
          </w:tcPr>
          <w:p w:rsidR="004243DC" w:rsidRPr="009859C7" w:rsidRDefault="004243DC" w:rsidP="004243DC">
            <w:pPr>
              <w:ind w:left="162" w:hanging="162"/>
              <w:rPr>
                <w:rFonts w:cs="Times New Roman"/>
                <w:szCs w:val="22"/>
              </w:rPr>
            </w:pPr>
            <w:r w:rsidRPr="009859C7">
              <w:rPr>
                <w:rFonts w:cs="Times New Roman"/>
                <w:b/>
                <w:bCs/>
                <w:i/>
                <w:iCs/>
                <w:szCs w:val="22"/>
                <w:lang w:val="en-US" w:bidi="th-TH"/>
              </w:rPr>
              <w:t>F</w:t>
            </w:r>
            <w:r w:rsidRPr="009859C7">
              <w:rPr>
                <w:rFonts w:cs="Times New Roman"/>
                <w:b/>
                <w:bCs/>
                <w:i/>
                <w:iCs/>
                <w:szCs w:val="22"/>
                <w:lang w:bidi="th-TH"/>
              </w:rPr>
              <w:t>inancial liabilities</w:t>
            </w:r>
          </w:p>
        </w:tc>
        <w:tc>
          <w:tcPr>
            <w:tcW w:w="1427" w:type="dxa"/>
            <w:vAlign w:val="bottom"/>
          </w:tcPr>
          <w:p w:rsidR="004243DC" w:rsidRPr="009859C7" w:rsidRDefault="004243DC" w:rsidP="004243DC">
            <w:pPr>
              <w:tabs>
                <w:tab w:val="decimal" w:pos="882"/>
              </w:tabs>
              <w:contextualSpacing/>
              <w:rPr>
                <w:rFonts w:cs="Times New Roman"/>
                <w:szCs w:val="22"/>
              </w:rPr>
            </w:pPr>
          </w:p>
        </w:tc>
        <w:tc>
          <w:tcPr>
            <w:tcW w:w="1240" w:type="dxa"/>
            <w:vAlign w:val="bottom"/>
          </w:tcPr>
          <w:p w:rsidR="004243DC" w:rsidRPr="009859C7" w:rsidRDefault="004243DC" w:rsidP="004243DC">
            <w:pPr>
              <w:tabs>
                <w:tab w:val="decimal" w:pos="882"/>
              </w:tabs>
              <w:contextualSpacing/>
              <w:rPr>
                <w:rFonts w:cs="Times New Roman"/>
                <w:szCs w:val="22"/>
                <w:cs/>
                <w:lang w:bidi="th-TH"/>
              </w:rPr>
            </w:pPr>
          </w:p>
        </w:tc>
        <w:tc>
          <w:tcPr>
            <w:tcW w:w="1240" w:type="dxa"/>
            <w:vAlign w:val="bottom"/>
          </w:tcPr>
          <w:p w:rsidR="004243DC" w:rsidRPr="009859C7" w:rsidRDefault="004243DC" w:rsidP="004243DC">
            <w:pPr>
              <w:tabs>
                <w:tab w:val="decimal" w:pos="882"/>
              </w:tabs>
              <w:contextualSpacing/>
              <w:rPr>
                <w:rFonts w:cs="Times New Roman"/>
                <w:szCs w:val="22"/>
              </w:rPr>
            </w:pPr>
          </w:p>
        </w:tc>
        <w:tc>
          <w:tcPr>
            <w:tcW w:w="1240" w:type="dxa"/>
            <w:vAlign w:val="bottom"/>
          </w:tcPr>
          <w:p w:rsidR="004243DC" w:rsidRPr="009859C7" w:rsidRDefault="004243DC" w:rsidP="004243DC">
            <w:pPr>
              <w:tabs>
                <w:tab w:val="decimal" w:pos="882"/>
              </w:tabs>
              <w:contextualSpacing/>
              <w:rPr>
                <w:rFonts w:cs="Times New Roman"/>
                <w:szCs w:val="22"/>
                <w:cs/>
                <w:lang w:bidi="th-TH"/>
              </w:rPr>
            </w:pPr>
          </w:p>
        </w:tc>
        <w:tc>
          <w:tcPr>
            <w:tcW w:w="1241" w:type="dxa"/>
            <w:vAlign w:val="bottom"/>
          </w:tcPr>
          <w:p w:rsidR="004243DC" w:rsidRPr="009859C7" w:rsidRDefault="004243DC" w:rsidP="004243DC">
            <w:pPr>
              <w:tabs>
                <w:tab w:val="decimal" w:pos="882"/>
              </w:tabs>
              <w:contextualSpacing/>
              <w:rPr>
                <w:rFonts w:cs="Times New Roman"/>
                <w:szCs w:val="22"/>
              </w:rPr>
            </w:pPr>
          </w:p>
        </w:tc>
      </w:tr>
      <w:tr w:rsidR="004243DC" w:rsidRPr="009859C7" w:rsidTr="001E1452">
        <w:tc>
          <w:tcPr>
            <w:tcW w:w="3368" w:type="dxa"/>
          </w:tcPr>
          <w:p w:rsidR="004243DC" w:rsidRPr="009859C7" w:rsidRDefault="004243DC" w:rsidP="004243DC">
            <w:pPr>
              <w:ind w:left="101" w:right="-15" w:hanging="90"/>
              <w:contextualSpacing/>
              <w:rPr>
                <w:rFonts w:cs="Times New Roman"/>
                <w:szCs w:val="22"/>
              </w:rPr>
            </w:pPr>
            <w:r w:rsidRPr="009859C7">
              <w:rPr>
                <w:rFonts w:cs="Times New Roman"/>
                <w:szCs w:val="22"/>
              </w:rPr>
              <w:t>Debentures</w:t>
            </w:r>
          </w:p>
        </w:tc>
        <w:tc>
          <w:tcPr>
            <w:tcW w:w="1427"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24,980</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25,888</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25,888</w:t>
            </w:r>
          </w:p>
        </w:tc>
      </w:tr>
      <w:tr w:rsidR="004243DC" w:rsidRPr="009859C7" w:rsidTr="001E1452">
        <w:tc>
          <w:tcPr>
            <w:tcW w:w="3368" w:type="dxa"/>
          </w:tcPr>
          <w:p w:rsidR="004243DC" w:rsidRPr="009859C7" w:rsidRDefault="004243DC" w:rsidP="004243DC">
            <w:pPr>
              <w:ind w:left="101" w:right="-15" w:hanging="90"/>
              <w:contextualSpacing/>
              <w:rPr>
                <w:rFonts w:cs="Times New Roman"/>
                <w:szCs w:val="22"/>
                <w:rtl/>
                <w:cs/>
                <w:lang w:bidi="th-TH"/>
              </w:rPr>
            </w:pPr>
            <w:r w:rsidRPr="009859C7">
              <w:rPr>
                <w:rFonts w:cs="Times New Roman"/>
                <w:szCs w:val="22"/>
              </w:rPr>
              <w:t>Long</w:t>
            </w:r>
            <w:r w:rsidRPr="009859C7">
              <w:rPr>
                <w:rFonts w:cs="Times New Roman"/>
                <w:szCs w:val="22"/>
                <w:cs/>
                <w:lang w:bidi="th-TH"/>
              </w:rPr>
              <w:t>-</w:t>
            </w:r>
            <w:r w:rsidRPr="009859C7">
              <w:rPr>
                <w:rFonts w:cs="Times New Roman"/>
                <w:szCs w:val="22"/>
              </w:rPr>
              <w:t xml:space="preserve">term loans </w:t>
            </w:r>
            <w:r w:rsidRPr="009859C7">
              <w:rPr>
                <w:rFonts w:cs="Times New Roman"/>
                <w:szCs w:val="22"/>
                <w:cs/>
                <w:lang w:bidi="th-TH"/>
              </w:rPr>
              <w:t>(</w:t>
            </w:r>
            <w:r w:rsidRPr="009859C7">
              <w:rPr>
                <w:rFonts w:cs="Times New Roman"/>
                <w:szCs w:val="22"/>
              </w:rPr>
              <w:t>fixed</w:t>
            </w:r>
            <w:r w:rsidRPr="009859C7">
              <w:rPr>
                <w:rFonts w:cs="Times New Roman"/>
                <w:szCs w:val="22"/>
                <w:rtl/>
                <w:cs/>
                <w:lang w:bidi="th-TH"/>
              </w:rPr>
              <w:t xml:space="preserve"> </w:t>
            </w:r>
            <w:r w:rsidRPr="009859C7">
              <w:rPr>
                <w:rFonts w:cs="Times New Roman"/>
                <w:szCs w:val="22"/>
              </w:rPr>
              <w:t>rate</w:t>
            </w:r>
            <w:r w:rsidRPr="009859C7">
              <w:rPr>
                <w:rFonts w:cs="Times New Roman"/>
                <w:szCs w:val="22"/>
                <w:cs/>
                <w:lang w:bidi="th-TH"/>
              </w:rPr>
              <w:t>)</w:t>
            </w:r>
          </w:p>
        </w:tc>
        <w:tc>
          <w:tcPr>
            <w:tcW w:w="1427"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2,101</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2,133</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2,133</w:t>
            </w:r>
          </w:p>
        </w:tc>
      </w:tr>
      <w:tr w:rsidR="004243DC" w:rsidRPr="009859C7" w:rsidTr="001E1452">
        <w:tc>
          <w:tcPr>
            <w:tcW w:w="3368" w:type="dxa"/>
          </w:tcPr>
          <w:p w:rsidR="004243DC" w:rsidRPr="009859C7" w:rsidRDefault="004243DC" w:rsidP="004243DC">
            <w:pPr>
              <w:ind w:left="101" w:right="-15" w:hanging="90"/>
              <w:contextualSpacing/>
              <w:rPr>
                <w:rFonts w:cs="Times New Roman"/>
                <w:szCs w:val="22"/>
              </w:rPr>
            </w:pPr>
            <w:r w:rsidRPr="009859C7">
              <w:rPr>
                <w:rFonts w:cs="Times New Roman"/>
                <w:szCs w:val="22"/>
              </w:rPr>
              <w:t>Crude and product oil price hedging contracts</w:t>
            </w:r>
          </w:p>
        </w:tc>
        <w:tc>
          <w:tcPr>
            <w:tcW w:w="1427"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139</w:t>
            </w:r>
          </w:p>
        </w:tc>
        <w:tc>
          <w:tcPr>
            <w:tcW w:w="1240"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cs/>
                <w:lang w:bidi="th-TH"/>
              </w:rPr>
              <w:t>-</w:t>
            </w:r>
          </w:p>
        </w:tc>
        <w:tc>
          <w:tcPr>
            <w:tcW w:w="1241" w:type="dxa"/>
            <w:vAlign w:val="bottom"/>
          </w:tcPr>
          <w:p w:rsidR="004243DC" w:rsidRPr="009859C7" w:rsidRDefault="004243DC" w:rsidP="004243DC">
            <w:pPr>
              <w:tabs>
                <w:tab w:val="decimal" w:pos="882"/>
              </w:tabs>
              <w:spacing w:line="240" w:lineRule="auto"/>
              <w:contextualSpacing/>
              <w:rPr>
                <w:rFonts w:cs="Times New Roman"/>
                <w:szCs w:val="22"/>
              </w:rPr>
            </w:pPr>
            <w:r w:rsidRPr="009859C7">
              <w:rPr>
                <w:rFonts w:cs="Times New Roman"/>
                <w:szCs w:val="22"/>
              </w:rPr>
              <w:t>139</w:t>
            </w:r>
          </w:p>
        </w:tc>
      </w:tr>
    </w:tbl>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715410" w:rsidP="00350466">
      <w:pPr>
        <w:spacing w:line="240" w:lineRule="atLeast"/>
        <w:ind w:left="540"/>
        <w:jc w:val="thaiDistribute"/>
        <w:rPr>
          <w:rFonts w:cs="Times New Roman"/>
          <w:b/>
          <w:bCs/>
          <w:i/>
          <w:iCs/>
          <w:szCs w:val="22"/>
          <w:lang w:val="en-US" w:bidi="th-TH"/>
        </w:rPr>
      </w:pPr>
      <w:r w:rsidRPr="009859C7">
        <w:rPr>
          <w:rFonts w:cs="Times New Roman"/>
          <w:lang w:bidi="th-TH"/>
        </w:rPr>
        <w:t>Level 2 fair values for simple over</w:t>
      </w:r>
      <w:r w:rsidRPr="009859C7">
        <w:rPr>
          <w:rFonts w:cs="Times New Roman"/>
          <w:szCs w:val="22"/>
          <w:cs/>
          <w:lang w:bidi="th-TH"/>
        </w:rPr>
        <w:t>-</w:t>
      </w:r>
      <w:r w:rsidRPr="009859C7">
        <w:rPr>
          <w:rFonts w:cs="Times New Roman"/>
          <w:lang w:bidi="th-TH"/>
        </w:rPr>
        <w:t>the</w:t>
      </w:r>
      <w:r w:rsidRPr="009859C7">
        <w:rPr>
          <w:rFonts w:cs="Times New Roman"/>
          <w:szCs w:val="22"/>
          <w:cs/>
          <w:lang w:bidi="th-TH"/>
        </w:rPr>
        <w:t>-</w:t>
      </w:r>
      <w:r w:rsidRPr="009859C7">
        <w:rPr>
          <w:rFonts w:cs="Times New Roman"/>
          <w:lang w:bidi="th-TH"/>
        </w:rPr>
        <w:t>counter derivative financial instruments are based on broker quotes</w:t>
      </w:r>
      <w:r w:rsidRPr="009859C7">
        <w:rPr>
          <w:rFonts w:cs="Times New Roman"/>
          <w:szCs w:val="22"/>
          <w:cs/>
          <w:lang w:bidi="th-TH"/>
        </w:rPr>
        <w:t xml:space="preserve">. </w:t>
      </w:r>
      <w:r w:rsidRPr="009859C7">
        <w:rPr>
          <w:rFonts w:cs="Times New Roman"/>
          <w:lang w:bidi="th-TH"/>
        </w:rPr>
        <w:t>Those quotes are tested for reasonableness by discounting expected future cash flows using market interest rate for a similar instrument at the measurement date</w:t>
      </w:r>
      <w:r w:rsidRPr="009859C7">
        <w:rPr>
          <w:rFonts w:cs="Times New Roman"/>
          <w:szCs w:val="22"/>
          <w:cs/>
          <w:lang w:bidi="th-TH"/>
        </w:rPr>
        <w:t xml:space="preserve">. </w:t>
      </w:r>
      <w:r w:rsidRPr="009859C7">
        <w:rPr>
          <w:rFonts w:cs="Times New Roman"/>
          <w:lang w:bidi="th-TH"/>
        </w:rPr>
        <w:t>Fair values reflect the credit risk of the instrument and include adjustments to take account of the credit risk of the Group and counterparty when appropriate</w:t>
      </w:r>
      <w:r w:rsidR="00705817" w:rsidRPr="009859C7">
        <w:rPr>
          <w:rFonts w:cs="Times New Roman"/>
          <w:szCs w:val="22"/>
          <w:cs/>
          <w:lang w:bidi="th-TH"/>
        </w:rPr>
        <w:t>.</w:t>
      </w:r>
    </w:p>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2924D2" w:rsidRPr="009859C7" w:rsidRDefault="002924D2"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564B75" w:rsidRPr="009859C7" w:rsidRDefault="00564B75" w:rsidP="00350466">
      <w:pPr>
        <w:spacing w:line="240" w:lineRule="atLeast"/>
        <w:ind w:left="540"/>
        <w:jc w:val="thaiDistribute"/>
        <w:rPr>
          <w:rFonts w:cs="Times New Roman"/>
          <w:b/>
          <w:bCs/>
          <w:i/>
          <w:iCs/>
          <w:szCs w:val="22"/>
          <w:lang w:val="en-US" w:bidi="th-TH"/>
        </w:rPr>
      </w:pPr>
    </w:p>
    <w:p w:rsidR="00723508" w:rsidRPr="009859C7" w:rsidRDefault="00723508">
      <w:pPr>
        <w:rPr>
          <w:rFonts w:cs="Times New Roman"/>
          <w:b/>
          <w:sz w:val="24"/>
          <w:szCs w:val="24"/>
        </w:rPr>
      </w:pPr>
      <w:r w:rsidRPr="009859C7">
        <w:rPr>
          <w:rFonts w:cs="Times New Roman"/>
          <w:szCs w:val="24"/>
        </w:rPr>
        <w:br w:type="page"/>
      </w:r>
    </w:p>
    <w:p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Commitments with non</w:t>
      </w:r>
      <w:r w:rsidRPr="009859C7">
        <w:rPr>
          <w:rFonts w:cs="Times New Roman"/>
          <w:bCs/>
          <w:szCs w:val="24"/>
          <w:cs/>
          <w:lang w:bidi="th-TH"/>
        </w:rPr>
        <w:t>-</w:t>
      </w:r>
      <w:r w:rsidRPr="009859C7">
        <w:rPr>
          <w:rFonts w:cs="Times New Roman"/>
          <w:szCs w:val="24"/>
        </w:rPr>
        <w:t>related parties</w:t>
      </w:r>
    </w:p>
    <w:p w:rsidR="00420F77" w:rsidRPr="009859C7" w:rsidRDefault="00420F77" w:rsidP="00420F77">
      <w:pPr>
        <w:pStyle w:val="BodyText"/>
        <w:rPr>
          <w:rFonts w:cs="Times New Roman"/>
          <w:lang w:val="en-GB"/>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20F77" w:rsidRPr="009859C7" w:rsidTr="00705817">
        <w:trPr>
          <w:tblHeader/>
        </w:trPr>
        <w:tc>
          <w:tcPr>
            <w:tcW w:w="4050" w:type="dxa"/>
            <w:shd w:val="clear" w:color="auto" w:fill="auto"/>
          </w:tcPr>
          <w:p w:rsidR="00420F77" w:rsidRPr="009859C7" w:rsidRDefault="00420F77" w:rsidP="00036BBC">
            <w:pPr>
              <w:contextualSpacing/>
              <w:rPr>
                <w:rFonts w:cs="Times New Roman"/>
                <w:b/>
                <w:bCs/>
                <w:szCs w:val="22"/>
              </w:rPr>
            </w:pPr>
          </w:p>
        </w:tc>
        <w:tc>
          <w:tcPr>
            <w:tcW w:w="2565" w:type="dxa"/>
            <w:gridSpan w:val="2"/>
            <w:shd w:val="clear" w:color="auto" w:fill="auto"/>
          </w:tcPr>
          <w:p w:rsidR="00420F77" w:rsidRPr="009859C7" w:rsidRDefault="00420F77" w:rsidP="00036BBC">
            <w:pPr>
              <w:pStyle w:val="acctmergecolhdg"/>
              <w:contextualSpacing/>
              <w:rPr>
                <w:rFonts w:cs="Times New Roman"/>
                <w:szCs w:val="22"/>
              </w:rPr>
            </w:pPr>
            <w:r w:rsidRPr="009859C7">
              <w:rPr>
                <w:rFonts w:cs="Times New Roman"/>
                <w:szCs w:val="22"/>
              </w:rPr>
              <w:t xml:space="preserve">Consolidated </w:t>
            </w:r>
          </w:p>
          <w:p w:rsidR="00420F77" w:rsidRPr="009859C7" w:rsidRDefault="00420F77" w:rsidP="00036BBC">
            <w:pPr>
              <w:ind w:left="-106" w:right="-81"/>
              <w:contextualSpacing/>
              <w:jc w:val="center"/>
              <w:rPr>
                <w:rFonts w:cs="Times New Roman"/>
                <w:b/>
                <w:szCs w:val="22"/>
              </w:rPr>
            </w:pPr>
            <w:r w:rsidRPr="009859C7">
              <w:rPr>
                <w:rFonts w:cs="Times New Roman"/>
                <w:b/>
                <w:szCs w:val="22"/>
              </w:rPr>
              <w:t>financial statements</w:t>
            </w:r>
          </w:p>
        </w:tc>
        <w:tc>
          <w:tcPr>
            <w:tcW w:w="2565" w:type="dxa"/>
            <w:gridSpan w:val="2"/>
            <w:shd w:val="clear" w:color="auto" w:fill="auto"/>
          </w:tcPr>
          <w:p w:rsidR="00420F77" w:rsidRPr="009859C7" w:rsidRDefault="00420F77" w:rsidP="00036BBC">
            <w:pPr>
              <w:pStyle w:val="acctmergecolhdg"/>
              <w:contextualSpacing/>
              <w:rPr>
                <w:rFonts w:cs="Times New Roman"/>
                <w:szCs w:val="22"/>
              </w:rPr>
            </w:pPr>
            <w:r w:rsidRPr="009859C7">
              <w:rPr>
                <w:rFonts w:cs="Times New Roman"/>
                <w:szCs w:val="22"/>
              </w:rPr>
              <w:t xml:space="preserve">Separate </w:t>
            </w:r>
          </w:p>
          <w:p w:rsidR="00420F77" w:rsidRPr="009859C7" w:rsidRDefault="00420F77" w:rsidP="00036BBC">
            <w:pPr>
              <w:ind w:left="-106" w:right="-81"/>
              <w:contextualSpacing/>
              <w:jc w:val="center"/>
              <w:rPr>
                <w:rFonts w:cs="Times New Roman"/>
                <w:b/>
                <w:szCs w:val="22"/>
              </w:rPr>
            </w:pPr>
            <w:r w:rsidRPr="009859C7">
              <w:rPr>
                <w:rFonts w:cs="Times New Roman"/>
                <w:b/>
                <w:szCs w:val="22"/>
              </w:rPr>
              <w:t>financial statements</w:t>
            </w:r>
          </w:p>
        </w:tc>
      </w:tr>
      <w:tr w:rsidR="001C2E2E" w:rsidRPr="009859C7" w:rsidTr="00705817">
        <w:trPr>
          <w:tblHeader/>
        </w:trPr>
        <w:tc>
          <w:tcPr>
            <w:tcW w:w="4050" w:type="dxa"/>
          </w:tcPr>
          <w:p w:rsidR="001C2E2E" w:rsidRPr="009859C7" w:rsidRDefault="001C2E2E" w:rsidP="001C2E2E">
            <w:pPr>
              <w:contextualSpacing/>
              <w:rPr>
                <w:rFonts w:cs="Times New Roman"/>
                <w:szCs w:val="22"/>
              </w:rPr>
            </w:pPr>
          </w:p>
        </w:tc>
        <w:tc>
          <w:tcPr>
            <w:tcW w:w="1282" w:type="dxa"/>
          </w:tcPr>
          <w:p w:rsidR="001C2E2E" w:rsidRPr="009859C7" w:rsidRDefault="001C2E2E" w:rsidP="001C2E2E">
            <w:pPr>
              <w:pStyle w:val="BodyText"/>
              <w:spacing w:after="0"/>
              <w:ind w:right="-43"/>
              <w:contextualSpacing/>
              <w:jc w:val="center"/>
              <w:rPr>
                <w:rFonts w:cs="Times New Roman"/>
                <w:szCs w:val="22"/>
              </w:rPr>
            </w:pPr>
            <w:r w:rsidRPr="009859C7">
              <w:rPr>
                <w:rFonts w:cs="Times New Roman"/>
                <w:snapToGrid w:val="0"/>
                <w:color w:val="000000"/>
                <w:szCs w:val="22"/>
                <w:lang w:eastAsia="th-TH"/>
              </w:rPr>
              <w:t>2019</w:t>
            </w:r>
          </w:p>
        </w:tc>
        <w:tc>
          <w:tcPr>
            <w:tcW w:w="1283" w:type="dxa"/>
          </w:tcPr>
          <w:p w:rsidR="001C2E2E" w:rsidRPr="009859C7" w:rsidRDefault="001C2E2E" w:rsidP="001C2E2E">
            <w:pPr>
              <w:pStyle w:val="BodyText"/>
              <w:spacing w:after="0"/>
              <w:ind w:right="-43"/>
              <w:contextualSpacing/>
              <w:jc w:val="center"/>
              <w:rPr>
                <w:rFonts w:cs="Times New Roman"/>
                <w:szCs w:val="22"/>
              </w:rPr>
            </w:pPr>
            <w:r w:rsidRPr="009859C7">
              <w:rPr>
                <w:rFonts w:cs="Times New Roman"/>
                <w:snapToGrid w:val="0"/>
                <w:color w:val="000000"/>
                <w:szCs w:val="22"/>
                <w:lang w:eastAsia="th-TH"/>
              </w:rPr>
              <w:t>2018</w:t>
            </w:r>
          </w:p>
        </w:tc>
        <w:tc>
          <w:tcPr>
            <w:tcW w:w="1282" w:type="dxa"/>
          </w:tcPr>
          <w:p w:rsidR="001C2E2E" w:rsidRPr="009859C7" w:rsidRDefault="001C2E2E" w:rsidP="001C2E2E">
            <w:pPr>
              <w:pStyle w:val="BodyText"/>
              <w:spacing w:after="0"/>
              <w:ind w:right="-43"/>
              <w:contextualSpacing/>
              <w:jc w:val="center"/>
              <w:rPr>
                <w:rFonts w:cs="Times New Roman"/>
                <w:szCs w:val="22"/>
              </w:rPr>
            </w:pPr>
            <w:r w:rsidRPr="009859C7">
              <w:rPr>
                <w:rFonts w:cs="Times New Roman"/>
                <w:snapToGrid w:val="0"/>
                <w:color w:val="000000"/>
                <w:szCs w:val="22"/>
                <w:lang w:eastAsia="th-TH"/>
              </w:rPr>
              <w:t>2019</w:t>
            </w:r>
          </w:p>
        </w:tc>
        <w:tc>
          <w:tcPr>
            <w:tcW w:w="1283" w:type="dxa"/>
          </w:tcPr>
          <w:p w:rsidR="001C2E2E" w:rsidRPr="009859C7" w:rsidRDefault="001C2E2E" w:rsidP="001C2E2E">
            <w:pPr>
              <w:pStyle w:val="BodyText"/>
              <w:spacing w:after="0"/>
              <w:ind w:right="-43"/>
              <w:contextualSpacing/>
              <w:jc w:val="center"/>
              <w:rPr>
                <w:rFonts w:cs="Times New Roman"/>
                <w:szCs w:val="22"/>
              </w:rPr>
            </w:pPr>
            <w:r w:rsidRPr="009859C7">
              <w:rPr>
                <w:rFonts w:cs="Times New Roman"/>
                <w:snapToGrid w:val="0"/>
                <w:color w:val="000000"/>
                <w:szCs w:val="22"/>
                <w:lang w:eastAsia="th-TH"/>
              </w:rPr>
              <w:t>2018</w:t>
            </w:r>
          </w:p>
        </w:tc>
      </w:tr>
      <w:tr w:rsidR="001C2E2E" w:rsidRPr="009859C7" w:rsidTr="00705817">
        <w:trPr>
          <w:tblHeader/>
        </w:trPr>
        <w:tc>
          <w:tcPr>
            <w:tcW w:w="4050" w:type="dxa"/>
          </w:tcPr>
          <w:p w:rsidR="001C2E2E" w:rsidRPr="009859C7" w:rsidRDefault="001C2E2E" w:rsidP="001C2E2E">
            <w:pPr>
              <w:contextualSpacing/>
              <w:rPr>
                <w:rFonts w:cs="Times New Roman"/>
                <w:szCs w:val="22"/>
              </w:rPr>
            </w:pPr>
          </w:p>
        </w:tc>
        <w:tc>
          <w:tcPr>
            <w:tcW w:w="5130" w:type="dxa"/>
            <w:gridSpan w:val="4"/>
          </w:tcPr>
          <w:p w:rsidR="001C2E2E" w:rsidRPr="009859C7" w:rsidRDefault="00C11EA9" w:rsidP="001C2E2E">
            <w:pPr>
              <w:pStyle w:val="BodyText"/>
              <w:spacing w:after="0"/>
              <w:ind w:right="-43"/>
              <w:contextualSpacing/>
              <w:jc w:val="center"/>
              <w:rPr>
                <w:rFonts w:cs="Times New Roman"/>
                <w:i/>
                <w:iCs/>
                <w:szCs w:val="22"/>
              </w:rPr>
            </w:pPr>
            <w:r w:rsidRPr="009859C7">
              <w:rPr>
                <w:rFonts w:cs="Times New Roman"/>
                <w:i/>
                <w:iCs/>
                <w:szCs w:val="22"/>
                <w:cs/>
                <w:lang w:bidi="th-TH"/>
              </w:rPr>
              <w:t>(</w:t>
            </w:r>
            <w:r w:rsidR="001C2E2E" w:rsidRPr="009859C7">
              <w:rPr>
                <w:rFonts w:cs="Times New Roman"/>
                <w:i/>
                <w:iCs/>
                <w:szCs w:val="22"/>
              </w:rPr>
              <w:t>in million Baht</w:t>
            </w:r>
            <w:r w:rsidR="001C2E2E" w:rsidRPr="009859C7">
              <w:rPr>
                <w:rFonts w:cs="Times New Roman"/>
                <w:i/>
                <w:iCs/>
                <w:szCs w:val="22"/>
                <w:cs/>
                <w:lang w:val="en-GB" w:bidi="th-TH"/>
              </w:rPr>
              <w:t>)</w:t>
            </w:r>
          </w:p>
        </w:tc>
      </w:tr>
      <w:tr w:rsidR="001C2E2E" w:rsidRPr="009859C7" w:rsidTr="00705817">
        <w:tc>
          <w:tcPr>
            <w:tcW w:w="4050" w:type="dxa"/>
          </w:tcPr>
          <w:p w:rsidR="001C2E2E" w:rsidRPr="009859C7" w:rsidRDefault="001C2E2E" w:rsidP="001C2E2E">
            <w:pPr>
              <w:contextualSpacing/>
              <w:rPr>
                <w:rFonts w:cs="Times New Roman"/>
                <w:b/>
                <w:bCs/>
                <w:i/>
                <w:iCs/>
                <w:szCs w:val="22"/>
                <w:lang w:bidi="th-TH"/>
              </w:rPr>
            </w:pPr>
            <w:r w:rsidRPr="009859C7">
              <w:rPr>
                <w:rFonts w:cs="Times New Roman"/>
                <w:b/>
                <w:bCs/>
                <w:i/>
                <w:iCs/>
                <w:szCs w:val="22"/>
              </w:rPr>
              <w:t>Capital commitment</w:t>
            </w:r>
          </w:p>
        </w:tc>
        <w:tc>
          <w:tcPr>
            <w:tcW w:w="1282" w:type="dxa"/>
          </w:tcPr>
          <w:p w:rsidR="001C2E2E" w:rsidRPr="009859C7" w:rsidRDefault="001C2E2E" w:rsidP="001C2E2E">
            <w:pPr>
              <w:tabs>
                <w:tab w:val="decimal" w:pos="882"/>
              </w:tabs>
              <w:contextualSpacing/>
              <w:rPr>
                <w:rFonts w:cs="Times New Roman"/>
                <w:szCs w:val="22"/>
              </w:rPr>
            </w:pPr>
          </w:p>
        </w:tc>
        <w:tc>
          <w:tcPr>
            <w:tcW w:w="1283" w:type="dxa"/>
          </w:tcPr>
          <w:p w:rsidR="001C2E2E" w:rsidRPr="009859C7" w:rsidRDefault="001C2E2E" w:rsidP="001C2E2E">
            <w:pPr>
              <w:tabs>
                <w:tab w:val="decimal" w:pos="882"/>
              </w:tabs>
              <w:contextualSpacing/>
              <w:rPr>
                <w:rFonts w:cs="Times New Roman"/>
                <w:szCs w:val="22"/>
              </w:rPr>
            </w:pPr>
          </w:p>
        </w:tc>
        <w:tc>
          <w:tcPr>
            <w:tcW w:w="1282" w:type="dxa"/>
          </w:tcPr>
          <w:p w:rsidR="001C2E2E" w:rsidRPr="009859C7" w:rsidRDefault="001C2E2E" w:rsidP="001C2E2E">
            <w:pPr>
              <w:tabs>
                <w:tab w:val="decimal" w:pos="882"/>
              </w:tabs>
              <w:contextualSpacing/>
              <w:rPr>
                <w:rFonts w:cs="Times New Roman"/>
                <w:szCs w:val="22"/>
              </w:rPr>
            </w:pPr>
          </w:p>
        </w:tc>
        <w:tc>
          <w:tcPr>
            <w:tcW w:w="1283" w:type="dxa"/>
          </w:tcPr>
          <w:p w:rsidR="001C2E2E" w:rsidRPr="009859C7" w:rsidRDefault="001C2E2E" w:rsidP="001C2E2E">
            <w:pPr>
              <w:tabs>
                <w:tab w:val="decimal" w:pos="882"/>
              </w:tabs>
              <w:contextualSpacing/>
              <w:rPr>
                <w:rFonts w:cs="Times New Roman"/>
                <w:szCs w:val="22"/>
              </w:rPr>
            </w:pPr>
          </w:p>
        </w:tc>
      </w:tr>
      <w:tr w:rsidR="00564B75" w:rsidRPr="009859C7" w:rsidTr="00705817">
        <w:tc>
          <w:tcPr>
            <w:tcW w:w="4050" w:type="dxa"/>
          </w:tcPr>
          <w:p w:rsidR="00564B75" w:rsidRPr="009859C7" w:rsidRDefault="00564B75" w:rsidP="00564B75">
            <w:pPr>
              <w:contextualSpacing/>
              <w:rPr>
                <w:rFonts w:cs="Times New Roman"/>
                <w:szCs w:val="22"/>
              </w:rPr>
            </w:pPr>
            <w:r w:rsidRPr="009859C7">
              <w:rPr>
                <w:rFonts w:cs="Times New Roman"/>
                <w:szCs w:val="22"/>
              </w:rPr>
              <w:t>Construction projects</w:t>
            </w:r>
          </w:p>
        </w:tc>
        <w:tc>
          <w:tcPr>
            <w:tcW w:w="1282"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Pr>
              <w:t>1,521</w:t>
            </w:r>
          </w:p>
        </w:tc>
        <w:tc>
          <w:tcPr>
            <w:tcW w:w="1283"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Pr>
              <w:t>2,440</w:t>
            </w:r>
          </w:p>
        </w:tc>
        <w:tc>
          <w:tcPr>
            <w:tcW w:w="1282"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Pr>
              <w:t>1,091</w:t>
            </w:r>
          </w:p>
        </w:tc>
        <w:tc>
          <w:tcPr>
            <w:tcW w:w="1283"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Pr>
              <w:t>726</w:t>
            </w:r>
          </w:p>
        </w:tc>
      </w:tr>
      <w:tr w:rsidR="00564B75" w:rsidRPr="009859C7" w:rsidTr="00705817">
        <w:tc>
          <w:tcPr>
            <w:tcW w:w="4050" w:type="dxa"/>
          </w:tcPr>
          <w:p w:rsidR="00564B75" w:rsidRPr="009859C7" w:rsidRDefault="00564B75" w:rsidP="00564B75">
            <w:pPr>
              <w:contextualSpacing/>
              <w:rPr>
                <w:rFonts w:cs="Times New Roman"/>
                <w:b/>
                <w:bCs/>
                <w:szCs w:val="22"/>
              </w:rPr>
            </w:pPr>
            <w:r w:rsidRPr="009859C7">
              <w:rPr>
                <w:rFonts w:cs="Times New Roman"/>
                <w:b/>
                <w:bCs/>
                <w:szCs w:val="22"/>
              </w:rPr>
              <w:t>Total</w:t>
            </w:r>
          </w:p>
        </w:tc>
        <w:tc>
          <w:tcPr>
            <w:tcW w:w="1282" w:type="dxa"/>
          </w:tcPr>
          <w:p w:rsidR="00564B75" w:rsidRPr="009859C7" w:rsidRDefault="00564B75" w:rsidP="00564B75">
            <w:pPr>
              <w:pBdr>
                <w:bottom w:val="double" w:sz="4" w:space="1" w:color="auto"/>
              </w:pBdr>
              <w:tabs>
                <w:tab w:val="decimal" w:pos="882"/>
              </w:tabs>
              <w:contextualSpacing/>
              <w:rPr>
                <w:rFonts w:cs="Times New Roman"/>
                <w:b/>
                <w:bCs/>
                <w:szCs w:val="22"/>
              </w:rPr>
            </w:pPr>
            <w:r w:rsidRPr="009859C7">
              <w:rPr>
                <w:rFonts w:cs="Times New Roman"/>
                <w:b/>
                <w:bCs/>
                <w:szCs w:val="22"/>
              </w:rPr>
              <w:t>1,521</w:t>
            </w:r>
          </w:p>
        </w:tc>
        <w:tc>
          <w:tcPr>
            <w:tcW w:w="1283" w:type="dxa"/>
          </w:tcPr>
          <w:p w:rsidR="00564B75" w:rsidRPr="009859C7" w:rsidRDefault="00564B75" w:rsidP="00564B75">
            <w:pPr>
              <w:pBdr>
                <w:bottom w:val="double" w:sz="4" w:space="1" w:color="auto"/>
              </w:pBdr>
              <w:tabs>
                <w:tab w:val="decimal" w:pos="882"/>
              </w:tabs>
              <w:contextualSpacing/>
              <w:rPr>
                <w:rFonts w:cs="Times New Roman"/>
                <w:b/>
                <w:bCs/>
                <w:szCs w:val="22"/>
              </w:rPr>
            </w:pPr>
            <w:r w:rsidRPr="009859C7">
              <w:rPr>
                <w:rFonts w:cs="Times New Roman"/>
                <w:b/>
                <w:bCs/>
                <w:szCs w:val="22"/>
              </w:rPr>
              <w:t>2,440</w:t>
            </w:r>
          </w:p>
        </w:tc>
        <w:tc>
          <w:tcPr>
            <w:tcW w:w="1282" w:type="dxa"/>
            <w:vAlign w:val="bottom"/>
          </w:tcPr>
          <w:p w:rsidR="00564B75" w:rsidRPr="009859C7" w:rsidRDefault="00564B75" w:rsidP="00564B75">
            <w:pPr>
              <w:pBdr>
                <w:bottom w:val="double" w:sz="4" w:space="1" w:color="auto"/>
              </w:pBdr>
              <w:tabs>
                <w:tab w:val="decimal" w:pos="882"/>
              </w:tabs>
              <w:contextualSpacing/>
              <w:rPr>
                <w:rFonts w:cs="Times New Roman"/>
                <w:b/>
                <w:bCs/>
                <w:szCs w:val="22"/>
              </w:rPr>
            </w:pPr>
            <w:r w:rsidRPr="009859C7">
              <w:rPr>
                <w:rFonts w:cs="Times New Roman"/>
                <w:b/>
                <w:bCs/>
                <w:szCs w:val="22"/>
              </w:rPr>
              <w:t>1,091</w:t>
            </w:r>
          </w:p>
        </w:tc>
        <w:tc>
          <w:tcPr>
            <w:tcW w:w="1283" w:type="dxa"/>
            <w:vAlign w:val="bottom"/>
          </w:tcPr>
          <w:p w:rsidR="00564B75" w:rsidRPr="009859C7" w:rsidRDefault="00564B75" w:rsidP="00564B75">
            <w:pPr>
              <w:pBdr>
                <w:bottom w:val="double" w:sz="4" w:space="1" w:color="auto"/>
              </w:pBdr>
              <w:tabs>
                <w:tab w:val="decimal" w:pos="882"/>
              </w:tabs>
              <w:contextualSpacing/>
              <w:rPr>
                <w:rFonts w:cs="Times New Roman"/>
                <w:b/>
                <w:bCs/>
                <w:szCs w:val="22"/>
              </w:rPr>
            </w:pPr>
            <w:r w:rsidRPr="009859C7">
              <w:rPr>
                <w:rFonts w:cs="Times New Roman"/>
                <w:b/>
                <w:bCs/>
                <w:szCs w:val="22"/>
              </w:rPr>
              <w:t>726</w:t>
            </w:r>
          </w:p>
        </w:tc>
      </w:tr>
      <w:tr w:rsidR="00564B75" w:rsidRPr="009859C7" w:rsidTr="00705817">
        <w:tc>
          <w:tcPr>
            <w:tcW w:w="4050" w:type="dxa"/>
          </w:tcPr>
          <w:p w:rsidR="00564B75" w:rsidRPr="009859C7" w:rsidRDefault="00564B75" w:rsidP="00564B75">
            <w:pPr>
              <w:pStyle w:val="BodyText"/>
              <w:spacing w:after="0"/>
              <w:contextualSpacing/>
              <w:rPr>
                <w:rFonts w:cs="Times New Roman"/>
                <w:b/>
                <w:bCs/>
                <w:szCs w:val="22"/>
                <w:rtl/>
                <w:cs/>
              </w:rPr>
            </w:pP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r>
      <w:tr w:rsidR="00564B75" w:rsidRPr="009859C7" w:rsidTr="00705817">
        <w:tc>
          <w:tcPr>
            <w:tcW w:w="4050" w:type="dxa"/>
          </w:tcPr>
          <w:p w:rsidR="00564B75" w:rsidRPr="009859C7" w:rsidRDefault="00564B75" w:rsidP="00564B75">
            <w:pPr>
              <w:contextualSpacing/>
              <w:rPr>
                <w:rFonts w:cs="Times New Roman"/>
                <w:b/>
                <w:bCs/>
                <w:i/>
                <w:iCs/>
                <w:szCs w:val="22"/>
              </w:rPr>
            </w:pPr>
            <w:r w:rsidRPr="009859C7">
              <w:rPr>
                <w:rFonts w:cs="Times New Roman"/>
                <w:b/>
                <w:bCs/>
                <w:i/>
                <w:iCs/>
                <w:szCs w:val="22"/>
              </w:rPr>
              <w:t>Future minimum lease payments under</w:t>
            </w: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r>
      <w:tr w:rsidR="00564B75" w:rsidRPr="009859C7" w:rsidTr="00705817">
        <w:tc>
          <w:tcPr>
            <w:tcW w:w="4050" w:type="dxa"/>
          </w:tcPr>
          <w:p w:rsidR="00564B75" w:rsidRPr="009859C7" w:rsidRDefault="00564B75" w:rsidP="00564B75">
            <w:pPr>
              <w:contextualSpacing/>
              <w:rPr>
                <w:rFonts w:cs="Times New Roman"/>
                <w:b/>
                <w:bCs/>
                <w:i/>
                <w:iCs/>
                <w:szCs w:val="22"/>
              </w:rPr>
            </w:pPr>
            <w:r w:rsidRPr="009859C7">
              <w:rPr>
                <w:rFonts w:cs="Times New Roman"/>
                <w:szCs w:val="22"/>
                <w:cs/>
                <w:lang w:bidi="th-TH"/>
              </w:rPr>
              <w:t xml:space="preserve">   </w:t>
            </w:r>
            <w:r w:rsidRPr="009859C7">
              <w:rPr>
                <w:rFonts w:cs="Times New Roman"/>
                <w:b/>
                <w:bCs/>
                <w:i/>
                <w:iCs/>
                <w:szCs w:val="22"/>
              </w:rPr>
              <w:t>non</w:t>
            </w:r>
            <w:r w:rsidRPr="009859C7">
              <w:rPr>
                <w:rFonts w:cs="Times New Roman"/>
                <w:b/>
                <w:bCs/>
                <w:i/>
                <w:iCs/>
                <w:szCs w:val="22"/>
                <w:cs/>
                <w:lang w:bidi="th-TH"/>
              </w:rPr>
              <w:t>-</w:t>
            </w:r>
            <w:r w:rsidRPr="009859C7">
              <w:rPr>
                <w:rFonts w:cs="Times New Roman"/>
                <w:b/>
                <w:bCs/>
                <w:i/>
                <w:iCs/>
                <w:szCs w:val="22"/>
              </w:rPr>
              <w:t>cancellable operating leases</w:t>
            </w: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r>
      <w:tr w:rsidR="00071261" w:rsidRPr="009859C7" w:rsidTr="00705817">
        <w:tc>
          <w:tcPr>
            <w:tcW w:w="4050" w:type="dxa"/>
          </w:tcPr>
          <w:p w:rsidR="00071261" w:rsidRPr="009859C7" w:rsidRDefault="00071261" w:rsidP="00071261">
            <w:pPr>
              <w:contextualSpacing/>
              <w:rPr>
                <w:rFonts w:cs="Times New Roman"/>
                <w:szCs w:val="22"/>
              </w:rPr>
            </w:pPr>
            <w:r w:rsidRPr="009859C7">
              <w:rPr>
                <w:rFonts w:cs="Times New Roman"/>
                <w:szCs w:val="22"/>
              </w:rPr>
              <w:t>Within 1 year</w:t>
            </w:r>
          </w:p>
        </w:tc>
        <w:tc>
          <w:tcPr>
            <w:tcW w:w="1282" w:type="dxa"/>
          </w:tcPr>
          <w:p w:rsidR="00071261" w:rsidRPr="009859C7" w:rsidRDefault="00071261" w:rsidP="00071261">
            <w:pPr>
              <w:tabs>
                <w:tab w:val="decimal" w:pos="882"/>
              </w:tabs>
              <w:rPr>
                <w:rFonts w:cs="Times New Roman"/>
              </w:rPr>
            </w:pPr>
            <w:r w:rsidRPr="009859C7">
              <w:rPr>
                <w:rFonts w:cs="Times New Roman"/>
              </w:rPr>
              <w:t>1,113</w:t>
            </w:r>
          </w:p>
        </w:tc>
        <w:tc>
          <w:tcPr>
            <w:tcW w:w="1283" w:type="dxa"/>
          </w:tcPr>
          <w:p w:rsidR="00071261" w:rsidRPr="009859C7" w:rsidRDefault="00071261" w:rsidP="00071261">
            <w:pPr>
              <w:tabs>
                <w:tab w:val="decimal" w:pos="882"/>
              </w:tabs>
              <w:rPr>
                <w:rFonts w:cs="Times New Roman"/>
              </w:rPr>
            </w:pPr>
            <w:r w:rsidRPr="009859C7">
              <w:rPr>
                <w:rFonts w:cs="Times New Roman"/>
              </w:rPr>
              <w:t>964</w:t>
            </w:r>
          </w:p>
        </w:tc>
        <w:tc>
          <w:tcPr>
            <w:tcW w:w="1282" w:type="dxa"/>
          </w:tcPr>
          <w:p w:rsidR="00071261" w:rsidRPr="009859C7" w:rsidRDefault="00071261" w:rsidP="00071261">
            <w:pPr>
              <w:tabs>
                <w:tab w:val="decimal" w:pos="882"/>
              </w:tabs>
              <w:rPr>
                <w:rFonts w:cs="Times New Roman"/>
              </w:rPr>
            </w:pPr>
            <w:r w:rsidRPr="009859C7">
              <w:rPr>
                <w:rFonts w:cs="Times New Roman"/>
              </w:rPr>
              <w:t>1,089</w:t>
            </w:r>
          </w:p>
        </w:tc>
        <w:tc>
          <w:tcPr>
            <w:tcW w:w="1283" w:type="dxa"/>
          </w:tcPr>
          <w:p w:rsidR="00071261" w:rsidRPr="009859C7" w:rsidRDefault="00071261" w:rsidP="00071261">
            <w:pPr>
              <w:tabs>
                <w:tab w:val="decimal" w:pos="882"/>
              </w:tabs>
              <w:contextualSpacing/>
              <w:rPr>
                <w:rFonts w:cs="Times New Roman"/>
                <w:szCs w:val="22"/>
              </w:rPr>
            </w:pPr>
            <w:r w:rsidRPr="009859C7">
              <w:rPr>
                <w:rFonts w:cs="Times New Roman"/>
                <w:szCs w:val="22"/>
              </w:rPr>
              <w:t>939</w:t>
            </w:r>
          </w:p>
        </w:tc>
      </w:tr>
      <w:tr w:rsidR="00071261" w:rsidRPr="009859C7" w:rsidTr="00705817">
        <w:tc>
          <w:tcPr>
            <w:tcW w:w="4050" w:type="dxa"/>
          </w:tcPr>
          <w:p w:rsidR="00071261" w:rsidRPr="009859C7" w:rsidRDefault="00071261" w:rsidP="00071261">
            <w:pPr>
              <w:contextualSpacing/>
              <w:rPr>
                <w:rFonts w:cs="Times New Roman"/>
                <w:szCs w:val="22"/>
              </w:rPr>
            </w:pPr>
            <w:r w:rsidRPr="009859C7">
              <w:rPr>
                <w:rFonts w:cs="Times New Roman"/>
                <w:szCs w:val="22"/>
              </w:rPr>
              <w:t xml:space="preserve">1 </w:t>
            </w:r>
            <w:r w:rsidRPr="009859C7">
              <w:rPr>
                <w:rFonts w:cs="Times New Roman"/>
                <w:szCs w:val="22"/>
                <w:cs/>
                <w:lang w:bidi="th-TH"/>
              </w:rPr>
              <w:t xml:space="preserve">- </w:t>
            </w:r>
            <w:r w:rsidRPr="009859C7">
              <w:rPr>
                <w:rFonts w:cs="Times New Roman"/>
                <w:szCs w:val="22"/>
              </w:rPr>
              <w:t>5 years</w:t>
            </w:r>
          </w:p>
        </w:tc>
        <w:tc>
          <w:tcPr>
            <w:tcW w:w="1282" w:type="dxa"/>
          </w:tcPr>
          <w:p w:rsidR="00071261" w:rsidRPr="009859C7" w:rsidRDefault="00071261" w:rsidP="00071261">
            <w:pPr>
              <w:tabs>
                <w:tab w:val="decimal" w:pos="882"/>
              </w:tabs>
              <w:rPr>
                <w:rFonts w:cs="Times New Roman"/>
              </w:rPr>
            </w:pPr>
            <w:r w:rsidRPr="009859C7">
              <w:rPr>
                <w:rFonts w:cs="Times New Roman"/>
              </w:rPr>
              <w:t>2,832</w:t>
            </w:r>
          </w:p>
        </w:tc>
        <w:tc>
          <w:tcPr>
            <w:tcW w:w="1283" w:type="dxa"/>
          </w:tcPr>
          <w:p w:rsidR="00071261" w:rsidRPr="009859C7" w:rsidRDefault="00071261" w:rsidP="00071261">
            <w:pPr>
              <w:tabs>
                <w:tab w:val="decimal" w:pos="882"/>
              </w:tabs>
              <w:rPr>
                <w:rFonts w:cs="Times New Roman"/>
              </w:rPr>
            </w:pPr>
            <w:r w:rsidRPr="009859C7">
              <w:rPr>
                <w:rFonts w:cs="Times New Roman"/>
              </w:rPr>
              <w:t>3,086</w:t>
            </w:r>
          </w:p>
        </w:tc>
        <w:tc>
          <w:tcPr>
            <w:tcW w:w="1282" w:type="dxa"/>
          </w:tcPr>
          <w:p w:rsidR="00071261" w:rsidRPr="009859C7" w:rsidRDefault="00071261" w:rsidP="00071261">
            <w:pPr>
              <w:tabs>
                <w:tab w:val="decimal" w:pos="882"/>
              </w:tabs>
              <w:rPr>
                <w:rFonts w:cs="Times New Roman"/>
              </w:rPr>
            </w:pPr>
            <w:r w:rsidRPr="009859C7">
              <w:rPr>
                <w:rFonts w:cs="Times New Roman"/>
              </w:rPr>
              <w:t>2,719</w:t>
            </w:r>
          </w:p>
        </w:tc>
        <w:tc>
          <w:tcPr>
            <w:tcW w:w="1283" w:type="dxa"/>
          </w:tcPr>
          <w:p w:rsidR="00071261" w:rsidRPr="009859C7" w:rsidRDefault="00071261" w:rsidP="00071261">
            <w:pPr>
              <w:tabs>
                <w:tab w:val="decimal" w:pos="882"/>
              </w:tabs>
              <w:contextualSpacing/>
              <w:rPr>
                <w:rFonts w:cs="Times New Roman"/>
                <w:szCs w:val="22"/>
              </w:rPr>
            </w:pPr>
            <w:r w:rsidRPr="009859C7">
              <w:rPr>
                <w:rFonts w:cs="Times New Roman"/>
                <w:szCs w:val="22"/>
              </w:rPr>
              <w:t>3,032</w:t>
            </w:r>
          </w:p>
        </w:tc>
      </w:tr>
      <w:tr w:rsidR="00071261" w:rsidRPr="009859C7" w:rsidTr="00705817">
        <w:tc>
          <w:tcPr>
            <w:tcW w:w="4050" w:type="dxa"/>
          </w:tcPr>
          <w:p w:rsidR="00071261" w:rsidRPr="009859C7" w:rsidRDefault="00071261" w:rsidP="00071261">
            <w:pPr>
              <w:contextualSpacing/>
              <w:rPr>
                <w:rFonts w:cs="Times New Roman"/>
                <w:szCs w:val="22"/>
              </w:rPr>
            </w:pPr>
            <w:r w:rsidRPr="009859C7">
              <w:rPr>
                <w:rFonts w:cs="Times New Roman"/>
                <w:szCs w:val="22"/>
              </w:rPr>
              <w:t>After 5 years</w:t>
            </w:r>
          </w:p>
        </w:tc>
        <w:tc>
          <w:tcPr>
            <w:tcW w:w="1282" w:type="dxa"/>
          </w:tcPr>
          <w:p w:rsidR="00071261" w:rsidRPr="009859C7" w:rsidRDefault="00071261" w:rsidP="00071261">
            <w:pPr>
              <w:pBdr>
                <w:bottom w:val="single" w:sz="4" w:space="1" w:color="auto"/>
              </w:pBdr>
              <w:tabs>
                <w:tab w:val="decimal" w:pos="882"/>
              </w:tabs>
              <w:rPr>
                <w:rFonts w:cs="Times New Roman"/>
              </w:rPr>
            </w:pPr>
            <w:r w:rsidRPr="009859C7">
              <w:rPr>
                <w:rFonts w:cs="Times New Roman"/>
              </w:rPr>
              <w:t>3,490</w:t>
            </w:r>
          </w:p>
        </w:tc>
        <w:tc>
          <w:tcPr>
            <w:tcW w:w="1283" w:type="dxa"/>
          </w:tcPr>
          <w:p w:rsidR="00071261" w:rsidRPr="009859C7" w:rsidRDefault="00071261" w:rsidP="00071261">
            <w:pPr>
              <w:pBdr>
                <w:bottom w:val="single" w:sz="4" w:space="1" w:color="auto"/>
              </w:pBdr>
              <w:tabs>
                <w:tab w:val="decimal" w:pos="882"/>
              </w:tabs>
              <w:rPr>
                <w:rFonts w:cs="Times New Roman"/>
              </w:rPr>
            </w:pPr>
            <w:r w:rsidRPr="009859C7">
              <w:rPr>
                <w:rFonts w:cs="Times New Roman"/>
              </w:rPr>
              <w:t>3,018</w:t>
            </w:r>
          </w:p>
        </w:tc>
        <w:tc>
          <w:tcPr>
            <w:tcW w:w="1282" w:type="dxa"/>
          </w:tcPr>
          <w:p w:rsidR="00071261" w:rsidRPr="009859C7" w:rsidRDefault="00071261" w:rsidP="00071261">
            <w:pPr>
              <w:pBdr>
                <w:bottom w:val="single" w:sz="4" w:space="1" w:color="auto"/>
              </w:pBdr>
              <w:tabs>
                <w:tab w:val="decimal" w:pos="882"/>
              </w:tabs>
              <w:rPr>
                <w:rFonts w:cs="Times New Roman"/>
              </w:rPr>
            </w:pPr>
            <w:r w:rsidRPr="009859C7">
              <w:rPr>
                <w:rFonts w:cs="Times New Roman"/>
              </w:rPr>
              <w:t>3,285</w:t>
            </w:r>
          </w:p>
        </w:tc>
        <w:tc>
          <w:tcPr>
            <w:tcW w:w="1283" w:type="dxa"/>
          </w:tcPr>
          <w:p w:rsidR="00071261" w:rsidRPr="009859C7" w:rsidRDefault="00071261" w:rsidP="00071261">
            <w:pPr>
              <w:pBdr>
                <w:bottom w:val="single" w:sz="4" w:space="1" w:color="auto"/>
              </w:pBdr>
              <w:tabs>
                <w:tab w:val="decimal" w:pos="882"/>
              </w:tabs>
              <w:contextualSpacing/>
              <w:rPr>
                <w:rFonts w:cs="Times New Roman"/>
                <w:szCs w:val="22"/>
              </w:rPr>
            </w:pPr>
            <w:r w:rsidRPr="009859C7">
              <w:rPr>
                <w:rFonts w:cs="Times New Roman"/>
                <w:szCs w:val="22"/>
              </w:rPr>
              <w:t>2,937</w:t>
            </w:r>
          </w:p>
        </w:tc>
      </w:tr>
      <w:tr w:rsidR="00071261" w:rsidRPr="009859C7" w:rsidTr="00705817">
        <w:tc>
          <w:tcPr>
            <w:tcW w:w="4050" w:type="dxa"/>
          </w:tcPr>
          <w:p w:rsidR="00071261" w:rsidRPr="009859C7" w:rsidRDefault="00071261" w:rsidP="00071261">
            <w:pPr>
              <w:contextualSpacing/>
              <w:rPr>
                <w:rFonts w:cs="Times New Roman"/>
                <w:b/>
                <w:bCs/>
                <w:szCs w:val="22"/>
              </w:rPr>
            </w:pPr>
            <w:r w:rsidRPr="009859C7">
              <w:rPr>
                <w:rFonts w:cs="Times New Roman"/>
                <w:b/>
                <w:bCs/>
                <w:szCs w:val="22"/>
              </w:rPr>
              <w:t>Total</w:t>
            </w:r>
          </w:p>
        </w:tc>
        <w:tc>
          <w:tcPr>
            <w:tcW w:w="1282" w:type="dxa"/>
          </w:tcPr>
          <w:p w:rsidR="00071261" w:rsidRPr="009859C7" w:rsidRDefault="00071261" w:rsidP="00071261">
            <w:pPr>
              <w:pBdr>
                <w:bottom w:val="double" w:sz="4" w:space="1" w:color="auto"/>
              </w:pBdr>
              <w:tabs>
                <w:tab w:val="decimal" w:pos="882"/>
              </w:tabs>
              <w:rPr>
                <w:rFonts w:cs="Times New Roman"/>
                <w:b/>
                <w:bCs/>
              </w:rPr>
            </w:pPr>
            <w:r w:rsidRPr="009859C7">
              <w:rPr>
                <w:rFonts w:cs="Times New Roman"/>
                <w:b/>
                <w:bCs/>
              </w:rPr>
              <w:t>7,4</w:t>
            </w:r>
            <w:r w:rsidR="00047DB6" w:rsidRPr="009859C7">
              <w:rPr>
                <w:rFonts w:cs="Times New Roman"/>
                <w:b/>
                <w:bCs/>
              </w:rPr>
              <w:t>3</w:t>
            </w:r>
            <w:r w:rsidRPr="009859C7">
              <w:rPr>
                <w:rFonts w:cs="Times New Roman"/>
                <w:b/>
                <w:bCs/>
              </w:rPr>
              <w:t>5</w:t>
            </w:r>
          </w:p>
        </w:tc>
        <w:tc>
          <w:tcPr>
            <w:tcW w:w="1283" w:type="dxa"/>
          </w:tcPr>
          <w:p w:rsidR="00071261" w:rsidRPr="009859C7" w:rsidRDefault="00071261" w:rsidP="00071261">
            <w:pPr>
              <w:pBdr>
                <w:bottom w:val="double" w:sz="4" w:space="1" w:color="auto"/>
              </w:pBdr>
              <w:tabs>
                <w:tab w:val="decimal" w:pos="882"/>
              </w:tabs>
              <w:rPr>
                <w:rFonts w:cs="Times New Roman"/>
                <w:b/>
                <w:bCs/>
              </w:rPr>
            </w:pPr>
            <w:r w:rsidRPr="009859C7">
              <w:rPr>
                <w:rFonts w:cs="Times New Roman"/>
                <w:b/>
                <w:bCs/>
              </w:rPr>
              <w:t>7,068</w:t>
            </w:r>
          </w:p>
        </w:tc>
        <w:tc>
          <w:tcPr>
            <w:tcW w:w="1282" w:type="dxa"/>
          </w:tcPr>
          <w:p w:rsidR="00071261" w:rsidRPr="009859C7" w:rsidRDefault="00071261" w:rsidP="00071261">
            <w:pPr>
              <w:pBdr>
                <w:bottom w:val="double" w:sz="4" w:space="1" w:color="auto"/>
              </w:pBdr>
              <w:tabs>
                <w:tab w:val="decimal" w:pos="882"/>
              </w:tabs>
              <w:rPr>
                <w:rFonts w:cs="Times New Roman"/>
                <w:b/>
                <w:bCs/>
              </w:rPr>
            </w:pPr>
            <w:r w:rsidRPr="009859C7">
              <w:rPr>
                <w:rFonts w:cs="Times New Roman"/>
                <w:b/>
                <w:bCs/>
              </w:rPr>
              <w:t>7,093</w:t>
            </w:r>
          </w:p>
        </w:tc>
        <w:tc>
          <w:tcPr>
            <w:tcW w:w="1283" w:type="dxa"/>
          </w:tcPr>
          <w:p w:rsidR="00071261" w:rsidRPr="009859C7" w:rsidRDefault="00071261" w:rsidP="00071261">
            <w:pPr>
              <w:pBdr>
                <w:bottom w:val="double" w:sz="4" w:space="1" w:color="auto"/>
              </w:pBdr>
              <w:tabs>
                <w:tab w:val="decimal" w:pos="882"/>
              </w:tabs>
              <w:contextualSpacing/>
              <w:rPr>
                <w:rFonts w:cs="Times New Roman"/>
                <w:b/>
                <w:bCs/>
                <w:szCs w:val="22"/>
              </w:rPr>
            </w:pPr>
            <w:r w:rsidRPr="009859C7">
              <w:rPr>
                <w:rFonts w:cs="Times New Roman"/>
                <w:b/>
                <w:bCs/>
                <w:szCs w:val="22"/>
              </w:rPr>
              <w:t>6,908</w:t>
            </w:r>
          </w:p>
        </w:tc>
      </w:tr>
      <w:tr w:rsidR="00564B75" w:rsidRPr="009859C7" w:rsidTr="00705817">
        <w:tc>
          <w:tcPr>
            <w:tcW w:w="4050" w:type="dxa"/>
          </w:tcPr>
          <w:p w:rsidR="00564B75" w:rsidRPr="009859C7" w:rsidRDefault="00564B75" w:rsidP="00564B75">
            <w:pPr>
              <w:pStyle w:val="BodyText"/>
              <w:spacing w:after="0"/>
              <w:contextualSpacing/>
              <w:rPr>
                <w:rFonts w:cs="Times New Roman"/>
                <w:b/>
                <w:bCs/>
                <w:szCs w:val="22"/>
                <w:rtl/>
                <w:cs/>
              </w:rPr>
            </w:pP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r>
      <w:tr w:rsidR="00564B75" w:rsidRPr="009859C7" w:rsidTr="00705817">
        <w:tc>
          <w:tcPr>
            <w:tcW w:w="4050" w:type="dxa"/>
          </w:tcPr>
          <w:p w:rsidR="00564B75" w:rsidRPr="009859C7" w:rsidRDefault="00564B75" w:rsidP="00564B75">
            <w:pPr>
              <w:contextualSpacing/>
              <w:rPr>
                <w:rFonts w:cs="Times New Roman"/>
                <w:i/>
                <w:iCs/>
                <w:szCs w:val="22"/>
              </w:rPr>
            </w:pPr>
            <w:r w:rsidRPr="009859C7">
              <w:rPr>
                <w:rFonts w:cs="Times New Roman"/>
                <w:b/>
                <w:bCs/>
                <w:i/>
                <w:iCs/>
                <w:szCs w:val="22"/>
              </w:rPr>
              <w:t>Other commitment</w:t>
            </w: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c>
          <w:tcPr>
            <w:tcW w:w="1282" w:type="dxa"/>
          </w:tcPr>
          <w:p w:rsidR="00564B75" w:rsidRPr="009859C7" w:rsidRDefault="00564B75" w:rsidP="00564B75">
            <w:pPr>
              <w:tabs>
                <w:tab w:val="decimal" w:pos="882"/>
              </w:tabs>
              <w:contextualSpacing/>
              <w:rPr>
                <w:rFonts w:cs="Times New Roman"/>
                <w:szCs w:val="22"/>
              </w:rPr>
            </w:pPr>
          </w:p>
        </w:tc>
        <w:tc>
          <w:tcPr>
            <w:tcW w:w="1283" w:type="dxa"/>
          </w:tcPr>
          <w:p w:rsidR="00564B75" w:rsidRPr="009859C7" w:rsidRDefault="00564B75" w:rsidP="00564B75">
            <w:pPr>
              <w:tabs>
                <w:tab w:val="decimal" w:pos="882"/>
              </w:tabs>
              <w:contextualSpacing/>
              <w:rPr>
                <w:rFonts w:cs="Times New Roman"/>
                <w:szCs w:val="22"/>
              </w:rPr>
            </w:pPr>
          </w:p>
        </w:tc>
      </w:tr>
      <w:tr w:rsidR="00564B75" w:rsidRPr="009859C7" w:rsidTr="00705817">
        <w:tc>
          <w:tcPr>
            <w:tcW w:w="4050" w:type="dxa"/>
          </w:tcPr>
          <w:p w:rsidR="00564B75" w:rsidRPr="009859C7" w:rsidRDefault="00564B75" w:rsidP="00564B75">
            <w:pPr>
              <w:contextualSpacing/>
              <w:rPr>
                <w:rFonts w:cs="Times New Roman"/>
                <w:szCs w:val="22"/>
              </w:rPr>
            </w:pPr>
            <w:r w:rsidRPr="009859C7">
              <w:rPr>
                <w:rFonts w:cs="Times New Roman"/>
                <w:szCs w:val="22"/>
              </w:rPr>
              <w:t>Bank guarantees</w:t>
            </w:r>
          </w:p>
        </w:tc>
        <w:tc>
          <w:tcPr>
            <w:tcW w:w="1282"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tl/>
                <w:cs/>
              </w:rPr>
              <w:t>121</w:t>
            </w:r>
          </w:p>
        </w:tc>
        <w:tc>
          <w:tcPr>
            <w:tcW w:w="1283"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Pr>
              <w:t>109</w:t>
            </w:r>
          </w:p>
        </w:tc>
        <w:tc>
          <w:tcPr>
            <w:tcW w:w="1282"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Pr>
              <w:t>28</w:t>
            </w:r>
          </w:p>
        </w:tc>
        <w:tc>
          <w:tcPr>
            <w:tcW w:w="1283" w:type="dxa"/>
          </w:tcPr>
          <w:p w:rsidR="00564B75" w:rsidRPr="009859C7" w:rsidRDefault="00564B75" w:rsidP="00564B75">
            <w:pPr>
              <w:pBdr>
                <w:bottom w:val="single" w:sz="4" w:space="1" w:color="auto"/>
              </w:pBdr>
              <w:tabs>
                <w:tab w:val="decimal" w:pos="882"/>
              </w:tabs>
              <w:contextualSpacing/>
              <w:rPr>
                <w:rFonts w:cs="Times New Roman"/>
                <w:szCs w:val="22"/>
              </w:rPr>
            </w:pPr>
            <w:r w:rsidRPr="009859C7">
              <w:rPr>
                <w:rFonts w:cs="Times New Roman"/>
                <w:szCs w:val="22"/>
              </w:rPr>
              <w:t>23</w:t>
            </w:r>
          </w:p>
        </w:tc>
      </w:tr>
      <w:tr w:rsidR="00564B75" w:rsidRPr="009859C7" w:rsidTr="00705817">
        <w:tc>
          <w:tcPr>
            <w:tcW w:w="4050" w:type="dxa"/>
          </w:tcPr>
          <w:p w:rsidR="00564B75" w:rsidRPr="009859C7" w:rsidRDefault="00564B75" w:rsidP="00564B75">
            <w:pPr>
              <w:contextualSpacing/>
              <w:rPr>
                <w:rFonts w:cs="Times New Roman"/>
                <w:b/>
                <w:bCs/>
                <w:szCs w:val="22"/>
              </w:rPr>
            </w:pPr>
            <w:r w:rsidRPr="009859C7">
              <w:rPr>
                <w:rFonts w:cs="Times New Roman"/>
                <w:b/>
                <w:bCs/>
                <w:szCs w:val="22"/>
              </w:rPr>
              <w:t>Total</w:t>
            </w:r>
          </w:p>
        </w:tc>
        <w:tc>
          <w:tcPr>
            <w:tcW w:w="1282" w:type="dxa"/>
          </w:tcPr>
          <w:p w:rsidR="00564B75" w:rsidRPr="009859C7" w:rsidRDefault="00564B75" w:rsidP="00564B75">
            <w:pPr>
              <w:pBdr>
                <w:bottom w:val="double" w:sz="4" w:space="1" w:color="auto"/>
              </w:pBdr>
              <w:tabs>
                <w:tab w:val="decimal" w:pos="882"/>
              </w:tabs>
              <w:contextualSpacing/>
              <w:rPr>
                <w:rFonts w:cs="Times New Roman"/>
                <w:b/>
                <w:bCs/>
                <w:szCs w:val="22"/>
                <w:rtl/>
                <w:cs/>
              </w:rPr>
            </w:pPr>
            <w:r w:rsidRPr="009859C7">
              <w:rPr>
                <w:rFonts w:cs="Times New Roman"/>
                <w:b/>
                <w:bCs/>
                <w:szCs w:val="22"/>
                <w:rtl/>
                <w:cs/>
              </w:rPr>
              <w:t>121</w:t>
            </w:r>
          </w:p>
        </w:tc>
        <w:tc>
          <w:tcPr>
            <w:tcW w:w="1283" w:type="dxa"/>
          </w:tcPr>
          <w:p w:rsidR="00564B75" w:rsidRPr="009859C7" w:rsidRDefault="00564B75" w:rsidP="00564B75">
            <w:pPr>
              <w:pBdr>
                <w:bottom w:val="double" w:sz="4" w:space="1" w:color="auto"/>
              </w:pBdr>
              <w:tabs>
                <w:tab w:val="decimal" w:pos="882"/>
              </w:tabs>
              <w:contextualSpacing/>
              <w:rPr>
                <w:rFonts w:cs="Times New Roman"/>
                <w:b/>
                <w:bCs/>
                <w:szCs w:val="22"/>
              </w:rPr>
            </w:pPr>
            <w:r w:rsidRPr="009859C7">
              <w:rPr>
                <w:rFonts w:cs="Times New Roman"/>
                <w:b/>
                <w:bCs/>
                <w:szCs w:val="22"/>
              </w:rPr>
              <w:t>109</w:t>
            </w:r>
          </w:p>
        </w:tc>
        <w:tc>
          <w:tcPr>
            <w:tcW w:w="1282" w:type="dxa"/>
          </w:tcPr>
          <w:p w:rsidR="00564B75" w:rsidRPr="009859C7" w:rsidRDefault="00564B75" w:rsidP="00564B75">
            <w:pPr>
              <w:pBdr>
                <w:bottom w:val="double" w:sz="4" w:space="1" w:color="auto"/>
              </w:pBdr>
              <w:tabs>
                <w:tab w:val="decimal" w:pos="882"/>
              </w:tabs>
              <w:contextualSpacing/>
              <w:rPr>
                <w:rFonts w:cs="Times New Roman"/>
                <w:b/>
                <w:bCs/>
                <w:szCs w:val="22"/>
              </w:rPr>
            </w:pPr>
            <w:r w:rsidRPr="009859C7">
              <w:rPr>
                <w:rFonts w:cs="Times New Roman"/>
                <w:b/>
                <w:bCs/>
                <w:szCs w:val="22"/>
              </w:rPr>
              <w:t>28</w:t>
            </w:r>
          </w:p>
        </w:tc>
        <w:tc>
          <w:tcPr>
            <w:tcW w:w="1283" w:type="dxa"/>
          </w:tcPr>
          <w:p w:rsidR="00564B75" w:rsidRPr="009859C7" w:rsidRDefault="00564B75" w:rsidP="00564B75">
            <w:pPr>
              <w:pBdr>
                <w:bottom w:val="double" w:sz="4" w:space="1" w:color="auto"/>
              </w:pBdr>
              <w:tabs>
                <w:tab w:val="decimal" w:pos="882"/>
              </w:tabs>
              <w:contextualSpacing/>
              <w:rPr>
                <w:rFonts w:cs="Times New Roman"/>
                <w:b/>
                <w:bCs/>
                <w:szCs w:val="22"/>
              </w:rPr>
            </w:pPr>
            <w:r w:rsidRPr="009859C7">
              <w:rPr>
                <w:rFonts w:cs="Times New Roman"/>
                <w:b/>
                <w:bCs/>
                <w:szCs w:val="22"/>
              </w:rPr>
              <w:t>23</w:t>
            </w:r>
          </w:p>
        </w:tc>
      </w:tr>
    </w:tbl>
    <w:p w:rsidR="002F581D" w:rsidRPr="009859C7" w:rsidRDefault="002F581D" w:rsidP="00A04752">
      <w:pPr>
        <w:spacing w:line="240" w:lineRule="atLeast"/>
        <w:ind w:left="540" w:right="-18"/>
        <w:jc w:val="both"/>
        <w:rPr>
          <w:rFonts w:cs="Times New Roman"/>
          <w:szCs w:val="22"/>
        </w:rPr>
      </w:pPr>
    </w:p>
    <w:p w:rsidR="00420F77" w:rsidRPr="009859C7" w:rsidRDefault="00D71A90" w:rsidP="00420F77">
      <w:pPr>
        <w:spacing w:line="240" w:lineRule="atLeast"/>
        <w:ind w:left="540" w:right="-18"/>
        <w:jc w:val="both"/>
        <w:rPr>
          <w:rFonts w:cs="Times New Roman"/>
          <w:szCs w:val="22"/>
        </w:rPr>
      </w:pPr>
      <w:r w:rsidRPr="009859C7">
        <w:rPr>
          <w:rFonts w:cs="Times New Roman"/>
          <w:lang w:val="en-US"/>
        </w:rPr>
        <w:t>As at 3</w:t>
      </w:r>
      <w:r w:rsidRPr="009859C7">
        <w:rPr>
          <w:rFonts w:cs="Times New Roman"/>
          <w:lang w:val="en-US" w:bidi="th-TH"/>
        </w:rPr>
        <w:t xml:space="preserve">1 December </w:t>
      </w:r>
      <w:r w:rsidRPr="009859C7">
        <w:rPr>
          <w:rFonts w:cs="Times New Roman"/>
          <w:lang w:val="en-US"/>
        </w:rPr>
        <w:t xml:space="preserve">2019, the Company, </w:t>
      </w:r>
      <w:r w:rsidRPr="009859C7">
        <w:rPr>
          <w:rFonts w:cs="Times New Roman"/>
          <w:lang w:val="en-US" w:bidi="th-TH"/>
        </w:rPr>
        <w:t>s</w:t>
      </w:r>
      <w:r w:rsidRPr="009859C7">
        <w:rPr>
          <w:rFonts w:cs="Times New Roman"/>
          <w:lang w:val="en-US"/>
        </w:rPr>
        <w:t>ubsidiaries</w:t>
      </w:r>
      <w:r w:rsidRPr="009859C7">
        <w:rPr>
          <w:rFonts w:cs="Times New Roman"/>
          <w:szCs w:val="22"/>
          <w:cs/>
          <w:lang w:val="en-US" w:bidi="th-TH"/>
        </w:rPr>
        <w:t xml:space="preserve"> </w:t>
      </w:r>
      <w:r w:rsidRPr="009859C7">
        <w:rPr>
          <w:rFonts w:cs="Times New Roman"/>
          <w:lang w:val="en-US"/>
        </w:rPr>
        <w:t>and indirect subsidiaries have significant derivatives as follow</w:t>
      </w:r>
    </w:p>
    <w:p w:rsidR="00D71A90" w:rsidRPr="009859C7" w:rsidRDefault="00D71A90" w:rsidP="00D71A90">
      <w:pPr>
        <w:spacing w:line="240" w:lineRule="atLeast"/>
        <w:ind w:left="540" w:right="-18"/>
        <w:jc w:val="both"/>
        <w:rPr>
          <w:rFonts w:cs="Times New Roman"/>
          <w:szCs w:val="22"/>
        </w:rPr>
      </w:pPr>
    </w:p>
    <w:p w:rsidR="00D71A90" w:rsidRPr="009859C7" w:rsidRDefault="00D71A90" w:rsidP="00D71A90">
      <w:pPr>
        <w:spacing w:line="240" w:lineRule="atLeast"/>
        <w:ind w:left="540" w:right="-18"/>
        <w:jc w:val="both"/>
        <w:rPr>
          <w:rFonts w:cs="Times New Roman"/>
          <w:szCs w:val="22"/>
        </w:rPr>
      </w:pPr>
      <w:r w:rsidRPr="009859C7">
        <w:rPr>
          <w:rFonts w:cs="Times New Roman"/>
          <w:i/>
          <w:iCs/>
          <w:szCs w:val="22"/>
        </w:rPr>
        <w:t>Company</w:t>
      </w:r>
    </w:p>
    <w:p w:rsidR="00D71A90" w:rsidRPr="009859C7" w:rsidRDefault="00D71A90" w:rsidP="00D71A90">
      <w:pPr>
        <w:numPr>
          <w:ilvl w:val="0"/>
          <w:numId w:val="17"/>
        </w:numPr>
        <w:spacing w:line="240" w:lineRule="atLeast"/>
        <w:ind w:right="-18"/>
        <w:jc w:val="both"/>
        <w:rPr>
          <w:rFonts w:cs="Times New Roman"/>
          <w:szCs w:val="22"/>
        </w:rPr>
      </w:pPr>
      <w:r w:rsidRPr="009859C7">
        <w:rPr>
          <w:rFonts w:cs="Times New Roman"/>
          <w:szCs w:val="22"/>
        </w:rPr>
        <w:t>Oil price hedging contracts with foreign oil traders</w:t>
      </w:r>
      <w:r w:rsidRPr="009859C7">
        <w:rPr>
          <w:rFonts w:cs="Times New Roman"/>
          <w:szCs w:val="28"/>
          <w:cs/>
          <w:lang w:bidi="th-TH"/>
        </w:rPr>
        <w:t xml:space="preserve"> </w:t>
      </w:r>
      <w:r w:rsidRPr="009859C7">
        <w:rPr>
          <w:rFonts w:cs="Times New Roman"/>
          <w:szCs w:val="28"/>
          <w:lang w:bidi="th-TH"/>
        </w:rPr>
        <w:t>of</w:t>
      </w:r>
      <w:r w:rsidRPr="009859C7">
        <w:rPr>
          <w:rFonts w:cs="Times New Roman"/>
          <w:szCs w:val="22"/>
          <w:cs/>
          <w:lang w:bidi="th-TH"/>
        </w:rPr>
        <w:t xml:space="preserve"> </w:t>
      </w:r>
      <w:r w:rsidR="00705817" w:rsidRPr="009859C7">
        <w:rPr>
          <w:rFonts w:cs="Times New Roman"/>
          <w:szCs w:val="22"/>
        </w:rPr>
        <w:t>0</w:t>
      </w:r>
      <w:r w:rsidR="00705817" w:rsidRPr="009859C7">
        <w:rPr>
          <w:rFonts w:cs="Times New Roman"/>
          <w:szCs w:val="22"/>
          <w:cs/>
          <w:lang w:bidi="th-TH"/>
        </w:rPr>
        <w:t>.</w:t>
      </w:r>
      <w:r w:rsidR="00705817" w:rsidRPr="009859C7">
        <w:rPr>
          <w:rFonts w:cs="Times New Roman"/>
          <w:szCs w:val="22"/>
        </w:rPr>
        <w:t>1</w:t>
      </w:r>
      <w:r w:rsidRPr="009859C7">
        <w:rPr>
          <w:rFonts w:cs="Times New Roman"/>
          <w:szCs w:val="22"/>
        </w:rPr>
        <w:t xml:space="preserve"> million barrels for the periods between </w:t>
      </w:r>
      <w:r w:rsidR="00705817" w:rsidRPr="009859C7">
        <w:rPr>
          <w:rFonts w:cs="Times New Roman"/>
          <w:szCs w:val="22"/>
        </w:rPr>
        <w:t>April</w:t>
      </w:r>
      <w:r w:rsidRPr="009859C7">
        <w:rPr>
          <w:rFonts w:cs="Times New Roman"/>
          <w:szCs w:val="22"/>
        </w:rPr>
        <w:t xml:space="preserve"> 20</w:t>
      </w:r>
      <w:r w:rsidR="00705817" w:rsidRPr="009859C7">
        <w:rPr>
          <w:rFonts w:cs="Times New Roman"/>
          <w:szCs w:val="22"/>
        </w:rPr>
        <w:t>20</w:t>
      </w:r>
      <w:r w:rsidRPr="009859C7">
        <w:rPr>
          <w:rFonts w:cs="Times New Roman"/>
          <w:szCs w:val="22"/>
        </w:rPr>
        <w:t xml:space="preserve"> and </w:t>
      </w:r>
      <w:r w:rsidR="00705817" w:rsidRPr="009859C7">
        <w:rPr>
          <w:rFonts w:cs="Times New Roman"/>
          <w:szCs w:val="22"/>
        </w:rPr>
        <w:t>June</w:t>
      </w:r>
      <w:r w:rsidRPr="009859C7">
        <w:rPr>
          <w:rFonts w:cs="Times New Roman"/>
          <w:szCs w:val="22"/>
        </w:rPr>
        <w:t xml:space="preserve"> 2020</w:t>
      </w:r>
      <w:r w:rsidRPr="009859C7">
        <w:rPr>
          <w:rFonts w:cs="Times New Roman"/>
          <w:szCs w:val="22"/>
          <w:cs/>
          <w:lang w:bidi="th-TH"/>
        </w:rPr>
        <w:t>.</w:t>
      </w:r>
    </w:p>
    <w:p w:rsidR="00D71A90" w:rsidRPr="009859C7" w:rsidRDefault="00D71A90" w:rsidP="00D71A90">
      <w:pPr>
        <w:numPr>
          <w:ilvl w:val="0"/>
          <w:numId w:val="17"/>
        </w:numPr>
        <w:spacing w:line="240" w:lineRule="atLeast"/>
        <w:ind w:right="-18"/>
        <w:jc w:val="both"/>
        <w:rPr>
          <w:rFonts w:cs="Times New Roman"/>
          <w:szCs w:val="22"/>
        </w:rPr>
      </w:pPr>
      <w:r w:rsidRPr="009859C7">
        <w:rPr>
          <w:rFonts w:cs="Times New Roman"/>
          <w:szCs w:val="22"/>
        </w:rPr>
        <w:t xml:space="preserve">Foreign currency </w:t>
      </w:r>
      <w:r w:rsidR="00E445F1" w:rsidRPr="009859C7">
        <w:rPr>
          <w:rFonts w:cs="Times New Roman"/>
          <w:szCs w:val="28"/>
          <w:lang w:val="en-US" w:bidi="th-TH"/>
        </w:rPr>
        <w:t>buy</w:t>
      </w:r>
      <w:r w:rsidRPr="009859C7">
        <w:rPr>
          <w:rFonts w:cs="Times New Roman"/>
          <w:szCs w:val="22"/>
        </w:rPr>
        <w:t>ing forward contracts cover the period to December 20</w:t>
      </w:r>
      <w:r w:rsidR="00705817" w:rsidRPr="009859C7">
        <w:rPr>
          <w:rFonts w:cs="Times New Roman"/>
          <w:szCs w:val="22"/>
        </w:rPr>
        <w:t>20</w:t>
      </w:r>
      <w:r w:rsidRPr="009859C7">
        <w:rPr>
          <w:rFonts w:cs="Times New Roman"/>
          <w:szCs w:val="22"/>
        </w:rPr>
        <w:t xml:space="preserve"> amounting to USD 5</w:t>
      </w:r>
      <w:r w:rsidR="00705817" w:rsidRPr="009859C7">
        <w:rPr>
          <w:rFonts w:cs="Times New Roman"/>
          <w:szCs w:val="22"/>
        </w:rPr>
        <w:t>4</w:t>
      </w:r>
      <w:r w:rsidRPr="009859C7">
        <w:rPr>
          <w:rFonts w:cs="Times New Roman"/>
          <w:szCs w:val="22"/>
          <w:rtl/>
          <w:cs/>
          <w:lang w:bidi="th-TH"/>
        </w:rPr>
        <w:t xml:space="preserve"> </w:t>
      </w:r>
      <w:r w:rsidRPr="009859C7">
        <w:rPr>
          <w:rFonts w:cs="Times New Roman"/>
          <w:szCs w:val="22"/>
        </w:rPr>
        <w:t xml:space="preserve">million </w:t>
      </w:r>
      <w:r w:rsidR="00047DB6" w:rsidRPr="009859C7">
        <w:rPr>
          <w:rFonts w:cs="Times New Roman"/>
          <w:szCs w:val="22"/>
        </w:rPr>
        <w:t>and CHF 0</w:t>
      </w:r>
      <w:r w:rsidR="00047DB6" w:rsidRPr="009859C7">
        <w:rPr>
          <w:rFonts w:cs="Times New Roman"/>
          <w:szCs w:val="22"/>
          <w:cs/>
          <w:lang w:bidi="th-TH"/>
        </w:rPr>
        <w:t>.</w:t>
      </w:r>
      <w:r w:rsidR="00047DB6" w:rsidRPr="009859C7">
        <w:rPr>
          <w:rFonts w:cs="Times New Roman"/>
          <w:szCs w:val="22"/>
        </w:rPr>
        <w:t xml:space="preserve">2 million </w:t>
      </w:r>
      <w:r w:rsidRPr="009859C7">
        <w:rPr>
          <w:rFonts w:cs="Times New Roman"/>
          <w:szCs w:val="22"/>
        </w:rPr>
        <w:t>or equivalents to Baht 1,6</w:t>
      </w:r>
      <w:r w:rsidR="00705817" w:rsidRPr="009859C7">
        <w:rPr>
          <w:rFonts w:cs="Times New Roman"/>
          <w:szCs w:val="22"/>
        </w:rPr>
        <w:t>31</w:t>
      </w:r>
      <w:r w:rsidRPr="009859C7">
        <w:rPr>
          <w:rFonts w:cs="Times New Roman"/>
          <w:szCs w:val="22"/>
        </w:rPr>
        <w:t xml:space="preserve"> million</w:t>
      </w:r>
      <w:r w:rsidRPr="009859C7">
        <w:rPr>
          <w:rFonts w:cs="Times New Roman"/>
          <w:szCs w:val="22"/>
          <w:cs/>
          <w:lang w:bidi="th-TH"/>
        </w:rPr>
        <w:t>.</w:t>
      </w:r>
    </w:p>
    <w:p w:rsidR="00D71A90" w:rsidRPr="009859C7" w:rsidRDefault="00705817" w:rsidP="00D71A90">
      <w:pPr>
        <w:numPr>
          <w:ilvl w:val="0"/>
          <w:numId w:val="17"/>
        </w:numPr>
        <w:spacing w:line="240" w:lineRule="atLeast"/>
        <w:ind w:right="-18"/>
        <w:jc w:val="both"/>
        <w:rPr>
          <w:rFonts w:cs="Times New Roman"/>
          <w:szCs w:val="22"/>
        </w:rPr>
      </w:pPr>
      <w:r w:rsidRPr="009859C7">
        <w:rPr>
          <w:rFonts w:cs="Times New Roman"/>
        </w:rPr>
        <w:t>Cross currency swap contract to buy U</w:t>
      </w:r>
      <w:r w:rsidRPr="009859C7">
        <w:rPr>
          <w:rFonts w:cs="Times New Roman"/>
          <w:szCs w:val="22"/>
          <w:cs/>
          <w:lang w:bidi="th-TH"/>
        </w:rPr>
        <w:t>.</w:t>
      </w:r>
      <w:r w:rsidRPr="009859C7">
        <w:rPr>
          <w:rFonts w:cs="Times New Roman"/>
        </w:rPr>
        <w:t>S</w:t>
      </w:r>
      <w:r w:rsidRPr="009859C7">
        <w:rPr>
          <w:rFonts w:cs="Times New Roman"/>
          <w:szCs w:val="22"/>
          <w:cs/>
          <w:lang w:bidi="th-TH"/>
        </w:rPr>
        <w:t xml:space="preserve">. </w:t>
      </w:r>
      <w:r w:rsidRPr="009859C7">
        <w:rPr>
          <w:rFonts w:cs="Times New Roman"/>
        </w:rPr>
        <w:t>Dollar currency of USD 180 million and sell Thai Baht currency of Baht 5,440 million</w:t>
      </w:r>
      <w:r w:rsidRPr="009859C7">
        <w:rPr>
          <w:rFonts w:cs="Times New Roman"/>
          <w:szCs w:val="22"/>
          <w:cs/>
          <w:lang w:bidi="th-TH"/>
        </w:rPr>
        <w:t xml:space="preserve">. </w:t>
      </w:r>
      <w:r w:rsidRPr="009859C7">
        <w:rPr>
          <w:rFonts w:cs="Times New Roman"/>
        </w:rPr>
        <w:t>The contract expires in November 2020</w:t>
      </w:r>
      <w:r w:rsidRPr="009859C7">
        <w:rPr>
          <w:rFonts w:cs="Times New Roman"/>
          <w:szCs w:val="22"/>
          <w:cs/>
          <w:lang w:bidi="th-TH"/>
        </w:rPr>
        <w:t xml:space="preserve">. </w:t>
      </w:r>
      <w:r w:rsidRPr="009859C7">
        <w:rPr>
          <w:rFonts w:cs="Times New Roman"/>
        </w:rPr>
        <w:t xml:space="preserve">All counter parties agree to </w:t>
      </w:r>
      <w:r w:rsidR="00181C7C" w:rsidRPr="009859C7">
        <w:rPr>
          <w:rFonts w:cs="Times New Roman"/>
        </w:rPr>
        <w:t>pay the interest and the notional amount in accordance with the terms and conditions specified in the contract</w:t>
      </w:r>
      <w:r w:rsidR="00181C7C" w:rsidRPr="009859C7">
        <w:rPr>
          <w:rFonts w:cs="Times New Roman"/>
          <w:szCs w:val="22"/>
          <w:cs/>
          <w:lang w:bidi="th-TH"/>
        </w:rPr>
        <w:t>.</w:t>
      </w:r>
    </w:p>
    <w:p w:rsidR="00D71A90" w:rsidRPr="009859C7" w:rsidRDefault="00D71A90" w:rsidP="00212746">
      <w:pPr>
        <w:spacing w:line="240" w:lineRule="atLeast"/>
        <w:ind w:left="540" w:right="-18"/>
        <w:jc w:val="both"/>
        <w:rPr>
          <w:rFonts w:cs="Times New Roman"/>
          <w:szCs w:val="22"/>
        </w:rPr>
      </w:pPr>
    </w:p>
    <w:p w:rsidR="00D71A90" w:rsidRPr="009859C7" w:rsidRDefault="00D71A90" w:rsidP="00D71A90">
      <w:pPr>
        <w:pStyle w:val="block"/>
        <w:spacing w:after="0" w:line="240" w:lineRule="atLeast"/>
        <w:ind w:left="540" w:right="-18"/>
        <w:jc w:val="both"/>
        <w:rPr>
          <w:rFonts w:cs="Times New Roman"/>
          <w:i/>
          <w:iCs/>
          <w:szCs w:val="22"/>
        </w:rPr>
      </w:pPr>
      <w:r w:rsidRPr="009859C7">
        <w:rPr>
          <w:rFonts w:cs="Times New Roman"/>
          <w:i/>
          <w:iCs/>
          <w:szCs w:val="22"/>
        </w:rPr>
        <w:t>Subsidiary</w:t>
      </w:r>
      <w:r w:rsidRPr="009859C7">
        <w:rPr>
          <w:rFonts w:cs="Times New Roman"/>
          <w:i/>
          <w:iCs/>
          <w:szCs w:val="28"/>
          <w:lang w:val="en-US" w:bidi="th-TH"/>
        </w:rPr>
        <w:t xml:space="preserve"> and</w:t>
      </w:r>
      <w:r w:rsidRPr="009859C7">
        <w:rPr>
          <w:rFonts w:cs="Times New Roman"/>
          <w:i/>
          <w:iCs/>
          <w:szCs w:val="22"/>
        </w:rPr>
        <w:t xml:space="preserve"> indirect subsidiaries </w:t>
      </w:r>
    </w:p>
    <w:p w:rsidR="00D71A90" w:rsidRPr="009859C7" w:rsidRDefault="00D71A90" w:rsidP="00D71A90">
      <w:pPr>
        <w:numPr>
          <w:ilvl w:val="0"/>
          <w:numId w:val="17"/>
        </w:numPr>
        <w:jc w:val="thaiDistribute"/>
        <w:rPr>
          <w:rFonts w:cs="Times New Roman"/>
          <w:lang w:val="en-US" w:bidi="th-TH"/>
        </w:rPr>
      </w:pPr>
      <w:r w:rsidRPr="009859C7">
        <w:rPr>
          <w:rFonts w:cs="Times New Roman"/>
        </w:rPr>
        <w:t>Interest rate swap agreement for loans from bank with a floating interest rate of 6M USDLIBOR</w:t>
      </w:r>
      <w:r w:rsidRPr="009859C7">
        <w:rPr>
          <w:rFonts w:cs="Times New Roman"/>
          <w:cs/>
          <w:lang w:bidi="th-TH"/>
        </w:rPr>
        <w:t xml:space="preserve"> </w:t>
      </w:r>
      <w:r w:rsidRPr="009859C7">
        <w:rPr>
          <w:rFonts w:cs="Times New Roman"/>
        </w:rPr>
        <w:t>plus margin, the swap portion is only 6M USDLIBOR to a fixed rate of 2</w:t>
      </w:r>
      <w:r w:rsidRPr="009859C7">
        <w:rPr>
          <w:rFonts w:cs="Times New Roman"/>
          <w:szCs w:val="22"/>
          <w:cs/>
          <w:lang w:bidi="th-TH"/>
        </w:rPr>
        <w:t>.</w:t>
      </w:r>
      <w:r w:rsidRPr="009859C7">
        <w:rPr>
          <w:rFonts w:cs="Times New Roman"/>
        </w:rPr>
        <w:t>60</w:t>
      </w:r>
      <w:r w:rsidRPr="009859C7">
        <w:rPr>
          <w:rFonts w:cs="Times New Roman"/>
          <w:szCs w:val="22"/>
          <w:cs/>
          <w:lang w:bidi="th-TH"/>
        </w:rPr>
        <w:t xml:space="preserve">% </w:t>
      </w:r>
      <w:r w:rsidRPr="009859C7">
        <w:rPr>
          <w:rFonts w:cs="Times New Roman"/>
        </w:rPr>
        <w:t>per annum</w:t>
      </w:r>
      <w:r w:rsidRPr="009859C7">
        <w:rPr>
          <w:rFonts w:cs="Times New Roman"/>
          <w:szCs w:val="22"/>
          <w:cs/>
          <w:lang w:bidi="th-TH"/>
        </w:rPr>
        <w:t xml:space="preserve">. </w:t>
      </w:r>
      <w:r w:rsidRPr="009859C7">
        <w:rPr>
          <w:rFonts w:cs="Times New Roman"/>
        </w:rPr>
        <w:t>The total principal amount is USD 28 million with interest payments due every six months and the contract ends in 2023</w:t>
      </w:r>
      <w:r w:rsidRPr="009859C7">
        <w:rPr>
          <w:rFonts w:cs="Times New Roman"/>
          <w:szCs w:val="22"/>
          <w:cs/>
          <w:lang w:bidi="th-TH"/>
        </w:rPr>
        <w:t>.</w:t>
      </w:r>
    </w:p>
    <w:p w:rsidR="00D71A90" w:rsidRPr="009859C7" w:rsidRDefault="00D71A90" w:rsidP="00D71A90">
      <w:pPr>
        <w:pStyle w:val="block"/>
        <w:numPr>
          <w:ilvl w:val="0"/>
          <w:numId w:val="17"/>
        </w:numPr>
        <w:spacing w:after="0" w:line="240" w:lineRule="atLeast"/>
        <w:ind w:right="-18"/>
        <w:jc w:val="both"/>
        <w:rPr>
          <w:rFonts w:cs="Times New Roman"/>
          <w:szCs w:val="22"/>
        </w:rPr>
      </w:pPr>
      <w:r w:rsidRPr="009859C7">
        <w:rPr>
          <w:rFonts w:cs="Times New Roman"/>
          <w:szCs w:val="22"/>
        </w:rPr>
        <w:t xml:space="preserve">The </w:t>
      </w:r>
      <w:r w:rsidRPr="009859C7">
        <w:rPr>
          <w:rFonts w:cs="Times New Roman"/>
        </w:rPr>
        <w:t xml:space="preserve">foreign currency buying forward contracts cover the period to </w:t>
      </w:r>
      <w:r w:rsidRPr="009859C7">
        <w:rPr>
          <w:rFonts w:cs="Times New Roman"/>
          <w:lang w:bidi="th-TH"/>
        </w:rPr>
        <w:t>June</w:t>
      </w:r>
      <w:r w:rsidRPr="009859C7">
        <w:rPr>
          <w:rFonts w:cs="Times New Roman"/>
        </w:rPr>
        <w:t xml:space="preserve"> 2020 amounting to USD 4 million or equivalents to Baht 140 million</w:t>
      </w:r>
      <w:r w:rsidRPr="009859C7">
        <w:rPr>
          <w:rFonts w:cs="Times New Roman"/>
          <w:szCs w:val="22"/>
          <w:cs/>
          <w:lang w:bidi="th-TH"/>
        </w:rPr>
        <w:t>.</w:t>
      </w:r>
    </w:p>
    <w:p w:rsidR="00D71A90" w:rsidRPr="009859C7" w:rsidRDefault="00D71A90" w:rsidP="00D71A90">
      <w:pPr>
        <w:pStyle w:val="block"/>
        <w:numPr>
          <w:ilvl w:val="0"/>
          <w:numId w:val="17"/>
        </w:numPr>
        <w:spacing w:after="0" w:line="240" w:lineRule="atLeast"/>
        <w:ind w:right="-18"/>
        <w:jc w:val="both"/>
        <w:rPr>
          <w:rFonts w:cs="Times New Roman"/>
        </w:rPr>
      </w:pPr>
      <w:r w:rsidRPr="009859C7">
        <w:rPr>
          <w:rFonts w:cs="Times New Roman"/>
        </w:rPr>
        <w:t>C</w:t>
      </w:r>
      <w:r w:rsidRPr="009859C7">
        <w:rPr>
          <w:rFonts w:cs="Times New Roman"/>
          <w:szCs w:val="22"/>
        </w:rPr>
        <w:t xml:space="preserve">ross currency </w:t>
      </w:r>
      <w:r w:rsidRPr="009859C7">
        <w:rPr>
          <w:rFonts w:cs="Times New Roman"/>
        </w:rPr>
        <w:t>swap contracts to buy U</w:t>
      </w:r>
      <w:r w:rsidRPr="009859C7">
        <w:rPr>
          <w:rFonts w:cs="Times New Roman"/>
          <w:szCs w:val="22"/>
          <w:cs/>
          <w:lang w:bidi="th-TH"/>
        </w:rPr>
        <w:t>.</w:t>
      </w:r>
      <w:r w:rsidRPr="009859C7">
        <w:rPr>
          <w:rFonts w:cs="Times New Roman"/>
        </w:rPr>
        <w:t>S</w:t>
      </w:r>
      <w:r w:rsidRPr="009859C7">
        <w:rPr>
          <w:rFonts w:cs="Times New Roman"/>
          <w:szCs w:val="22"/>
          <w:cs/>
          <w:lang w:bidi="th-TH"/>
        </w:rPr>
        <w:t xml:space="preserve">. </w:t>
      </w:r>
      <w:r w:rsidRPr="009859C7">
        <w:rPr>
          <w:rFonts w:cs="Times New Roman"/>
        </w:rPr>
        <w:t>Dollars currency of USD 12 million and sell Thai Baht currency of Baht 334 million</w:t>
      </w:r>
      <w:r w:rsidRPr="009859C7">
        <w:rPr>
          <w:rFonts w:cs="Times New Roman"/>
          <w:szCs w:val="22"/>
          <w:cs/>
          <w:lang w:bidi="th-TH"/>
        </w:rPr>
        <w:t xml:space="preserve">. </w:t>
      </w:r>
      <w:r w:rsidRPr="009859C7">
        <w:rPr>
          <w:rFonts w:cs="Times New Roman"/>
        </w:rPr>
        <w:t>The contract expires in 2030</w:t>
      </w:r>
      <w:r w:rsidRPr="009859C7">
        <w:rPr>
          <w:rFonts w:cs="Times New Roman"/>
          <w:szCs w:val="22"/>
          <w:cs/>
          <w:lang w:bidi="th-TH"/>
        </w:rPr>
        <w:t xml:space="preserve">. </w:t>
      </w:r>
      <w:r w:rsidRPr="009859C7">
        <w:rPr>
          <w:rFonts w:cs="Times New Roman"/>
        </w:rPr>
        <w:t>All counterparties agree to pay the interest and the notional amount in accordance with the terms and conditions specified in the contract</w:t>
      </w:r>
      <w:r w:rsidRPr="009859C7">
        <w:rPr>
          <w:rFonts w:cs="Times New Roman"/>
          <w:szCs w:val="22"/>
          <w:cs/>
          <w:lang w:bidi="th-TH"/>
        </w:rPr>
        <w:t>.</w:t>
      </w:r>
    </w:p>
    <w:p w:rsidR="00D71A90" w:rsidRPr="009859C7" w:rsidRDefault="00D71A90" w:rsidP="00D71A90">
      <w:pPr>
        <w:pStyle w:val="block"/>
        <w:numPr>
          <w:ilvl w:val="0"/>
          <w:numId w:val="17"/>
        </w:numPr>
        <w:spacing w:after="0" w:line="240" w:lineRule="atLeast"/>
        <w:ind w:right="-18"/>
        <w:jc w:val="both"/>
        <w:rPr>
          <w:rFonts w:cs="Times New Roman"/>
        </w:rPr>
      </w:pPr>
      <w:r w:rsidRPr="009859C7">
        <w:rPr>
          <w:rFonts w:cs="Times New Roman"/>
        </w:rPr>
        <w:t>Interest rate swap agreements for loans from bank with a floating interest rate of 3M TIBOR plus 180</w:t>
      </w:r>
      <w:r w:rsidRPr="009859C7">
        <w:rPr>
          <w:rFonts w:cs="Times New Roman"/>
          <w:szCs w:val="22"/>
          <w:cs/>
          <w:lang w:bidi="th-TH"/>
        </w:rPr>
        <w:t xml:space="preserve"> </w:t>
      </w:r>
      <w:r w:rsidRPr="009859C7">
        <w:rPr>
          <w:rFonts w:cs="Times New Roman"/>
        </w:rPr>
        <w:t>BPS per annum, to a fixed rate of 2</w:t>
      </w:r>
      <w:r w:rsidRPr="009859C7">
        <w:rPr>
          <w:rFonts w:cs="Times New Roman"/>
          <w:szCs w:val="22"/>
          <w:cs/>
          <w:lang w:bidi="th-TH"/>
        </w:rPr>
        <w:t>.</w:t>
      </w:r>
      <w:r w:rsidRPr="009859C7">
        <w:rPr>
          <w:rFonts w:cs="Times New Roman"/>
        </w:rPr>
        <w:t>94</w:t>
      </w:r>
      <w:r w:rsidRPr="009859C7">
        <w:rPr>
          <w:rFonts w:cs="Times New Roman"/>
          <w:szCs w:val="22"/>
          <w:cs/>
          <w:lang w:bidi="th-TH"/>
        </w:rPr>
        <w:t xml:space="preserve">% </w:t>
      </w:r>
      <w:r w:rsidRPr="009859C7">
        <w:rPr>
          <w:rFonts w:cs="Times New Roman"/>
        </w:rPr>
        <w:t>per annum</w:t>
      </w:r>
      <w:r w:rsidRPr="009859C7">
        <w:rPr>
          <w:rFonts w:cs="Times New Roman"/>
          <w:szCs w:val="22"/>
          <w:cs/>
          <w:lang w:bidi="th-TH"/>
        </w:rPr>
        <w:t xml:space="preserve">. </w:t>
      </w:r>
      <w:r w:rsidRPr="009859C7">
        <w:rPr>
          <w:rFonts w:cs="Times New Roman"/>
        </w:rPr>
        <w:t>The total principal amount is JPY 2,577 million with interest payments due every three months and the contracts end in 2022</w:t>
      </w:r>
      <w:r w:rsidRPr="009859C7">
        <w:rPr>
          <w:rFonts w:cs="Times New Roman"/>
          <w:szCs w:val="22"/>
          <w:cs/>
          <w:lang w:bidi="th-TH"/>
        </w:rPr>
        <w:t>.</w:t>
      </w:r>
    </w:p>
    <w:p w:rsidR="00D71A90" w:rsidRPr="009859C7" w:rsidRDefault="00D71A90" w:rsidP="00D71A90">
      <w:pPr>
        <w:pStyle w:val="block"/>
        <w:spacing w:after="0" w:line="240" w:lineRule="atLeast"/>
        <w:ind w:left="900" w:right="-18"/>
        <w:jc w:val="both"/>
        <w:rPr>
          <w:rFonts w:cs="Times New Roman"/>
        </w:rPr>
      </w:pPr>
    </w:p>
    <w:p w:rsidR="00723508" w:rsidRPr="009859C7" w:rsidRDefault="00723508">
      <w:pPr>
        <w:rPr>
          <w:rFonts w:cs="Times New Roman"/>
          <w:b/>
          <w:sz w:val="24"/>
          <w:szCs w:val="24"/>
        </w:rPr>
      </w:pPr>
      <w:r w:rsidRPr="009859C7">
        <w:rPr>
          <w:rFonts w:cs="Times New Roman"/>
          <w:szCs w:val="24"/>
        </w:rPr>
        <w:br w:type="page"/>
      </w:r>
    </w:p>
    <w:p w:rsidR="00A04752" w:rsidRPr="009859C7" w:rsidRDefault="00A04752" w:rsidP="008321D2">
      <w:pPr>
        <w:pStyle w:val="Heading1"/>
        <w:numPr>
          <w:ilvl w:val="0"/>
          <w:numId w:val="3"/>
        </w:numPr>
        <w:spacing w:before="0" w:after="0" w:line="240" w:lineRule="atLeast"/>
        <w:ind w:left="540"/>
        <w:rPr>
          <w:rFonts w:cs="Times New Roman"/>
          <w:szCs w:val="24"/>
        </w:rPr>
      </w:pPr>
      <w:r w:rsidRPr="009859C7">
        <w:rPr>
          <w:rFonts w:cs="Times New Roman"/>
          <w:szCs w:val="24"/>
        </w:rPr>
        <w:t>Contingent liabilities and contingent assets</w:t>
      </w:r>
    </w:p>
    <w:p w:rsidR="00731124" w:rsidRPr="009859C7" w:rsidRDefault="00731124" w:rsidP="00782F8C">
      <w:pPr>
        <w:spacing w:line="240" w:lineRule="atLeast"/>
        <w:ind w:left="540" w:right="-18"/>
        <w:jc w:val="both"/>
        <w:rPr>
          <w:rFonts w:cs="Times New Roman"/>
          <w:spacing w:val="-2"/>
          <w:szCs w:val="22"/>
        </w:rPr>
      </w:pPr>
    </w:p>
    <w:p w:rsidR="00D71A90" w:rsidRPr="009859C7" w:rsidRDefault="00D71A90" w:rsidP="00D71A90">
      <w:pPr>
        <w:autoSpaceDE w:val="0"/>
        <w:autoSpaceDN w:val="0"/>
        <w:ind w:left="540"/>
        <w:jc w:val="thaiDistribute"/>
        <w:rPr>
          <w:rFonts w:cs="Times New Roman"/>
          <w:spacing w:val="-2"/>
          <w:szCs w:val="22"/>
          <w:rtl/>
          <w:cs/>
        </w:rPr>
      </w:pPr>
      <w:r w:rsidRPr="009859C7">
        <w:rPr>
          <w:rFonts w:cs="Times New Roman"/>
          <w:spacing w:val="-2"/>
          <w:szCs w:val="22"/>
        </w:rPr>
        <w:t xml:space="preserve">During the second quarter of 2016, the Company </w:t>
      </w:r>
      <w:r w:rsidR="00723508" w:rsidRPr="009859C7">
        <w:rPr>
          <w:rFonts w:cs="Times New Roman"/>
          <w:spacing w:val="-2"/>
          <w:szCs w:val="22"/>
          <w:lang w:bidi="th-TH"/>
        </w:rPr>
        <w:t>(t</w:t>
      </w:r>
      <w:r w:rsidRPr="009859C7">
        <w:rPr>
          <w:rFonts w:cs="Times New Roman"/>
          <w:spacing w:val="-2"/>
          <w:szCs w:val="22"/>
        </w:rPr>
        <w:t>he first defendant</w:t>
      </w:r>
      <w:r w:rsidR="00723508" w:rsidRPr="009859C7">
        <w:rPr>
          <w:rFonts w:cs="Times New Roman"/>
          <w:spacing w:val="-2"/>
          <w:szCs w:val="22"/>
        </w:rPr>
        <w:t>)</w:t>
      </w:r>
      <w:r w:rsidRPr="009859C7">
        <w:rPr>
          <w:rFonts w:cs="Times New Roman"/>
          <w:spacing w:val="-2"/>
          <w:szCs w:val="22"/>
          <w:cs/>
          <w:lang w:bidi="th-TH"/>
        </w:rPr>
        <w:t xml:space="preserve"> </w:t>
      </w:r>
      <w:r w:rsidRPr="009859C7">
        <w:rPr>
          <w:rFonts w:cs="Times New Roman"/>
          <w:spacing w:val="-2"/>
          <w:szCs w:val="22"/>
        </w:rPr>
        <w:t>was co</w:t>
      </w:r>
      <w:r w:rsidRPr="009859C7">
        <w:rPr>
          <w:rFonts w:cs="Times New Roman"/>
          <w:spacing w:val="-2"/>
          <w:szCs w:val="22"/>
          <w:cs/>
          <w:lang w:bidi="th-TH"/>
        </w:rPr>
        <w:t>-</w:t>
      </w:r>
      <w:r w:rsidRPr="009859C7">
        <w:rPr>
          <w:rFonts w:cs="Times New Roman"/>
          <w:spacing w:val="-2"/>
          <w:szCs w:val="22"/>
        </w:rPr>
        <w:t xml:space="preserve">accused with another company </w:t>
      </w:r>
      <w:r w:rsidRPr="009859C7">
        <w:rPr>
          <w:rFonts w:cs="Times New Roman"/>
          <w:spacing w:val="-2"/>
          <w:szCs w:val="22"/>
          <w:cs/>
          <w:lang w:bidi="th-TH"/>
        </w:rPr>
        <w:t>(</w:t>
      </w:r>
      <w:r w:rsidRPr="009859C7">
        <w:rPr>
          <w:rFonts w:cs="Times New Roman"/>
          <w:spacing w:val="-2"/>
          <w:szCs w:val="22"/>
        </w:rPr>
        <w:t>the second defendant</w:t>
      </w:r>
      <w:r w:rsidRPr="009859C7">
        <w:rPr>
          <w:rFonts w:cs="Times New Roman"/>
          <w:spacing w:val="-2"/>
          <w:szCs w:val="22"/>
          <w:cs/>
          <w:lang w:bidi="th-TH"/>
        </w:rPr>
        <w:t xml:space="preserve">) </w:t>
      </w:r>
      <w:r w:rsidRPr="009859C7">
        <w:rPr>
          <w:rFonts w:cs="Times New Roman"/>
          <w:spacing w:val="-2"/>
          <w:szCs w:val="22"/>
        </w:rPr>
        <w:t>for alleged breach of a lubricant product distribution contract for a claim totalling Baht 46 million</w:t>
      </w:r>
      <w:r w:rsidRPr="009859C7">
        <w:rPr>
          <w:rFonts w:cs="Times New Roman"/>
          <w:spacing w:val="-2"/>
          <w:szCs w:val="22"/>
          <w:cs/>
          <w:lang w:bidi="th-TH"/>
        </w:rPr>
        <w:t xml:space="preserve">. </w:t>
      </w:r>
      <w:r w:rsidRPr="009859C7">
        <w:rPr>
          <w:rFonts w:cs="Times New Roman"/>
          <w:spacing w:val="-2"/>
          <w:szCs w:val="22"/>
        </w:rPr>
        <w:t>Subsequently, the plaintiff filed additional claim against the Company for alleged breach of a contract as a result of ceasing lubricant product distribution for a claim totalling Baht 688 million</w:t>
      </w:r>
      <w:r w:rsidRPr="009859C7">
        <w:rPr>
          <w:rFonts w:cs="Times New Roman"/>
          <w:spacing w:val="-2"/>
          <w:szCs w:val="22"/>
          <w:cs/>
          <w:lang w:bidi="th-TH"/>
        </w:rPr>
        <w:t xml:space="preserve">. </w:t>
      </w:r>
      <w:r w:rsidRPr="009859C7">
        <w:rPr>
          <w:rFonts w:cs="Times New Roman"/>
          <w:spacing w:val="-2"/>
          <w:szCs w:val="22"/>
        </w:rPr>
        <w:t>During the first quarter of 2017, the civil court ordered a dismiss on both cases</w:t>
      </w:r>
      <w:r w:rsidRPr="009859C7">
        <w:rPr>
          <w:rFonts w:cs="Times New Roman"/>
          <w:spacing w:val="-2"/>
          <w:szCs w:val="22"/>
          <w:cs/>
          <w:lang w:bidi="th-TH"/>
        </w:rPr>
        <w:t xml:space="preserve">. </w:t>
      </w:r>
      <w:r w:rsidRPr="009859C7">
        <w:rPr>
          <w:rFonts w:cs="Times New Roman"/>
          <w:spacing w:val="-2"/>
          <w:szCs w:val="22"/>
        </w:rPr>
        <w:t>The plaintiff was re</w:t>
      </w:r>
      <w:r w:rsidRPr="009859C7">
        <w:rPr>
          <w:rFonts w:cs="Times New Roman"/>
          <w:spacing w:val="-2"/>
          <w:szCs w:val="22"/>
          <w:cs/>
          <w:lang w:bidi="th-TH"/>
        </w:rPr>
        <w:t>-</w:t>
      </w:r>
      <w:r w:rsidRPr="009859C7">
        <w:rPr>
          <w:rFonts w:cs="Times New Roman"/>
          <w:spacing w:val="-2"/>
          <w:szCs w:val="22"/>
        </w:rPr>
        <w:t>appealed</w:t>
      </w:r>
      <w:r w:rsidRPr="009859C7">
        <w:rPr>
          <w:rFonts w:cs="Times New Roman"/>
          <w:spacing w:val="-2"/>
          <w:szCs w:val="22"/>
          <w:lang w:val="en-US"/>
        </w:rPr>
        <w:t xml:space="preserve"> to</w:t>
      </w:r>
      <w:r w:rsidRPr="009859C7">
        <w:rPr>
          <w:rFonts w:cs="Times New Roman"/>
          <w:spacing w:val="-2"/>
          <w:szCs w:val="22"/>
        </w:rPr>
        <w:t xml:space="preserve"> the Appeal Court</w:t>
      </w:r>
      <w:r w:rsidRPr="009859C7">
        <w:rPr>
          <w:rFonts w:cs="Times New Roman"/>
          <w:spacing w:val="-2"/>
          <w:szCs w:val="22"/>
          <w:cs/>
          <w:lang w:bidi="th-TH"/>
        </w:rPr>
        <w:t xml:space="preserve">. </w:t>
      </w:r>
      <w:r w:rsidRPr="009859C7">
        <w:rPr>
          <w:rFonts w:cs="Times New Roman"/>
          <w:spacing w:val="-2"/>
          <w:szCs w:val="22"/>
        </w:rPr>
        <w:t>Subsequently, during the second</w:t>
      </w:r>
      <w:r w:rsidRPr="009859C7">
        <w:rPr>
          <w:rFonts w:cs="Times New Roman"/>
          <w:spacing w:val="-2"/>
          <w:szCs w:val="28"/>
          <w:cs/>
          <w:lang w:bidi="th-TH"/>
        </w:rPr>
        <w:t xml:space="preserve"> </w:t>
      </w:r>
      <w:r w:rsidRPr="009859C7">
        <w:rPr>
          <w:rFonts w:cs="Times New Roman"/>
          <w:spacing w:val="-2"/>
          <w:szCs w:val="28"/>
          <w:lang w:val="en-US" w:bidi="th-TH"/>
        </w:rPr>
        <w:t xml:space="preserve">quarter of 2018, the Appeal Court had </w:t>
      </w:r>
      <w:r w:rsidRPr="009859C7">
        <w:rPr>
          <w:rFonts w:cs="Times New Roman"/>
          <w:spacing w:val="-2"/>
          <w:szCs w:val="22"/>
        </w:rPr>
        <w:t>ordered the Company to pay the plaintiff for two claims totalling Baht 1 million</w:t>
      </w:r>
      <w:r w:rsidRPr="009859C7">
        <w:rPr>
          <w:rFonts w:cs="Times New Roman"/>
          <w:spacing w:val="-2"/>
          <w:szCs w:val="22"/>
          <w:cs/>
          <w:lang w:bidi="th-TH"/>
        </w:rPr>
        <w:t xml:space="preserve">. </w:t>
      </w:r>
      <w:r w:rsidRPr="009859C7">
        <w:rPr>
          <w:rFonts w:cs="Times New Roman"/>
          <w:spacing w:val="-2"/>
          <w:szCs w:val="22"/>
        </w:rPr>
        <w:t>Currently, the case is under consideration of the Supreme Court</w:t>
      </w:r>
      <w:r w:rsidRPr="009859C7">
        <w:rPr>
          <w:rFonts w:cs="Times New Roman"/>
          <w:spacing w:val="-2"/>
          <w:szCs w:val="22"/>
          <w:cs/>
          <w:lang w:bidi="th-TH"/>
        </w:rPr>
        <w:t>.</w:t>
      </w:r>
    </w:p>
    <w:p w:rsidR="00DA1A55" w:rsidRPr="009859C7" w:rsidRDefault="00DA1A55" w:rsidP="006548F8">
      <w:pPr>
        <w:ind w:left="522"/>
        <w:jc w:val="thaiDistribute"/>
        <w:rPr>
          <w:rFonts w:cs="Times New Roman"/>
          <w:spacing w:val="-2"/>
          <w:szCs w:val="28"/>
          <w:lang w:bidi="th-TH"/>
        </w:rPr>
      </w:pPr>
    </w:p>
    <w:p w:rsidR="00A04752" w:rsidRPr="009859C7" w:rsidRDefault="00A04752" w:rsidP="008321D2">
      <w:pPr>
        <w:pStyle w:val="Heading1"/>
        <w:numPr>
          <w:ilvl w:val="0"/>
          <w:numId w:val="3"/>
        </w:numPr>
        <w:spacing w:before="0" w:after="0" w:line="240" w:lineRule="atLeast"/>
        <w:ind w:left="540"/>
        <w:rPr>
          <w:rFonts w:cs="Times New Roman"/>
          <w:szCs w:val="24"/>
          <w:cs/>
          <w:lang w:bidi="th-TH"/>
        </w:rPr>
      </w:pPr>
      <w:r w:rsidRPr="009859C7">
        <w:rPr>
          <w:rFonts w:cs="Times New Roman"/>
          <w:szCs w:val="24"/>
        </w:rPr>
        <w:t>Events after the reporting period</w:t>
      </w:r>
    </w:p>
    <w:p w:rsidR="00360F2E" w:rsidRPr="009859C7" w:rsidRDefault="00360F2E" w:rsidP="00A04752">
      <w:pPr>
        <w:autoSpaceDE w:val="0"/>
        <w:autoSpaceDN w:val="0"/>
        <w:adjustRightInd w:val="0"/>
        <w:ind w:left="567"/>
        <w:jc w:val="thaiDistribute"/>
        <w:rPr>
          <w:rFonts w:cs="Times New Roman"/>
          <w:szCs w:val="22"/>
        </w:rPr>
      </w:pPr>
    </w:p>
    <w:p w:rsidR="006220CB" w:rsidRPr="009859C7" w:rsidRDefault="006220CB" w:rsidP="006220CB">
      <w:pPr>
        <w:ind w:left="567"/>
        <w:jc w:val="thaiDistribute"/>
        <w:rPr>
          <w:rFonts w:cs="Times New Roman"/>
          <w:szCs w:val="22"/>
          <w:lang w:bidi="th-TH"/>
        </w:rPr>
      </w:pPr>
      <w:r w:rsidRPr="009859C7">
        <w:rPr>
          <w:rFonts w:cs="Times New Roman"/>
          <w:szCs w:val="24"/>
        </w:rPr>
        <w:t>At the Board of Directors</w:t>
      </w:r>
      <w:r w:rsidRPr="009859C7">
        <w:rPr>
          <w:rFonts w:cs="Times New Roman"/>
          <w:szCs w:val="22"/>
          <w:cs/>
          <w:lang w:bidi="th-TH"/>
        </w:rPr>
        <w:t xml:space="preserve">’ </w:t>
      </w:r>
      <w:r w:rsidRPr="009859C7">
        <w:rPr>
          <w:rFonts w:cs="Times New Roman"/>
          <w:szCs w:val="24"/>
        </w:rPr>
        <w:t>meeting held on 2</w:t>
      </w:r>
      <w:r w:rsidR="00047DB6" w:rsidRPr="009859C7">
        <w:rPr>
          <w:rFonts w:cs="Times New Roman"/>
          <w:szCs w:val="24"/>
        </w:rPr>
        <w:t>0</w:t>
      </w:r>
      <w:r w:rsidRPr="009859C7">
        <w:rPr>
          <w:rFonts w:cs="Times New Roman"/>
          <w:szCs w:val="24"/>
        </w:rPr>
        <w:t xml:space="preserve"> February </w:t>
      </w:r>
      <w:r w:rsidR="00020B52" w:rsidRPr="009859C7">
        <w:rPr>
          <w:rFonts w:cs="Times New Roman"/>
          <w:szCs w:val="24"/>
        </w:rPr>
        <w:t>2020</w:t>
      </w:r>
      <w:r w:rsidRPr="009859C7">
        <w:rPr>
          <w:rFonts w:cs="Times New Roman"/>
          <w:szCs w:val="24"/>
        </w:rPr>
        <w:t>, the Board approved to submit for approval at the Annual General Meeting of the Shareholders, a full year 201</w:t>
      </w:r>
      <w:r w:rsidR="00047DB6" w:rsidRPr="009859C7">
        <w:rPr>
          <w:rFonts w:cs="Times New Roman"/>
          <w:szCs w:val="24"/>
        </w:rPr>
        <w:t>9</w:t>
      </w:r>
      <w:r w:rsidRPr="009859C7">
        <w:rPr>
          <w:rFonts w:cs="Times New Roman"/>
          <w:szCs w:val="24"/>
        </w:rPr>
        <w:t xml:space="preserve"> dividend payment at the rate of Baht </w:t>
      </w:r>
      <w:r w:rsidR="00020B52" w:rsidRPr="009859C7">
        <w:rPr>
          <w:rFonts w:cs="Times New Roman"/>
          <w:szCs w:val="24"/>
          <w:lang w:bidi="th-TH"/>
        </w:rPr>
        <w:t>0.80</w:t>
      </w:r>
      <w:r w:rsidRPr="009859C7">
        <w:rPr>
          <w:rFonts w:cs="Times New Roman"/>
          <w:szCs w:val="24"/>
        </w:rPr>
        <w:t xml:space="preserve"> per share, of which Baht </w:t>
      </w:r>
      <w:r w:rsidR="00020B52" w:rsidRPr="009859C7">
        <w:rPr>
          <w:rFonts w:cs="Times New Roman"/>
          <w:szCs w:val="24"/>
        </w:rPr>
        <w:t>0.50</w:t>
      </w:r>
      <w:r w:rsidRPr="009859C7">
        <w:rPr>
          <w:rFonts w:cs="Times New Roman"/>
          <w:szCs w:val="24"/>
        </w:rPr>
        <w:t xml:space="preserve"> per share was paid as an interim dividend on </w:t>
      </w:r>
      <w:r w:rsidR="00DC4E0F" w:rsidRPr="009859C7">
        <w:rPr>
          <w:rFonts w:cs="Times New Roman"/>
          <w:szCs w:val="24"/>
        </w:rPr>
        <w:br/>
      </w:r>
      <w:r w:rsidRPr="009859C7">
        <w:rPr>
          <w:rFonts w:cs="Times New Roman"/>
          <w:szCs w:val="24"/>
        </w:rPr>
        <w:t>1</w:t>
      </w:r>
      <w:r w:rsidR="00047DB6" w:rsidRPr="009859C7">
        <w:rPr>
          <w:rFonts w:cs="Times New Roman"/>
          <w:szCs w:val="24"/>
        </w:rPr>
        <w:t>0</w:t>
      </w:r>
      <w:r w:rsidRPr="009859C7">
        <w:rPr>
          <w:rFonts w:cs="Times New Roman"/>
          <w:szCs w:val="24"/>
        </w:rPr>
        <w:t xml:space="preserve"> September 201</w:t>
      </w:r>
      <w:r w:rsidR="00047DB6" w:rsidRPr="009859C7">
        <w:rPr>
          <w:rFonts w:cs="Times New Roman"/>
          <w:szCs w:val="24"/>
        </w:rPr>
        <w:t>9</w:t>
      </w:r>
      <w:r w:rsidRPr="009859C7">
        <w:rPr>
          <w:rFonts w:cs="Times New Roman"/>
          <w:szCs w:val="24"/>
        </w:rPr>
        <w:t xml:space="preserve"> as disclosed in note </w:t>
      </w:r>
      <w:r w:rsidR="00047DB6" w:rsidRPr="009859C7">
        <w:rPr>
          <w:rFonts w:cs="Times New Roman"/>
          <w:szCs w:val="24"/>
        </w:rPr>
        <w:t>40</w:t>
      </w:r>
      <w:r w:rsidRPr="009859C7">
        <w:rPr>
          <w:rFonts w:cs="Times New Roman"/>
          <w:szCs w:val="22"/>
          <w:cs/>
          <w:lang w:bidi="th-TH"/>
        </w:rPr>
        <w:t xml:space="preserve">. </w:t>
      </w:r>
      <w:r w:rsidRPr="009859C7">
        <w:rPr>
          <w:rFonts w:cs="Times New Roman"/>
          <w:szCs w:val="24"/>
        </w:rPr>
        <w:t>Thus, the remaining dividend</w:t>
      </w:r>
      <w:r w:rsidR="00DC4E0F" w:rsidRPr="009859C7">
        <w:rPr>
          <w:rFonts w:cs="Times New Roman"/>
          <w:szCs w:val="24"/>
        </w:rPr>
        <w:t xml:space="preserve"> will be at the rate of</w:t>
      </w:r>
      <w:r w:rsidR="00047DB6" w:rsidRPr="009859C7">
        <w:rPr>
          <w:rFonts w:cs="Times New Roman"/>
          <w:szCs w:val="22"/>
          <w:cs/>
          <w:lang w:bidi="th-TH"/>
        </w:rPr>
        <w:t xml:space="preserve"> </w:t>
      </w:r>
      <w:r w:rsidR="00DC4E0F" w:rsidRPr="009859C7">
        <w:rPr>
          <w:rFonts w:cs="Times New Roman"/>
          <w:szCs w:val="24"/>
        </w:rPr>
        <w:t xml:space="preserve">Baht </w:t>
      </w:r>
      <w:r w:rsidR="00020B52" w:rsidRPr="009859C7">
        <w:rPr>
          <w:rFonts w:cs="Times New Roman"/>
          <w:szCs w:val="24"/>
        </w:rPr>
        <w:t>0.30</w:t>
      </w:r>
      <w:r w:rsidRPr="009859C7">
        <w:rPr>
          <w:rFonts w:cs="Times New Roman"/>
          <w:szCs w:val="24"/>
        </w:rPr>
        <w:t xml:space="preserve"> per share payable to the shareholders entitled to receive dividends</w:t>
      </w:r>
      <w:r w:rsidRPr="009859C7">
        <w:rPr>
          <w:rFonts w:cs="Times New Roman"/>
          <w:szCs w:val="22"/>
          <w:cs/>
          <w:lang w:bidi="th-TH"/>
        </w:rPr>
        <w:t xml:space="preserve">. </w:t>
      </w:r>
      <w:r w:rsidRPr="009859C7">
        <w:rPr>
          <w:rFonts w:cs="Times New Roman"/>
          <w:szCs w:val="24"/>
        </w:rPr>
        <w:t>This dividend is subject to the approval of the Shareholders at the Annual General Meeting to be held on 1</w:t>
      </w:r>
      <w:r w:rsidR="00047DB6" w:rsidRPr="009859C7">
        <w:rPr>
          <w:rFonts w:cs="Times New Roman"/>
          <w:szCs w:val="24"/>
        </w:rPr>
        <w:t>0</w:t>
      </w:r>
      <w:r w:rsidRPr="009859C7">
        <w:rPr>
          <w:rFonts w:cs="Times New Roman"/>
          <w:szCs w:val="24"/>
        </w:rPr>
        <w:t xml:space="preserve"> April 20</w:t>
      </w:r>
      <w:r w:rsidR="00047DB6" w:rsidRPr="009859C7">
        <w:rPr>
          <w:rFonts w:cs="Times New Roman"/>
          <w:szCs w:val="24"/>
        </w:rPr>
        <w:t>20</w:t>
      </w:r>
      <w:r w:rsidRPr="009859C7">
        <w:rPr>
          <w:rFonts w:cs="Times New Roman"/>
          <w:szCs w:val="22"/>
          <w:cs/>
          <w:lang w:bidi="th-TH"/>
        </w:rPr>
        <w:t>.</w:t>
      </w:r>
    </w:p>
    <w:p w:rsidR="00E445F1" w:rsidRPr="009859C7" w:rsidRDefault="00E445F1" w:rsidP="006220CB">
      <w:pPr>
        <w:ind w:left="567"/>
        <w:jc w:val="thaiDistribute"/>
        <w:rPr>
          <w:rFonts w:cs="Times New Roman"/>
          <w:szCs w:val="22"/>
          <w:lang w:bidi="th-TH"/>
        </w:rPr>
      </w:pPr>
    </w:p>
    <w:p w:rsidR="00723508" w:rsidRPr="009859C7" w:rsidRDefault="00723508" w:rsidP="00723508">
      <w:pPr>
        <w:ind w:left="567"/>
        <w:jc w:val="thaiDistribute"/>
        <w:rPr>
          <w:rFonts w:cs="Times New Roman"/>
          <w:szCs w:val="24"/>
        </w:rPr>
      </w:pPr>
      <w:r w:rsidRPr="009859C7">
        <w:rPr>
          <w:rFonts w:cs="Times New Roman"/>
          <w:szCs w:val="24"/>
        </w:rPr>
        <w:t>At the Board of Directors</w:t>
      </w:r>
      <w:r w:rsidR="00BE189E" w:rsidRPr="009859C7">
        <w:rPr>
          <w:rFonts w:cs="Times New Roman"/>
          <w:szCs w:val="22"/>
          <w:lang w:bidi="th-TH"/>
        </w:rPr>
        <w:t xml:space="preserve">’ </w:t>
      </w:r>
      <w:r w:rsidRPr="009859C7">
        <w:rPr>
          <w:rFonts w:cs="Times New Roman"/>
          <w:szCs w:val="24"/>
        </w:rPr>
        <w:t>meeting</w:t>
      </w:r>
      <w:r w:rsidR="00BE189E" w:rsidRPr="009859C7">
        <w:rPr>
          <w:rFonts w:cs="Times New Roman"/>
          <w:szCs w:val="24"/>
        </w:rPr>
        <w:t xml:space="preserve"> of the subsidiary</w:t>
      </w:r>
      <w:r w:rsidRPr="009859C7">
        <w:rPr>
          <w:rFonts w:cs="Times New Roman"/>
          <w:szCs w:val="24"/>
        </w:rPr>
        <w:t xml:space="preserve"> held on 18 February 2020, the Board of subsidiary approved to submit for approval at the Annual General Meeting of the Shareholders, a full year 2019 dividend payment at the rate of Baht </w:t>
      </w:r>
      <w:r w:rsidRPr="009859C7">
        <w:rPr>
          <w:rFonts w:cs="Times New Roman"/>
          <w:szCs w:val="24"/>
          <w:lang w:val="en-US" w:bidi="th-TH"/>
        </w:rPr>
        <w:t>0</w:t>
      </w:r>
      <w:r w:rsidRPr="009859C7">
        <w:rPr>
          <w:rFonts w:cs="Times New Roman"/>
          <w:szCs w:val="22"/>
          <w:cs/>
          <w:lang w:val="en-US" w:bidi="th-TH"/>
        </w:rPr>
        <w:t>.</w:t>
      </w:r>
      <w:r w:rsidRPr="009859C7">
        <w:rPr>
          <w:rFonts w:cs="Times New Roman"/>
          <w:szCs w:val="24"/>
          <w:lang w:val="en-US" w:bidi="th-TH"/>
        </w:rPr>
        <w:t>64</w:t>
      </w:r>
      <w:r w:rsidRPr="009859C7">
        <w:rPr>
          <w:rFonts w:cs="Times New Roman"/>
          <w:szCs w:val="24"/>
        </w:rPr>
        <w:t xml:space="preserve"> per share, of which Baht 0</w:t>
      </w:r>
      <w:r w:rsidRPr="009859C7">
        <w:rPr>
          <w:rFonts w:cs="Times New Roman"/>
          <w:szCs w:val="22"/>
          <w:cs/>
          <w:lang w:bidi="th-TH"/>
        </w:rPr>
        <w:t>.</w:t>
      </w:r>
      <w:r w:rsidRPr="009859C7">
        <w:rPr>
          <w:rFonts w:cs="Times New Roman"/>
          <w:szCs w:val="24"/>
        </w:rPr>
        <w:t>48 per share the subsidiary was paid as an interim dividend</w:t>
      </w:r>
      <w:r w:rsidRPr="009859C7">
        <w:rPr>
          <w:rFonts w:cs="Times New Roman"/>
          <w:szCs w:val="22"/>
          <w:cs/>
          <w:lang w:bidi="th-TH"/>
        </w:rPr>
        <w:t xml:space="preserve">. </w:t>
      </w:r>
      <w:r w:rsidRPr="009859C7">
        <w:rPr>
          <w:rFonts w:cs="Times New Roman"/>
          <w:szCs w:val="24"/>
        </w:rPr>
        <w:t>Thus, the remaining dividend will be at the rate of Baht 0</w:t>
      </w:r>
      <w:r w:rsidRPr="009859C7">
        <w:rPr>
          <w:rFonts w:cs="Times New Roman"/>
          <w:szCs w:val="22"/>
          <w:cs/>
          <w:lang w:bidi="th-TH"/>
        </w:rPr>
        <w:t>.</w:t>
      </w:r>
      <w:r w:rsidRPr="009859C7">
        <w:rPr>
          <w:rFonts w:cs="Times New Roman"/>
          <w:szCs w:val="24"/>
        </w:rPr>
        <w:t>16 per share payable to the shareholders entitled to receive dividends</w:t>
      </w:r>
      <w:r w:rsidRPr="009859C7">
        <w:rPr>
          <w:rFonts w:cs="Times New Roman"/>
          <w:szCs w:val="22"/>
          <w:cs/>
          <w:lang w:bidi="th-TH"/>
        </w:rPr>
        <w:t xml:space="preserve">. </w:t>
      </w:r>
      <w:r w:rsidRPr="009859C7">
        <w:rPr>
          <w:rFonts w:cs="Times New Roman"/>
          <w:szCs w:val="24"/>
        </w:rPr>
        <w:t>This dividend is subject to the approval of the Shareholders at the Annual General Meeting to be held on 9 April 2020</w:t>
      </w:r>
      <w:r w:rsidRPr="009859C7">
        <w:rPr>
          <w:rFonts w:cs="Times New Roman"/>
          <w:szCs w:val="22"/>
          <w:cs/>
          <w:lang w:bidi="th-TH"/>
        </w:rPr>
        <w:t>.</w:t>
      </w:r>
    </w:p>
    <w:p w:rsidR="00723508" w:rsidRPr="009859C7" w:rsidRDefault="00723508" w:rsidP="006220CB">
      <w:pPr>
        <w:ind w:left="567"/>
        <w:jc w:val="thaiDistribute"/>
        <w:rPr>
          <w:rFonts w:cs="Times New Roman"/>
          <w:szCs w:val="22"/>
          <w:lang w:bidi="th-TH"/>
        </w:rPr>
      </w:pPr>
    </w:p>
    <w:p w:rsidR="00723508" w:rsidRPr="009859C7" w:rsidRDefault="00723508" w:rsidP="00723508">
      <w:pPr>
        <w:ind w:left="567"/>
        <w:jc w:val="thaiDistribute"/>
        <w:rPr>
          <w:rFonts w:cs="Times New Roman"/>
          <w:szCs w:val="24"/>
        </w:rPr>
      </w:pPr>
      <w:r w:rsidRPr="009859C7">
        <w:rPr>
          <w:rFonts w:cs="Times New Roman"/>
          <w:szCs w:val="24"/>
        </w:rPr>
        <w:t>On 13 February 2020, the subsidiary has entered into the Credit Facility Agreement with Export</w:t>
      </w:r>
      <w:r w:rsidRPr="009859C7">
        <w:rPr>
          <w:rFonts w:cs="Times New Roman"/>
          <w:szCs w:val="22"/>
          <w:cs/>
          <w:lang w:bidi="th-TH"/>
        </w:rPr>
        <w:t>-</w:t>
      </w:r>
      <w:r w:rsidRPr="009859C7">
        <w:rPr>
          <w:rFonts w:cs="Times New Roman"/>
          <w:szCs w:val="24"/>
        </w:rPr>
        <w:t>Import Bank of Thailand in the amount of USD 3 million</w:t>
      </w:r>
      <w:r w:rsidRPr="009859C7">
        <w:rPr>
          <w:rFonts w:cs="Times New Roman"/>
          <w:szCs w:val="22"/>
          <w:cs/>
          <w:lang w:bidi="th-TH"/>
        </w:rPr>
        <w:t xml:space="preserve">. </w:t>
      </w:r>
      <w:r w:rsidRPr="009859C7">
        <w:rPr>
          <w:rFonts w:cs="Times New Roman"/>
          <w:szCs w:val="24"/>
        </w:rPr>
        <w:t>The credit facility period is 5 years</w:t>
      </w:r>
      <w:r w:rsidRPr="009859C7">
        <w:rPr>
          <w:rFonts w:cs="Times New Roman"/>
          <w:szCs w:val="22"/>
          <w:cs/>
          <w:lang w:bidi="th-TH"/>
        </w:rPr>
        <w:t xml:space="preserve">. </w:t>
      </w:r>
      <w:r w:rsidRPr="009859C7">
        <w:rPr>
          <w:rFonts w:cs="Times New Roman"/>
          <w:szCs w:val="24"/>
        </w:rPr>
        <w:t>The interest rate is USDLIBOR 6M plus a margin per annum</w:t>
      </w:r>
      <w:r w:rsidRPr="009859C7">
        <w:rPr>
          <w:rFonts w:cs="Times New Roman"/>
          <w:szCs w:val="22"/>
          <w:cs/>
          <w:lang w:bidi="th-TH"/>
        </w:rPr>
        <w:t xml:space="preserve">. </w:t>
      </w:r>
      <w:r w:rsidRPr="009859C7">
        <w:rPr>
          <w:rFonts w:cs="Times New Roman"/>
          <w:szCs w:val="24"/>
        </w:rPr>
        <w:t>This credit facility will be used for foreign investments in the energy sector</w:t>
      </w:r>
      <w:r w:rsidRPr="009859C7">
        <w:rPr>
          <w:rFonts w:cs="Times New Roman"/>
          <w:szCs w:val="22"/>
          <w:cs/>
          <w:lang w:bidi="th-TH"/>
        </w:rPr>
        <w:t>.</w:t>
      </w:r>
    </w:p>
    <w:p w:rsidR="00723508" w:rsidRPr="009859C7" w:rsidRDefault="00723508" w:rsidP="006220CB">
      <w:pPr>
        <w:ind w:left="567"/>
        <w:jc w:val="thaiDistribute"/>
        <w:rPr>
          <w:rFonts w:cs="Times New Roman"/>
          <w:szCs w:val="22"/>
          <w:lang w:bidi="th-TH"/>
        </w:rPr>
      </w:pPr>
    </w:p>
    <w:p w:rsidR="00723508" w:rsidRPr="009859C7" w:rsidRDefault="00723508" w:rsidP="00723508">
      <w:pPr>
        <w:ind w:left="567"/>
        <w:jc w:val="thaiDistribute"/>
        <w:rPr>
          <w:rFonts w:cs="Times New Roman"/>
          <w:szCs w:val="24"/>
        </w:rPr>
      </w:pPr>
      <w:r w:rsidRPr="009859C7">
        <w:rPr>
          <w:rFonts w:cs="Times New Roman"/>
          <w:szCs w:val="24"/>
        </w:rPr>
        <w:t>On 30 January 2020, BCPG Indochina Ltd</w:t>
      </w:r>
      <w:r w:rsidRPr="009859C7">
        <w:rPr>
          <w:rFonts w:cs="Times New Roman"/>
          <w:szCs w:val="22"/>
          <w:cs/>
          <w:lang w:bidi="th-TH"/>
        </w:rPr>
        <w:t>.</w:t>
      </w:r>
      <w:r w:rsidRPr="009859C7">
        <w:rPr>
          <w:rFonts w:cs="Times New Roman"/>
          <w:szCs w:val="24"/>
        </w:rPr>
        <w:t>, the Company</w:t>
      </w:r>
      <w:r w:rsidRPr="009859C7">
        <w:rPr>
          <w:rFonts w:cs="Times New Roman"/>
          <w:szCs w:val="22"/>
          <w:cs/>
          <w:lang w:bidi="th-TH"/>
        </w:rPr>
        <w:t>’</w:t>
      </w:r>
      <w:r w:rsidRPr="009859C7">
        <w:rPr>
          <w:rFonts w:cs="Times New Roman"/>
          <w:szCs w:val="24"/>
        </w:rPr>
        <w:t xml:space="preserve">s indirect subsidiary, has entered into the Credit Facility Agreement with Industrial and Commercial Bank of China </w:t>
      </w:r>
      <w:r w:rsidRPr="009859C7">
        <w:rPr>
          <w:rFonts w:cs="Times New Roman"/>
          <w:szCs w:val="22"/>
          <w:cs/>
          <w:lang w:bidi="th-TH"/>
        </w:rPr>
        <w:t>(</w:t>
      </w:r>
      <w:r w:rsidRPr="009859C7">
        <w:rPr>
          <w:rFonts w:cs="Times New Roman"/>
          <w:szCs w:val="24"/>
        </w:rPr>
        <w:t>Thai</w:t>
      </w:r>
      <w:r w:rsidRPr="009859C7">
        <w:rPr>
          <w:rFonts w:cs="Times New Roman"/>
          <w:szCs w:val="22"/>
          <w:cs/>
          <w:lang w:bidi="th-TH"/>
        </w:rPr>
        <w:t xml:space="preserve">) </w:t>
      </w:r>
      <w:r w:rsidRPr="009859C7">
        <w:rPr>
          <w:rFonts w:cs="Times New Roman"/>
          <w:szCs w:val="24"/>
        </w:rPr>
        <w:t>Plc</w:t>
      </w:r>
      <w:r w:rsidRPr="009859C7">
        <w:rPr>
          <w:rFonts w:cs="Times New Roman"/>
          <w:szCs w:val="22"/>
          <w:cs/>
          <w:lang w:bidi="th-TH"/>
        </w:rPr>
        <w:t xml:space="preserve">. </w:t>
      </w:r>
      <w:r w:rsidRPr="009859C7">
        <w:rPr>
          <w:rFonts w:cs="Times New Roman"/>
          <w:szCs w:val="24"/>
        </w:rPr>
        <w:t>and Export</w:t>
      </w:r>
      <w:r w:rsidRPr="009859C7">
        <w:rPr>
          <w:rFonts w:cs="Times New Roman"/>
          <w:szCs w:val="22"/>
          <w:cs/>
          <w:lang w:bidi="th-TH"/>
        </w:rPr>
        <w:t>-</w:t>
      </w:r>
      <w:r w:rsidRPr="009859C7">
        <w:rPr>
          <w:rFonts w:cs="Times New Roman"/>
          <w:szCs w:val="24"/>
        </w:rPr>
        <w:t>Import Bank of Thailand in the amount of USD 100 million</w:t>
      </w:r>
      <w:r w:rsidRPr="009859C7">
        <w:rPr>
          <w:rFonts w:cs="Times New Roman"/>
          <w:szCs w:val="22"/>
          <w:cs/>
          <w:lang w:bidi="th-TH"/>
        </w:rPr>
        <w:t xml:space="preserve">. </w:t>
      </w:r>
      <w:r w:rsidRPr="009859C7">
        <w:rPr>
          <w:rFonts w:cs="Times New Roman"/>
          <w:szCs w:val="24"/>
        </w:rPr>
        <w:t>The credit facility period is 10 years</w:t>
      </w:r>
      <w:r w:rsidRPr="009859C7">
        <w:rPr>
          <w:rFonts w:cs="Times New Roman"/>
          <w:szCs w:val="22"/>
          <w:cs/>
          <w:lang w:bidi="th-TH"/>
        </w:rPr>
        <w:t xml:space="preserve">. </w:t>
      </w:r>
      <w:r w:rsidRPr="009859C7">
        <w:rPr>
          <w:rFonts w:cs="Times New Roman"/>
          <w:szCs w:val="24"/>
        </w:rPr>
        <w:t>The interest rate is USDLIBOR 6M plus a margin per annum</w:t>
      </w:r>
      <w:r w:rsidRPr="009859C7">
        <w:rPr>
          <w:rFonts w:cs="Times New Roman"/>
          <w:szCs w:val="22"/>
          <w:cs/>
          <w:lang w:bidi="th-TH"/>
        </w:rPr>
        <w:t xml:space="preserve">. </w:t>
      </w:r>
      <w:r w:rsidRPr="009859C7">
        <w:rPr>
          <w:rFonts w:cs="Times New Roman"/>
          <w:szCs w:val="24"/>
        </w:rPr>
        <w:t xml:space="preserve">This credit facility will be used for the acquisition of Nam San </w:t>
      </w:r>
      <w:r w:rsidRPr="009859C7">
        <w:rPr>
          <w:rFonts w:cs="Times New Roman" w:hint="cs"/>
          <w:szCs w:val="22"/>
          <w:rtl/>
        </w:rPr>
        <w:t>3</w:t>
      </w:r>
      <w:r w:rsidRPr="009859C7">
        <w:rPr>
          <w:rFonts w:cs="Times New Roman"/>
          <w:szCs w:val="24"/>
        </w:rPr>
        <w:t>A Power Sole Co</w:t>
      </w:r>
      <w:r w:rsidRPr="009859C7">
        <w:rPr>
          <w:rFonts w:cs="Times New Roman"/>
          <w:szCs w:val="24"/>
          <w:cs/>
          <w:lang w:bidi="th-TH"/>
        </w:rPr>
        <w:t>.</w:t>
      </w:r>
      <w:r w:rsidRPr="009859C7">
        <w:rPr>
          <w:rFonts w:cs="Times New Roman"/>
          <w:szCs w:val="24"/>
        </w:rPr>
        <w:t>, Ltd</w:t>
      </w:r>
      <w:r w:rsidRPr="009859C7">
        <w:rPr>
          <w:rFonts w:cs="Times New Roman"/>
          <w:szCs w:val="24"/>
          <w:cs/>
          <w:lang w:bidi="th-TH"/>
        </w:rPr>
        <w:t>.</w:t>
      </w:r>
      <w:r w:rsidRPr="009859C7">
        <w:rPr>
          <w:rFonts w:cs="Times New Roman"/>
          <w:szCs w:val="24"/>
        </w:rPr>
        <w:t xml:space="preserve"> as disclosed in Note 5</w:t>
      </w:r>
      <w:r w:rsidRPr="009859C7">
        <w:rPr>
          <w:rFonts w:cs="Times New Roman"/>
          <w:szCs w:val="22"/>
          <w:cs/>
          <w:lang w:bidi="th-TH"/>
        </w:rPr>
        <w:t>.</w:t>
      </w:r>
    </w:p>
    <w:p w:rsidR="00723508" w:rsidRPr="009859C7" w:rsidRDefault="00723508" w:rsidP="006220CB">
      <w:pPr>
        <w:ind w:left="567"/>
        <w:jc w:val="thaiDistribute"/>
        <w:rPr>
          <w:rFonts w:cs="Times New Roman"/>
          <w:szCs w:val="22"/>
          <w:lang w:bidi="th-TH"/>
        </w:rPr>
      </w:pPr>
    </w:p>
    <w:p w:rsidR="00E445F1" w:rsidRPr="009859C7" w:rsidRDefault="00E445F1" w:rsidP="006220CB">
      <w:pPr>
        <w:ind w:left="567"/>
        <w:jc w:val="thaiDistribute"/>
        <w:rPr>
          <w:rFonts w:cs="Times New Roman"/>
          <w:szCs w:val="24"/>
        </w:rPr>
      </w:pPr>
      <w:r w:rsidRPr="009859C7">
        <w:rPr>
          <w:rFonts w:cs="Times New Roman"/>
        </w:rPr>
        <w:t>At the Board of Director</w:t>
      </w:r>
      <w:r w:rsidRPr="009859C7">
        <w:rPr>
          <w:rFonts w:cs="Times New Roman"/>
          <w:szCs w:val="22"/>
          <w:cs/>
          <w:lang w:bidi="th-TH"/>
        </w:rPr>
        <w:t>’</w:t>
      </w:r>
      <w:r w:rsidRPr="009859C7">
        <w:rPr>
          <w:rFonts w:cs="Times New Roman"/>
        </w:rPr>
        <w:t>s meeting No</w:t>
      </w:r>
      <w:r w:rsidRPr="009859C7">
        <w:rPr>
          <w:rFonts w:cs="Times New Roman"/>
          <w:szCs w:val="22"/>
          <w:cs/>
          <w:lang w:bidi="th-TH"/>
        </w:rPr>
        <w:t xml:space="preserve">. </w:t>
      </w:r>
      <w:r w:rsidRPr="009859C7">
        <w:rPr>
          <w:rFonts w:cs="Times New Roman"/>
        </w:rPr>
        <w:t>2</w:t>
      </w:r>
      <w:r w:rsidRPr="009859C7">
        <w:rPr>
          <w:rFonts w:cs="Times New Roman"/>
          <w:szCs w:val="22"/>
          <w:cs/>
          <w:lang w:bidi="th-TH"/>
        </w:rPr>
        <w:t>/</w:t>
      </w:r>
      <w:r w:rsidRPr="009859C7">
        <w:rPr>
          <w:rFonts w:cs="Times New Roman"/>
        </w:rPr>
        <w:t xml:space="preserve">2020 of </w:t>
      </w:r>
      <w:r w:rsidR="00723508" w:rsidRPr="009859C7">
        <w:rPr>
          <w:rFonts w:cs="Times New Roman"/>
        </w:rPr>
        <w:t xml:space="preserve">the </w:t>
      </w:r>
      <w:r w:rsidRPr="009859C7">
        <w:rPr>
          <w:rFonts w:cs="Times New Roman"/>
          <w:szCs w:val="24"/>
        </w:rPr>
        <w:t>Company</w:t>
      </w:r>
      <w:r w:rsidRPr="009859C7">
        <w:rPr>
          <w:rFonts w:cs="Times New Roman"/>
          <w:szCs w:val="22"/>
          <w:cs/>
          <w:lang w:bidi="th-TH"/>
        </w:rPr>
        <w:t>’</w:t>
      </w:r>
      <w:r w:rsidRPr="009859C7">
        <w:rPr>
          <w:rFonts w:cs="Times New Roman"/>
          <w:szCs w:val="24"/>
        </w:rPr>
        <w:t xml:space="preserve">s </w:t>
      </w:r>
      <w:r w:rsidRPr="009859C7">
        <w:rPr>
          <w:rFonts w:cs="Times New Roman"/>
          <w:szCs w:val="24"/>
          <w:lang w:val="en-US" w:bidi="th-TH"/>
        </w:rPr>
        <w:t>s</w:t>
      </w:r>
      <w:r w:rsidRPr="009859C7">
        <w:rPr>
          <w:rFonts w:cs="Times New Roman"/>
          <w:szCs w:val="24"/>
        </w:rPr>
        <w:t>ubsidiary</w:t>
      </w:r>
      <w:r w:rsidRPr="009859C7">
        <w:rPr>
          <w:rFonts w:cs="Times New Roman"/>
        </w:rPr>
        <w:t xml:space="preserve"> held on 20 January 2020, the board approve</w:t>
      </w:r>
      <w:r w:rsidR="004D2CF8" w:rsidRPr="009859C7">
        <w:rPr>
          <w:rFonts w:cs="Times New Roman"/>
        </w:rPr>
        <w:t>d</w:t>
      </w:r>
      <w:r w:rsidRPr="009859C7">
        <w:rPr>
          <w:rFonts w:cs="Times New Roman"/>
        </w:rPr>
        <w:t xml:space="preserve"> BCPG Indochina Co</w:t>
      </w:r>
      <w:r w:rsidRPr="009859C7">
        <w:rPr>
          <w:rFonts w:cs="Times New Roman"/>
          <w:szCs w:val="22"/>
          <w:cs/>
          <w:lang w:bidi="th-TH"/>
        </w:rPr>
        <w:t>.</w:t>
      </w:r>
      <w:r w:rsidRPr="009859C7">
        <w:rPr>
          <w:rFonts w:cs="Times New Roman"/>
        </w:rPr>
        <w:t>, Ltd</w:t>
      </w:r>
      <w:r w:rsidRPr="009859C7">
        <w:rPr>
          <w:rFonts w:cs="Times New Roman"/>
          <w:szCs w:val="22"/>
          <w:cs/>
          <w:lang w:bidi="th-TH"/>
        </w:rPr>
        <w:t>. (“</w:t>
      </w:r>
      <w:r w:rsidRPr="009859C7">
        <w:rPr>
          <w:rFonts w:cs="Times New Roman"/>
        </w:rPr>
        <w:t>BIC</w:t>
      </w:r>
      <w:r w:rsidRPr="009859C7">
        <w:rPr>
          <w:rFonts w:cs="Times New Roman"/>
          <w:szCs w:val="22"/>
          <w:cs/>
          <w:lang w:bidi="th-TH"/>
        </w:rPr>
        <w:t>”)</w:t>
      </w:r>
      <w:r w:rsidRPr="009859C7">
        <w:rPr>
          <w:rFonts w:cs="Times New Roman"/>
        </w:rPr>
        <w:t>, an indirect subsidiary of the Company, to invest in hydro power plant project in the Lao People</w:t>
      </w:r>
      <w:r w:rsidRPr="009859C7">
        <w:rPr>
          <w:rFonts w:cs="Times New Roman"/>
          <w:szCs w:val="22"/>
          <w:cs/>
          <w:lang w:bidi="th-TH"/>
        </w:rPr>
        <w:t>’</w:t>
      </w:r>
      <w:r w:rsidRPr="009859C7">
        <w:rPr>
          <w:rFonts w:cs="Times New Roman"/>
        </w:rPr>
        <w:t>s Democratic Republic and investment in the construction and operation of transmission line system and electrical substation to the Socialist Republic of Vietnam by acquiring 100</w:t>
      </w:r>
      <w:r w:rsidRPr="009859C7">
        <w:rPr>
          <w:rFonts w:cs="Times New Roman"/>
          <w:szCs w:val="22"/>
          <w:cs/>
          <w:lang w:bidi="th-TH"/>
        </w:rPr>
        <w:t xml:space="preserve">% </w:t>
      </w:r>
      <w:r w:rsidRPr="009859C7">
        <w:rPr>
          <w:rFonts w:cs="Times New Roman"/>
        </w:rPr>
        <w:t>shares of Nam San 3B Power Sole Co</w:t>
      </w:r>
      <w:r w:rsidRPr="009859C7">
        <w:rPr>
          <w:rFonts w:cs="Times New Roman"/>
          <w:szCs w:val="22"/>
          <w:cs/>
          <w:lang w:bidi="th-TH"/>
        </w:rPr>
        <w:t>.</w:t>
      </w:r>
      <w:r w:rsidRPr="009859C7">
        <w:rPr>
          <w:rFonts w:cs="Times New Roman"/>
        </w:rPr>
        <w:t>, Ltd</w:t>
      </w:r>
      <w:r w:rsidRPr="009859C7">
        <w:rPr>
          <w:rFonts w:cs="Times New Roman"/>
          <w:szCs w:val="22"/>
          <w:cs/>
          <w:lang w:bidi="th-TH"/>
        </w:rPr>
        <w:t xml:space="preserve">. </w:t>
      </w:r>
      <w:r w:rsidRPr="009859C7">
        <w:rPr>
          <w:rFonts w:cs="Times New Roman"/>
        </w:rPr>
        <w:t xml:space="preserve">Subsequently, on </w:t>
      </w:r>
      <w:r w:rsidR="00400F5E" w:rsidRPr="009859C7">
        <w:rPr>
          <w:rFonts w:cs="Times New Roman"/>
        </w:rPr>
        <w:br/>
      </w:r>
      <w:r w:rsidRPr="009859C7">
        <w:rPr>
          <w:rFonts w:cs="Times New Roman"/>
        </w:rPr>
        <w:t>10 February 2020, BIC entered into the share purchase agreement to invest in such project</w:t>
      </w:r>
      <w:r w:rsidRPr="009859C7">
        <w:rPr>
          <w:rFonts w:cs="Times New Roman"/>
          <w:szCs w:val="22"/>
          <w:cs/>
          <w:lang w:bidi="th-TH"/>
        </w:rPr>
        <w:t xml:space="preserve">. </w:t>
      </w:r>
      <w:r w:rsidRPr="009859C7">
        <w:rPr>
          <w:rFonts w:cs="Times New Roman"/>
        </w:rPr>
        <w:t xml:space="preserve">In this regards, the </w:t>
      </w:r>
      <w:r w:rsidRPr="009859C7">
        <w:rPr>
          <w:rFonts w:cs="Times New Roman"/>
          <w:szCs w:val="24"/>
        </w:rPr>
        <w:t>Company</w:t>
      </w:r>
      <w:r w:rsidRPr="009859C7">
        <w:rPr>
          <w:rFonts w:cs="Times New Roman"/>
          <w:szCs w:val="22"/>
          <w:cs/>
          <w:lang w:bidi="th-TH"/>
        </w:rPr>
        <w:t>’</w:t>
      </w:r>
      <w:r w:rsidRPr="009859C7">
        <w:rPr>
          <w:rFonts w:cs="Times New Roman"/>
          <w:szCs w:val="24"/>
        </w:rPr>
        <w:t xml:space="preserve">s </w:t>
      </w:r>
      <w:r w:rsidRPr="009859C7">
        <w:rPr>
          <w:rFonts w:cs="Times New Roman"/>
          <w:szCs w:val="24"/>
          <w:lang w:val="en-US" w:bidi="th-TH"/>
        </w:rPr>
        <w:t>s</w:t>
      </w:r>
      <w:r w:rsidRPr="009859C7">
        <w:rPr>
          <w:rFonts w:cs="Times New Roman"/>
          <w:szCs w:val="24"/>
        </w:rPr>
        <w:t>ubsidiary</w:t>
      </w:r>
      <w:r w:rsidRPr="009859C7">
        <w:rPr>
          <w:rFonts w:cs="Times New Roman"/>
        </w:rPr>
        <w:t xml:space="preserve"> and the seller are in progress of completing the condition precedents stipulated in the share purchase agreement</w:t>
      </w:r>
      <w:r w:rsidRPr="009859C7">
        <w:rPr>
          <w:rFonts w:cs="Times New Roman"/>
          <w:szCs w:val="22"/>
          <w:cs/>
          <w:lang w:bidi="th-TH"/>
        </w:rPr>
        <w:t xml:space="preserve">. </w:t>
      </w:r>
      <w:r w:rsidRPr="009859C7">
        <w:rPr>
          <w:rFonts w:cs="Times New Roman"/>
        </w:rPr>
        <w:t>Once all of the condition precedents have been satisfied, the shares shall be transferred to the purchaser and the payment shall be made to the seller</w:t>
      </w:r>
      <w:r w:rsidRPr="009859C7">
        <w:rPr>
          <w:rFonts w:cs="Times New Roman"/>
          <w:szCs w:val="22"/>
          <w:cs/>
          <w:lang w:bidi="th-TH"/>
        </w:rPr>
        <w:t>.</w:t>
      </w:r>
    </w:p>
    <w:p w:rsidR="00E445F1" w:rsidRPr="009859C7" w:rsidRDefault="00E445F1" w:rsidP="00B2372A">
      <w:pPr>
        <w:ind w:left="567"/>
        <w:jc w:val="thaiDistribute"/>
        <w:rPr>
          <w:rFonts w:cs="Times New Roman"/>
          <w:szCs w:val="24"/>
        </w:rPr>
      </w:pPr>
    </w:p>
    <w:p w:rsidR="00723508" w:rsidRPr="009859C7" w:rsidRDefault="00723508">
      <w:pPr>
        <w:rPr>
          <w:rFonts w:cs="Times New Roman"/>
          <w:b/>
          <w:sz w:val="24"/>
          <w:szCs w:val="24"/>
        </w:rPr>
      </w:pPr>
      <w:r w:rsidRPr="009859C7">
        <w:rPr>
          <w:rFonts w:cs="Times New Roman"/>
          <w:szCs w:val="24"/>
        </w:rPr>
        <w:br w:type="page"/>
      </w:r>
    </w:p>
    <w:p w:rsidR="00017807" w:rsidRPr="009859C7" w:rsidRDefault="00017807" w:rsidP="008321D2">
      <w:pPr>
        <w:pStyle w:val="Heading1"/>
        <w:numPr>
          <w:ilvl w:val="0"/>
          <w:numId w:val="3"/>
        </w:numPr>
        <w:spacing w:before="0" w:after="0" w:line="240" w:lineRule="atLeast"/>
        <w:ind w:left="540"/>
        <w:rPr>
          <w:rFonts w:cs="Times New Roman"/>
          <w:szCs w:val="24"/>
        </w:rPr>
      </w:pPr>
      <w:r w:rsidRPr="009859C7">
        <w:rPr>
          <w:rFonts w:cs="Times New Roman"/>
          <w:szCs w:val="24"/>
        </w:rPr>
        <w:t xml:space="preserve">Thai Financial Reporting Standards </w:t>
      </w:r>
      <w:r w:rsidR="00C11EA9" w:rsidRPr="009859C7">
        <w:rPr>
          <w:rFonts w:cs="Times New Roman"/>
          <w:bCs/>
          <w:szCs w:val="24"/>
          <w:cs/>
          <w:lang w:bidi="th-TH"/>
        </w:rPr>
        <w:t>(</w:t>
      </w:r>
      <w:r w:rsidRPr="009859C7">
        <w:rPr>
          <w:rFonts w:cs="Times New Roman"/>
          <w:szCs w:val="24"/>
        </w:rPr>
        <w:t>TFRS</w:t>
      </w:r>
      <w:r w:rsidRPr="009859C7">
        <w:rPr>
          <w:rFonts w:cs="Times New Roman"/>
          <w:bCs/>
          <w:szCs w:val="24"/>
          <w:cs/>
          <w:lang w:bidi="th-TH"/>
        </w:rPr>
        <w:t xml:space="preserve">) </w:t>
      </w:r>
      <w:r w:rsidRPr="009859C7">
        <w:rPr>
          <w:rFonts w:cs="Times New Roman"/>
          <w:szCs w:val="24"/>
        </w:rPr>
        <w:t>not yet adopted</w:t>
      </w:r>
    </w:p>
    <w:p w:rsidR="00017807" w:rsidRPr="009859C7" w:rsidRDefault="00017807" w:rsidP="00017807">
      <w:pPr>
        <w:autoSpaceDE w:val="0"/>
        <w:autoSpaceDN w:val="0"/>
        <w:adjustRightInd w:val="0"/>
        <w:ind w:left="567"/>
        <w:jc w:val="thaiDistribute"/>
        <w:rPr>
          <w:rFonts w:cs="Times New Roman"/>
        </w:rPr>
      </w:pPr>
    </w:p>
    <w:p w:rsidR="00017807" w:rsidRPr="009859C7" w:rsidRDefault="00181C7C" w:rsidP="00B427B4">
      <w:pPr>
        <w:pStyle w:val="BodyText"/>
        <w:ind w:left="540"/>
        <w:jc w:val="thaiDistribute"/>
        <w:rPr>
          <w:rFonts w:cs="Times New Roman"/>
          <w:lang w:val="en-GB"/>
        </w:rPr>
      </w:pPr>
      <w:r w:rsidRPr="009859C7">
        <w:rPr>
          <w:rFonts w:cs="Times New Roman"/>
          <w:lang w:val="en-GB"/>
        </w:rPr>
        <w:t>New and revised TFRS, which are relevant to the Group</w:t>
      </w:r>
      <w:r w:rsidRPr="009859C7">
        <w:rPr>
          <w:rFonts w:cs="Times New Roman"/>
          <w:szCs w:val="22"/>
          <w:cs/>
          <w:lang w:val="en-GB" w:bidi="th-TH"/>
        </w:rPr>
        <w:t>’</w:t>
      </w:r>
      <w:r w:rsidRPr="009859C7">
        <w:rPr>
          <w:rFonts w:cs="Times New Roman"/>
          <w:lang w:val="en-GB"/>
        </w:rPr>
        <w:t>s operations, expected to have material impact on the consolidated and separate financial statements when initially adopted, and will become effective for the financial statements in annual reporting periods beginning on or after 1 January 2020, are as follows</w:t>
      </w:r>
      <w:r w:rsidRPr="009859C7">
        <w:rPr>
          <w:rFonts w:cs="Times New Roman"/>
          <w:szCs w:val="22"/>
          <w:cs/>
          <w:lang w:val="en-GB" w:bidi="th-TH"/>
        </w:rPr>
        <w:t>:</w:t>
      </w:r>
    </w:p>
    <w:tbl>
      <w:tblPr>
        <w:tblW w:w="0" w:type="auto"/>
        <w:tblInd w:w="450" w:type="dxa"/>
        <w:tblLook w:val="04A0" w:firstRow="1" w:lastRow="0" w:firstColumn="1" w:lastColumn="0" w:noHBand="0" w:noVBand="1"/>
      </w:tblPr>
      <w:tblGrid>
        <w:gridCol w:w="2983"/>
        <w:gridCol w:w="5639"/>
      </w:tblGrid>
      <w:tr w:rsidR="0016220F" w:rsidRPr="009859C7" w:rsidTr="008D3041">
        <w:trPr>
          <w:tblHeader/>
        </w:trPr>
        <w:tc>
          <w:tcPr>
            <w:tcW w:w="2983" w:type="dxa"/>
            <w:shd w:val="clear" w:color="auto" w:fill="auto"/>
            <w:vAlign w:val="bottom"/>
          </w:tcPr>
          <w:p w:rsidR="0016220F" w:rsidRPr="009859C7" w:rsidRDefault="0016220F" w:rsidP="00070C62">
            <w:pPr>
              <w:jc w:val="center"/>
              <w:rPr>
                <w:rFonts w:cs="Times New Roman"/>
                <w:b/>
                <w:bCs/>
                <w:szCs w:val="22"/>
                <w:shd w:val="clear" w:color="auto" w:fill="D9D9D9"/>
                <w:rtl/>
                <w:cs/>
              </w:rPr>
            </w:pPr>
            <w:r w:rsidRPr="009859C7">
              <w:rPr>
                <w:rFonts w:eastAsia="Calibri" w:cs="Times New Roman"/>
                <w:b/>
                <w:bCs/>
                <w:szCs w:val="22"/>
              </w:rPr>
              <w:t>TFRS</w:t>
            </w:r>
          </w:p>
        </w:tc>
        <w:tc>
          <w:tcPr>
            <w:tcW w:w="5639" w:type="dxa"/>
            <w:shd w:val="clear" w:color="auto" w:fill="auto"/>
            <w:vAlign w:val="bottom"/>
          </w:tcPr>
          <w:p w:rsidR="0016220F" w:rsidRPr="009859C7" w:rsidRDefault="0016220F" w:rsidP="00070C62">
            <w:pPr>
              <w:jc w:val="center"/>
              <w:rPr>
                <w:rFonts w:eastAsia="Calibri" w:cs="Times New Roman"/>
                <w:b/>
                <w:bCs/>
                <w:szCs w:val="22"/>
              </w:rPr>
            </w:pPr>
            <w:r w:rsidRPr="009859C7">
              <w:rPr>
                <w:rFonts w:cs="Times New Roman"/>
                <w:b/>
                <w:bCs/>
              </w:rPr>
              <w:t>Topic</w:t>
            </w:r>
          </w:p>
        </w:tc>
      </w:tr>
      <w:tr w:rsidR="0016220F" w:rsidRPr="009859C7" w:rsidTr="008D3041">
        <w:tc>
          <w:tcPr>
            <w:tcW w:w="2983" w:type="dxa"/>
            <w:shd w:val="clear" w:color="auto" w:fill="auto"/>
          </w:tcPr>
          <w:p w:rsidR="0016220F" w:rsidRPr="009859C7" w:rsidRDefault="0016220F" w:rsidP="00070C62">
            <w:pPr>
              <w:ind w:left="162" w:hanging="162"/>
              <w:rPr>
                <w:rFonts w:eastAsia="Calibri" w:cs="Times New Roman"/>
                <w:szCs w:val="22"/>
                <w:rtl/>
                <w:cs/>
              </w:rPr>
            </w:pPr>
            <w:r w:rsidRPr="009859C7">
              <w:rPr>
                <w:rFonts w:eastAsia="Calibri" w:cs="Times New Roman"/>
                <w:szCs w:val="22"/>
                <w:lang w:val="en-US" w:bidi="th-TH"/>
              </w:rPr>
              <w:t>TFRS</w:t>
            </w:r>
            <w:r w:rsidRPr="009859C7">
              <w:rPr>
                <w:rFonts w:eastAsia="Calibri" w:cs="Times New Roman"/>
                <w:szCs w:val="22"/>
              </w:rPr>
              <w:t xml:space="preserve"> 7</w:t>
            </w:r>
            <w:r w:rsidRPr="009859C7">
              <w:rPr>
                <w:rFonts w:eastAsia="Calibri" w:cs="Times New Roman"/>
                <w:szCs w:val="22"/>
                <w:cs/>
                <w:lang w:bidi="th-TH"/>
              </w:rPr>
              <w:t>*</w:t>
            </w:r>
          </w:p>
        </w:tc>
        <w:tc>
          <w:tcPr>
            <w:tcW w:w="5639"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Financial Instruments</w:t>
            </w:r>
            <w:r w:rsidRPr="009859C7">
              <w:rPr>
                <w:rFonts w:eastAsia="Calibri" w:cs="Times New Roman"/>
                <w:szCs w:val="22"/>
                <w:cs/>
                <w:lang w:val="en-US" w:bidi="th-TH"/>
              </w:rPr>
              <w:t xml:space="preserve">: </w:t>
            </w:r>
            <w:r w:rsidRPr="009859C7">
              <w:rPr>
                <w:rFonts w:eastAsia="Calibri" w:cs="Times New Roman"/>
                <w:szCs w:val="22"/>
                <w:lang w:val="en-US" w:bidi="th-TH"/>
              </w:rPr>
              <w:t>Disclosures</w:t>
            </w:r>
          </w:p>
        </w:tc>
      </w:tr>
      <w:tr w:rsidR="0016220F" w:rsidRPr="009859C7" w:rsidTr="008D3041">
        <w:tc>
          <w:tcPr>
            <w:tcW w:w="2983"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TFRS</w:t>
            </w:r>
            <w:r w:rsidRPr="009859C7">
              <w:rPr>
                <w:rFonts w:eastAsia="Calibri" w:cs="Times New Roman"/>
                <w:szCs w:val="22"/>
                <w:cs/>
                <w:lang w:val="en-US" w:bidi="th-TH"/>
              </w:rPr>
              <w:t xml:space="preserve"> </w:t>
            </w:r>
            <w:r w:rsidRPr="009859C7">
              <w:rPr>
                <w:rFonts w:eastAsia="Calibri" w:cs="Times New Roman"/>
                <w:szCs w:val="22"/>
                <w:lang w:val="en-US" w:bidi="th-TH"/>
              </w:rPr>
              <w:t>9</w:t>
            </w:r>
            <w:r w:rsidRPr="009859C7">
              <w:rPr>
                <w:rFonts w:eastAsia="Calibri" w:cs="Times New Roman"/>
                <w:szCs w:val="22"/>
                <w:cs/>
                <w:lang w:val="en-US" w:bidi="th-TH"/>
              </w:rPr>
              <w:t>*</w:t>
            </w:r>
          </w:p>
        </w:tc>
        <w:tc>
          <w:tcPr>
            <w:tcW w:w="5639"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Financial Instruments</w:t>
            </w:r>
          </w:p>
        </w:tc>
      </w:tr>
      <w:tr w:rsidR="0016220F" w:rsidRPr="009859C7" w:rsidTr="008D3041">
        <w:tc>
          <w:tcPr>
            <w:tcW w:w="2983" w:type="dxa"/>
            <w:shd w:val="clear" w:color="auto" w:fill="auto"/>
          </w:tcPr>
          <w:p w:rsidR="0016220F" w:rsidRPr="009859C7" w:rsidRDefault="0016220F" w:rsidP="00070C62">
            <w:pPr>
              <w:ind w:left="162" w:hanging="162"/>
              <w:rPr>
                <w:rFonts w:eastAsia="Calibri" w:cs="Times New Roman"/>
                <w:szCs w:val="22"/>
                <w:lang w:val="en-US" w:bidi="th-TH"/>
              </w:rPr>
            </w:pPr>
            <w:r w:rsidRPr="009859C7">
              <w:rPr>
                <w:rFonts w:eastAsia="Calibri" w:cs="Times New Roman"/>
                <w:szCs w:val="22"/>
                <w:lang w:val="en-US" w:bidi="th-TH"/>
              </w:rPr>
              <w:t>TFRS</w:t>
            </w:r>
            <w:r w:rsidRPr="009859C7">
              <w:rPr>
                <w:rFonts w:eastAsia="Calibri" w:cs="Times New Roman"/>
                <w:szCs w:val="22"/>
                <w:cs/>
                <w:lang w:val="en-US" w:bidi="th-TH"/>
              </w:rPr>
              <w:t xml:space="preserve"> </w:t>
            </w:r>
            <w:r w:rsidRPr="009859C7">
              <w:rPr>
                <w:rFonts w:eastAsia="Calibri" w:cs="Times New Roman"/>
                <w:szCs w:val="22"/>
                <w:lang w:val="en-US" w:bidi="th-TH"/>
              </w:rPr>
              <w:t>16</w:t>
            </w:r>
          </w:p>
        </w:tc>
        <w:tc>
          <w:tcPr>
            <w:tcW w:w="5639"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Leases</w:t>
            </w:r>
          </w:p>
        </w:tc>
      </w:tr>
      <w:tr w:rsidR="0016220F" w:rsidRPr="009859C7" w:rsidTr="008D3041">
        <w:tc>
          <w:tcPr>
            <w:tcW w:w="2983"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TAS</w:t>
            </w:r>
            <w:r w:rsidRPr="009859C7">
              <w:rPr>
                <w:rFonts w:eastAsia="Calibri" w:cs="Times New Roman"/>
                <w:szCs w:val="22"/>
                <w:cs/>
                <w:lang w:val="en-US" w:bidi="th-TH"/>
              </w:rPr>
              <w:t xml:space="preserve"> </w:t>
            </w:r>
            <w:r w:rsidRPr="009859C7">
              <w:rPr>
                <w:rFonts w:eastAsia="Calibri" w:cs="Times New Roman"/>
                <w:szCs w:val="22"/>
                <w:lang w:val="en-US" w:bidi="th-TH"/>
              </w:rPr>
              <w:t>32</w:t>
            </w:r>
            <w:r w:rsidRPr="009859C7">
              <w:rPr>
                <w:rFonts w:eastAsia="Calibri" w:cs="Times New Roman"/>
                <w:szCs w:val="22"/>
                <w:cs/>
                <w:lang w:val="en-US" w:bidi="th-TH"/>
              </w:rPr>
              <w:t>*</w:t>
            </w:r>
          </w:p>
        </w:tc>
        <w:tc>
          <w:tcPr>
            <w:tcW w:w="5639"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Financial Instruments</w:t>
            </w:r>
            <w:r w:rsidRPr="009859C7">
              <w:rPr>
                <w:rFonts w:eastAsia="Calibri" w:cs="Times New Roman"/>
                <w:szCs w:val="22"/>
                <w:cs/>
                <w:lang w:val="en-US" w:bidi="th-TH"/>
              </w:rPr>
              <w:t xml:space="preserve">: </w:t>
            </w:r>
            <w:r w:rsidRPr="009859C7">
              <w:rPr>
                <w:rFonts w:eastAsia="Calibri" w:cs="Times New Roman"/>
                <w:szCs w:val="22"/>
                <w:lang w:val="en-US" w:bidi="th-TH"/>
              </w:rPr>
              <w:t>Presentation</w:t>
            </w:r>
          </w:p>
        </w:tc>
      </w:tr>
      <w:tr w:rsidR="0016220F" w:rsidRPr="009859C7" w:rsidTr="008D3041">
        <w:tc>
          <w:tcPr>
            <w:tcW w:w="2983"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TFRIC</w:t>
            </w:r>
            <w:r w:rsidRPr="009859C7">
              <w:rPr>
                <w:rFonts w:eastAsia="Calibri" w:cs="Times New Roman"/>
                <w:szCs w:val="22"/>
                <w:cs/>
                <w:lang w:val="en-US" w:bidi="th-TH"/>
              </w:rPr>
              <w:t xml:space="preserve"> </w:t>
            </w:r>
            <w:r w:rsidRPr="009859C7">
              <w:rPr>
                <w:rFonts w:eastAsia="Calibri" w:cs="Times New Roman"/>
                <w:szCs w:val="22"/>
                <w:lang w:val="en-US" w:bidi="th-TH"/>
              </w:rPr>
              <w:t>16</w:t>
            </w:r>
            <w:r w:rsidRPr="009859C7">
              <w:rPr>
                <w:rFonts w:eastAsia="Calibri" w:cs="Times New Roman"/>
                <w:szCs w:val="22"/>
                <w:cs/>
                <w:lang w:val="en-US" w:bidi="th-TH"/>
              </w:rPr>
              <w:t>*</w:t>
            </w:r>
          </w:p>
        </w:tc>
        <w:tc>
          <w:tcPr>
            <w:tcW w:w="5639"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Hedges of a Net Investment in a Foreign Operation</w:t>
            </w:r>
          </w:p>
        </w:tc>
      </w:tr>
      <w:tr w:rsidR="0016220F" w:rsidRPr="009859C7" w:rsidTr="008D3041">
        <w:tc>
          <w:tcPr>
            <w:tcW w:w="2983"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TFRIC</w:t>
            </w:r>
            <w:r w:rsidRPr="009859C7">
              <w:rPr>
                <w:rFonts w:eastAsia="Calibri" w:cs="Times New Roman"/>
                <w:szCs w:val="22"/>
                <w:cs/>
                <w:lang w:val="en-US" w:bidi="th-TH"/>
              </w:rPr>
              <w:t xml:space="preserve"> </w:t>
            </w:r>
            <w:r w:rsidRPr="009859C7">
              <w:rPr>
                <w:rFonts w:eastAsia="Calibri" w:cs="Times New Roman"/>
                <w:szCs w:val="22"/>
                <w:lang w:val="en-US" w:bidi="th-TH"/>
              </w:rPr>
              <w:t>19</w:t>
            </w:r>
            <w:r w:rsidRPr="009859C7">
              <w:rPr>
                <w:rFonts w:eastAsia="Calibri" w:cs="Times New Roman"/>
                <w:szCs w:val="22"/>
                <w:cs/>
                <w:lang w:val="en-US" w:bidi="th-TH"/>
              </w:rPr>
              <w:t>*</w:t>
            </w:r>
          </w:p>
        </w:tc>
        <w:tc>
          <w:tcPr>
            <w:tcW w:w="5639" w:type="dxa"/>
            <w:shd w:val="clear" w:color="auto" w:fill="auto"/>
          </w:tcPr>
          <w:p w:rsidR="0016220F" w:rsidRPr="009859C7" w:rsidRDefault="0016220F" w:rsidP="00070C62">
            <w:pPr>
              <w:ind w:left="162" w:hanging="162"/>
              <w:rPr>
                <w:rFonts w:eastAsia="Calibri" w:cs="Times New Roman"/>
                <w:szCs w:val="22"/>
                <w:rtl/>
                <w:cs/>
                <w:lang w:val="en-US"/>
              </w:rPr>
            </w:pPr>
            <w:r w:rsidRPr="009859C7">
              <w:rPr>
                <w:rFonts w:eastAsia="Calibri" w:cs="Times New Roman"/>
                <w:szCs w:val="22"/>
                <w:lang w:val="en-US" w:bidi="th-TH"/>
              </w:rPr>
              <w:t>Extinguishing Financial Liabilities with Equity Instruments</w:t>
            </w:r>
          </w:p>
        </w:tc>
      </w:tr>
    </w:tbl>
    <w:p w:rsidR="00017807" w:rsidRPr="009859C7" w:rsidRDefault="00017807" w:rsidP="00017807">
      <w:pPr>
        <w:autoSpaceDE w:val="0"/>
        <w:autoSpaceDN w:val="0"/>
        <w:adjustRightInd w:val="0"/>
        <w:ind w:left="567"/>
        <w:jc w:val="thaiDistribute"/>
        <w:rPr>
          <w:rFonts w:cs="Times New Roman"/>
        </w:rPr>
      </w:pPr>
    </w:p>
    <w:p w:rsidR="00017807" w:rsidRPr="009859C7" w:rsidRDefault="00017807" w:rsidP="00017807">
      <w:pPr>
        <w:autoSpaceDE w:val="0"/>
        <w:autoSpaceDN w:val="0"/>
        <w:adjustRightInd w:val="0"/>
        <w:ind w:left="567"/>
        <w:jc w:val="thaiDistribute"/>
        <w:rPr>
          <w:rFonts w:cs="Times New Roman"/>
        </w:rPr>
      </w:pPr>
      <w:r w:rsidRPr="009859C7">
        <w:rPr>
          <w:rFonts w:cs="Times New Roman"/>
          <w:szCs w:val="22"/>
          <w:cs/>
          <w:lang w:bidi="th-TH"/>
        </w:rPr>
        <w:t xml:space="preserve">* </w:t>
      </w:r>
      <w:r w:rsidRPr="009859C7">
        <w:rPr>
          <w:rFonts w:cs="Times New Roman"/>
        </w:rPr>
        <w:t xml:space="preserve">TFRS </w:t>
      </w:r>
      <w:r w:rsidRPr="009859C7">
        <w:rPr>
          <w:rFonts w:cs="Times New Roman"/>
          <w:szCs w:val="22"/>
          <w:cs/>
          <w:lang w:bidi="th-TH"/>
        </w:rPr>
        <w:t xml:space="preserve">- </w:t>
      </w:r>
      <w:r w:rsidRPr="009859C7">
        <w:rPr>
          <w:rFonts w:cs="Times New Roman"/>
        </w:rPr>
        <w:t>Financial instruments standards</w:t>
      </w:r>
    </w:p>
    <w:p w:rsidR="00181C7C" w:rsidRPr="009859C7" w:rsidRDefault="00181C7C" w:rsidP="00017807">
      <w:pPr>
        <w:ind w:left="540"/>
        <w:jc w:val="thaiDistribute"/>
        <w:rPr>
          <w:rFonts w:cs="Times New Roman"/>
        </w:rPr>
      </w:pPr>
    </w:p>
    <w:p w:rsidR="00017807" w:rsidRPr="009859C7" w:rsidRDefault="00017807" w:rsidP="00181C7C">
      <w:pPr>
        <w:pStyle w:val="block"/>
        <w:numPr>
          <w:ilvl w:val="0"/>
          <w:numId w:val="14"/>
        </w:numPr>
        <w:spacing w:after="0" w:line="240" w:lineRule="atLeast"/>
        <w:ind w:left="1080" w:hanging="540"/>
        <w:jc w:val="both"/>
        <w:rPr>
          <w:rFonts w:cs="Times New Roman"/>
          <w:b/>
          <w:i/>
          <w:iCs/>
          <w:szCs w:val="22"/>
        </w:rPr>
      </w:pPr>
      <w:r w:rsidRPr="009859C7">
        <w:rPr>
          <w:rFonts w:cs="Times New Roman"/>
          <w:b/>
          <w:i/>
          <w:iCs/>
          <w:szCs w:val="22"/>
        </w:rPr>
        <w:t xml:space="preserve">TFRS </w:t>
      </w:r>
      <w:r w:rsidR="0016220F" w:rsidRPr="009859C7">
        <w:rPr>
          <w:rFonts w:cs="Times New Roman"/>
          <w:b/>
          <w:bCs/>
          <w:i/>
          <w:iCs/>
          <w:szCs w:val="22"/>
          <w:cs/>
          <w:lang w:bidi="th-TH"/>
        </w:rPr>
        <w:t>-</w:t>
      </w:r>
      <w:r w:rsidRPr="009859C7">
        <w:rPr>
          <w:rFonts w:cs="Times New Roman"/>
          <w:b/>
          <w:bCs/>
          <w:i/>
          <w:iCs/>
          <w:szCs w:val="22"/>
          <w:cs/>
          <w:lang w:bidi="th-TH"/>
        </w:rPr>
        <w:t xml:space="preserve"> </w:t>
      </w:r>
      <w:r w:rsidR="0016220F" w:rsidRPr="009859C7">
        <w:rPr>
          <w:rFonts w:cs="Times New Roman"/>
          <w:b/>
          <w:i/>
          <w:iCs/>
          <w:szCs w:val="22"/>
        </w:rPr>
        <w:t>Financial instruments standards</w:t>
      </w:r>
    </w:p>
    <w:p w:rsidR="00017807" w:rsidRPr="009859C7" w:rsidRDefault="00017807" w:rsidP="00017807">
      <w:pPr>
        <w:pStyle w:val="block"/>
        <w:spacing w:after="0" w:line="240" w:lineRule="atLeast"/>
        <w:jc w:val="both"/>
        <w:rPr>
          <w:rFonts w:cs="Times New Roman"/>
          <w:bCs/>
          <w:szCs w:val="22"/>
        </w:rPr>
      </w:pPr>
    </w:p>
    <w:p w:rsidR="0016220F" w:rsidRPr="009859C7" w:rsidRDefault="0016220F" w:rsidP="00181C7C">
      <w:pPr>
        <w:pStyle w:val="block"/>
        <w:spacing w:after="0" w:line="240" w:lineRule="atLeast"/>
        <w:ind w:left="1080"/>
        <w:jc w:val="both"/>
        <w:rPr>
          <w:rFonts w:cs="Times New Roman"/>
          <w:bCs/>
          <w:szCs w:val="22"/>
        </w:rPr>
      </w:pPr>
      <w:r w:rsidRPr="009859C7">
        <w:rPr>
          <w:rFonts w:cs="Times New Roman"/>
          <w:bCs/>
          <w:szCs w:val="22"/>
        </w:rPr>
        <w:t xml:space="preserve">These TFRS </w:t>
      </w:r>
      <w:r w:rsidRPr="009859C7">
        <w:rPr>
          <w:rFonts w:cs="Times New Roman"/>
          <w:bCs/>
          <w:szCs w:val="22"/>
          <w:cs/>
          <w:lang w:bidi="th-TH"/>
        </w:rPr>
        <w:t xml:space="preserve">- </w:t>
      </w:r>
      <w:r w:rsidRPr="009859C7">
        <w:rPr>
          <w:rFonts w:cs="Times New Roman"/>
          <w:bCs/>
          <w:szCs w:val="22"/>
        </w:rPr>
        <w:t>Financial instruments standards establish requirements related to definition, recognition, measurement, impairment and derecognition of financial assets and financial liabilities, including accounting for derivatives and hedge accounting</w:t>
      </w:r>
      <w:r w:rsidRPr="009859C7">
        <w:rPr>
          <w:rFonts w:cs="Times New Roman"/>
          <w:bCs/>
          <w:szCs w:val="22"/>
          <w:cs/>
          <w:lang w:bidi="th-TH"/>
        </w:rPr>
        <w:t xml:space="preserve">. </w:t>
      </w:r>
      <w:r w:rsidRPr="009859C7">
        <w:rPr>
          <w:rFonts w:cs="Times New Roman"/>
          <w:bCs/>
          <w:szCs w:val="22"/>
        </w:rPr>
        <w:t>When these TFRS are effective, some accounting standards, interpretations and guidance which are currently effective will be cancelled</w:t>
      </w:r>
      <w:r w:rsidRPr="009859C7">
        <w:rPr>
          <w:rFonts w:cs="Times New Roman"/>
          <w:bCs/>
          <w:szCs w:val="22"/>
          <w:cs/>
          <w:lang w:bidi="th-TH"/>
        </w:rPr>
        <w:t>.</w:t>
      </w:r>
    </w:p>
    <w:p w:rsidR="007E3F6B" w:rsidRPr="009859C7" w:rsidRDefault="007E3F6B" w:rsidP="0016220F">
      <w:pPr>
        <w:pStyle w:val="block"/>
        <w:spacing w:after="0" w:line="240" w:lineRule="atLeast"/>
        <w:jc w:val="both"/>
        <w:rPr>
          <w:rFonts w:cs="Times New Roman"/>
        </w:rPr>
      </w:pPr>
    </w:p>
    <w:p w:rsidR="0047091E" w:rsidRPr="009859C7" w:rsidRDefault="0047091E" w:rsidP="00181C7C">
      <w:pPr>
        <w:pStyle w:val="block"/>
        <w:numPr>
          <w:ilvl w:val="0"/>
          <w:numId w:val="14"/>
        </w:numPr>
        <w:spacing w:after="0" w:line="240" w:lineRule="atLeast"/>
        <w:ind w:left="1080" w:hanging="540"/>
        <w:jc w:val="both"/>
        <w:rPr>
          <w:rFonts w:cs="Times New Roman"/>
          <w:b/>
          <w:bCs/>
          <w:i/>
          <w:iCs/>
          <w:color w:val="000000"/>
          <w:szCs w:val="22"/>
        </w:rPr>
      </w:pPr>
      <w:r w:rsidRPr="009859C7">
        <w:rPr>
          <w:rFonts w:cs="Times New Roman"/>
          <w:b/>
          <w:bCs/>
          <w:i/>
          <w:iCs/>
          <w:color w:val="000000"/>
          <w:szCs w:val="22"/>
        </w:rPr>
        <w:t xml:space="preserve">TFRS </w:t>
      </w:r>
      <w:r w:rsidR="0016220F" w:rsidRPr="009859C7">
        <w:rPr>
          <w:rFonts w:cs="Times New Roman"/>
          <w:b/>
          <w:bCs/>
          <w:i/>
          <w:iCs/>
          <w:color w:val="000000"/>
          <w:szCs w:val="22"/>
        </w:rPr>
        <w:t>16 Lease</w:t>
      </w:r>
    </w:p>
    <w:p w:rsidR="0047091E" w:rsidRPr="009859C7" w:rsidRDefault="0047091E" w:rsidP="0047091E">
      <w:pPr>
        <w:pStyle w:val="ListParagraph"/>
        <w:ind w:left="540"/>
        <w:jc w:val="thaiDistribute"/>
        <w:rPr>
          <w:i/>
          <w:iCs/>
        </w:rPr>
      </w:pPr>
    </w:p>
    <w:p w:rsidR="0047091E" w:rsidRPr="009859C7" w:rsidRDefault="0016220F" w:rsidP="00181C7C">
      <w:pPr>
        <w:pStyle w:val="ListParagraph"/>
        <w:ind w:left="1080"/>
        <w:jc w:val="thaiDistribute"/>
      </w:pPr>
      <w:r w:rsidRPr="009859C7">
        <w:t>TFRS 16 introduces a single lessee accounting model for lessees</w:t>
      </w:r>
      <w:r w:rsidRPr="009859C7">
        <w:rPr>
          <w:szCs w:val="22"/>
          <w:cs/>
          <w:lang w:bidi="th-TH"/>
        </w:rPr>
        <w:t xml:space="preserve">. </w:t>
      </w:r>
      <w:r w:rsidRPr="009859C7">
        <w:t>A lessee recognises a right</w:t>
      </w:r>
      <w:r w:rsidRPr="009859C7">
        <w:rPr>
          <w:szCs w:val="22"/>
          <w:cs/>
          <w:lang w:bidi="th-TH"/>
        </w:rPr>
        <w:t>-</w:t>
      </w:r>
      <w:r w:rsidRPr="009859C7">
        <w:t>of</w:t>
      </w:r>
      <w:r w:rsidRPr="009859C7">
        <w:rPr>
          <w:szCs w:val="22"/>
          <w:cs/>
          <w:lang w:bidi="th-TH"/>
        </w:rPr>
        <w:t>-</w:t>
      </w:r>
      <w:r w:rsidRPr="009859C7">
        <w:t>use asset and a lease liability, with recognition exemptions for short</w:t>
      </w:r>
      <w:r w:rsidRPr="009859C7">
        <w:rPr>
          <w:szCs w:val="22"/>
          <w:cs/>
          <w:lang w:bidi="th-TH"/>
        </w:rPr>
        <w:t>-</w:t>
      </w:r>
      <w:r w:rsidRPr="009859C7">
        <w:t>term leases and leases of low</w:t>
      </w:r>
      <w:r w:rsidRPr="009859C7">
        <w:rPr>
          <w:szCs w:val="22"/>
          <w:cs/>
          <w:lang w:bidi="th-TH"/>
        </w:rPr>
        <w:t>-</w:t>
      </w:r>
      <w:r w:rsidRPr="009859C7">
        <w:t>value items</w:t>
      </w:r>
      <w:r w:rsidRPr="009859C7">
        <w:rPr>
          <w:szCs w:val="22"/>
          <w:cs/>
          <w:lang w:bidi="th-TH"/>
        </w:rPr>
        <w:t xml:space="preserve">. </w:t>
      </w:r>
      <w:r w:rsidRPr="009859C7">
        <w:t>As a result, the Group will recognise new assets and liabilities for its operating leases</w:t>
      </w:r>
      <w:r w:rsidRPr="009859C7">
        <w:rPr>
          <w:szCs w:val="22"/>
          <w:cs/>
          <w:lang w:bidi="th-TH"/>
        </w:rPr>
        <w:t xml:space="preserve">. </w:t>
      </w:r>
      <w:r w:rsidRPr="009859C7">
        <w:t>Lease accounting for lessor remains similar to the current standard, i</w:t>
      </w:r>
      <w:r w:rsidRPr="009859C7">
        <w:rPr>
          <w:szCs w:val="22"/>
          <w:cs/>
          <w:lang w:bidi="th-TH"/>
        </w:rPr>
        <w:t>.</w:t>
      </w:r>
      <w:r w:rsidRPr="009859C7">
        <w:t>e</w:t>
      </w:r>
      <w:r w:rsidRPr="009859C7">
        <w:rPr>
          <w:szCs w:val="22"/>
          <w:cs/>
          <w:lang w:bidi="th-TH"/>
        </w:rPr>
        <w:t xml:space="preserve">. </w:t>
      </w:r>
      <w:r w:rsidRPr="009859C7">
        <w:t>lessors continue to classify leases as finance or operating leases</w:t>
      </w:r>
      <w:r w:rsidRPr="009859C7">
        <w:rPr>
          <w:szCs w:val="22"/>
          <w:cs/>
          <w:lang w:bidi="th-TH"/>
        </w:rPr>
        <w:t xml:space="preserve">. </w:t>
      </w:r>
      <w:r w:rsidRPr="009859C7">
        <w:t>When this TFRS is effective, some accounting standards and interpretations which are currently effective will be cancelled</w:t>
      </w:r>
      <w:r w:rsidRPr="009859C7">
        <w:rPr>
          <w:szCs w:val="22"/>
          <w:cs/>
          <w:lang w:bidi="th-TH"/>
        </w:rPr>
        <w:t>.</w:t>
      </w:r>
    </w:p>
    <w:p w:rsidR="0016220F" w:rsidRPr="009859C7" w:rsidRDefault="0016220F" w:rsidP="0047091E">
      <w:pPr>
        <w:pStyle w:val="ListParagraph"/>
        <w:ind w:left="540"/>
        <w:jc w:val="thaiDistribute"/>
        <w:rPr>
          <w:lang w:val="en-US" w:bidi="th-TH"/>
        </w:rPr>
      </w:pPr>
    </w:p>
    <w:p w:rsidR="00017807" w:rsidRPr="00B75546" w:rsidRDefault="0016220F" w:rsidP="0016220F">
      <w:pPr>
        <w:pStyle w:val="block"/>
        <w:spacing w:after="0" w:line="240" w:lineRule="atLeast"/>
        <w:jc w:val="both"/>
        <w:rPr>
          <w:rFonts w:cs="Times New Roman"/>
          <w:shd w:val="clear" w:color="auto" w:fill="D9D9D9"/>
        </w:rPr>
      </w:pPr>
      <w:r w:rsidRPr="009859C7">
        <w:rPr>
          <w:rFonts w:cs="Times New Roman"/>
        </w:rPr>
        <w:t>Management is currently considering the potential impact from these TFRS on the financial statements in the initial period adopted</w:t>
      </w:r>
      <w:r w:rsidRPr="009859C7">
        <w:rPr>
          <w:rFonts w:cs="Times New Roman"/>
          <w:szCs w:val="22"/>
          <w:cs/>
          <w:lang w:bidi="th-TH"/>
        </w:rPr>
        <w:t>.</w:t>
      </w:r>
    </w:p>
    <w:sectPr w:rsidR="00017807" w:rsidRPr="00B75546" w:rsidSect="001658CE">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C5D" w:rsidRDefault="007E7C5D">
      <w:r>
        <w:separator/>
      </w:r>
    </w:p>
  </w:endnote>
  <w:endnote w:type="continuationSeparator" w:id="0">
    <w:p w:rsidR="007E7C5D" w:rsidRDefault="007E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upermarket">
    <w:altName w:val="Microsoft Sans Serif"/>
    <w:charset w:val="00"/>
    <w:family w:val="auto"/>
    <w:pitch w:val="variable"/>
    <w:sig w:usb0="A10002AF" w:usb1="500078FB" w:usb2="00000000" w:usb3="00000000" w:csb0="0001019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9E" w:rsidRDefault="004721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03F" w:rsidRPr="00380BBE" w:rsidRDefault="0006203F">
    <w:pPr>
      <w:pStyle w:val="Footer"/>
      <w:jc w:val="center"/>
      <w:rPr>
        <w:sz w:val="22"/>
        <w:szCs w:val="22"/>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Pr>
        <w:noProof/>
        <w:sz w:val="22"/>
        <w:szCs w:val="22"/>
      </w:rPr>
      <w:t>52</w:t>
    </w:r>
    <w:r w:rsidRPr="00380BB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9E" w:rsidRDefault="004721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03F" w:rsidRDefault="0006203F"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61</w:t>
    </w:r>
    <w:r>
      <w:rPr>
        <w:rStyle w:val="PageNumber"/>
      </w:rPr>
      <w:fldChar w:fldCharType="end"/>
    </w:r>
  </w:p>
  <w:p w:rsidR="0006203F" w:rsidRPr="00A7438C" w:rsidRDefault="0006203F" w:rsidP="00380BBE">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03F" w:rsidRDefault="0006203F" w:rsidP="00515D4A">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rsidR="0006203F" w:rsidRPr="00A7438C" w:rsidRDefault="0006203F" w:rsidP="00C36EC6">
    <w:pPr>
      <w:pStyle w:val="Footer"/>
      <w:tabs>
        <w:tab w:val="clear" w:pos="9639"/>
        <w:tab w:val="right" w:pos="9360"/>
      </w:tabs>
      <w:ind w:right="360"/>
      <w:rPr>
        <w:i/>
        <w:iCs/>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03F" w:rsidRDefault="0006203F">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103</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C5D" w:rsidRDefault="007E7C5D">
      <w:r>
        <w:separator/>
      </w:r>
    </w:p>
  </w:footnote>
  <w:footnote w:type="continuationSeparator" w:id="0">
    <w:p w:rsidR="007E7C5D" w:rsidRDefault="007E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9E" w:rsidRDefault="00472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03F" w:rsidRDefault="0006203F" w:rsidP="00320EB6">
    <w:pPr>
      <w:pStyle w:val="acctmainheading"/>
      <w:tabs>
        <w:tab w:val="left" w:pos="7810"/>
      </w:tabs>
      <w:spacing w:after="0" w:line="240" w:lineRule="atLeast"/>
      <w:rPr>
        <w:sz w:val="26"/>
        <w:szCs w:val="26"/>
      </w:rPr>
    </w:pPr>
    <w:r>
      <w:rPr>
        <w:sz w:val="26"/>
        <w:szCs w:val="26"/>
      </w:rPr>
      <w:t>Bangchak Corporation Public Company Limited and its Subsidiaries</w:t>
    </w:r>
  </w:p>
  <w:p w:rsidR="0006203F" w:rsidRDefault="0006203F" w:rsidP="00D17728">
    <w:pPr>
      <w:pStyle w:val="acctmainheading"/>
      <w:spacing w:after="0" w:line="240" w:lineRule="atLeast"/>
      <w:rPr>
        <w:sz w:val="24"/>
        <w:szCs w:val="24"/>
      </w:rPr>
    </w:pPr>
    <w:r>
      <w:rPr>
        <w:sz w:val="24"/>
        <w:szCs w:val="24"/>
      </w:rPr>
      <w:t>Notes to the financial statements</w:t>
    </w:r>
  </w:p>
  <w:p w:rsidR="0006203F" w:rsidRDefault="0006203F" w:rsidP="00D17728">
    <w:pPr>
      <w:pStyle w:val="Header"/>
      <w:spacing w:line="240" w:lineRule="atLeast"/>
      <w:jc w:val="left"/>
      <w:rPr>
        <w:b/>
        <w:bCs/>
        <w:i w:val="0"/>
        <w:iCs/>
        <w:sz w:val="24"/>
        <w:szCs w:val="24"/>
      </w:rPr>
    </w:pPr>
    <w:r>
      <w:rPr>
        <w:b/>
        <w:bCs/>
        <w:i w:val="0"/>
        <w:iCs/>
        <w:sz w:val="24"/>
        <w:szCs w:val="24"/>
      </w:rPr>
      <w:t>For the year ended 31 December 2019</w:t>
    </w:r>
  </w:p>
  <w:p w:rsidR="0006203F" w:rsidRDefault="0006203F" w:rsidP="00D17728">
    <w:pPr>
      <w:pStyle w:val="Header"/>
      <w:spacing w:line="240" w:lineRule="atLeast"/>
      <w:jc w:val="left"/>
      <w:rPr>
        <w:b/>
        <w:bCs/>
        <w:i w:val="0"/>
        <w:iCs/>
        <w:sz w:val="24"/>
        <w:szCs w:val="24"/>
      </w:rPr>
    </w:pPr>
  </w:p>
  <w:p w:rsidR="0006203F" w:rsidRPr="00B3017E" w:rsidRDefault="0006203F" w:rsidP="0062185D">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19E" w:rsidRDefault="004721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03F" w:rsidRDefault="0006203F" w:rsidP="00101DB3">
    <w:pPr>
      <w:pStyle w:val="acctmainheading"/>
      <w:tabs>
        <w:tab w:val="left" w:pos="7810"/>
      </w:tabs>
      <w:spacing w:after="0" w:line="240" w:lineRule="atLeast"/>
      <w:rPr>
        <w:sz w:val="26"/>
        <w:szCs w:val="26"/>
      </w:rPr>
    </w:pPr>
    <w:r>
      <w:rPr>
        <w:sz w:val="26"/>
        <w:szCs w:val="26"/>
      </w:rPr>
      <w:t>Bangchak Corporation Public Company Limited and its Subsidiaries</w:t>
    </w:r>
  </w:p>
  <w:p w:rsidR="0006203F" w:rsidRDefault="0006203F" w:rsidP="00D17728">
    <w:pPr>
      <w:pStyle w:val="acctmainheading"/>
      <w:spacing w:after="0" w:line="240" w:lineRule="atLeast"/>
      <w:rPr>
        <w:sz w:val="24"/>
        <w:szCs w:val="24"/>
      </w:rPr>
    </w:pPr>
    <w:r>
      <w:rPr>
        <w:sz w:val="24"/>
        <w:szCs w:val="24"/>
      </w:rPr>
      <w:t>Notes to the financial statements</w:t>
    </w:r>
  </w:p>
  <w:p w:rsidR="0006203F" w:rsidRDefault="0006203F" w:rsidP="00D17728">
    <w:pPr>
      <w:pStyle w:val="Header"/>
      <w:spacing w:line="240" w:lineRule="atLeast"/>
      <w:jc w:val="left"/>
      <w:rPr>
        <w:b/>
        <w:bCs/>
        <w:i w:val="0"/>
        <w:iCs/>
        <w:sz w:val="24"/>
        <w:szCs w:val="24"/>
      </w:rPr>
    </w:pPr>
    <w:r>
      <w:rPr>
        <w:b/>
        <w:bCs/>
        <w:i w:val="0"/>
        <w:iCs/>
        <w:sz w:val="24"/>
        <w:szCs w:val="24"/>
      </w:rPr>
      <w:t>For the year ended 31 December 2019</w:t>
    </w:r>
  </w:p>
  <w:p w:rsidR="0006203F" w:rsidRDefault="0006203F" w:rsidP="00D17728">
    <w:pPr>
      <w:pStyle w:val="Header"/>
      <w:spacing w:line="240" w:lineRule="atLeast"/>
      <w:jc w:val="left"/>
      <w:rPr>
        <w:b/>
        <w:bCs/>
        <w:i w:val="0"/>
        <w:iCs/>
        <w:sz w:val="24"/>
        <w:szCs w:val="24"/>
      </w:rPr>
    </w:pPr>
  </w:p>
  <w:p w:rsidR="0006203F" w:rsidRPr="00B3017E" w:rsidRDefault="0006203F" w:rsidP="0062185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03F" w:rsidRDefault="0006203F" w:rsidP="00B524A7">
    <w:pPr>
      <w:pStyle w:val="acctmainheading"/>
      <w:tabs>
        <w:tab w:val="left" w:pos="7810"/>
      </w:tabs>
      <w:spacing w:after="0" w:line="240" w:lineRule="atLeast"/>
      <w:rPr>
        <w:sz w:val="26"/>
        <w:szCs w:val="26"/>
      </w:rPr>
    </w:pPr>
    <w:r>
      <w:rPr>
        <w:sz w:val="26"/>
        <w:szCs w:val="26"/>
      </w:rPr>
      <w:t>Bangchak Corporation Public Company Limited and its Subsidiaries</w:t>
    </w:r>
  </w:p>
  <w:p w:rsidR="0006203F" w:rsidRDefault="0006203F" w:rsidP="00D17728">
    <w:pPr>
      <w:pStyle w:val="acctmainheading"/>
      <w:spacing w:after="0" w:line="240" w:lineRule="atLeast"/>
      <w:rPr>
        <w:sz w:val="24"/>
        <w:szCs w:val="24"/>
      </w:rPr>
    </w:pPr>
    <w:r>
      <w:rPr>
        <w:sz w:val="24"/>
        <w:szCs w:val="24"/>
      </w:rPr>
      <w:t>Notes to the financial statements</w:t>
    </w:r>
  </w:p>
  <w:p w:rsidR="0006203F" w:rsidRDefault="0006203F" w:rsidP="00D17728">
    <w:pPr>
      <w:pStyle w:val="Header"/>
      <w:spacing w:line="240" w:lineRule="atLeast"/>
      <w:jc w:val="left"/>
      <w:rPr>
        <w:b/>
        <w:bCs/>
        <w:i w:val="0"/>
        <w:iCs/>
        <w:sz w:val="24"/>
        <w:szCs w:val="24"/>
      </w:rPr>
    </w:pPr>
    <w:r>
      <w:rPr>
        <w:b/>
        <w:bCs/>
        <w:i w:val="0"/>
        <w:iCs/>
        <w:sz w:val="24"/>
        <w:szCs w:val="24"/>
      </w:rPr>
      <w:t>For the year ended 31 December 2019</w:t>
    </w:r>
  </w:p>
  <w:p w:rsidR="0006203F" w:rsidRDefault="0006203F" w:rsidP="00D17728">
    <w:pPr>
      <w:pStyle w:val="Header"/>
      <w:spacing w:line="240" w:lineRule="atLeast"/>
      <w:jc w:val="left"/>
      <w:rPr>
        <w:b/>
        <w:bCs/>
        <w:i w:val="0"/>
        <w:iCs/>
        <w:sz w:val="24"/>
        <w:szCs w:val="24"/>
      </w:rPr>
    </w:pPr>
  </w:p>
  <w:p w:rsidR="0006203F" w:rsidRDefault="000620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052"/>
    <w:multiLevelType w:val="hybridMultilevel"/>
    <w:tmpl w:val="FBA0E8A8"/>
    <w:lvl w:ilvl="0" w:tplc="5D0C2EF6">
      <w:start w:val="1"/>
      <w:numFmt w:val="lowerLetter"/>
      <w:lvlText w:val="(%1)"/>
      <w:lvlJc w:val="left"/>
      <w:pPr>
        <w:ind w:left="900" w:hanging="360"/>
      </w:pPr>
      <w:rPr>
        <w:rFonts w:hint="default"/>
        <w:b/>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3607A73"/>
    <w:multiLevelType w:val="hybridMultilevel"/>
    <w:tmpl w:val="38128100"/>
    <w:lvl w:ilvl="0" w:tplc="8A72CB64">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AE27EA"/>
    <w:multiLevelType w:val="hybridMultilevel"/>
    <w:tmpl w:val="4710BB80"/>
    <w:lvl w:ilvl="0" w:tplc="8BD84CD2">
      <w:start w:val="1"/>
      <w:numFmt w:val="lowerLetter"/>
      <w:lvlText w:val="(%1)"/>
      <w:lvlJc w:val="left"/>
      <w:pPr>
        <w:ind w:left="900" w:hanging="360"/>
      </w:pPr>
      <w:rPr>
        <w:rFonts w:hint="default"/>
        <w:b/>
        <w:bCs w:val="0"/>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14" w15:restartNumberingAfterBreak="0">
    <w:nsid w:val="7BB17DD2"/>
    <w:multiLevelType w:val="hybridMultilevel"/>
    <w:tmpl w:val="861EBFAE"/>
    <w:lvl w:ilvl="0" w:tplc="EF82E4F8">
      <w:start w:val="1"/>
      <w:numFmt w:val="lowerRoman"/>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5"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3"/>
  </w:num>
  <w:num w:numId="2">
    <w:abstractNumId w:val="1"/>
  </w:num>
  <w:num w:numId="3">
    <w:abstractNumId w:val="4"/>
  </w:num>
  <w:num w:numId="4">
    <w:abstractNumId w:val="10"/>
  </w:num>
  <w:num w:numId="5">
    <w:abstractNumId w:val="13"/>
    <w:lvlOverride w:ilvl="0">
      <w:startOverride w:val="1"/>
    </w:lvlOverride>
    <w:lvlOverride w:ilvl="1">
      <w:startOverride w:val="12"/>
    </w:lvlOverride>
  </w:num>
  <w:num w:numId="6">
    <w:abstractNumId w:val="5"/>
  </w:num>
  <w:num w:numId="7">
    <w:abstractNumId w:val="3"/>
  </w:num>
  <w:num w:numId="8">
    <w:abstractNumId w:val="11"/>
  </w:num>
  <w:num w:numId="9">
    <w:abstractNumId w:val="7"/>
  </w:num>
  <w:num w:numId="10">
    <w:abstractNumId w:val="15"/>
  </w:num>
  <w:num w:numId="11">
    <w:abstractNumId w:val="2"/>
  </w:num>
  <w:num w:numId="12">
    <w:abstractNumId w:val="6"/>
  </w:num>
  <w:num w:numId="13">
    <w:abstractNumId w:val="12"/>
  </w:num>
  <w:num w:numId="14">
    <w:abstractNumId w:val="0"/>
  </w:num>
  <w:num w:numId="15">
    <w:abstractNumId w:val="8"/>
  </w:num>
  <w:num w:numId="16">
    <w:abstractNumId w:val="14"/>
  </w:num>
  <w:num w:numId="17">
    <w:abstractNumId w:val="9"/>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152A"/>
    <w:rsid w:val="00001FE8"/>
    <w:rsid w:val="00002C14"/>
    <w:rsid w:val="00003110"/>
    <w:rsid w:val="00003245"/>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470"/>
    <w:rsid w:val="00007CF5"/>
    <w:rsid w:val="0001005A"/>
    <w:rsid w:val="00010161"/>
    <w:rsid w:val="00010AAE"/>
    <w:rsid w:val="00010ECA"/>
    <w:rsid w:val="00010F57"/>
    <w:rsid w:val="00010F59"/>
    <w:rsid w:val="00010FD5"/>
    <w:rsid w:val="00011122"/>
    <w:rsid w:val="0001132A"/>
    <w:rsid w:val="000124EE"/>
    <w:rsid w:val="000128BD"/>
    <w:rsid w:val="00012B34"/>
    <w:rsid w:val="000137E1"/>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B52"/>
    <w:rsid w:val="00020CA6"/>
    <w:rsid w:val="00020D7D"/>
    <w:rsid w:val="0002151E"/>
    <w:rsid w:val="0002174F"/>
    <w:rsid w:val="00022596"/>
    <w:rsid w:val="00022763"/>
    <w:rsid w:val="00022C73"/>
    <w:rsid w:val="00022CDF"/>
    <w:rsid w:val="00022D59"/>
    <w:rsid w:val="00022D9D"/>
    <w:rsid w:val="00023442"/>
    <w:rsid w:val="00024431"/>
    <w:rsid w:val="000249E7"/>
    <w:rsid w:val="00024A4F"/>
    <w:rsid w:val="00024BBD"/>
    <w:rsid w:val="00024DAD"/>
    <w:rsid w:val="000251C6"/>
    <w:rsid w:val="0002538C"/>
    <w:rsid w:val="000254C4"/>
    <w:rsid w:val="00025940"/>
    <w:rsid w:val="00025EFD"/>
    <w:rsid w:val="000269CB"/>
    <w:rsid w:val="00026A4E"/>
    <w:rsid w:val="00026A8D"/>
    <w:rsid w:val="00026B3C"/>
    <w:rsid w:val="00027279"/>
    <w:rsid w:val="0002794E"/>
    <w:rsid w:val="0002797F"/>
    <w:rsid w:val="00027BAD"/>
    <w:rsid w:val="00030109"/>
    <w:rsid w:val="000304A2"/>
    <w:rsid w:val="00030744"/>
    <w:rsid w:val="00030FCE"/>
    <w:rsid w:val="00032013"/>
    <w:rsid w:val="00032789"/>
    <w:rsid w:val="000327A7"/>
    <w:rsid w:val="00032D45"/>
    <w:rsid w:val="00032EF9"/>
    <w:rsid w:val="000330D3"/>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47DB6"/>
    <w:rsid w:val="00050114"/>
    <w:rsid w:val="000508DF"/>
    <w:rsid w:val="00051521"/>
    <w:rsid w:val="000517F7"/>
    <w:rsid w:val="000520A3"/>
    <w:rsid w:val="0005215F"/>
    <w:rsid w:val="00053657"/>
    <w:rsid w:val="00053766"/>
    <w:rsid w:val="00053895"/>
    <w:rsid w:val="00053D56"/>
    <w:rsid w:val="00053DBA"/>
    <w:rsid w:val="0005416F"/>
    <w:rsid w:val="000542DB"/>
    <w:rsid w:val="00054772"/>
    <w:rsid w:val="000553CD"/>
    <w:rsid w:val="0005597F"/>
    <w:rsid w:val="00055A66"/>
    <w:rsid w:val="000564C2"/>
    <w:rsid w:val="0005653D"/>
    <w:rsid w:val="00056802"/>
    <w:rsid w:val="00056A43"/>
    <w:rsid w:val="00056BA1"/>
    <w:rsid w:val="000575A0"/>
    <w:rsid w:val="000577FC"/>
    <w:rsid w:val="00057E8A"/>
    <w:rsid w:val="00060514"/>
    <w:rsid w:val="0006065B"/>
    <w:rsid w:val="0006092D"/>
    <w:rsid w:val="00061B08"/>
    <w:rsid w:val="00061E40"/>
    <w:rsid w:val="0006203F"/>
    <w:rsid w:val="00062196"/>
    <w:rsid w:val="000631BC"/>
    <w:rsid w:val="00063F7C"/>
    <w:rsid w:val="0006472B"/>
    <w:rsid w:val="00064AE3"/>
    <w:rsid w:val="000650CE"/>
    <w:rsid w:val="0006660F"/>
    <w:rsid w:val="0006663D"/>
    <w:rsid w:val="00066C11"/>
    <w:rsid w:val="0006734D"/>
    <w:rsid w:val="00067A52"/>
    <w:rsid w:val="00067C15"/>
    <w:rsid w:val="000703EA"/>
    <w:rsid w:val="00070636"/>
    <w:rsid w:val="000707FA"/>
    <w:rsid w:val="00070A88"/>
    <w:rsid w:val="00070A90"/>
    <w:rsid w:val="00070C62"/>
    <w:rsid w:val="00070E98"/>
    <w:rsid w:val="000711D5"/>
    <w:rsid w:val="00071261"/>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6877"/>
    <w:rsid w:val="00076BA4"/>
    <w:rsid w:val="000771B8"/>
    <w:rsid w:val="000777AF"/>
    <w:rsid w:val="0007796A"/>
    <w:rsid w:val="00077E1B"/>
    <w:rsid w:val="000803BE"/>
    <w:rsid w:val="000809AB"/>
    <w:rsid w:val="00080D45"/>
    <w:rsid w:val="00080EF7"/>
    <w:rsid w:val="00081089"/>
    <w:rsid w:val="0008117B"/>
    <w:rsid w:val="00081365"/>
    <w:rsid w:val="00081457"/>
    <w:rsid w:val="00081E1D"/>
    <w:rsid w:val="0008209C"/>
    <w:rsid w:val="0008261F"/>
    <w:rsid w:val="000827D3"/>
    <w:rsid w:val="000829F3"/>
    <w:rsid w:val="00082D4A"/>
    <w:rsid w:val="00083097"/>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7C8"/>
    <w:rsid w:val="0008781B"/>
    <w:rsid w:val="00087B15"/>
    <w:rsid w:val="00090932"/>
    <w:rsid w:val="00090EB2"/>
    <w:rsid w:val="0009101E"/>
    <w:rsid w:val="00091514"/>
    <w:rsid w:val="00091F54"/>
    <w:rsid w:val="00092A1B"/>
    <w:rsid w:val="00092D09"/>
    <w:rsid w:val="0009314F"/>
    <w:rsid w:val="00093529"/>
    <w:rsid w:val="00093FEA"/>
    <w:rsid w:val="00094BB7"/>
    <w:rsid w:val="00094DA0"/>
    <w:rsid w:val="000955FA"/>
    <w:rsid w:val="00095660"/>
    <w:rsid w:val="00095AEC"/>
    <w:rsid w:val="000961F6"/>
    <w:rsid w:val="00096388"/>
    <w:rsid w:val="00096462"/>
    <w:rsid w:val="00097037"/>
    <w:rsid w:val="00097187"/>
    <w:rsid w:val="000973F4"/>
    <w:rsid w:val="00097517"/>
    <w:rsid w:val="00097768"/>
    <w:rsid w:val="00097AF3"/>
    <w:rsid w:val="00097B0A"/>
    <w:rsid w:val="000A032C"/>
    <w:rsid w:val="000A0916"/>
    <w:rsid w:val="000A0FDF"/>
    <w:rsid w:val="000A1381"/>
    <w:rsid w:val="000A161D"/>
    <w:rsid w:val="000A32D2"/>
    <w:rsid w:val="000A36CC"/>
    <w:rsid w:val="000A3731"/>
    <w:rsid w:val="000A3788"/>
    <w:rsid w:val="000A40FC"/>
    <w:rsid w:val="000A467A"/>
    <w:rsid w:val="000A48E4"/>
    <w:rsid w:val="000A5033"/>
    <w:rsid w:val="000A56D8"/>
    <w:rsid w:val="000A57AC"/>
    <w:rsid w:val="000A5939"/>
    <w:rsid w:val="000A5BD9"/>
    <w:rsid w:val="000A6071"/>
    <w:rsid w:val="000A60F4"/>
    <w:rsid w:val="000A648F"/>
    <w:rsid w:val="000A6A8F"/>
    <w:rsid w:val="000A6D7A"/>
    <w:rsid w:val="000A7AD4"/>
    <w:rsid w:val="000A7F8C"/>
    <w:rsid w:val="000B0004"/>
    <w:rsid w:val="000B0928"/>
    <w:rsid w:val="000B0ADD"/>
    <w:rsid w:val="000B144F"/>
    <w:rsid w:val="000B16EF"/>
    <w:rsid w:val="000B1877"/>
    <w:rsid w:val="000B1B93"/>
    <w:rsid w:val="000B2B11"/>
    <w:rsid w:val="000B30B3"/>
    <w:rsid w:val="000B3A84"/>
    <w:rsid w:val="000B4B56"/>
    <w:rsid w:val="000B4D6E"/>
    <w:rsid w:val="000B4E7A"/>
    <w:rsid w:val="000B5065"/>
    <w:rsid w:val="000B525F"/>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C60"/>
    <w:rsid w:val="000C2F88"/>
    <w:rsid w:val="000C2FD7"/>
    <w:rsid w:val="000C3C34"/>
    <w:rsid w:val="000C4527"/>
    <w:rsid w:val="000C453D"/>
    <w:rsid w:val="000C4645"/>
    <w:rsid w:val="000C4748"/>
    <w:rsid w:val="000C47E3"/>
    <w:rsid w:val="000C4918"/>
    <w:rsid w:val="000C4C26"/>
    <w:rsid w:val="000C4EBB"/>
    <w:rsid w:val="000C53C3"/>
    <w:rsid w:val="000C5A64"/>
    <w:rsid w:val="000C62EC"/>
    <w:rsid w:val="000C66E9"/>
    <w:rsid w:val="000C78B3"/>
    <w:rsid w:val="000C7CCF"/>
    <w:rsid w:val="000C7E89"/>
    <w:rsid w:val="000D0139"/>
    <w:rsid w:val="000D0E8A"/>
    <w:rsid w:val="000D1050"/>
    <w:rsid w:val="000D1139"/>
    <w:rsid w:val="000D148C"/>
    <w:rsid w:val="000D1529"/>
    <w:rsid w:val="000D1545"/>
    <w:rsid w:val="000D1785"/>
    <w:rsid w:val="000D18A4"/>
    <w:rsid w:val="000D1EFB"/>
    <w:rsid w:val="000D1F81"/>
    <w:rsid w:val="000D23B6"/>
    <w:rsid w:val="000D2961"/>
    <w:rsid w:val="000D2F9D"/>
    <w:rsid w:val="000D37C3"/>
    <w:rsid w:val="000D393E"/>
    <w:rsid w:val="000D3BF7"/>
    <w:rsid w:val="000D44F0"/>
    <w:rsid w:val="000D4AF4"/>
    <w:rsid w:val="000D54C9"/>
    <w:rsid w:val="000D5585"/>
    <w:rsid w:val="000D63C8"/>
    <w:rsid w:val="000D75BA"/>
    <w:rsid w:val="000D7BEE"/>
    <w:rsid w:val="000E0C09"/>
    <w:rsid w:val="000E11EA"/>
    <w:rsid w:val="000E1AB0"/>
    <w:rsid w:val="000E1B17"/>
    <w:rsid w:val="000E2065"/>
    <w:rsid w:val="000E2D1E"/>
    <w:rsid w:val="000E37DB"/>
    <w:rsid w:val="000E3F33"/>
    <w:rsid w:val="000E3F6E"/>
    <w:rsid w:val="000E455F"/>
    <w:rsid w:val="000E5266"/>
    <w:rsid w:val="000E5A27"/>
    <w:rsid w:val="000E5B2C"/>
    <w:rsid w:val="000E5C2E"/>
    <w:rsid w:val="000E5DA3"/>
    <w:rsid w:val="000E60F3"/>
    <w:rsid w:val="000E6510"/>
    <w:rsid w:val="000E73DD"/>
    <w:rsid w:val="000E7F0B"/>
    <w:rsid w:val="000F06EE"/>
    <w:rsid w:val="000F11FE"/>
    <w:rsid w:val="000F1814"/>
    <w:rsid w:val="000F1AEA"/>
    <w:rsid w:val="000F1E59"/>
    <w:rsid w:val="000F203A"/>
    <w:rsid w:val="000F20AC"/>
    <w:rsid w:val="000F2765"/>
    <w:rsid w:val="000F28B3"/>
    <w:rsid w:val="000F28CB"/>
    <w:rsid w:val="000F2F9F"/>
    <w:rsid w:val="000F3A83"/>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6B16"/>
    <w:rsid w:val="000F71CA"/>
    <w:rsid w:val="000F7311"/>
    <w:rsid w:val="000F7EAC"/>
    <w:rsid w:val="00100895"/>
    <w:rsid w:val="00100D0D"/>
    <w:rsid w:val="00100D44"/>
    <w:rsid w:val="00100E27"/>
    <w:rsid w:val="0010101C"/>
    <w:rsid w:val="00101215"/>
    <w:rsid w:val="001012C2"/>
    <w:rsid w:val="001018C5"/>
    <w:rsid w:val="00101AE1"/>
    <w:rsid w:val="00101DB3"/>
    <w:rsid w:val="00102885"/>
    <w:rsid w:val="00103021"/>
    <w:rsid w:val="001037D4"/>
    <w:rsid w:val="001042AD"/>
    <w:rsid w:val="001055A0"/>
    <w:rsid w:val="001058D7"/>
    <w:rsid w:val="00105BF3"/>
    <w:rsid w:val="0010624B"/>
    <w:rsid w:val="0010657A"/>
    <w:rsid w:val="001066A2"/>
    <w:rsid w:val="001068CA"/>
    <w:rsid w:val="00106CAE"/>
    <w:rsid w:val="0010788D"/>
    <w:rsid w:val="00107937"/>
    <w:rsid w:val="00107D14"/>
    <w:rsid w:val="00107D68"/>
    <w:rsid w:val="0011016F"/>
    <w:rsid w:val="0011065A"/>
    <w:rsid w:val="001114C1"/>
    <w:rsid w:val="00111983"/>
    <w:rsid w:val="00111BE4"/>
    <w:rsid w:val="0011226D"/>
    <w:rsid w:val="0011245E"/>
    <w:rsid w:val="00112875"/>
    <w:rsid w:val="00112E37"/>
    <w:rsid w:val="001133BE"/>
    <w:rsid w:val="001139BC"/>
    <w:rsid w:val="00113A3D"/>
    <w:rsid w:val="0011446E"/>
    <w:rsid w:val="00114676"/>
    <w:rsid w:val="0011489C"/>
    <w:rsid w:val="0011551B"/>
    <w:rsid w:val="00115DE2"/>
    <w:rsid w:val="00115E5F"/>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5D6B"/>
    <w:rsid w:val="00126117"/>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6398"/>
    <w:rsid w:val="00136BC4"/>
    <w:rsid w:val="00137291"/>
    <w:rsid w:val="00137418"/>
    <w:rsid w:val="00137465"/>
    <w:rsid w:val="00137AD5"/>
    <w:rsid w:val="00137AF0"/>
    <w:rsid w:val="00137CAA"/>
    <w:rsid w:val="001404DA"/>
    <w:rsid w:val="00140CDA"/>
    <w:rsid w:val="00141032"/>
    <w:rsid w:val="00141136"/>
    <w:rsid w:val="00141638"/>
    <w:rsid w:val="00141836"/>
    <w:rsid w:val="00141A56"/>
    <w:rsid w:val="00142058"/>
    <w:rsid w:val="00142757"/>
    <w:rsid w:val="001428C3"/>
    <w:rsid w:val="00142B57"/>
    <w:rsid w:val="00142C2A"/>
    <w:rsid w:val="0014309C"/>
    <w:rsid w:val="0014385A"/>
    <w:rsid w:val="00143AF9"/>
    <w:rsid w:val="00143E45"/>
    <w:rsid w:val="00143F01"/>
    <w:rsid w:val="00144747"/>
    <w:rsid w:val="001447CB"/>
    <w:rsid w:val="00146197"/>
    <w:rsid w:val="00146607"/>
    <w:rsid w:val="001468A9"/>
    <w:rsid w:val="00146A48"/>
    <w:rsid w:val="0014705D"/>
    <w:rsid w:val="001473BF"/>
    <w:rsid w:val="00147DBB"/>
    <w:rsid w:val="001501DA"/>
    <w:rsid w:val="00150801"/>
    <w:rsid w:val="0015103E"/>
    <w:rsid w:val="001514F7"/>
    <w:rsid w:val="001515A4"/>
    <w:rsid w:val="00151B0F"/>
    <w:rsid w:val="00151BDF"/>
    <w:rsid w:val="001520B9"/>
    <w:rsid w:val="001531F2"/>
    <w:rsid w:val="00153299"/>
    <w:rsid w:val="001534CC"/>
    <w:rsid w:val="00153755"/>
    <w:rsid w:val="00153CE5"/>
    <w:rsid w:val="00153E34"/>
    <w:rsid w:val="00153EFF"/>
    <w:rsid w:val="001545EF"/>
    <w:rsid w:val="001545F4"/>
    <w:rsid w:val="001546A7"/>
    <w:rsid w:val="001546FC"/>
    <w:rsid w:val="00154763"/>
    <w:rsid w:val="00156098"/>
    <w:rsid w:val="00156C63"/>
    <w:rsid w:val="00156CD4"/>
    <w:rsid w:val="001576D0"/>
    <w:rsid w:val="00157B25"/>
    <w:rsid w:val="00157C28"/>
    <w:rsid w:val="001605A8"/>
    <w:rsid w:val="00160916"/>
    <w:rsid w:val="00160FE4"/>
    <w:rsid w:val="001610F7"/>
    <w:rsid w:val="001612C8"/>
    <w:rsid w:val="00161693"/>
    <w:rsid w:val="0016190A"/>
    <w:rsid w:val="00161BD9"/>
    <w:rsid w:val="00161F13"/>
    <w:rsid w:val="0016220F"/>
    <w:rsid w:val="001625AB"/>
    <w:rsid w:val="00162612"/>
    <w:rsid w:val="001628AB"/>
    <w:rsid w:val="00162A68"/>
    <w:rsid w:val="00162BD1"/>
    <w:rsid w:val="001630BD"/>
    <w:rsid w:val="001630CC"/>
    <w:rsid w:val="001635E0"/>
    <w:rsid w:val="00163668"/>
    <w:rsid w:val="00163FC7"/>
    <w:rsid w:val="0016419C"/>
    <w:rsid w:val="001643BA"/>
    <w:rsid w:val="00165154"/>
    <w:rsid w:val="001655C2"/>
    <w:rsid w:val="00165602"/>
    <w:rsid w:val="00165865"/>
    <w:rsid w:val="0016588A"/>
    <w:rsid w:val="001658CE"/>
    <w:rsid w:val="00165FCC"/>
    <w:rsid w:val="00166341"/>
    <w:rsid w:val="00166485"/>
    <w:rsid w:val="00166580"/>
    <w:rsid w:val="00166879"/>
    <w:rsid w:val="00166FB8"/>
    <w:rsid w:val="001674DA"/>
    <w:rsid w:val="00167630"/>
    <w:rsid w:val="00167C86"/>
    <w:rsid w:val="00167CFC"/>
    <w:rsid w:val="001702C5"/>
    <w:rsid w:val="00170BFF"/>
    <w:rsid w:val="00170E42"/>
    <w:rsid w:val="00170F81"/>
    <w:rsid w:val="00171417"/>
    <w:rsid w:val="0017170A"/>
    <w:rsid w:val="00171EE0"/>
    <w:rsid w:val="001723DB"/>
    <w:rsid w:val="00172475"/>
    <w:rsid w:val="001726FA"/>
    <w:rsid w:val="00172737"/>
    <w:rsid w:val="00172AB9"/>
    <w:rsid w:val="001730BE"/>
    <w:rsid w:val="00173183"/>
    <w:rsid w:val="001731CB"/>
    <w:rsid w:val="00173282"/>
    <w:rsid w:val="00173F88"/>
    <w:rsid w:val="00173F9E"/>
    <w:rsid w:val="00173FA6"/>
    <w:rsid w:val="00174290"/>
    <w:rsid w:val="001746BB"/>
    <w:rsid w:val="001746D9"/>
    <w:rsid w:val="001749FA"/>
    <w:rsid w:val="00174C4D"/>
    <w:rsid w:val="00174E9E"/>
    <w:rsid w:val="001772DC"/>
    <w:rsid w:val="0017738A"/>
    <w:rsid w:val="00177EF6"/>
    <w:rsid w:val="0018019F"/>
    <w:rsid w:val="00180444"/>
    <w:rsid w:val="00180657"/>
    <w:rsid w:val="00180EA8"/>
    <w:rsid w:val="00180FFA"/>
    <w:rsid w:val="00181829"/>
    <w:rsid w:val="00181C7C"/>
    <w:rsid w:val="00181ECE"/>
    <w:rsid w:val="001823C3"/>
    <w:rsid w:val="001827C4"/>
    <w:rsid w:val="00182AFD"/>
    <w:rsid w:val="00182DDA"/>
    <w:rsid w:val="00183180"/>
    <w:rsid w:val="0018375C"/>
    <w:rsid w:val="001837B3"/>
    <w:rsid w:val="00183FB9"/>
    <w:rsid w:val="0018458E"/>
    <w:rsid w:val="00184ECC"/>
    <w:rsid w:val="001862C4"/>
    <w:rsid w:val="0018636F"/>
    <w:rsid w:val="00186987"/>
    <w:rsid w:val="00187284"/>
    <w:rsid w:val="00187A2A"/>
    <w:rsid w:val="00187B10"/>
    <w:rsid w:val="00187EA4"/>
    <w:rsid w:val="00187F9F"/>
    <w:rsid w:val="001900AF"/>
    <w:rsid w:val="001901F5"/>
    <w:rsid w:val="001913FC"/>
    <w:rsid w:val="0019154F"/>
    <w:rsid w:val="00191AED"/>
    <w:rsid w:val="00191F41"/>
    <w:rsid w:val="001928FA"/>
    <w:rsid w:val="00192A0B"/>
    <w:rsid w:val="00192BFE"/>
    <w:rsid w:val="00193875"/>
    <w:rsid w:val="00193B91"/>
    <w:rsid w:val="00193CC8"/>
    <w:rsid w:val="0019409A"/>
    <w:rsid w:val="00194860"/>
    <w:rsid w:val="0019512F"/>
    <w:rsid w:val="00196376"/>
    <w:rsid w:val="001964A2"/>
    <w:rsid w:val="001965A1"/>
    <w:rsid w:val="00196FD1"/>
    <w:rsid w:val="00197422"/>
    <w:rsid w:val="0019793F"/>
    <w:rsid w:val="00197D1E"/>
    <w:rsid w:val="001A000B"/>
    <w:rsid w:val="001A01E5"/>
    <w:rsid w:val="001A0400"/>
    <w:rsid w:val="001A06D6"/>
    <w:rsid w:val="001A08D9"/>
    <w:rsid w:val="001A0C6D"/>
    <w:rsid w:val="001A0D59"/>
    <w:rsid w:val="001A0E9D"/>
    <w:rsid w:val="001A12BF"/>
    <w:rsid w:val="001A13BE"/>
    <w:rsid w:val="001A13FB"/>
    <w:rsid w:val="001A1B94"/>
    <w:rsid w:val="001A28E6"/>
    <w:rsid w:val="001A32CF"/>
    <w:rsid w:val="001A3619"/>
    <w:rsid w:val="001A3785"/>
    <w:rsid w:val="001A3963"/>
    <w:rsid w:val="001A3F49"/>
    <w:rsid w:val="001A491E"/>
    <w:rsid w:val="001A496C"/>
    <w:rsid w:val="001A4AEF"/>
    <w:rsid w:val="001A4C7C"/>
    <w:rsid w:val="001A5759"/>
    <w:rsid w:val="001A5A87"/>
    <w:rsid w:val="001A6241"/>
    <w:rsid w:val="001A65F1"/>
    <w:rsid w:val="001A6601"/>
    <w:rsid w:val="001A6B1F"/>
    <w:rsid w:val="001A6BEF"/>
    <w:rsid w:val="001A714F"/>
    <w:rsid w:val="001B00BB"/>
    <w:rsid w:val="001B011A"/>
    <w:rsid w:val="001B03B4"/>
    <w:rsid w:val="001B070B"/>
    <w:rsid w:val="001B1183"/>
    <w:rsid w:val="001B156D"/>
    <w:rsid w:val="001B163D"/>
    <w:rsid w:val="001B16CF"/>
    <w:rsid w:val="001B1C9E"/>
    <w:rsid w:val="001B2C89"/>
    <w:rsid w:val="001B3159"/>
    <w:rsid w:val="001B39F0"/>
    <w:rsid w:val="001B5C23"/>
    <w:rsid w:val="001B5FA1"/>
    <w:rsid w:val="001B62AE"/>
    <w:rsid w:val="001B63CF"/>
    <w:rsid w:val="001B6459"/>
    <w:rsid w:val="001B68B9"/>
    <w:rsid w:val="001B6BE0"/>
    <w:rsid w:val="001B6D50"/>
    <w:rsid w:val="001B7409"/>
    <w:rsid w:val="001C02E2"/>
    <w:rsid w:val="001C0DC7"/>
    <w:rsid w:val="001C10A1"/>
    <w:rsid w:val="001C1FAF"/>
    <w:rsid w:val="001C2032"/>
    <w:rsid w:val="001C2198"/>
    <w:rsid w:val="001C2E2E"/>
    <w:rsid w:val="001C3954"/>
    <w:rsid w:val="001C42E1"/>
    <w:rsid w:val="001C4305"/>
    <w:rsid w:val="001C4A9F"/>
    <w:rsid w:val="001C4EC8"/>
    <w:rsid w:val="001C55EE"/>
    <w:rsid w:val="001C57FF"/>
    <w:rsid w:val="001C5C9C"/>
    <w:rsid w:val="001C5CA9"/>
    <w:rsid w:val="001C609A"/>
    <w:rsid w:val="001C61D2"/>
    <w:rsid w:val="001C63AC"/>
    <w:rsid w:val="001C64BB"/>
    <w:rsid w:val="001C68BB"/>
    <w:rsid w:val="001C6BE7"/>
    <w:rsid w:val="001C7A7D"/>
    <w:rsid w:val="001C7BDF"/>
    <w:rsid w:val="001D0AE6"/>
    <w:rsid w:val="001D12F6"/>
    <w:rsid w:val="001D19DA"/>
    <w:rsid w:val="001D2D2C"/>
    <w:rsid w:val="001D3DAE"/>
    <w:rsid w:val="001D4015"/>
    <w:rsid w:val="001D4195"/>
    <w:rsid w:val="001D4950"/>
    <w:rsid w:val="001D4AF4"/>
    <w:rsid w:val="001D564F"/>
    <w:rsid w:val="001D572F"/>
    <w:rsid w:val="001D67F4"/>
    <w:rsid w:val="001D696B"/>
    <w:rsid w:val="001D7280"/>
    <w:rsid w:val="001D7560"/>
    <w:rsid w:val="001D792E"/>
    <w:rsid w:val="001E020F"/>
    <w:rsid w:val="001E0478"/>
    <w:rsid w:val="001E0986"/>
    <w:rsid w:val="001E101D"/>
    <w:rsid w:val="001E1452"/>
    <w:rsid w:val="001E1EBC"/>
    <w:rsid w:val="001E2147"/>
    <w:rsid w:val="001E22A0"/>
    <w:rsid w:val="001E2CF2"/>
    <w:rsid w:val="001E3393"/>
    <w:rsid w:val="001E344C"/>
    <w:rsid w:val="001E345D"/>
    <w:rsid w:val="001E3602"/>
    <w:rsid w:val="001E3822"/>
    <w:rsid w:val="001E3A4C"/>
    <w:rsid w:val="001E4303"/>
    <w:rsid w:val="001E44CF"/>
    <w:rsid w:val="001E456B"/>
    <w:rsid w:val="001E4642"/>
    <w:rsid w:val="001E48C9"/>
    <w:rsid w:val="001E5AC3"/>
    <w:rsid w:val="001E5C8A"/>
    <w:rsid w:val="001E5E5F"/>
    <w:rsid w:val="001E60F6"/>
    <w:rsid w:val="001E656B"/>
    <w:rsid w:val="001E66BB"/>
    <w:rsid w:val="001E6BBA"/>
    <w:rsid w:val="001E706B"/>
    <w:rsid w:val="001E784D"/>
    <w:rsid w:val="001F0244"/>
    <w:rsid w:val="001F0306"/>
    <w:rsid w:val="001F04D1"/>
    <w:rsid w:val="001F050A"/>
    <w:rsid w:val="001F0803"/>
    <w:rsid w:val="001F09AD"/>
    <w:rsid w:val="001F116B"/>
    <w:rsid w:val="001F15F3"/>
    <w:rsid w:val="001F1847"/>
    <w:rsid w:val="001F24F0"/>
    <w:rsid w:val="001F2C8B"/>
    <w:rsid w:val="001F2D2D"/>
    <w:rsid w:val="001F313D"/>
    <w:rsid w:val="001F3414"/>
    <w:rsid w:val="001F3E6C"/>
    <w:rsid w:val="001F439B"/>
    <w:rsid w:val="001F4E17"/>
    <w:rsid w:val="001F52E1"/>
    <w:rsid w:val="001F6434"/>
    <w:rsid w:val="001F66B3"/>
    <w:rsid w:val="001F67C3"/>
    <w:rsid w:val="001F70D5"/>
    <w:rsid w:val="001F7422"/>
    <w:rsid w:val="00200081"/>
    <w:rsid w:val="00200276"/>
    <w:rsid w:val="00200B1E"/>
    <w:rsid w:val="0020133B"/>
    <w:rsid w:val="0020163D"/>
    <w:rsid w:val="00201D53"/>
    <w:rsid w:val="0020226F"/>
    <w:rsid w:val="00202410"/>
    <w:rsid w:val="00202C29"/>
    <w:rsid w:val="00202DA0"/>
    <w:rsid w:val="00202F8F"/>
    <w:rsid w:val="00203BEF"/>
    <w:rsid w:val="00203D8A"/>
    <w:rsid w:val="00204929"/>
    <w:rsid w:val="00204C7D"/>
    <w:rsid w:val="00205673"/>
    <w:rsid w:val="00205AFD"/>
    <w:rsid w:val="00206029"/>
    <w:rsid w:val="00206431"/>
    <w:rsid w:val="002065BF"/>
    <w:rsid w:val="002065CF"/>
    <w:rsid w:val="00206C2E"/>
    <w:rsid w:val="00206D08"/>
    <w:rsid w:val="002073DD"/>
    <w:rsid w:val="00207473"/>
    <w:rsid w:val="00207713"/>
    <w:rsid w:val="002078F2"/>
    <w:rsid w:val="00207EA3"/>
    <w:rsid w:val="0021008D"/>
    <w:rsid w:val="00210250"/>
    <w:rsid w:val="002108AC"/>
    <w:rsid w:val="00210F43"/>
    <w:rsid w:val="00212005"/>
    <w:rsid w:val="002122B6"/>
    <w:rsid w:val="002122E6"/>
    <w:rsid w:val="0021232C"/>
    <w:rsid w:val="00212746"/>
    <w:rsid w:val="00212EA3"/>
    <w:rsid w:val="00212F3D"/>
    <w:rsid w:val="00213198"/>
    <w:rsid w:val="0021330A"/>
    <w:rsid w:val="00214021"/>
    <w:rsid w:val="00214BD9"/>
    <w:rsid w:val="00215B6C"/>
    <w:rsid w:val="00215F91"/>
    <w:rsid w:val="002160F2"/>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2E8D"/>
    <w:rsid w:val="0022325C"/>
    <w:rsid w:val="00223860"/>
    <w:rsid w:val="00223F49"/>
    <w:rsid w:val="00224701"/>
    <w:rsid w:val="0022472D"/>
    <w:rsid w:val="00224764"/>
    <w:rsid w:val="0022486E"/>
    <w:rsid w:val="00224B38"/>
    <w:rsid w:val="00224F02"/>
    <w:rsid w:val="00225314"/>
    <w:rsid w:val="00225456"/>
    <w:rsid w:val="00226193"/>
    <w:rsid w:val="00226758"/>
    <w:rsid w:val="0023047D"/>
    <w:rsid w:val="00230667"/>
    <w:rsid w:val="00230F49"/>
    <w:rsid w:val="00231389"/>
    <w:rsid w:val="002315C4"/>
    <w:rsid w:val="0023192B"/>
    <w:rsid w:val="00231AD0"/>
    <w:rsid w:val="00232601"/>
    <w:rsid w:val="00233014"/>
    <w:rsid w:val="0023340C"/>
    <w:rsid w:val="0023364C"/>
    <w:rsid w:val="00233F70"/>
    <w:rsid w:val="00234CA0"/>
    <w:rsid w:val="00234E02"/>
    <w:rsid w:val="00234E92"/>
    <w:rsid w:val="00235453"/>
    <w:rsid w:val="00235FBC"/>
    <w:rsid w:val="002362F4"/>
    <w:rsid w:val="00237671"/>
    <w:rsid w:val="002376E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3C59"/>
    <w:rsid w:val="00243E10"/>
    <w:rsid w:val="002440B5"/>
    <w:rsid w:val="00244766"/>
    <w:rsid w:val="0024487A"/>
    <w:rsid w:val="0024570F"/>
    <w:rsid w:val="00245D88"/>
    <w:rsid w:val="00245ED1"/>
    <w:rsid w:val="0024650E"/>
    <w:rsid w:val="002465E4"/>
    <w:rsid w:val="00246755"/>
    <w:rsid w:val="00246A65"/>
    <w:rsid w:val="00247100"/>
    <w:rsid w:val="00247692"/>
    <w:rsid w:val="00247B21"/>
    <w:rsid w:val="00250434"/>
    <w:rsid w:val="00250C13"/>
    <w:rsid w:val="0025169F"/>
    <w:rsid w:val="00251826"/>
    <w:rsid w:val="002518B4"/>
    <w:rsid w:val="002518D2"/>
    <w:rsid w:val="00251B0B"/>
    <w:rsid w:val="00252109"/>
    <w:rsid w:val="00252B1D"/>
    <w:rsid w:val="00252BEC"/>
    <w:rsid w:val="00252D43"/>
    <w:rsid w:val="00252EE8"/>
    <w:rsid w:val="00252F53"/>
    <w:rsid w:val="00253E66"/>
    <w:rsid w:val="00253F20"/>
    <w:rsid w:val="00253F8F"/>
    <w:rsid w:val="00253FBC"/>
    <w:rsid w:val="00254213"/>
    <w:rsid w:val="0025440B"/>
    <w:rsid w:val="0025465D"/>
    <w:rsid w:val="00254A3C"/>
    <w:rsid w:val="00254CEF"/>
    <w:rsid w:val="002557DC"/>
    <w:rsid w:val="002563D6"/>
    <w:rsid w:val="00256AC7"/>
    <w:rsid w:val="00256BF2"/>
    <w:rsid w:val="00256CF1"/>
    <w:rsid w:val="0026012E"/>
    <w:rsid w:val="00260C9B"/>
    <w:rsid w:val="002611A2"/>
    <w:rsid w:val="00261504"/>
    <w:rsid w:val="00261594"/>
    <w:rsid w:val="00261C08"/>
    <w:rsid w:val="00262686"/>
    <w:rsid w:val="002627AD"/>
    <w:rsid w:val="00262AEA"/>
    <w:rsid w:val="0026399E"/>
    <w:rsid w:val="00263C70"/>
    <w:rsid w:val="002643A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264B"/>
    <w:rsid w:val="00272B7C"/>
    <w:rsid w:val="00272EA4"/>
    <w:rsid w:val="00273108"/>
    <w:rsid w:val="002736CB"/>
    <w:rsid w:val="00273C0B"/>
    <w:rsid w:val="00273E7D"/>
    <w:rsid w:val="002748FC"/>
    <w:rsid w:val="00274C44"/>
    <w:rsid w:val="00275572"/>
    <w:rsid w:val="002757DE"/>
    <w:rsid w:val="00275D0A"/>
    <w:rsid w:val="00275E95"/>
    <w:rsid w:val="0027630F"/>
    <w:rsid w:val="00276FD5"/>
    <w:rsid w:val="002772B2"/>
    <w:rsid w:val="00277BCD"/>
    <w:rsid w:val="00277FC2"/>
    <w:rsid w:val="002801D0"/>
    <w:rsid w:val="00280318"/>
    <w:rsid w:val="00280D93"/>
    <w:rsid w:val="0028113D"/>
    <w:rsid w:val="00281877"/>
    <w:rsid w:val="00281EB6"/>
    <w:rsid w:val="00282166"/>
    <w:rsid w:val="002827B4"/>
    <w:rsid w:val="00282E2A"/>
    <w:rsid w:val="00283049"/>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A50"/>
    <w:rsid w:val="00290C6A"/>
    <w:rsid w:val="00290F01"/>
    <w:rsid w:val="00291718"/>
    <w:rsid w:val="0029172B"/>
    <w:rsid w:val="002919F3"/>
    <w:rsid w:val="00291A9C"/>
    <w:rsid w:val="00291E8B"/>
    <w:rsid w:val="0029223D"/>
    <w:rsid w:val="002922A7"/>
    <w:rsid w:val="00292393"/>
    <w:rsid w:val="002924D2"/>
    <w:rsid w:val="0029261C"/>
    <w:rsid w:val="00293704"/>
    <w:rsid w:val="00293B1D"/>
    <w:rsid w:val="002946F5"/>
    <w:rsid w:val="00294AE6"/>
    <w:rsid w:val="00295F90"/>
    <w:rsid w:val="00295FF4"/>
    <w:rsid w:val="0029631C"/>
    <w:rsid w:val="002969AC"/>
    <w:rsid w:val="00296F37"/>
    <w:rsid w:val="002972EB"/>
    <w:rsid w:val="0029737A"/>
    <w:rsid w:val="002979CB"/>
    <w:rsid w:val="002A0260"/>
    <w:rsid w:val="002A0746"/>
    <w:rsid w:val="002A0F6B"/>
    <w:rsid w:val="002A1224"/>
    <w:rsid w:val="002A18DD"/>
    <w:rsid w:val="002A211D"/>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23C3"/>
    <w:rsid w:val="002B2627"/>
    <w:rsid w:val="002B27E9"/>
    <w:rsid w:val="002B29C1"/>
    <w:rsid w:val="002B3445"/>
    <w:rsid w:val="002B3878"/>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235"/>
    <w:rsid w:val="002C26A7"/>
    <w:rsid w:val="002C2883"/>
    <w:rsid w:val="002C2BA8"/>
    <w:rsid w:val="002C2E95"/>
    <w:rsid w:val="002C348B"/>
    <w:rsid w:val="002C3A2C"/>
    <w:rsid w:val="002C4275"/>
    <w:rsid w:val="002C4AB0"/>
    <w:rsid w:val="002C54AA"/>
    <w:rsid w:val="002C56B0"/>
    <w:rsid w:val="002C59F2"/>
    <w:rsid w:val="002C5A7D"/>
    <w:rsid w:val="002C607A"/>
    <w:rsid w:val="002C608C"/>
    <w:rsid w:val="002C6490"/>
    <w:rsid w:val="002C652F"/>
    <w:rsid w:val="002C65E0"/>
    <w:rsid w:val="002C66CE"/>
    <w:rsid w:val="002C6D91"/>
    <w:rsid w:val="002C7943"/>
    <w:rsid w:val="002D0146"/>
    <w:rsid w:val="002D0180"/>
    <w:rsid w:val="002D0657"/>
    <w:rsid w:val="002D0758"/>
    <w:rsid w:val="002D0C3C"/>
    <w:rsid w:val="002D0FEA"/>
    <w:rsid w:val="002D1D5D"/>
    <w:rsid w:val="002D22E2"/>
    <w:rsid w:val="002D2923"/>
    <w:rsid w:val="002D2948"/>
    <w:rsid w:val="002D2BBC"/>
    <w:rsid w:val="002D303E"/>
    <w:rsid w:val="002D3525"/>
    <w:rsid w:val="002D3D3A"/>
    <w:rsid w:val="002D4C5D"/>
    <w:rsid w:val="002D526A"/>
    <w:rsid w:val="002D552F"/>
    <w:rsid w:val="002D5727"/>
    <w:rsid w:val="002D5AAE"/>
    <w:rsid w:val="002D5F00"/>
    <w:rsid w:val="002D623C"/>
    <w:rsid w:val="002D63A3"/>
    <w:rsid w:val="002D675F"/>
    <w:rsid w:val="002D67D8"/>
    <w:rsid w:val="002D6976"/>
    <w:rsid w:val="002D7199"/>
    <w:rsid w:val="002D7509"/>
    <w:rsid w:val="002D77AD"/>
    <w:rsid w:val="002D78D0"/>
    <w:rsid w:val="002D7A61"/>
    <w:rsid w:val="002D7CB6"/>
    <w:rsid w:val="002D7DDE"/>
    <w:rsid w:val="002E0E1B"/>
    <w:rsid w:val="002E1098"/>
    <w:rsid w:val="002E148A"/>
    <w:rsid w:val="002E1EF9"/>
    <w:rsid w:val="002E2559"/>
    <w:rsid w:val="002E283A"/>
    <w:rsid w:val="002E34AA"/>
    <w:rsid w:val="002E3BBC"/>
    <w:rsid w:val="002E417F"/>
    <w:rsid w:val="002E41BC"/>
    <w:rsid w:val="002E423D"/>
    <w:rsid w:val="002E5110"/>
    <w:rsid w:val="002E5912"/>
    <w:rsid w:val="002E5A5D"/>
    <w:rsid w:val="002E60F2"/>
    <w:rsid w:val="002E6378"/>
    <w:rsid w:val="002E68B6"/>
    <w:rsid w:val="002E6C19"/>
    <w:rsid w:val="002E6E92"/>
    <w:rsid w:val="002E730F"/>
    <w:rsid w:val="002E7360"/>
    <w:rsid w:val="002E784F"/>
    <w:rsid w:val="002F05B9"/>
    <w:rsid w:val="002F0863"/>
    <w:rsid w:val="002F0935"/>
    <w:rsid w:val="002F0A70"/>
    <w:rsid w:val="002F0F87"/>
    <w:rsid w:val="002F198C"/>
    <w:rsid w:val="002F1B92"/>
    <w:rsid w:val="002F202C"/>
    <w:rsid w:val="002F2838"/>
    <w:rsid w:val="002F32D8"/>
    <w:rsid w:val="002F332E"/>
    <w:rsid w:val="002F3689"/>
    <w:rsid w:val="002F3DCE"/>
    <w:rsid w:val="002F3E50"/>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A56"/>
    <w:rsid w:val="00301ABB"/>
    <w:rsid w:val="00301F3C"/>
    <w:rsid w:val="003023B1"/>
    <w:rsid w:val="0030287D"/>
    <w:rsid w:val="00302B3C"/>
    <w:rsid w:val="00303067"/>
    <w:rsid w:val="003031AD"/>
    <w:rsid w:val="00303A50"/>
    <w:rsid w:val="00303ACA"/>
    <w:rsid w:val="00303E03"/>
    <w:rsid w:val="00304D01"/>
    <w:rsid w:val="00304DE6"/>
    <w:rsid w:val="00304F64"/>
    <w:rsid w:val="00304F6A"/>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213C"/>
    <w:rsid w:val="003130AD"/>
    <w:rsid w:val="0031315F"/>
    <w:rsid w:val="003140EC"/>
    <w:rsid w:val="0031438E"/>
    <w:rsid w:val="003143B8"/>
    <w:rsid w:val="00314980"/>
    <w:rsid w:val="00314B36"/>
    <w:rsid w:val="00314FD9"/>
    <w:rsid w:val="00315298"/>
    <w:rsid w:val="003153C8"/>
    <w:rsid w:val="00315850"/>
    <w:rsid w:val="00315D05"/>
    <w:rsid w:val="00316018"/>
    <w:rsid w:val="00316102"/>
    <w:rsid w:val="00316550"/>
    <w:rsid w:val="0031682F"/>
    <w:rsid w:val="0031685D"/>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391"/>
    <w:rsid w:val="00323E8D"/>
    <w:rsid w:val="00325F64"/>
    <w:rsid w:val="00325F97"/>
    <w:rsid w:val="003261CC"/>
    <w:rsid w:val="0032652F"/>
    <w:rsid w:val="0032661A"/>
    <w:rsid w:val="00326F7F"/>
    <w:rsid w:val="003270F8"/>
    <w:rsid w:val="00327536"/>
    <w:rsid w:val="00327DF9"/>
    <w:rsid w:val="00330668"/>
    <w:rsid w:val="00330F38"/>
    <w:rsid w:val="00331786"/>
    <w:rsid w:val="00331ED3"/>
    <w:rsid w:val="003328E6"/>
    <w:rsid w:val="00332A1E"/>
    <w:rsid w:val="00332F4F"/>
    <w:rsid w:val="003337A8"/>
    <w:rsid w:val="00333C7A"/>
    <w:rsid w:val="003340E1"/>
    <w:rsid w:val="00334772"/>
    <w:rsid w:val="0033536F"/>
    <w:rsid w:val="0033587C"/>
    <w:rsid w:val="00336451"/>
    <w:rsid w:val="00337305"/>
    <w:rsid w:val="00337A20"/>
    <w:rsid w:val="003400D3"/>
    <w:rsid w:val="003402C1"/>
    <w:rsid w:val="00340467"/>
    <w:rsid w:val="00340EE4"/>
    <w:rsid w:val="00341D71"/>
    <w:rsid w:val="00342307"/>
    <w:rsid w:val="00342DCB"/>
    <w:rsid w:val="003439C6"/>
    <w:rsid w:val="003439DC"/>
    <w:rsid w:val="00343A22"/>
    <w:rsid w:val="00343B64"/>
    <w:rsid w:val="00343F92"/>
    <w:rsid w:val="0034432F"/>
    <w:rsid w:val="00344594"/>
    <w:rsid w:val="00344EE1"/>
    <w:rsid w:val="0034501E"/>
    <w:rsid w:val="003450A8"/>
    <w:rsid w:val="00345274"/>
    <w:rsid w:val="00345743"/>
    <w:rsid w:val="00345981"/>
    <w:rsid w:val="00345CD1"/>
    <w:rsid w:val="00345EEF"/>
    <w:rsid w:val="00346338"/>
    <w:rsid w:val="00346950"/>
    <w:rsid w:val="00346A31"/>
    <w:rsid w:val="00346EDC"/>
    <w:rsid w:val="00347132"/>
    <w:rsid w:val="003475D4"/>
    <w:rsid w:val="00347619"/>
    <w:rsid w:val="00350466"/>
    <w:rsid w:val="0035071D"/>
    <w:rsid w:val="003507A7"/>
    <w:rsid w:val="00350948"/>
    <w:rsid w:val="003509F2"/>
    <w:rsid w:val="00350B29"/>
    <w:rsid w:val="00351117"/>
    <w:rsid w:val="0035119F"/>
    <w:rsid w:val="0035132E"/>
    <w:rsid w:val="0035178D"/>
    <w:rsid w:val="003519E6"/>
    <w:rsid w:val="00351E57"/>
    <w:rsid w:val="00351EAA"/>
    <w:rsid w:val="003521E1"/>
    <w:rsid w:val="00352465"/>
    <w:rsid w:val="00352968"/>
    <w:rsid w:val="00352B49"/>
    <w:rsid w:val="00352C4A"/>
    <w:rsid w:val="00352D8B"/>
    <w:rsid w:val="00352E52"/>
    <w:rsid w:val="0035349A"/>
    <w:rsid w:val="00353855"/>
    <w:rsid w:val="00353FDB"/>
    <w:rsid w:val="00354103"/>
    <w:rsid w:val="00354528"/>
    <w:rsid w:val="0035468D"/>
    <w:rsid w:val="00354B08"/>
    <w:rsid w:val="00354C02"/>
    <w:rsid w:val="00355261"/>
    <w:rsid w:val="0035593B"/>
    <w:rsid w:val="00355B9D"/>
    <w:rsid w:val="00355CF4"/>
    <w:rsid w:val="00355F30"/>
    <w:rsid w:val="0035610D"/>
    <w:rsid w:val="0035615A"/>
    <w:rsid w:val="00356469"/>
    <w:rsid w:val="0035689C"/>
    <w:rsid w:val="003568D5"/>
    <w:rsid w:val="00356BF8"/>
    <w:rsid w:val="00357467"/>
    <w:rsid w:val="0035754D"/>
    <w:rsid w:val="0035756F"/>
    <w:rsid w:val="003579C3"/>
    <w:rsid w:val="00357D3D"/>
    <w:rsid w:val="00357FA3"/>
    <w:rsid w:val="003603ED"/>
    <w:rsid w:val="00360F2E"/>
    <w:rsid w:val="00361154"/>
    <w:rsid w:val="00361328"/>
    <w:rsid w:val="003613DA"/>
    <w:rsid w:val="00361795"/>
    <w:rsid w:val="003626EB"/>
    <w:rsid w:val="00362E5E"/>
    <w:rsid w:val="003635B5"/>
    <w:rsid w:val="00363CEB"/>
    <w:rsid w:val="003643BD"/>
    <w:rsid w:val="0036443E"/>
    <w:rsid w:val="0036483D"/>
    <w:rsid w:val="003650D5"/>
    <w:rsid w:val="00365182"/>
    <w:rsid w:val="00365928"/>
    <w:rsid w:val="00365BF5"/>
    <w:rsid w:val="003660CA"/>
    <w:rsid w:val="0036638A"/>
    <w:rsid w:val="00366626"/>
    <w:rsid w:val="0036713C"/>
    <w:rsid w:val="00367345"/>
    <w:rsid w:val="00367D3E"/>
    <w:rsid w:val="00367DC9"/>
    <w:rsid w:val="00370F61"/>
    <w:rsid w:val="00371E51"/>
    <w:rsid w:val="00371F9B"/>
    <w:rsid w:val="00372706"/>
    <w:rsid w:val="00372B86"/>
    <w:rsid w:val="00372C06"/>
    <w:rsid w:val="00372C4F"/>
    <w:rsid w:val="0037375B"/>
    <w:rsid w:val="00373835"/>
    <w:rsid w:val="00374285"/>
    <w:rsid w:val="0037433E"/>
    <w:rsid w:val="00374572"/>
    <w:rsid w:val="00374680"/>
    <w:rsid w:val="0037495A"/>
    <w:rsid w:val="00374BD3"/>
    <w:rsid w:val="003751BF"/>
    <w:rsid w:val="0037541C"/>
    <w:rsid w:val="00375F68"/>
    <w:rsid w:val="00376025"/>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50D"/>
    <w:rsid w:val="00382793"/>
    <w:rsid w:val="0038295D"/>
    <w:rsid w:val="00382B4F"/>
    <w:rsid w:val="00382BAE"/>
    <w:rsid w:val="00382BDF"/>
    <w:rsid w:val="00382E1D"/>
    <w:rsid w:val="0038304A"/>
    <w:rsid w:val="003831E9"/>
    <w:rsid w:val="003832BA"/>
    <w:rsid w:val="00383ACA"/>
    <w:rsid w:val="00383C63"/>
    <w:rsid w:val="00383D11"/>
    <w:rsid w:val="00384549"/>
    <w:rsid w:val="0038490A"/>
    <w:rsid w:val="00385359"/>
    <w:rsid w:val="003858BB"/>
    <w:rsid w:val="00385D24"/>
    <w:rsid w:val="00386F76"/>
    <w:rsid w:val="0038785C"/>
    <w:rsid w:val="00387BA9"/>
    <w:rsid w:val="00387C75"/>
    <w:rsid w:val="0039068C"/>
    <w:rsid w:val="00390988"/>
    <w:rsid w:val="00390BEB"/>
    <w:rsid w:val="00390E59"/>
    <w:rsid w:val="003911D1"/>
    <w:rsid w:val="0039147A"/>
    <w:rsid w:val="003914F7"/>
    <w:rsid w:val="00391ADD"/>
    <w:rsid w:val="00391F0A"/>
    <w:rsid w:val="00392190"/>
    <w:rsid w:val="0039219B"/>
    <w:rsid w:val="00392288"/>
    <w:rsid w:val="00392AF1"/>
    <w:rsid w:val="00393006"/>
    <w:rsid w:val="00393040"/>
    <w:rsid w:val="00393261"/>
    <w:rsid w:val="00393438"/>
    <w:rsid w:val="00393ED2"/>
    <w:rsid w:val="00393F8F"/>
    <w:rsid w:val="00394226"/>
    <w:rsid w:val="00394660"/>
    <w:rsid w:val="00394A5C"/>
    <w:rsid w:val="00394CE7"/>
    <w:rsid w:val="00394CF3"/>
    <w:rsid w:val="003950A7"/>
    <w:rsid w:val="0039526C"/>
    <w:rsid w:val="00395999"/>
    <w:rsid w:val="003964E1"/>
    <w:rsid w:val="0039774E"/>
    <w:rsid w:val="0039775C"/>
    <w:rsid w:val="00397894"/>
    <w:rsid w:val="003978DA"/>
    <w:rsid w:val="00397D84"/>
    <w:rsid w:val="003A1067"/>
    <w:rsid w:val="003A1132"/>
    <w:rsid w:val="003A12D9"/>
    <w:rsid w:val="003A13DF"/>
    <w:rsid w:val="003A165C"/>
    <w:rsid w:val="003A1892"/>
    <w:rsid w:val="003A20C5"/>
    <w:rsid w:val="003A23CA"/>
    <w:rsid w:val="003A24C7"/>
    <w:rsid w:val="003A2EC6"/>
    <w:rsid w:val="003A3490"/>
    <w:rsid w:val="003A34C5"/>
    <w:rsid w:val="003A45BD"/>
    <w:rsid w:val="003A4EA6"/>
    <w:rsid w:val="003A50B2"/>
    <w:rsid w:val="003A5BE0"/>
    <w:rsid w:val="003A5FC3"/>
    <w:rsid w:val="003A617F"/>
    <w:rsid w:val="003A650D"/>
    <w:rsid w:val="003A65E5"/>
    <w:rsid w:val="003A686D"/>
    <w:rsid w:val="003A6B7D"/>
    <w:rsid w:val="003A6CE4"/>
    <w:rsid w:val="003A7037"/>
    <w:rsid w:val="003A7545"/>
    <w:rsid w:val="003A77B8"/>
    <w:rsid w:val="003A7C3E"/>
    <w:rsid w:val="003A7C59"/>
    <w:rsid w:val="003B0035"/>
    <w:rsid w:val="003B026B"/>
    <w:rsid w:val="003B04F9"/>
    <w:rsid w:val="003B052D"/>
    <w:rsid w:val="003B09BC"/>
    <w:rsid w:val="003B2007"/>
    <w:rsid w:val="003B2251"/>
    <w:rsid w:val="003B2C57"/>
    <w:rsid w:val="003B2D19"/>
    <w:rsid w:val="003B419A"/>
    <w:rsid w:val="003B46CB"/>
    <w:rsid w:val="003B4A81"/>
    <w:rsid w:val="003B4CFA"/>
    <w:rsid w:val="003B5800"/>
    <w:rsid w:val="003B623B"/>
    <w:rsid w:val="003B64A9"/>
    <w:rsid w:val="003B64DE"/>
    <w:rsid w:val="003B66C5"/>
    <w:rsid w:val="003B6D8F"/>
    <w:rsid w:val="003B7250"/>
    <w:rsid w:val="003C0337"/>
    <w:rsid w:val="003C07CE"/>
    <w:rsid w:val="003C0DD0"/>
    <w:rsid w:val="003C1128"/>
    <w:rsid w:val="003C1214"/>
    <w:rsid w:val="003C1C11"/>
    <w:rsid w:val="003C1D45"/>
    <w:rsid w:val="003C28CD"/>
    <w:rsid w:val="003C293C"/>
    <w:rsid w:val="003C36C2"/>
    <w:rsid w:val="003C3724"/>
    <w:rsid w:val="003C3950"/>
    <w:rsid w:val="003C397D"/>
    <w:rsid w:val="003C3D90"/>
    <w:rsid w:val="003C3DDD"/>
    <w:rsid w:val="003C4D93"/>
    <w:rsid w:val="003C52E8"/>
    <w:rsid w:val="003C540C"/>
    <w:rsid w:val="003C587C"/>
    <w:rsid w:val="003C5D50"/>
    <w:rsid w:val="003C6735"/>
    <w:rsid w:val="003C6772"/>
    <w:rsid w:val="003C68C7"/>
    <w:rsid w:val="003C7069"/>
    <w:rsid w:val="003C777D"/>
    <w:rsid w:val="003C7DD1"/>
    <w:rsid w:val="003D03C0"/>
    <w:rsid w:val="003D05C1"/>
    <w:rsid w:val="003D05E2"/>
    <w:rsid w:val="003D0BB1"/>
    <w:rsid w:val="003D1073"/>
    <w:rsid w:val="003D12B5"/>
    <w:rsid w:val="003D1596"/>
    <w:rsid w:val="003D1915"/>
    <w:rsid w:val="003D2119"/>
    <w:rsid w:val="003D266D"/>
    <w:rsid w:val="003D27FC"/>
    <w:rsid w:val="003D2BFA"/>
    <w:rsid w:val="003D32E6"/>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DA"/>
    <w:rsid w:val="003E11B7"/>
    <w:rsid w:val="003E16EA"/>
    <w:rsid w:val="003E1AFA"/>
    <w:rsid w:val="003E1B52"/>
    <w:rsid w:val="003E1D25"/>
    <w:rsid w:val="003E20AF"/>
    <w:rsid w:val="003E231A"/>
    <w:rsid w:val="003E2717"/>
    <w:rsid w:val="003E2B66"/>
    <w:rsid w:val="003E2BB3"/>
    <w:rsid w:val="003E325A"/>
    <w:rsid w:val="003E331E"/>
    <w:rsid w:val="003E347D"/>
    <w:rsid w:val="003E36C6"/>
    <w:rsid w:val="003E4B22"/>
    <w:rsid w:val="003E4B62"/>
    <w:rsid w:val="003E53E5"/>
    <w:rsid w:val="003E5654"/>
    <w:rsid w:val="003E59ED"/>
    <w:rsid w:val="003E64B3"/>
    <w:rsid w:val="003E6F34"/>
    <w:rsid w:val="003E798A"/>
    <w:rsid w:val="003E7EFC"/>
    <w:rsid w:val="003F02CB"/>
    <w:rsid w:val="003F034D"/>
    <w:rsid w:val="003F03AE"/>
    <w:rsid w:val="003F0D2D"/>
    <w:rsid w:val="003F0F95"/>
    <w:rsid w:val="003F17DD"/>
    <w:rsid w:val="003F1868"/>
    <w:rsid w:val="003F1962"/>
    <w:rsid w:val="003F2132"/>
    <w:rsid w:val="003F23DD"/>
    <w:rsid w:val="003F2FB5"/>
    <w:rsid w:val="003F32B7"/>
    <w:rsid w:val="003F345E"/>
    <w:rsid w:val="003F3483"/>
    <w:rsid w:val="003F3596"/>
    <w:rsid w:val="003F3626"/>
    <w:rsid w:val="003F3836"/>
    <w:rsid w:val="003F406D"/>
    <w:rsid w:val="003F4126"/>
    <w:rsid w:val="003F4647"/>
    <w:rsid w:val="003F4A5C"/>
    <w:rsid w:val="003F4D98"/>
    <w:rsid w:val="003F5107"/>
    <w:rsid w:val="003F5EAE"/>
    <w:rsid w:val="003F620C"/>
    <w:rsid w:val="003F678D"/>
    <w:rsid w:val="003F68BA"/>
    <w:rsid w:val="003F6AB8"/>
    <w:rsid w:val="003F7054"/>
    <w:rsid w:val="003F7390"/>
    <w:rsid w:val="003F74D0"/>
    <w:rsid w:val="003F7660"/>
    <w:rsid w:val="003F7ABE"/>
    <w:rsid w:val="003F7B6A"/>
    <w:rsid w:val="003F7E50"/>
    <w:rsid w:val="0040051D"/>
    <w:rsid w:val="00400A61"/>
    <w:rsid w:val="00400E9E"/>
    <w:rsid w:val="00400F5E"/>
    <w:rsid w:val="00401875"/>
    <w:rsid w:val="004018C0"/>
    <w:rsid w:val="00401908"/>
    <w:rsid w:val="00403127"/>
    <w:rsid w:val="00403A4A"/>
    <w:rsid w:val="00403BDB"/>
    <w:rsid w:val="00403F18"/>
    <w:rsid w:val="00403FD7"/>
    <w:rsid w:val="004042CE"/>
    <w:rsid w:val="004048A9"/>
    <w:rsid w:val="00404B05"/>
    <w:rsid w:val="00404E72"/>
    <w:rsid w:val="00405167"/>
    <w:rsid w:val="004058A5"/>
    <w:rsid w:val="00405ACC"/>
    <w:rsid w:val="004060D1"/>
    <w:rsid w:val="004067F4"/>
    <w:rsid w:val="00406B35"/>
    <w:rsid w:val="00406EBC"/>
    <w:rsid w:val="00407086"/>
    <w:rsid w:val="004073B3"/>
    <w:rsid w:val="00407656"/>
    <w:rsid w:val="0040772B"/>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619"/>
    <w:rsid w:val="00412BF7"/>
    <w:rsid w:val="0041304F"/>
    <w:rsid w:val="00413B5E"/>
    <w:rsid w:val="004145C6"/>
    <w:rsid w:val="00414AB0"/>
    <w:rsid w:val="00414DDE"/>
    <w:rsid w:val="004157CE"/>
    <w:rsid w:val="00415F21"/>
    <w:rsid w:val="004163ED"/>
    <w:rsid w:val="00416AEC"/>
    <w:rsid w:val="00416CFA"/>
    <w:rsid w:val="00416E29"/>
    <w:rsid w:val="00416EB0"/>
    <w:rsid w:val="0041773E"/>
    <w:rsid w:val="004177FE"/>
    <w:rsid w:val="00417BB5"/>
    <w:rsid w:val="0042009A"/>
    <w:rsid w:val="00420F0E"/>
    <w:rsid w:val="00420F77"/>
    <w:rsid w:val="004210AF"/>
    <w:rsid w:val="004212AA"/>
    <w:rsid w:val="0042189C"/>
    <w:rsid w:val="004219F7"/>
    <w:rsid w:val="00421AAF"/>
    <w:rsid w:val="00421BE3"/>
    <w:rsid w:val="00422454"/>
    <w:rsid w:val="004226EB"/>
    <w:rsid w:val="00422B29"/>
    <w:rsid w:val="00423A91"/>
    <w:rsid w:val="00423F13"/>
    <w:rsid w:val="0042438E"/>
    <w:rsid w:val="004243DC"/>
    <w:rsid w:val="004247FF"/>
    <w:rsid w:val="004252A7"/>
    <w:rsid w:val="004258B8"/>
    <w:rsid w:val="00425DAF"/>
    <w:rsid w:val="0042677C"/>
    <w:rsid w:val="00426A67"/>
    <w:rsid w:val="00426ACD"/>
    <w:rsid w:val="00426B6A"/>
    <w:rsid w:val="00426DDB"/>
    <w:rsid w:val="00426EEA"/>
    <w:rsid w:val="00427B58"/>
    <w:rsid w:val="00427BAD"/>
    <w:rsid w:val="0043017C"/>
    <w:rsid w:val="00430605"/>
    <w:rsid w:val="004306DA"/>
    <w:rsid w:val="00430C86"/>
    <w:rsid w:val="00431194"/>
    <w:rsid w:val="00431B53"/>
    <w:rsid w:val="0043240C"/>
    <w:rsid w:val="0043262C"/>
    <w:rsid w:val="00432B31"/>
    <w:rsid w:val="004332EF"/>
    <w:rsid w:val="00433D06"/>
    <w:rsid w:val="004348DA"/>
    <w:rsid w:val="00434A2D"/>
    <w:rsid w:val="00434D23"/>
    <w:rsid w:val="00434D2A"/>
    <w:rsid w:val="0043510B"/>
    <w:rsid w:val="004352E3"/>
    <w:rsid w:val="0043579E"/>
    <w:rsid w:val="0043593F"/>
    <w:rsid w:val="00435A18"/>
    <w:rsid w:val="00435EA7"/>
    <w:rsid w:val="00436A9B"/>
    <w:rsid w:val="00436C62"/>
    <w:rsid w:val="00437C3D"/>
    <w:rsid w:val="0044075F"/>
    <w:rsid w:val="00440A1D"/>
    <w:rsid w:val="00441342"/>
    <w:rsid w:val="00441A3B"/>
    <w:rsid w:val="00441A57"/>
    <w:rsid w:val="00442349"/>
    <w:rsid w:val="00442EF7"/>
    <w:rsid w:val="0044304D"/>
    <w:rsid w:val="004436D9"/>
    <w:rsid w:val="0044372A"/>
    <w:rsid w:val="00443840"/>
    <w:rsid w:val="00443BA7"/>
    <w:rsid w:val="00443D55"/>
    <w:rsid w:val="004441A1"/>
    <w:rsid w:val="004443B6"/>
    <w:rsid w:val="0044497C"/>
    <w:rsid w:val="00444AF7"/>
    <w:rsid w:val="00445381"/>
    <w:rsid w:val="0044597A"/>
    <w:rsid w:val="004462C9"/>
    <w:rsid w:val="004465B3"/>
    <w:rsid w:val="00446666"/>
    <w:rsid w:val="0044669F"/>
    <w:rsid w:val="00446827"/>
    <w:rsid w:val="00446B9D"/>
    <w:rsid w:val="00446F08"/>
    <w:rsid w:val="004475B9"/>
    <w:rsid w:val="00447805"/>
    <w:rsid w:val="00447DA8"/>
    <w:rsid w:val="004500E0"/>
    <w:rsid w:val="004507F9"/>
    <w:rsid w:val="00450D23"/>
    <w:rsid w:val="00450D35"/>
    <w:rsid w:val="00451495"/>
    <w:rsid w:val="004519A6"/>
    <w:rsid w:val="00452271"/>
    <w:rsid w:val="0045290F"/>
    <w:rsid w:val="00453072"/>
    <w:rsid w:val="0045380C"/>
    <w:rsid w:val="004538F6"/>
    <w:rsid w:val="00453994"/>
    <w:rsid w:val="00453FFE"/>
    <w:rsid w:val="0045509D"/>
    <w:rsid w:val="004552C2"/>
    <w:rsid w:val="004552E5"/>
    <w:rsid w:val="00455905"/>
    <w:rsid w:val="004559DD"/>
    <w:rsid w:val="00455D81"/>
    <w:rsid w:val="00455E59"/>
    <w:rsid w:val="00456774"/>
    <w:rsid w:val="004567D6"/>
    <w:rsid w:val="00456DEF"/>
    <w:rsid w:val="004570AB"/>
    <w:rsid w:val="00457439"/>
    <w:rsid w:val="00457A5B"/>
    <w:rsid w:val="00457B24"/>
    <w:rsid w:val="00460183"/>
    <w:rsid w:val="004604E3"/>
    <w:rsid w:val="00460E0F"/>
    <w:rsid w:val="0046124B"/>
    <w:rsid w:val="00461735"/>
    <w:rsid w:val="00461E41"/>
    <w:rsid w:val="00462552"/>
    <w:rsid w:val="00462EA6"/>
    <w:rsid w:val="00463083"/>
    <w:rsid w:val="00464AE5"/>
    <w:rsid w:val="00464C17"/>
    <w:rsid w:val="004651E2"/>
    <w:rsid w:val="00465279"/>
    <w:rsid w:val="0046572A"/>
    <w:rsid w:val="0046576F"/>
    <w:rsid w:val="00465877"/>
    <w:rsid w:val="00465ADA"/>
    <w:rsid w:val="004665BA"/>
    <w:rsid w:val="00466FBA"/>
    <w:rsid w:val="00467411"/>
    <w:rsid w:val="00467600"/>
    <w:rsid w:val="004676EC"/>
    <w:rsid w:val="0047091E"/>
    <w:rsid w:val="00470ACF"/>
    <w:rsid w:val="004712A2"/>
    <w:rsid w:val="00471756"/>
    <w:rsid w:val="00471F25"/>
    <w:rsid w:val="0047219E"/>
    <w:rsid w:val="004723A5"/>
    <w:rsid w:val="00472515"/>
    <w:rsid w:val="0047286F"/>
    <w:rsid w:val="00472E13"/>
    <w:rsid w:val="00472EAE"/>
    <w:rsid w:val="004733DA"/>
    <w:rsid w:val="00473506"/>
    <w:rsid w:val="0047401E"/>
    <w:rsid w:val="00474208"/>
    <w:rsid w:val="00474927"/>
    <w:rsid w:val="0047495A"/>
    <w:rsid w:val="004755F3"/>
    <w:rsid w:val="0047594C"/>
    <w:rsid w:val="00476E49"/>
    <w:rsid w:val="00476E56"/>
    <w:rsid w:val="004779C0"/>
    <w:rsid w:val="00477AA4"/>
    <w:rsid w:val="00480CB7"/>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A61"/>
    <w:rsid w:val="00485A78"/>
    <w:rsid w:val="00485E74"/>
    <w:rsid w:val="00486AF3"/>
    <w:rsid w:val="004876A0"/>
    <w:rsid w:val="004876CA"/>
    <w:rsid w:val="00487869"/>
    <w:rsid w:val="00487925"/>
    <w:rsid w:val="00487D43"/>
    <w:rsid w:val="00487DDE"/>
    <w:rsid w:val="00490035"/>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3DB"/>
    <w:rsid w:val="00494561"/>
    <w:rsid w:val="00494D24"/>
    <w:rsid w:val="00494EF5"/>
    <w:rsid w:val="00495AD4"/>
    <w:rsid w:val="00495CF4"/>
    <w:rsid w:val="0049703C"/>
    <w:rsid w:val="004970E8"/>
    <w:rsid w:val="00497249"/>
    <w:rsid w:val="00497832"/>
    <w:rsid w:val="004A01B0"/>
    <w:rsid w:val="004A0289"/>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F3F"/>
    <w:rsid w:val="004A4F56"/>
    <w:rsid w:val="004A59C0"/>
    <w:rsid w:val="004A59C3"/>
    <w:rsid w:val="004A5B90"/>
    <w:rsid w:val="004A5C08"/>
    <w:rsid w:val="004A71EF"/>
    <w:rsid w:val="004A737F"/>
    <w:rsid w:val="004A7423"/>
    <w:rsid w:val="004A77B7"/>
    <w:rsid w:val="004A7823"/>
    <w:rsid w:val="004A7C6D"/>
    <w:rsid w:val="004A7D4B"/>
    <w:rsid w:val="004A7E76"/>
    <w:rsid w:val="004A7F64"/>
    <w:rsid w:val="004B066A"/>
    <w:rsid w:val="004B078A"/>
    <w:rsid w:val="004B08E8"/>
    <w:rsid w:val="004B0A74"/>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ADD"/>
    <w:rsid w:val="004C0E3D"/>
    <w:rsid w:val="004C128D"/>
    <w:rsid w:val="004C1496"/>
    <w:rsid w:val="004C1499"/>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EB8"/>
    <w:rsid w:val="004C54A4"/>
    <w:rsid w:val="004C591F"/>
    <w:rsid w:val="004C69FF"/>
    <w:rsid w:val="004C7117"/>
    <w:rsid w:val="004D0166"/>
    <w:rsid w:val="004D01A3"/>
    <w:rsid w:val="004D045A"/>
    <w:rsid w:val="004D0A31"/>
    <w:rsid w:val="004D0C3E"/>
    <w:rsid w:val="004D0CAA"/>
    <w:rsid w:val="004D0F4C"/>
    <w:rsid w:val="004D0F7D"/>
    <w:rsid w:val="004D139F"/>
    <w:rsid w:val="004D14D2"/>
    <w:rsid w:val="004D1730"/>
    <w:rsid w:val="004D1866"/>
    <w:rsid w:val="004D1EE3"/>
    <w:rsid w:val="004D1FD2"/>
    <w:rsid w:val="004D2BB8"/>
    <w:rsid w:val="004D2CF8"/>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35A1"/>
    <w:rsid w:val="004E4081"/>
    <w:rsid w:val="004E4AAC"/>
    <w:rsid w:val="004E4B79"/>
    <w:rsid w:val="004E4B8C"/>
    <w:rsid w:val="004E4C42"/>
    <w:rsid w:val="004E5172"/>
    <w:rsid w:val="004E530F"/>
    <w:rsid w:val="004E532A"/>
    <w:rsid w:val="004E5335"/>
    <w:rsid w:val="004E55F1"/>
    <w:rsid w:val="004E5967"/>
    <w:rsid w:val="004E5AD4"/>
    <w:rsid w:val="004E5F23"/>
    <w:rsid w:val="004E64D8"/>
    <w:rsid w:val="004E66AE"/>
    <w:rsid w:val="004E69B4"/>
    <w:rsid w:val="004E6A85"/>
    <w:rsid w:val="004E6B8D"/>
    <w:rsid w:val="004E7388"/>
    <w:rsid w:val="004E7D2D"/>
    <w:rsid w:val="004F0396"/>
    <w:rsid w:val="004F03C2"/>
    <w:rsid w:val="004F0C32"/>
    <w:rsid w:val="004F0E43"/>
    <w:rsid w:val="004F1169"/>
    <w:rsid w:val="004F14E3"/>
    <w:rsid w:val="004F1670"/>
    <w:rsid w:val="004F1F51"/>
    <w:rsid w:val="004F2F89"/>
    <w:rsid w:val="004F32A2"/>
    <w:rsid w:val="004F33D9"/>
    <w:rsid w:val="004F46BA"/>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28C6"/>
    <w:rsid w:val="00503C28"/>
    <w:rsid w:val="00503D15"/>
    <w:rsid w:val="00503DB9"/>
    <w:rsid w:val="00503DFB"/>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D7B"/>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847"/>
    <w:rsid w:val="00526B73"/>
    <w:rsid w:val="00526B9D"/>
    <w:rsid w:val="00526D76"/>
    <w:rsid w:val="00527023"/>
    <w:rsid w:val="00527331"/>
    <w:rsid w:val="0052787A"/>
    <w:rsid w:val="00527906"/>
    <w:rsid w:val="00530074"/>
    <w:rsid w:val="00530754"/>
    <w:rsid w:val="005308AD"/>
    <w:rsid w:val="005321A7"/>
    <w:rsid w:val="005321D9"/>
    <w:rsid w:val="005328A7"/>
    <w:rsid w:val="005328B1"/>
    <w:rsid w:val="0053295D"/>
    <w:rsid w:val="00532B32"/>
    <w:rsid w:val="00532B83"/>
    <w:rsid w:val="00532C7C"/>
    <w:rsid w:val="00532D51"/>
    <w:rsid w:val="00532DEE"/>
    <w:rsid w:val="00533023"/>
    <w:rsid w:val="00533070"/>
    <w:rsid w:val="005330EB"/>
    <w:rsid w:val="0053338E"/>
    <w:rsid w:val="00533589"/>
    <w:rsid w:val="00533ABC"/>
    <w:rsid w:val="00533EE4"/>
    <w:rsid w:val="005343FF"/>
    <w:rsid w:val="005344D3"/>
    <w:rsid w:val="00534883"/>
    <w:rsid w:val="00534B72"/>
    <w:rsid w:val="00534D29"/>
    <w:rsid w:val="00534E14"/>
    <w:rsid w:val="00534E78"/>
    <w:rsid w:val="00534FF5"/>
    <w:rsid w:val="00535443"/>
    <w:rsid w:val="005356A2"/>
    <w:rsid w:val="00535C2F"/>
    <w:rsid w:val="00535C90"/>
    <w:rsid w:val="0053608D"/>
    <w:rsid w:val="0053679D"/>
    <w:rsid w:val="0053789A"/>
    <w:rsid w:val="00537916"/>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DF"/>
    <w:rsid w:val="00543317"/>
    <w:rsid w:val="00543800"/>
    <w:rsid w:val="0054380A"/>
    <w:rsid w:val="00543890"/>
    <w:rsid w:val="005440C1"/>
    <w:rsid w:val="005444F8"/>
    <w:rsid w:val="00544A1E"/>
    <w:rsid w:val="0054567C"/>
    <w:rsid w:val="00546070"/>
    <w:rsid w:val="00546A09"/>
    <w:rsid w:val="00546C57"/>
    <w:rsid w:val="00547633"/>
    <w:rsid w:val="00547F3A"/>
    <w:rsid w:val="0055051C"/>
    <w:rsid w:val="00550B00"/>
    <w:rsid w:val="00550BAE"/>
    <w:rsid w:val="005511BB"/>
    <w:rsid w:val="00551586"/>
    <w:rsid w:val="00551D69"/>
    <w:rsid w:val="00551F99"/>
    <w:rsid w:val="0055230B"/>
    <w:rsid w:val="00552996"/>
    <w:rsid w:val="005529A9"/>
    <w:rsid w:val="00552BF4"/>
    <w:rsid w:val="005531A6"/>
    <w:rsid w:val="00553800"/>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60DB7"/>
    <w:rsid w:val="00561397"/>
    <w:rsid w:val="00561C86"/>
    <w:rsid w:val="00562681"/>
    <w:rsid w:val="00563617"/>
    <w:rsid w:val="00563DAD"/>
    <w:rsid w:val="0056400A"/>
    <w:rsid w:val="00564346"/>
    <w:rsid w:val="00564921"/>
    <w:rsid w:val="00564938"/>
    <w:rsid w:val="00564B75"/>
    <w:rsid w:val="00564E69"/>
    <w:rsid w:val="00565F90"/>
    <w:rsid w:val="005662FB"/>
    <w:rsid w:val="00566E30"/>
    <w:rsid w:val="00567909"/>
    <w:rsid w:val="005705B4"/>
    <w:rsid w:val="00570C7E"/>
    <w:rsid w:val="00570CEE"/>
    <w:rsid w:val="005710D6"/>
    <w:rsid w:val="00571405"/>
    <w:rsid w:val="00571593"/>
    <w:rsid w:val="005718FC"/>
    <w:rsid w:val="00571B79"/>
    <w:rsid w:val="00571DB7"/>
    <w:rsid w:val="00571E9C"/>
    <w:rsid w:val="00573632"/>
    <w:rsid w:val="0057398E"/>
    <w:rsid w:val="00573FC7"/>
    <w:rsid w:val="0057426E"/>
    <w:rsid w:val="0057445D"/>
    <w:rsid w:val="005754AE"/>
    <w:rsid w:val="00575A10"/>
    <w:rsid w:val="00575D79"/>
    <w:rsid w:val="00575F1B"/>
    <w:rsid w:val="0057612A"/>
    <w:rsid w:val="0057688E"/>
    <w:rsid w:val="00576D46"/>
    <w:rsid w:val="005770C7"/>
    <w:rsid w:val="00577140"/>
    <w:rsid w:val="00577307"/>
    <w:rsid w:val="00577327"/>
    <w:rsid w:val="00577FB2"/>
    <w:rsid w:val="00580079"/>
    <w:rsid w:val="0058052D"/>
    <w:rsid w:val="0058086D"/>
    <w:rsid w:val="00580EA5"/>
    <w:rsid w:val="005813E2"/>
    <w:rsid w:val="00581B14"/>
    <w:rsid w:val="00581BE0"/>
    <w:rsid w:val="00581E96"/>
    <w:rsid w:val="00582453"/>
    <w:rsid w:val="005824B0"/>
    <w:rsid w:val="00582A6E"/>
    <w:rsid w:val="00582EA6"/>
    <w:rsid w:val="00582F7E"/>
    <w:rsid w:val="0058309A"/>
    <w:rsid w:val="00583A59"/>
    <w:rsid w:val="00583D45"/>
    <w:rsid w:val="0058417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85A"/>
    <w:rsid w:val="005948FD"/>
    <w:rsid w:val="00594C5A"/>
    <w:rsid w:val="0059509B"/>
    <w:rsid w:val="00595475"/>
    <w:rsid w:val="00595CF5"/>
    <w:rsid w:val="0059668B"/>
    <w:rsid w:val="00596CE4"/>
    <w:rsid w:val="00596DBA"/>
    <w:rsid w:val="00596E70"/>
    <w:rsid w:val="00596EBD"/>
    <w:rsid w:val="00596ED8"/>
    <w:rsid w:val="00597B9B"/>
    <w:rsid w:val="005A01DD"/>
    <w:rsid w:val="005A043C"/>
    <w:rsid w:val="005A0472"/>
    <w:rsid w:val="005A062B"/>
    <w:rsid w:val="005A0E6C"/>
    <w:rsid w:val="005A13CD"/>
    <w:rsid w:val="005A13E3"/>
    <w:rsid w:val="005A158C"/>
    <w:rsid w:val="005A15A9"/>
    <w:rsid w:val="005A1725"/>
    <w:rsid w:val="005A1B05"/>
    <w:rsid w:val="005A1E66"/>
    <w:rsid w:val="005A28A3"/>
    <w:rsid w:val="005A2B5D"/>
    <w:rsid w:val="005A2B83"/>
    <w:rsid w:val="005A35C0"/>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150"/>
    <w:rsid w:val="005A69A3"/>
    <w:rsid w:val="005A7BE8"/>
    <w:rsid w:val="005A7FCE"/>
    <w:rsid w:val="005B006F"/>
    <w:rsid w:val="005B08D0"/>
    <w:rsid w:val="005B0B87"/>
    <w:rsid w:val="005B0F05"/>
    <w:rsid w:val="005B2330"/>
    <w:rsid w:val="005B32A1"/>
    <w:rsid w:val="005B37EF"/>
    <w:rsid w:val="005B397C"/>
    <w:rsid w:val="005B3CDA"/>
    <w:rsid w:val="005B41A8"/>
    <w:rsid w:val="005B454F"/>
    <w:rsid w:val="005B491D"/>
    <w:rsid w:val="005B4C63"/>
    <w:rsid w:val="005B53A3"/>
    <w:rsid w:val="005B57EA"/>
    <w:rsid w:val="005B58E7"/>
    <w:rsid w:val="005B5BF9"/>
    <w:rsid w:val="005B5D7B"/>
    <w:rsid w:val="005B6D9C"/>
    <w:rsid w:val="005B6E62"/>
    <w:rsid w:val="005B71EA"/>
    <w:rsid w:val="005B7292"/>
    <w:rsid w:val="005B7756"/>
    <w:rsid w:val="005C07E6"/>
    <w:rsid w:val="005C0E22"/>
    <w:rsid w:val="005C177C"/>
    <w:rsid w:val="005C1C2D"/>
    <w:rsid w:val="005C27B7"/>
    <w:rsid w:val="005C2812"/>
    <w:rsid w:val="005C2B11"/>
    <w:rsid w:val="005C2BA4"/>
    <w:rsid w:val="005C3312"/>
    <w:rsid w:val="005C33AA"/>
    <w:rsid w:val="005C33CB"/>
    <w:rsid w:val="005C3584"/>
    <w:rsid w:val="005C408C"/>
    <w:rsid w:val="005C448D"/>
    <w:rsid w:val="005C44F0"/>
    <w:rsid w:val="005C4670"/>
    <w:rsid w:val="005C4EA5"/>
    <w:rsid w:val="005C50E2"/>
    <w:rsid w:val="005C581B"/>
    <w:rsid w:val="005C5C76"/>
    <w:rsid w:val="005C5F39"/>
    <w:rsid w:val="005C632B"/>
    <w:rsid w:val="005C78BA"/>
    <w:rsid w:val="005D068B"/>
    <w:rsid w:val="005D10AF"/>
    <w:rsid w:val="005D1FD5"/>
    <w:rsid w:val="005D264A"/>
    <w:rsid w:val="005D28BC"/>
    <w:rsid w:val="005D2DB7"/>
    <w:rsid w:val="005D36D7"/>
    <w:rsid w:val="005D3B4A"/>
    <w:rsid w:val="005D4642"/>
    <w:rsid w:val="005D4B7E"/>
    <w:rsid w:val="005D4E99"/>
    <w:rsid w:val="005D508B"/>
    <w:rsid w:val="005D50C7"/>
    <w:rsid w:val="005D59E1"/>
    <w:rsid w:val="005D5C8F"/>
    <w:rsid w:val="005D6139"/>
    <w:rsid w:val="005D62BD"/>
    <w:rsid w:val="005D697B"/>
    <w:rsid w:val="005D72BC"/>
    <w:rsid w:val="005D75C3"/>
    <w:rsid w:val="005D762D"/>
    <w:rsid w:val="005D7816"/>
    <w:rsid w:val="005D792B"/>
    <w:rsid w:val="005D7B87"/>
    <w:rsid w:val="005D7D49"/>
    <w:rsid w:val="005D7D7E"/>
    <w:rsid w:val="005E034A"/>
    <w:rsid w:val="005E10AB"/>
    <w:rsid w:val="005E13CB"/>
    <w:rsid w:val="005E15E7"/>
    <w:rsid w:val="005E1FBA"/>
    <w:rsid w:val="005E2D95"/>
    <w:rsid w:val="005E30B4"/>
    <w:rsid w:val="005E39E6"/>
    <w:rsid w:val="005E3AD2"/>
    <w:rsid w:val="005E41D0"/>
    <w:rsid w:val="005E4937"/>
    <w:rsid w:val="005E4EF8"/>
    <w:rsid w:val="005E5119"/>
    <w:rsid w:val="005E5736"/>
    <w:rsid w:val="005E6463"/>
    <w:rsid w:val="005E6BB3"/>
    <w:rsid w:val="005E71B5"/>
    <w:rsid w:val="005E72E8"/>
    <w:rsid w:val="005E7384"/>
    <w:rsid w:val="005E7AA3"/>
    <w:rsid w:val="005E7B07"/>
    <w:rsid w:val="005E7B85"/>
    <w:rsid w:val="005E7F21"/>
    <w:rsid w:val="005F0451"/>
    <w:rsid w:val="005F0BD8"/>
    <w:rsid w:val="005F0D8C"/>
    <w:rsid w:val="005F10A3"/>
    <w:rsid w:val="005F10F3"/>
    <w:rsid w:val="005F1147"/>
    <w:rsid w:val="005F1364"/>
    <w:rsid w:val="005F16C5"/>
    <w:rsid w:val="005F1A63"/>
    <w:rsid w:val="005F1C6A"/>
    <w:rsid w:val="005F1DC4"/>
    <w:rsid w:val="005F20C2"/>
    <w:rsid w:val="005F216C"/>
    <w:rsid w:val="005F2284"/>
    <w:rsid w:val="005F2F30"/>
    <w:rsid w:val="005F32AC"/>
    <w:rsid w:val="005F4F1F"/>
    <w:rsid w:val="005F50F9"/>
    <w:rsid w:val="005F579C"/>
    <w:rsid w:val="005F58C9"/>
    <w:rsid w:val="005F680A"/>
    <w:rsid w:val="005F705D"/>
    <w:rsid w:val="005F7109"/>
    <w:rsid w:val="005F742A"/>
    <w:rsid w:val="00600330"/>
    <w:rsid w:val="00600494"/>
    <w:rsid w:val="006004C6"/>
    <w:rsid w:val="0060057B"/>
    <w:rsid w:val="006007F1"/>
    <w:rsid w:val="00600A04"/>
    <w:rsid w:val="00600D70"/>
    <w:rsid w:val="00600D90"/>
    <w:rsid w:val="00600DE0"/>
    <w:rsid w:val="006011C7"/>
    <w:rsid w:val="0060147F"/>
    <w:rsid w:val="006017DD"/>
    <w:rsid w:val="006018BB"/>
    <w:rsid w:val="00601BA9"/>
    <w:rsid w:val="00601CDD"/>
    <w:rsid w:val="00602188"/>
    <w:rsid w:val="006021AD"/>
    <w:rsid w:val="00602495"/>
    <w:rsid w:val="00602749"/>
    <w:rsid w:val="00602C2A"/>
    <w:rsid w:val="00603214"/>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352B"/>
    <w:rsid w:val="00613E0B"/>
    <w:rsid w:val="00613F10"/>
    <w:rsid w:val="006141F3"/>
    <w:rsid w:val="00614DA0"/>
    <w:rsid w:val="00615AAB"/>
    <w:rsid w:val="0061620E"/>
    <w:rsid w:val="00616470"/>
    <w:rsid w:val="0061652F"/>
    <w:rsid w:val="00616998"/>
    <w:rsid w:val="00616ACE"/>
    <w:rsid w:val="00616D1E"/>
    <w:rsid w:val="00617483"/>
    <w:rsid w:val="00617BAE"/>
    <w:rsid w:val="00617C32"/>
    <w:rsid w:val="00617EE5"/>
    <w:rsid w:val="00617EED"/>
    <w:rsid w:val="00620515"/>
    <w:rsid w:val="00620947"/>
    <w:rsid w:val="00620A99"/>
    <w:rsid w:val="00620B84"/>
    <w:rsid w:val="00621031"/>
    <w:rsid w:val="006212E8"/>
    <w:rsid w:val="0062185D"/>
    <w:rsid w:val="00621961"/>
    <w:rsid w:val="00621E44"/>
    <w:rsid w:val="00621FD2"/>
    <w:rsid w:val="006220CB"/>
    <w:rsid w:val="006221B9"/>
    <w:rsid w:val="00622CAA"/>
    <w:rsid w:val="0062300E"/>
    <w:rsid w:val="00623533"/>
    <w:rsid w:val="006235D4"/>
    <w:rsid w:val="00623975"/>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4F92"/>
    <w:rsid w:val="0063519B"/>
    <w:rsid w:val="00635A51"/>
    <w:rsid w:val="006360FF"/>
    <w:rsid w:val="0063662B"/>
    <w:rsid w:val="00636E69"/>
    <w:rsid w:val="00636FE6"/>
    <w:rsid w:val="006373E7"/>
    <w:rsid w:val="006374FF"/>
    <w:rsid w:val="0063752C"/>
    <w:rsid w:val="00637B38"/>
    <w:rsid w:val="00640F04"/>
    <w:rsid w:val="006410B5"/>
    <w:rsid w:val="00641114"/>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58E"/>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624"/>
    <w:rsid w:val="00657729"/>
    <w:rsid w:val="00657AE7"/>
    <w:rsid w:val="006602B9"/>
    <w:rsid w:val="00660F95"/>
    <w:rsid w:val="006613BB"/>
    <w:rsid w:val="00661408"/>
    <w:rsid w:val="006614C9"/>
    <w:rsid w:val="006619B7"/>
    <w:rsid w:val="00661A80"/>
    <w:rsid w:val="00662327"/>
    <w:rsid w:val="006624D0"/>
    <w:rsid w:val="0066270D"/>
    <w:rsid w:val="00662902"/>
    <w:rsid w:val="00662BF1"/>
    <w:rsid w:val="00662F57"/>
    <w:rsid w:val="006634BB"/>
    <w:rsid w:val="006643D3"/>
    <w:rsid w:val="006644B2"/>
    <w:rsid w:val="006648B7"/>
    <w:rsid w:val="0066590A"/>
    <w:rsid w:val="00665C77"/>
    <w:rsid w:val="006664AC"/>
    <w:rsid w:val="00666643"/>
    <w:rsid w:val="00666726"/>
    <w:rsid w:val="00666751"/>
    <w:rsid w:val="00666779"/>
    <w:rsid w:val="00666CF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6898"/>
    <w:rsid w:val="00676B84"/>
    <w:rsid w:val="00676EE2"/>
    <w:rsid w:val="00677109"/>
    <w:rsid w:val="0067728C"/>
    <w:rsid w:val="006774BE"/>
    <w:rsid w:val="00680A8F"/>
    <w:rsid w:val="00680C45"/>
    <w:rsid w:val="00680CA5"/>
    <w:rsid w:val="0068105D"/>
    <w:rsid w:val="006822E1"/>
    <w:rsid w:val="006825FC"/>
    <w:rsid w:val="00682FC5"/>
    <w:rsid w:val="0068315C"/>
    <w:rsid w:val="00683418"/>
    <w:rsid w:val="00683554"/>
    <w:rsid w:val="006836C0"/>
    <w:rsid w:val="0068442D"/>
    <w:rsid w:val="00684AF7"/>
    <w:rsid w:val="00684B32"/>
    <w:rsid w:val="00684C65"/>
    <w:rsid w:val="00685044"/>
    <w:rsid w:val="00685555"/>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C62"/>
    <w:rsid w:val="00691151"/>
    <w:rsid w:val="00691AEA"/>
    <w:rsid w:val="00691BB9"/>
    <w:rsid w:val="006927D2"/>
    <w:rsid w:val="00692874"/>
    <w:rsid w:val="00692B87"/>
    <w:rsid w:val="00692EB9"/>
    <w:rsid w:val="00693230"/>
    <w:rsid w:val="00693473"/>
    <w:rsid w:val="0069354D"/>
    <w:rsid w:val="00693875"/>
    <w:rsid w:val="00693CA0"/>
    <w:rsid w:val="00693DB9"/>
    <w:rsid w:val="00693F73"/>
    <w:rsid w:val="006942DF"/>
    <w:rsid w:val="00694610"/>
    <w:rsid w:val="006948C8"/>
    <w:rsid w:val="00694F23"/>
    <w:rsid w:val="00694F4D"/>
    <w:rsid w:val="006950FB"/>
    <w:rsid w:val="006951E9"/>
    <w:rsid w:val="00695BFE"/>
    <w:rsid w:val="00695FB8"/>
    <w:rsid w:val="00696179"/>
    <w:rsid w:val="006964DF"/>
    <w:rsid w:val="006968F3"/>
    <w:rsid w:val="00696A22"/>
    <w:rsid w:val="00696F84"/>
    <w:rsid w:val="00697D5C"/>
    <w:rsid w:val="006A05D9"/>
    <w:rsid w:val="006A0872"/>
    <w:rsid w:val="006A09B2"/>
    <w:rsid w:val="006A0CDB"/>
    <w:rsid w:val="006A2444"/>
    <w:rsid w:val="006A2CB6"/>
    <w:rsid w:val="006A2CFA"/>
    <w:rsid w:val="006A2EFD"/>
    <w:rsid w:val="006A327E"/>
    <w:rsid w:val="006A398A"/>
    <w:rsid w:val="006A3F61"/>
    <w:rsid w:val="006A40F8"/>
    <w:rsid w:val="006A44FB"/>
    <w:rsid w:val="006A46C7"/>
    <w:rsid w:val="006A4792"/>
    <w:rsid w:val="006A4D7F"/>
    <w:rsid w:val="006A4DE9"/>
    <w:rsid w:val="006A5095"/>
    <w:rsid w:val="006A51EE"/>
    <w:rsid w:val="006A5225"/>
    <w:rsid w:val="006A5358"/>
    <w:rsid w:val="006A5400"/>
    <w:rsid w:val="006A55E9"/>
    <w:rsid w:val="006A5869"/>
    <w:rsid w:val="006A5952"/>
    <w:rsid w:val="006A5D8A"/>
    <w:rsid w:val="006A617B"/>
    <w:rsid w:val="006A7E3D"/>
    <w:rsid w:val="006B019F"/>
    <w:rsid w:val="006B04D9"/>
    <w:rsid w:val="006B0B93"/>
    <w:rsid w:val="006B0ED8"/>
    <w:rsid w:val="006B1593"/>
    <w:rsid w:val="006B1616"/>
    <w:rsid w:val="006B2023"/>
    <w:rsid w:val="006B206C"/>
    <w:rsid w:val="006B2B4D"/>
    <w:rsid w:val="006B2EEB"/>
    <w:rsid w:val="006B3E1D"/>
    <w:rsid w:val="006B3FB9"/>
    <w:rsid w:val="006B3FCF"/>
    <w:rsid w:val="006B4207"/>
    <w:rsid w:val="006B4C7E"/>
    <w:rsid w:val="006B4E7B"/>
    <w:rsid w:val="006B4E7D"/>
    <w:rsid w:val="006B520F"/>
    <w:rsid w:val="006B5366"/>
    <w:rsid w:val="006B53A6"/>
    <w:rsid w:val="006B6136"/>
    <w:rsid w:val="006B6C08"/>
    <w:rsid w:val="006B6D89"/>
    <w:rsid w:val="006B6E0C"/>
    <w:rsid w:val="006B73C1"/>
    <w:rsid w:val="006B7B9E"/>
    <w:rsid w:val="006B7DC9"/>
    <w:rsid w:val="006C0439"/>
    <w:rsid w:val="006C055E"/>
    <w:rsid w:val="006C0752"/>
    <w:rsid w:val="006C0B03"/>
    <w:rsid w:val="006C0B0D"/>
    <w:rsid w:val="006C10F8"/>
    <w:rsid w:val="006C1572"/>
    <w:rsid w:val="006C180B"/>
    <w:rsid w:val="006C1E1D"/>
    <w:rsid w:val="006C2306"/>
    <w:rsid w:val="006C259C"/>
    <w:rsid w:val="006C2CE0"/>
    <w:rsid w:val="006C2D82"/>
    <w:rsid w:val="006C2F1E"/>
    <w:rsid w:val="006C2F57"/>
    <w:rsid w:val="006C37F9"/>
    <w:rsid w:val="006C4D0B"/>
    <w:rsid w:val="006C4E2D"/>
    <w:rsid w:val="006C5258"/>
    <w:rsid w:val="006C57D1"/>
    <w:rsid w:val="006C6334"/>
    <w:rsid w:val="006C688F"/>
    <w:rsid w:val="006C718D"/>
    <w:rsid w:val="006C7621"/>
    <w:rsid w:val="006C769B"/>
    <w:rsid w:val="006C7830"/>
    <w:rsid w:val="006C7F8F"/>
    <w:rsid w:val="006D0837"/>
    <w:rsid w:val="006D0BF0"/>
    <w:rsid w:val="006D11EA"/>
    <w:rsid w:val="006D1715"/>
    <w:rsid w:val="006D183F"/>
    <w:rsid w:val="006D1C90"/>
    <w:rsid w:val="006D230E"/>
    <w:rsid w:val="006D2821"/>
    <w:rsid w:val="006D2ACA"/>
    <w:rsid w:val="006D3024"/>
    <w:rsid w:val="006D3146"/>
    <w:rsid w:val="006D3E9F"/>
    <w:rsid w:val="006D409C"/>
    <w:rsid w:val="006D4B38"/>
    <w:rsid w:val="006D4D45"/>
    <w:rsid w:val="006D4E88"/>
    <w:rsid w:val="006D4F07"/>
    <w:rsid w:val="006D5428"/>
    <w:rsid w:val="006D59DA"/>
    <w:rsid w:val="006D614E"/>
    <w:rsid w:val="006D615A"/>
    <w:rsid w:val="006D624B"/>
    <w:rsid w:val="006D65A8"/>
    <w:rsid w:val="006D6B90"/>
    <w:rsid w:val="006D6DB2"/>
    <w:rsid w:val="006D712D"/>
    <w:rsid w:val="006E1BF3"/>
    <w:rsid w:val="006E2117"/>
    <w:rsid w:val="006E227B"/>
    <w:rsid w:val="006E22D8"/>
    <w:rsid w:val="006E287C"/>
    <w:rsid w:val="006E293A"/>
    <w:rsid w:val="006E2C0D"/>
    <w:rsid w:val="006E3638"/>
    <w:rsid w:val="006E3B10"/>
    <w:rsid w:val="006E3F19"/>
    <w:rsid w:val="006E3FA8"/>
    <w:rsid w:val="006E3FE5"/>
    <w:rsid w:val="006E3FE6"/>
    <w:rsid w:val="006E44BE"/>
    <w:rsid w:val="006E526F"/>
    <w:rsid w:val="006E5550"/>
    <w:rsid w:val="006E5AC2"/>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785"/>
    <w:rsid w:val="006F2A6A"/>
    <w:rsid w:val="006F2B8A"/>
    <w:rsid w:val="006F2D61"/>
    <w:rsid w:val="006F2E07"/>
    <w:rsid w:val="006F3253"/>
    <w:rsid w:val="006F4378"/>
    <w:rsid w:val="006F493B"/>
    <w:rsid w:val="006F4F9B"/>
    <w:rsid w:val="006F5C96"/>
    <w:rsid w:val="006F5FBF"/>
    <w:rsid w:val="006F67A2"/>
    <w:rsid w:val="006F6BB0"/>
    <w:rsid w:val="006F70C0"/>
    <w:rsid w:val="006F7324"/>
    <w:rsid w:val="006F734E"/>
    <w:rsid w:val="006F7539"/>
    <w:rsid w:val="006F7580"/>
    <w:rsid w:val="006F764C"/>
    <w:rsid w:val="006F774F"/>
    <w:rsid w:val="006F784E"/>
    <w:rsid w:val="00700096"/>
    <w:rsid w:val="007002AE"/>
    <w:rsid w:val="00701167"/>
    <w:rsid w:val="00702571"/>
    <w:rsid w:val="00702601"/>
    <w:rsid w:val="00702952"/>
    <w:rsid w:val="007032F9"/>
    <w:rsid w:val="007048DA"/>
    <w:rsid w:val="00704A48"/>
    <w:rsid w:val="00704A7B"/>
    <w:rsid w:val="00704C35"/>
    <w:rsid w:val="00704C8C"/>
    <w:rsid w:val="00704CF8"/>
    <w:rsid w:val="0070505A"/>
    <w:rsid w:val="0070527D"/>
    <w:rsid w:val="00705817"/>
    <w:rsid w:val="00705D5B"/>
    <w:rsid w:val="00705F8A"/>
    <w:rsid w:val="00706266"/>
    <w:rsid w:val="00706481"/>
    <w:rsid w:val="0070670C"/>
    <w:rsid w:val="00707684"/>
    <w:rsid w:val="007078AF"/>
    <w:rsid w:val="00707CF5"/>
    <w:rsid w:val="00707F76"/>
    <w:rsid w:val="0071006F"/>
    <w:rsid w:val="00710DFB"/>
    <w:rsid w:val="0071101B"/>
    <w:rsid w:val="0071102E"/>
    <w:rsid w:val="00711278"/>
    <w:rsid w:val="00711A42"/>
    <w:rsid w:val="00711BEB"/>
    <w:rsid w:val="00711C2E"/>
    <w:rsid w:val="00711DD3"/>
    <w:rsid w:val="0071237E"/>
    <w:rsid w:val="00713024"/>
    <w:rsid w:val="00713690"/>
    <w:rsid w:val="00713A14"/>
    <w:rsid w:val="00713E0C"/>
    <w:rsid w:val="00713EFD"/>
    <w:rsid w:val="00714775"/>
    <w:rsid w:val="00714856"/>
    <w:rsid w:val="00714897"/>
    <w:rsid w:val="00714A7C"/>
    <w:rsid w:val="00714A8B"/>
    <w:rsid w:val="00714BF7"/>
    <w:rsid w:val="00714F3F"/>
    <w:rsid w:val="00715410"/>
    <w:rsid w:val="00715D04"/>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508"/>
    <w:rsid w:val="007236F2"/>
    <w:rsid w:val="00723DC4"/>
    <w:rsid w:val="00723FA4"/>
    <w:rsid w:val="0072472B"/>
    <w:rsid w:val="00724AE4"/>
    <w:rsid w:val="00724C7A"/>
    <w:rsid w:val="00725129"/>
    <w:rsid w:val="0072614A"/>
    <w:rsid w:val="0072620E"/>
    <w:rsid w:val="0072627D"/>
    <w:rsid w:val="00726B40"/>
    <w:rsid w:val="00726E6B"/>
    <w:rsid w:val="007270EC"/>
    <w:rsid w:val="0072712F"/>
    <w:rsid w:val="00727431"/>
    <w:rsid w:val="007301E1"/>
    <w:rsid w:val="007302AE"/>
    <w:rsid w:val="00731124"/>
    <w:rsid w:val="007313AE"/>
    <w:rsid w:val="00731FB6"/>
    <w:rsid w:val="00732270"/>
    <w:rsid w:val="00732446"/>
    <w:rsid w:val="00732B4A"/>
    <w:rsid w:val="00732D31"/>
    <w:rsid w:val="0073338B"/>
    <w:rsid w:val="00733B30"/>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DD"/>
    <w:rsid w:val="00740567"/>
    <w:rsid w:val="00740CB8"/>
    <w:rsid w:val="00740E7E"/>
    <w:rsid w:val="007412FA"/>
    <w:rsid w:val="00741726"/>
    <w:rsid w:val="00742239"/>
    <w:rsid w:val="007422A0"/>
    <w:rsid w:val="00742582"/>
    <w:rsid w:val="007427B3"/>
    <w:rsid w:val="00742810"/>
    <w:rsid w:val="00742855"/>
    <w:rsid w:val="00742CA3"/>
    <w:rsid w:val="00742FC1"/>
    <w:rsid w:val="00743011"/>
    <w:rsid w:val="00743024"/>
    <w:rsid w:val="00743113"/>
    <w:rsid w:val="00743675"/>
    <w:rsid w:val="007437BA"/>
    <w:rsid w:val="00743D17"/>
    <w:rsid w:val="00743E54"/>
    <w:rsid w:val="00744F18"/>
    <w:rsid w:val="0074514D"/>
    <w:rsid w:val="007453B7"/>
    <w:rsid w:val="00745469"/>
    <w:rsid w:val="007455E8"/>
    <w:rsid w:val="0074575B"/>
    <w:rsid w:val="007457F5"/>
    <w:rsid w:val="00745AEB"/>
    <w:rsid w:val="00746B98"/>
    <w:rsid w:val="00746BBF"/>
    <w:rsid w:val="00747285"/>
    <w:rsid w:val="00747385"/>
    <w:rsid w:val="007474CB"/>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524"/>
    <w:rsid w:val="00754864"/>
    <w:rsid w:val="00754A44"/>
    <w:rsid w:val="007556A8"/>
    <w:rsid w:val="00756298"/>
    <w:rsid w:val="00757F35"/>
    <w:rsid w:val="007602FB"/>
    <w:rsid w:val="00760456"/>
    <w:rsid w:val="00760C82"/>
    <w:rsid w:val="00760D92"/>
    <w:rsid w:val="00760F97"/>
    <w:rsid w:val="00761713"/>
    <w:rsid w:val="00761745"/>
    <w:rsid w:val="007617ED"/>
    <w:rsid w:val="00762898"/>
    <w:rsid w:val="00762E08"/>
    <w:rsid w:val="007630F0"/>
    <w:rsid w:val="00763A46"/>
    <w:rsid w:val="00764191"/>
    <w:rsid w:val="007644FD"/>
    <w:rsid w:val="00764FF4"/>
    <w:rsid w:val="0076508A"/>
    <w:rsid w:val="0076540B"/>
    <w:rsid w:val="00765DA4"/>
    <w:rsid w:val="00766089"/>
    <w:rsid w:val="007661A9"/>
    <w:rsid w:val="0076690A"/>
    <w:rsid w:val="00766DCA"/>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D18"/>
    <w:rsid w:val="00772E49"/>
    <w:rsid w:val="007731B1"/>
    <w:rsid w:val="00773296"/>
    <w:rsid w:val="0077384A"/>
    <w:rsid w:val="00773B3E"/>
    <w:rsid w:val="00773E97"/>
    <w:rsid w:val="007744DE"/>
    <w:rsid w:val="00774BD9"/>
    <w:rsid w:val="00775011"/>
    <w:rsid w:val="007751AE"/>
    <w:rsid w:val="00775B10"/>
    <w:rsid w:val="00775CED"/>
    <w:rsid w:val="0077695B"/>
    <w:rsid w:val="00777213"/>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E92"/>
    <w:rsid w:val="00784016"/>
    <w:rsid w:val="00784BD6"/>
    <w:rsid w:val="00784EFE"/>
    <w:rsid w:val="0078504C"/>
    <w:rsid w:val="00785537"/>
    <w:rsid w:val="007858C7"/>
    <w:rsid w:val="00785DFA"/>
    <w:rsid w:val="007860E6"/>
    <w:rsid w:val="007864F4"/>
    <w:rsid w:val="0078665F"/>
    <w:rsid w:val="00786AD5"/>
    <w:rsid w:val="00786EA3"/>
    <w:rsid w:val="00787004"/>
    <w:rsid w:val="0078701A"/>
    <w:rsid w:val="007873F3"/>
    <w:rsid w:val="00787553"/>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AA7"/>
    <w:rsid w:val="007A17AB"/>
    <w:rsid w:val="007A1863"/>
    <w:rsid w:val="007A18B8"/>
    <w:rsid w:val="007A1F42"/>
    <w:rsid w:val="007A2107"/>
    <w:rsid w:val="007A2398"/>
    <w:rsid w:val="007A3942"/>
    <w:rsid w:val="007A3C37"/>
    <w:rsid w:val="007A3D97"/>
    <w:rsid w:val="007A4170"/>
    <w:rsid w:val="007A4175"/>
    <w:rsid w:val="007A4318"/>
    <w:rsid w:val="007A4A05"/>
    <w:rsid w:val="007A5209"/>
    <w:rsid w:val="007A52D0"/>
    <w:rsid w:val="007A52E4"/>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53E"/>
    <w:rsid w:val="007B263C"/>
    <w:rsid w:val="007B2934"/>
    <w:rsid w:val="007B2990"/>
    <w:rsid w:val="007B3EF3"/>
    <w:rsid w:val="007B43A9"/>
    <w:rsid w:val="007B44BC"/>
    <w:rsid w:val="007B4514"/>
    <w:rsid w:val="007B46F8"/>
    <w:rsid w:val="007B4905"/>
    <w:rsid w:val="007B4DF2"/>
    <w:rsid w:val="007B520C"/>
    <w:rsid w:val="007B54FD"/>
    <w:rsid w:val="007B55AB"/>
    <w:rsid w:val="007B57A1"/>
    <w:rsid w:val="007B58DD"/>
    <w:rsid w:val="007B5B07"/>
    <w:rsid w:val="007B647A"/>
    <w:rsid w:val="007B653C"/>
    <w:rsid w:val="007B7201"/>
    <w:rsid w:val="007B7218"/>
    <w:rsid w:val="007B7231"/>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3FC"/>
    <w:rsid w:val="007C3D96"/>
    <w:rsid w:val="007C406D"/>
    <w:rsid w:val="007C48BD"/>
    <w:rsid w:val="007C525F"/>
    <w:rsid w:val="007C53BA"/>
    <w:rsid w:val="007C5745"/>
    <w:rsid w:val="007C5A79"/>
    <w:rsid w:val="007C6009"/>
    <w:rsid w:val="007C6397"/>
    <w:rsid w:val="007C663B"/>
    <w:rsid w:val="007C6680"/>
    <w:rsid w:val="007C66D0"/>
    <w:rsid w:val="007C70F7"/>
    <w:rsid w:val="007C73FB"/>
    <w:rsid w:val="007C7D57"/>
    <w:rsid w:val="007C7E72"/>
    <w:rsid w:val="007D0061"/>
    <w:rsid w:val="007D010D"/>
    <w:rsid w:val="007D0A88"/>
    <w:rsid w:val="007D1471"/>
    <w:rsid w:val="007D1CE9"/>
    <w:rsid w:val="007D1F6F"/>
    <w:rsid w:val="007D224D"/>
    <w:rsid w:val="007D2334"/>
    <w:rsid w:val="007D2AA1"/>
    <w:rsid w:val="007D2BC6"/>
    <w:rsid w:val="007D2EF8"/>
    <w:rsid w:val="007D308A"/>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185"/>
    <w:rsid w:val="007E2BA4"/>
    <w:rsid w:val="007E3BBE"/>
    <w:rsid w:val="007E3D8A"/>
    <w:rsid w:val="007E3DD6"/>
    <w:rsid w:val="007E3EA2"/>
    <w:rsid w:val="007E3F6B"/>
    <w:rsid w:val="007E4B97"/>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AE4"/>
    <w:rsid w:val="007E7C5D"/>
    <w:rsid w:val="007E7C61"/>
    <w:rsid w:val="007E7D4A"/>
    <w:rsid w:val="007E7F1E"/>
    <w:rsid w:val="007E7F75"/>
    <w:rsid w:val="007F0804"/>
    <w:rsid w:val="007F0CB3"/>
    <w:rsid w:val="007F1110"/>
    <w:rsid w:val="007F186A"/>
    <w:rsid w:val="007F18D2"/>
    <w:rsid w:val="007F1FDE"/>
    <w:rsid w:val="007F24CA"/>
    <w:rsid w:val="007F3CFD"/>
    <w:rsid w:val="007F3D42"/>
    <w:rsid w:val="007F4343"/>
    <w:rsid w:val="007F43EA"/>
    <w:rsid w:val="007F47F8"/>
    <w:rsid w:val="007F4991"/>
    <w:rsid w:val="007F4F0A"/>
    <w:rsid w:val="007F5179"/>
    <w:rsid w:val="007F5473"/>
    <w:rsid w:val="007F558A"/>
    <w:rsid w:val="007F5813"/>
    <w:rsid w:val="007F58FA"/>
    <w:rsid w:val="007F5B97"/>
    <w:rsid w:val="007F5FFC"/>
    <w:rsid w:val="007F689D"/>
    <w:rsid w:val="007F7357"/>
    <w:rsid w:val="007F7CBF"/>
    <w:rsid w:val="008001C7"/>
    <w:rsid w:val="0080052F"/>
    <w:rsid w:val="00800ACC"/>
    <w:rsid w:val="00800BCA"/>
    <w:rsid w:val="00801477"/>
    <w:rsid w:val="0080187F"/>
    <w:rsid w:val="0080202D"/>
    <w:rsid w:val="0080208A"/>
    <w:rsid w:val="008022B0"/>
    <w:rsid w:val="00802441"/>
    <w:rsid w:val="008026EB"/>
    <w:rsid w:val="00802803"/>
    <w:rsid w:val="00802DCE"/>
    <w:rsid w:val="00803291"/>
    <w:rsid w:val="0080349E"/>
    <w:rsid w:val="00803550"/>
    <w:rsid w:val="008037E0"/>
    <w:rsid w:val="00803BB1"/>
    <w:rsid w:val="008048AF"/>
    <w:rsid w:val="00804C5A"/>
    <w:rsid w:val="008051DC"/>
    <w:rsid w:val="0080549C"/>
    <w:rsid w:val="00805E3B"/>
    <w:rsid w:val="00806027"/>
    <w:rsid w:val="008065A3"/>
    <w:rsid w:val="008065BE"/>
    <w:rsid w:val="0080692A"/>
    <w:rsid w:val="00806FCB"/>
    <w:rsid w:val="0080730E"/>
    <w:rsid w:val="0080777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51BE"/>
    <w:rsid w:val="0081531C"/>
    <w:rsid w:val="008154B2"/>
    <w:rsid w:val="00815A0A"/>
    <w:rsid w:val="00815FD5"/>
    <w:rsid w:val="00815FFA"/>
    <w:rsid w:val="008160E7"/>
    <w:rsid w:val="008162AB"/>
    <w:rsid w:val="00816386"/>
    <w:rsid w:val="008166C5"/>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50EC"/>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1F14"/>
    <w:rsid w:val="008321D2"/>
    <w:rsid w:val="00832803"/>
    <w:rsid w:val="00832894"/>
    <w:rsid w:val="00832E08"/>
    <w:rsid w:val="00832FE5"/>
    <w:rsid w:val="008331CE"/>
    <w:rsid w:val="00833785"/>
    <w:rsid w:val="00833DBA"/>
    <w:rsid w:val="00833F60"/>
    <w:rsid w:val="00834348"/>
    <w:rsid w:val="00834CEE"/>
    <w:rsid w:val="0083559A"/>
    <w:rsid w:val="008376DD"/>
    <w:rsid w:val="00837781"/>
    <w:rsid w:val="00837CFD"/>
    <w:rsid w:val="00837F3C"/>
    <w:rsid w:val="0084083B"/>
    <w:rsid w:val="00840BBA"/>
    <w:rsid w:val="00840D8E"/>
    <w:rsid w:val="00840DE7"/>
    <w:rsid w:val="00840E33"/>
    <w:rsid w:val="008411BD"/>
    <w:rsid w:val="00841245"/>
    <w:rsid w:val="008416F0"/>
    <w:rsid w:val="00841A53"/>
    <w:rsid w:val="00842010"/>
    <w:rsid w:val="00842731"/>
    <w:rsid w:val="00842EDC"/>
    <w:rsid w:val="00842EFC"/>
    <w:rsid w:val="00843A10"/>
    <w:rsid w:val="00843C45"/>
    <w:rsid w:val="00843E32"/>
    <w:rsid w:val="008443AA"/>
    <w:rsid w:val="00845E79"/>
    <w:rsid w:val="008462FB"/>
    <w:rsid w:val="008463E6"/>
    <w:rsid w:val="008465DB"/>
    <w:rsid w:val="00846A01"/>
    <w:rsid w:val="00846C40"/>
    <w:rsid w:val="00846FDC"/>
    <w:rsid w:val="00847B7B"/>
    <w:rsid w:val="00847C51"/>
    <w:rsid w:val="00847DA0"/>
    <w:rsid w:val="0085028F"/>
    <w:rsid w:val="00850637"/>
    <w:rsid w:val="008515D2"/>
    <w:rsid w:val="00851AF0"/>
    <w:rsid w:val="00851CDD"/>
    <w:rsid w:val="00851E5C"/>
    <w:rsid w:val="008524BC"/>
    <w:rsid w:val="0085313D"/>
    <w:rsid w:val="00853187"/>
    <w:rsid w:val="00853B61"/>
    <w:rsid w:val="00853BDD"/>
    <w:rsid w:val="00854187"/>
    <w:rsid w:val="0085539F"/>
    <w:rsid w:val="00855457"/>
    <w:rsid w:val="00855636"/>
    <w:rsid w:val="00855B9B"/>
    <w:rsid w:val="00855CBC"/>
    <w:rsid w:val="00855F69"/>
    <w:rsid w:val="008563E2"/>
    <w:rsid w:val="0085668D"/>
    <w:rsid w:val="00856A96"/>
    <w:rsid w:val="00856C13"/>
    <w:rsid w:val="00856CF8"/>
    <w:rsid w:val="0085725A"/>
    <w:rsid w:val="00857BBB"/>
    <w:rsid w:val="00857DF6"/>
    <w:rsid w:val="008603CB"/>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73E"/>
    <w:rsid w:val="0086484D"/>
    <w:rsid w:val="00864A38"/>
    <w:rsid w:val="00864A71"/>
    <w:rsid w:val="00865528"/>
    <w:rsid w:val="00865CF9"/>
    <w:rsid w:val="00865EB3"/>
    <w:rsid w:val="00866BE9"/>
    <w:rsid w:val="008671E5"/>
    <w:rsid w:val="00867417"/>
    <w:rsid w:val="00867660"/>
    <w:rsid w:val="008677A0"/>
    <w:rsid w:val="00867851"/>
    <w:rsid w:val="0086791D"/>
    <w:rsid w:val="00867A33"/>
    <w:rsid w:val="00870433"/>
    <w:rsid w:val="00870EEE"/>
    <w:rsid w:val="008714A6"/>
    <w:rsid w:val="00871DB4"/>
    <w:rsid w:val="00871EB6"/>
    <w:rsid w:val="00871F22"/>
    <w:rsid w:val="0087258E"/>
    <w:rsid w:val="008725F9"/>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811BB"/>
    <w:rsid w:val="008814B0"/>
    <w:rsid w:val="008816DC"/>
    <w:rsid w:val="00881B28"/>
    <w:rsid w:val="00881C62"/>
    <w:rsid w:val="00882384"/>
    <w:rsid w:val="0088263E"/>
    <w:rsid w:val="008830F7"/>
    <w:rsid w:val="00883F5D"/>
    <w:rsid w:val="008847CE"/>
    <w:rsid w:val="00884AB3"/>
    <w:rsid w:val="00884F0E"/>
    <w:rsid w:val="00884FD4"/>
    <w:rsid w:val="00885220"/>
    <w:rsid w:val="008856DF"/>
    <w:rsid w:val="00885F5C"/>
    <w:rsid w:val="00885F69"/>
    <w:rsid w:val="00886349"/>
    <w:rsid w:val="008866C7"/>
    <w:rsid w:val="0088674D"/>
    <w:rsid w:val="00886A50"/>
    <w:rsid w:val="0088721D"/>
    <w:rsid w:val="0088756C"/>
    <w:rsid w:val="008875B6"/>
    <w:rsid w:val="0088769E"/>
    <w:rsid w:val="00887C2C"/>
    <w:rsid w:val="00890178"/>
    <w:rsid w:val="008908C4"/>
    <w:rsid w:val="00890A46"/>
    <w:rsid w:val="00890AEB"/>
    <w:rsid w:val="00891247"/>
    <w:rsid w:val="008913AE"/>
    <w:rsid w:val="00891521"/>
    <w:rsid w:val="0089194D"/>
    <w:rsid w:val="0089294A"/>
    <w:rsid w:val="008929E9"/>
    <w:rsid w:val="00892A8B"/>
    <w:rsid w:val="00892A98"/>
    <w:rsid w:val="00892D14"/>
    <w:rsid w:val="008933ED"/>
    <w:rsid w:val="008934AE"/>
    <w:rsid w:val="00893F60"/>
    <w:rsid w:val="0089441D"/>
    <w:rsid w:val="00894D5B"/>
    <w:rsid w:val="00895439"/>
    <w:rsid w:val="00895F33"/>
    <w:rsid w:val="00896648"/>
    <w:rsid w:val="00896678"/>
    <w:rsid w:val="00896DC1"/>
    <w:rsid w:val="00897163"/>
    <w:rsid w:val="008979EA"/>
    <w:rsid w:val="00897CF8"/>
    <w:rsid w:val="008A024E"/>
    <w:rsid w:val="008A02BA"/>
    <w:rsid w:val="008A09D7"/>
    <w:rsid w:val="008A0DB3"/>
    <w:rsid w:val="008A1D27"/>
    <w:rsid w:val="008A1E7C"/>
    <w:rsid w:val="008A1F06"/>
    <w:rsid w:val="008A2891"/>
    <w:rsid w:val="008A2CCD"/>
    <w:rsid w:val="008A2E42"/>
    <w:rsid w:val="008A3304"/>
    <w:rsid w:val="008A3577"/>
    <w:rsid w:val="008A3906"/>
    <w:rsid w:val="008A4115"/>
    <w:rsid w:val="008A4357"/>
    <w:rsid w:val="008A43A0"/>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386"/>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50B"/>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1A61"/>
    <w:rsid w:val="008D1AA1"/>
    <w:rsid w:val="008D1CB4"/>
    <w:rsid w:val="008D1EA3"/>
    <w:rsid w:val="008D1FC4"/>
    <w:rsid w:val="008D201A"/>
    <w:rsid w:val="008D24F6"/>
    <w:rsid w:val="008D2905"/>
    <w:rsid w:val="008D2DAF"/>
    <w:rsid w:val="008D3021"/>
    <w:rsid w:val="008D304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E4E"/>
    <w:rsid w:val="008D6052"/>
    <w:rsid w:val="008D61B4"/>
    <w:rsid w:val="008D67DF"/>
    <w:rsid w:val="008D6C56"/>
    <w:rsid w:val="008D6E3A"/>
    <w:rsid w:val="008D6E46"/>
    <w:rsid w:val="008D6FD7"/>
    <w:rsid w:val="008D7280"/>
    <w:rsid w:val="008D72C4"/>
    <w:rsid w:val="008D73D5"/>
    <w:rsid w:val="008D7542"/>
    <w:rsid w:val="008D7730"/>
    <w:rsid w:val="008D78E6"/>
    <w:rsid w:val="008D796C"/>
    <w:rsid w:val="008E02E6"/>
    <w:rsid w:val="008E088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5E26"/>
    <w:rsid w:val="008E6068"/>
    <w:rsid w:val="008E6512"/>
    <w:rsid w:val="008E6AC6"/>
    <w:rsid w:val="008E710E"/>
    <w:rsid w:val="008E7164"/>
    <w:rsid w:val="008F0102"/>
    <w:rsid w:val="008F0B4D"/>
    <w:rsid w:val="008F0DEE"/>
    <w:rsid w:val="008F1756"/>
    <w:rsid w:val="008F1947"/>
    <w:rsid w:val="008F1CDA"/>
    <w:rsid w:val="008F1D83"/>
    <w:rsid w:val="008F23B5"/>
    <w:rsid w:val="008F23F0"/>
    <w:rsid w:val="008F2A40"/>
    <w:rsid w:val="008F2A45"/>
    <w:rsid w:val="008F2BE9"/>
    <w:rsid w:val="008F2DF8"/>
    <w:rsid w:val="008F3176"/>
    <w:rsid w:val="008F3BFF"/>
    <w:rsid w:val="008F4B32"/>
    <w:rsid w:val="008F4C96"/>
    <w:rsid w:val="008F4E26"/>
    <w:rsid w:val="008F54AD"/>
    <w:rsid w:val="008F5883"/>
    <w:rsid w:val="008F58E7"/>
    <w:rsid w:val="008F597A"/>
    <w:rsid w:val="008F5B72"/>
    <w:rsid w:val="008F5CD3"/>
    <w:rsid w:val="008F653C"/>
    <w:rsid w:val="008F6DED"/>
    <w:rsid w:val="008F6F85"/>
    <w:rsid w:val="008F71E7"/>
    <w:rsid w:val="008F75AD"/>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E6B"/>
    <w:rsid w:val="00904249"/>
    <w:rsid w:val="00904A03"/>
    <w:rsid w:val="0090664D"/>
    <w:rsid w:val="00906A05"/>
    <w:rsid w:val="00906D26"/>
    <w:rsid w:val="00906F27"/>
    <w:rsid w:val="00906F46"/>
    <w:rsid w:val="00907BDE"/>
    <w:rsid w:val="009102EF"/>
    <w:rsid w:val="00910570"/>
    <w:rsid w:val="00911662"/>
    <w:rsid w:val="0091171A"/>
    <w:rsid w:val="00911A81"/>
    <w:rsid w:val="00912F48"/>
    <w:rsid w:val="009130B6"/>
    <w:rsid w:val="00913BD1"/>
    <w:rsid w:val="009140B6"/>
    <w:rsid w:val="0091428A"/>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10C5"/>
    <w:rsid w:val="009211BF"/>
    <w:rsid w:val="0092159B"/>
    <w:rsid w:val="00921B25"/>
    <w:rsid w:val="00921F42"/>
    <w:rsid w:val="00921F46"/>
    <w:rsid w:val="00923974"/>
    <w:rsid w:val="009239B5"/>
    <w:rsid w:val="00923A7D"/>
    <w:rsid w:val="00923D05"/>
    <w:rsid w:val="00923E34"/>
    <w:rsid w:val="0092418B"/>
    <w:rsid w:val="009241D4"/>
    <w:rsid w:val="009245BE"/>
    <w:rsid w:val="00924A8E"/>
    <w:rsid w:val="00924B70"/>
    <w:rsid w:val="00925302"/>
    <w:rsid w:val="009254A5"/>
    <w:rsid w:val="0092679D"/>
    <w:rsid w:val="00926C2C"/>
    <w:rsid w:val="0092725D"/>
    <w:rsid w:val="009273E9"/>
    <w:rsid w:val="00927842"/>
    <w:rsid w:val="009316A3"/>
    <w:rsid w:val="00931AE8"/>
    <w:rsid w:val="0093237E"/>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837"/>
    <w:rsid w:val="00937D5E"/>
    <w:rsid w:val="009403C1"/>
    <w:rsid w:val="00940900"/>
    <w:rsid w:val="00940F08"/>
    <w:rsid w:val="00942379"/>
    <w:rsid w:val="009423DC"/>
    <w:rsid w:val="00942A03"/>
    <w:rsid w:val="009430E8"/>
    <w:rsid w:val="009436D5"/>
    <w:rsid w:val="0094397A"/>
    <w:rsid w:val="00944F9B"/>
    <w:rsid w:val="009455BD"/>
    <w:rsid w:val="00945B0C"/>
    <w:rsid w:val="00945E71"/>
    <w:rsid w:val="0094621F"/>
    <w:rsid w:val="0094638C"/>
    <w:rsid w:val="00946DA2"/>
    <w:rsid w:val="00947066"/>
    <w:rsid w:val="009474F5"/>
    <w:rsid w:val="0094756C"/>
    <w:rsid w:val="009475D8"/>
    <w:rsid w:val="009476EF"/>
    <w:rsid w:val="00947D29"/>
    <w:rsid w:val="00947E84"/>
    <w:rsid w:val="009504BA"/>
    <w:rsid w:val="00950CC1"/>
    <w:rsid w:val="00951112"/>
    <w:rsid w:val="009512EA"/>
    <w:rsid w:val="00951405"/>
    <w:rsid w:val="009515A2"/>
    <w:rsid w:val="00951723"/>
    <w:rsid w:val="0095228A"/>
    <w:rsid w:val="009522C6"/>
    <w:rsid w:val="009525C3"/>
    <w:rsid w:val="009527DE"/>
    <w:rsid w:val="00952A38"/>
    <w:rsid w:val="009535D9"/>
    <w:rsid w:val="00953D0D"/>
    <w:rsid w:val="009545E5"/>
    <w:rsid w:val="00954608"/>
    <w:rsid w:val="009547CB"/>
    <w:rsid w:val="00954810"/>
    <w:rsid w:val="00954F1D"/>
    <w:rsid w:val="00955348"/>
    <w:rsid w:val="00955E00"/>
    <w:rsid w:val="0095649E"/>
    <w:rsid w:val="00956B4B"/>
    <w:rsid w:val="00957034"/>
    <w:rsid w:val="00957A83"/>
    <w:rsid w:val="00957B67"/>
    <w:rsid w:val="00957BD9"/>
    <w:rsid w:val="00960063"/>
    <w:rsid w:val="00960562"/>
    <w:rsid w:val="00960FEC"/>
    <w:rsid w:val="00961BC1"/>
    <w:rsid w:val="00962091"/>
    <w:rsid w:val="009627B7"/>
    <w:rsid w:val="009627D8"/>
    <w:rsid w:val="00962AEF"/>
    <w:rsid w:val="00963368"/>
    <w:rsid w:val="009633A6"/>
    <w:rsid w:val="009633D8"/>
    <w:rsid w:val="00963515"/>
    <w:rsid w:val="00963731"/>
    <w:rsid w:val="00964567"/>
    <w:rsid w:val="00964623"/>
    <w:rsid w:val="00964EB4"/>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689"/>
    <w:rsid w:val="009748B4"/>
    <w:rsid w:val="00974B40"/>
    <w:rsid w:val="00975536"/>
    <w:rsid w:val="00975594"/>
    <w:rsid w:val="009755CC"/>
    <w:rsid w:val="009756F2"/>
    <w:rsid w:val="00975ABD"/>
    <w:rsid w:val="009761DC"/>
    <w:rsid w:val="00976286"/>
    <w:rsid w:val="009764E8"/>
    <w:rsid w:val="00977874"/>
    <w:rsid w:val="009779A4"/>
    <w:rsid w:val="00977C1C"/>
    <w:rsid w:val="00980127"/>
    <w:rsid w:val="00980850"/>
    <w:rsid w:val="009812E7"/>
    <w:rsid w:val="009814E7"/>
    <w:rsid w:val="0098153F"/>
    <w:rsid w:val="00981669"/>
    <w:rsid w:val="009817B2"/>
    <w:rsid w:val="00981DCF"/>
    <w:rsid w:val="00981F05"/>
    <w:rsid w:val="00982162"/>
    <w:rsid w:val="009827B4"/>
    <w:rsid w:val="00983251"/>
    <w:rsid w:val="009833C5"/>
    <w:rsid w:val="009840AC"/>
    <w:rsid w:val="009840EC"/>
    <w:rsid w:val="009846C2"/>
    <w:rsid w:val="00984CF6"/>
    <w:rsid w:val="0098513D"/>
    <w:rsid w:val="0098526F"/>
    <w:rsid w:val="00985643"/>
    <w:rsid w:val="009859C7"/>
    <w:rsid w:val="00985F74"/>
    <w:rsid w:val="00986B78"/>
    <w:rsid w:val="00986BC4"/>
    <w:rsid w:val="00986E7B"/>
    <w:rsid w:val="00986EA4"/>
    <w:rsid w:val="0098749E"/>
    <w:rsid w:val="00990016"/>
    <w:rsid w:val="00990EB4"/>
    <w:rsid w:val="00991507"/>
    <w:rsid w:val="0099166F"/>
    <w:rsid w:val="0099191C"/>
    <w:rsid w:val="0099217E"/>
    <w:rsid w:val="00992597"/>
    <w:rsid w:val="0099276C"/>
    <w:rsid w:val="00992876"/>
    <w:rsid w:val="009928B5"/>
    <w:rsid w:val="00992D30"/>
    <w:rsid w:val="0099319F"/>
    <w:rsid w:val="00993412"/>
    <w:rsid w:val="00993C66"/>
    <w:rsid w:val="00993F08"/>
    <w:rsid w:val="00993F0C"/>
    <w:rsid w:val="009944DE"/>
    <w:rsid w:val="00994972"/>
    <w:rsid w:val="009949EA"/>
    <w:rsid w:val="00994D40"/>
    <w:rsid w:val="009952CE"/>
    <w:rsid w:val="0099598E"/>
    <w:rsid w:val="009962C3"/>
    <w:rsid w:val="0099681B"/>
    <w:rsid w:val="009A032A"/>
    <w:rsid w:val="009A0BF2"/>
    <w:rsid w:val="009A0C6E"/>
    <w:rsid w:val="009A1242"/>
    <w:rsid w:val="009A1F57"/>
    <w:rsid w:val="009A2292"/>
    <w:rsid w:val="009A2DC0"/>
    <w:rsid w:val="009A2DF2"/>
    <w:rsid w:val="009A3199"/>
    <w:rsid w:val="009A38C9"/>
    <w:rsid w:val="009A4395"/>
    <w:rsid w:val="009A4CEB"/>
    <w:rsid w:val="009A4E29"/>
    <w:rsid w:val="009A51AF"/>
    <w:rsid w:val="009A5531"/>
    <w:rsid w:val="009A554A"/>
    <w:rsid w:val="009A5C1B"/>
    <w:rsid w:val="009A67B9"/>
    <w:rsid w:val="009A6877"/>
    <w:rsid w:val="009A6C8F"/>
    <w:rsid w:val="009A6E60"/>
    <w:rsid w:val="009A6F7C"/>
    <w:rsid w:val="009A6FA1"/>
    <w:rsid w:val="009A7477"/>
    <w:rsid w:val="009A7D06"/>
    <w:rsid w:val="009B050A"/>
    <w:rsid w:val="009B0E6F"/>
    <w:rsid w:val="009B12C8"/>
    <w:rsid w:val="009B1583"/>
    <w:rsid w:val="009B1697"/>
    <w:rsid w:val="009B180E"/>
    <w:rsid w:val="009B19FA"/>
    <w:rsid w:val="009B1B13"/>
    <w:rsid w:val="009B1E2F"/>
    <w:rsid w:val="009B20F6"/>
    <w:rsid w:val="009B24B4"/>
    <w:rsid w:val="009B29C6"/>
    <w:rsid w:val="009B2B13"/>
    <w:rsid w:val="009B2B1E"/>
    <w:rsid w:val="009B3155"/>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796"/>
    <w:rsid w:val="009B7A7A"/>
    <w:rsid w:val="009C0921"/>
    <w:rsid w:val="009C09E2"/>
    <w:rsid w:val="009C0A5C"/>
    <w:rsid w:val="009C1377"/>
    <w:rsid w:val="009C1909"/>
    <w:rsid w:val="009C1972"/>
    <w:rsid w:val="009C19C0"/>
    <w:rsid w:val="009C19F5"/>
    <w:rsid w:val="009C2376"/>
    <w:rsid w:val="009C271A"/>
    <w:rsid w:val="009C2D67"/>
    <w:rsid w:val="009C3203"/>
    <w:rsid w:val="009C3282"/>
    <w:rsid w:val="009C375C"/>
    <w:rsid w:val="009C3B5A"/>
    <w:rsid w:val="009C4DD5"/>
    <w:rsid w:val="009C4EAE"/>
    <w:rsid w:val="009C56EE"/>
    <w:rsid w:val="009C57C6"/>
    <w:rsid w:val="009C58B4"/>
    <w:rsid w:val="009C5976"/>
    <w:rsid w:val="009C5E36"/>
    <w:rsid w:val="009C660F"/>
    <w:rsid w:val="009C6789"/>
    <w:rsid w:val="009C6C65"/>
    <w:rsid w:val="009C6CCC"/>
    <w:rsid w:val="009C719A"/>
    <w:rsid w:val="009C7201"/>
    <w:rsid w:val="009C775D"/>
    <w:rsid w:val="009C7980"/>
    <w:rsid w:val="009C7CBE"/>
    <w:rsid w:val="009C7DE3"/>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8E6"/>
    <w:rsid w:val="009D5C18"/>
    <w:rsid w:val="009D6465"/>
    <w:rsid w:val="009D6E8F"/>
    <w:rsid w:val="009D72CB"/>
    <w:rsid w:val="009E1242"/>
    <w:rsid w:val="009E13FC"/>
    <w:rsid w:val="009E147D"/>
    <w:rsid w:val="009E1BE0"/>
    <w:rsid w:val="009E22FA"/>
    <w:rsid w:val="009E23BF"/>
    <w:rsid w:val="009E2855"/>
    <w:rsid w:val="009E29C2"/>
    <w:rsid w:val="009E2A06"/>
    <w:rsid w:val="009E2BDB"/>
    <w:rsid w:val="009E2C30"/>
    <w:rsid w:val="009E396A"/>
    <w:rsid w:val="009E3989"/>
    <w:rsid w:val="009E5307"/>
    <w:rsid w:val="009E5448"/>
    <w:rsid w:val="009E6571"/>
    <w:rsid w:val="009E65EA"/>
    <w:rsid w:val="009E6C36"/>
    <w:rsid w:val="009E6EB8"/>
    <w:rsid w:val="009E74FA"/>
    <w:rsid w:val="009F01F6"/>
    <w:rsid w:val="009F0421"/>
    <w:rsid w:val="009F0A38"/>
    <w:rsid w:val="009F0BFE"/>
    <w:rsid w:val="009F0D4E"/>
    <w:rsid w:val="009F109F"/>
    <w:rsid w:val="009F128C"/>
    <w:rsid w:val="009F16D3"/>
    <w:rsid w:val="009F17A6"/>
    <w:rsid w:val="009F1803"/>
    <w:rsid w:val="009F18C9"/>
    <w:rsid w:val="009F1A8F"/>
    <w:rsid w:val="009F1D6F"/>
    <w:rsid w:val="009F1FD7"/>
    <w:rsid w:val="009F2728"/>
    <w:rsid w:val="009F27C8"/>
    <w:rsid w:val="009F27FA"/>
    <w:rsid w:val="009F2874"/>
    <w:rsid w:val="009F28D3"/>
    <w:rsid w:val="009F297D"/>
    <w:rsid w:val="009F3009"/>
    <w:rsid w:val="009F3463"/>
    <w:rsid w:val="009F38D5"/>
    <w:rsid w:val="009F3922"/>
    <w:rsid w:val="009F4364"/>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673"/>
    <w:rsid w:val="009F7CFA"/>
    <w:rsid w:val="00A0007C"/>
    <w:rsid w:val="00A00343"/>
    <w:rsid w:val="00A003FE"/>
    <w:rsid w:val="00A0090D"/>
    <w:rsid w:val="00A00B0A"/>
    <w:rsid w:val="00A00E02"/>
    <w:rsid w:val="00A01236"/>
    <w:rsid w:val="00A0129B"/>
    <w:rsid w:val="00A013BA"/>
    <w:rsid w:val="00A014A9"/>
    <w:rsid w:val="00A01ACE"/>
    <w:rsid w:val="00A02236"/>
    <w:rsid w:val="00A03244"/>
    <w:rsid w:val="00A03994"/>
    <w:rsid w:val="00A04521"/>
    <w:rsid w:val="00A046BE"/>
    <w:rsid w:val="00A04752"/>
    <w:rsid w:val="00A04887"/>
    <w:rsid w:val="00A04CB7"/>
    <w:rsid w:val="00A056D3"/>
    <w:rsid w:val="00A06303"/>
    <w:rsid w:val="00A067FE"/>
    <w:rsid w:val="00A06E40"/>
    <w:rsid w:val="00A0717D"/>
    <w:rsid w:val="00A07B70"/>
    <w:rsid w:val="00A07E17"/>
    <w:rsid w:val="00A10F21"/>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70D1"/>
    <w:rsid w:val="00A171A2"/>
    <w:rsid w:val="00A173D4"/>
    <w:rsid w:val="00A177D0"/>
    <w:rsid w:val="00A20D07"/>
    <w:rsid w:val="00A20E21"/>
    <w:rsid w:val="00A213ED"/>
    <w:rsid w:val="00A2178D"/>
    <w:rsid w:val="00A21BCE"/>
    <w:rsid w:val="00A223DE"/>
    <w:rsid w:val="00A22C0E"/>
    <w:rsid w:val="00A22D6E"/>
    <w:rsid w:val="00A23D9E"/>
    <w:rsid w:val="00A24156"/>
    <w:rsid w:val="00A241BC"/>
    <w:rsid w:val="00A2427A"/>
    <w:rsid w:val="00A242C3"/>
    <w:rsid w:val="00A2495F"/>
    <w:rsid w:val="00A25421"/>
    <w:rsid w:val="00A255D8"/>
    <w:rsid w:val="00A25653"/>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10C"/>
    <w:rsid w:val="00A322C5"/>
    <w:rsid w:val="00A32557"/>
    <w:rsid w:val="00A3299D"/>
    <w:rsid w:val="00A32EDE"/>
    <w:rsid w:val="00A3307E"/>
    <w:rsid w:val="00A33F2C"/>
    <w:rsid w:val="00A3410F"/>
    <w:rsid w:val="00A34361"/>
    <w:rsid w:val="00A3476F"/>
    <w:rsid w:val="00A348E8"/>
    <w:rsid w:val="00A35281"/>
    <w:rsid w:val="00A352EB"/>
    <w:rsid w:val="00A362A9"/>
    <w:rsid w:val="00A364CF"/>
    <w:rsid w:val="00A37AEE"/>
    <w:rsid w:val="00A37C01"/>
    <w:rsid w:val="00A37ED7"/>
    <w:rsid w:val="00A4060B"/>
    <w:rsid w:val="00A40666"/>
    <w:rsid w:val="00A40C3B"/>
    <w:rsid w:val="00A41C68"/>
    <w:rsid w:val="00A42389"/>
    <w:rsid w:val="00A42648"/>
    <w:rsid w:val="00A42790"/>
    <w:rsid w:val="00A42823"/>
    <w:rsid w:val="00A4285D"/>
    <w:rsid w:val="00A42993"/>
    <w:rsid w:val="00A42B48"/>
    <w:rsid w:val="00A43D18"/>
    <w:rsid w:val="00A43ED5"/>
    <w:rsid w:val="00A43F4B"/>
    <w:rsid w:val="00A4444C"/>
    <w:rsid w:val="00A44759"/>
    <w:rsid w:val="00A44EFC"/>
    <w:rsid w:val="00A4510E"/>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2131"/>
    <w:rsid w:val="00A52239"/>
    <w:rsid w:val="00A52687"/>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384"/>
    <w:rsid w:val="00A6050E"/>
    <w:rsid w:val="00A60C28"/>
    <w:rsid w:val="00A60E05"/>
    <w:rsid w:val="00A612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41B"/>
    <w:rsid w:val="00A658B4"/>
    <w:rsid w:val="00A65A22"/>
    <w:rsid w:val="00A65DEB"/>
    <w:rsid w:val="00A65E55"/>
    <w:rsid w:val="00A661D0"/>
    <w:rsid w:val="00A66333"/>
    <w:rsid w:val="00A6654A"/>
    <w:rsid w:val="00A66727"/>
    <w:rsid w:val="00A66891"/>
    <w:rsid w:val="00A6689D"/>
    <w:rsid w:val="00A672E0"/>
    <w:rsid w:val="00A67444"/>
    <w:rsid w:val="00A675BA"/>
    <w:rsid w:val="00A67A61"/>
    <w:rsid w:val="00A70007"/>
    <w:rsid w:val="00A7045B"/>
    <w:rsid w:val="00A70907"/>
    <w:rsid w:val="00A70B20"/>
    <w:rsid w:val="00A70C5A"/>
    <w:rsid w:val="00A70D1B"/>
    <w:rsid w:val="00A7163E"/>
    <w:rsid w:val="00A72C8E"/>
    <w:rsid w:val="00A72EA0"/>
    <w:rsid w:val="00A733A8"/>
    <w:rsid w:val="00A735EC"/>
    <w:rsid w:val="00A73DCB"/>
    <w:rsid w:val="00A7438C"/>
    <w:rsid w:val="00A74705"/>
    <w:rsid w:val="00A74F2A"/>
    <w:rsid w:val="00A75EC2"/>
    <w:rsid w:val="00A7622F"/>
    <w:rsid w:val="00A76689"/>
    <w:rsid w:val="00A77A75"/>
    <w:rsid w:val="00A77FE4"/>
    <w:rsid w:val="00A80081"/>
    <w:rsid w:val="00A80279"/>
    <w:rsid w:val="00A80479"/>
    <w:rsid w:val="00A805F9"/>
    <w:rsid w:val="00A80633"/>
    <w:rsid w:val="00A809BC"/>
    <w:rsid w:val="00A81427"/>
    <w:rsid w:val="00A817DF"/>
    <w:rsid w:val="00A81CBF"/>
    <w:rsid w:val="00A81D7F"/>
    <w:rsid w:val="00A81E6D"/>
    <w:rsid w:val="00A8292A"/>
    <w:rsid w:val="00A82C71"/>
    <w:rsid w:val="00A831D2"/>
    <w:rsid w:val="00A832CC"/>
    <w:rsid w:val="00A83463"/>
    <w:rsid w:val="00A838F6"/>
    <w:rsid w:val="00A8391A"/>
    <w:rsid w:val="00A83F52"/>
    <w:rsid w:val="00A84170"/>
    <w:rsid w:val="00A8464B"/>
    <w:rsid w:val="00A84AB9"/>
    <w:rsid w:val="00A85047"/>
    <w:rsid w:val="00A852AE"/>
    <w:rsid w:val="00A855F9"/>
    <w:rsid w:val="00A85E09"/>
    <w:rsid w:val="00A8614C"/>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E70"/>
    <w:rsid w:val="00AA1F1A"/>
    <w:rsid w:val="00AA2917"/>
    <w:rsid w:val="00AA314F"/>
    <w:rsid w:val="00AA31BF"/>
    <w:rsid w:val="00AA3BC9"/>
    <w:rsid w:val="00AA3EDE"/>
    <w:rsid w:val="00AA3EFE"/>
    <w:rsid w:val="00AA41AF"/>
    <w:rsid w:val="00AA436B"/>
    <w:rsid w:val="00AA4578"/>
    <w:rsid w:val="00AA48F9"/>
    <w:rsid w:val="00AA4C38"/>
    <w:rsid w:val="00AA4DC1"/>
    <w:rsid w:val="00AA5351"/>
    <w:rsid w:val="00AA55A8"/>
    <w:rsid w:val="00AA5A89"/>
    <w:rsid w:val="00AA5F5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4CE"/>
    <w:rsid w:val="00AB1746"/>
    <w:rsid w:val="00AB1A29"/>
    <w:rsid w:val="00AB1BF5"/>
    <w:rsid w:val="00AB279F"/>
    <w:rsid w:val="00AB2B9A"/>
    <w:rsid w:val="00AB2D58"/>
    <w:rsid w:val="00AB2EF7"/>
    <w:rsid w:val="00AB329B"/>
    <w:rsid w:val="00AB32BC"/>
    <w:rsid w:val="00AB3F90"/>
    <w:rsid w:val="00AB42D8"/>
    <w:rsid w:val="00AB4701"/>
    <w:rsid w:val="00AB4823"/>
    <w:rsid w:val="00AB4AE2"/>
    <w:rsid w:val="00AB4C03"/>
    <w:rsid w:val="00AB50F1"/>
    <w:rsid w:val="00AB6126"/>
    <w:rsid w:val="00AB6BEC"/>
    <w:rsid w:val="00AB718D"/>
    <w:rsid w:val="00AB7512"/>
    <w:rsid w:val="00AB78ED"/>
    <w:rsid w:val="00AC01BB"/>
    <w:rsid w:val="00AC18CB"/>
    <w:rsid w:val="00AC25FD"/>
    <w:rsid w:val="00AC2A5E"/>
    <w:rsid w:val="00AC36AD"/>
    <w:rsid w:val="00AC3FB7"/>
    <w:rsid w:val="00AC4D22"/>
    <w:rsid w:val="00AC4DB8"/>
    <w:rsid w:val="00AC4E42"/>
    <w:rsid w:val="00AC56CA"/>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1742"/>
    <w:rsid w:val="00AD216D"/>
    <w:rsid w:val="00AD28CA"/>
    <w:rsid w:val="00AD31EA"/>
    <w:rsid w:val="00AD3997"/>
    <w:rsid w:val="00AD3C0A"/>
    <w:rsid w:val="00AD4387"/>
    <w:rsid w:val="00AD4516"/>
    <w:rsid w:val="00AD4F0D"/>
    <w:rsid w:val="00AD606A"/>
    <w:rsid w:val="00AD6E05"/>
    <w:rsid w:val="00AD70F0"/>
    <w:rsid w:val="00AD76B0"/>
    <w:rsid w:val="00AE0093"/>
    <w:rsid w:val="00AE0233"/>
    <w:rsid w:val="00AE03E1"/>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85"/>
    <w:rsid w:val="00AE67A3"/>
    <w:rsid w:val="00AE7139"/>
    <w:rsid w:val="00AE73C8"/>
    <w:rsid w:val="00AE7636"/>
    <w:rsid w:val="00AE7B36"/>
    <w:rsid w:val="00AE7FFE"/>
    <w:rsid w:val="00AF022A"/>
    <w:rsid w:val="00AF052B"/>
    <w:rsid w:val="00AF06A0"/>
    <w:rsid w:val="00AF0ECA"/>
    <w:rsid w:val="00AF1875"/>
    <w:rsid w:val="00AF1AC8"/>
    <w:rsid w:val="00AF1C75"/>
    <w:rsid w:val="00AF1F0E"/>
    <w:rsid w:val="00AF20EE"/>
    <w:rsid w:val="00AF23F4"/>
    <w:rsid w:val="00AF398B"/>
    <w:rsid w:val="00AF3B5E"/>
    <w:rsid w:val="00AF4470"/>
    <w:rsid w:val="00AF46E6"/>
    <w:rsid w:val="00AF48A4"/>
    <w:rsid w:val="00AF5327"/>
    <w:rsid w:val="00AF5378"/>
    <w:rsid w:val="00AF5654"/>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91B"/>
    <w:rsid w:val="00B02D6D"/>
    <w:rsid w:val="00B02E0C"/>
    <w:rsid w:val="00B02F9E"/>
    <w:rsid w:val="00B02FAB"/>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110A7"/>
    <w:rsid w:val="00B111AA"/>
    <w:rsid w:val="00B113F2"/>
    <w:rsid w:val="00B11536"/>
    <w:rsid w:val="00B11F56"/>
    <w:rsid w:val="00B1209B"/>
    <w:rsid w:val="00B127E2"/>
    <w:rsid w:val="00B12A08"/>
    <w:rsid w:val="00B13534"/>
    <w:rsid w:val="00B13B72"/>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F1F"/>
    <w:rsid w:val="00B225AD"/>
    <w:rsid w:val="00B22AC0"/>
    <w:rsid w:val="00B22F45"/>
    <w:rsid w:val="00B2372A"/>
    <w:rsid w:val="00B23A9E"/>
    <w:rsid w:val="00B23D42"/>
    <w:rsid w:val="00B23E86"/>
    <w:rsid w:val="00B24BA1"/>
    <w:rsid w:val="00B24C87"/>
    <w:rsid w:val="00B24E9E"/>
    <w:rsid w:val="00B25200"/>
    <w:rsid w:val="00B25EBC"/>
    <w:rsid w:val="00B26C44"/>
    <w:rsid w:val="00B26E20"/>
    <w:rsid w:val="00B2742B"/>
    <w:rsid w:val="00B2754B"/>
    <w:rsid w:val="00B27AA4"/>
    <w:rsid w:val="00B27B4E"/>
    <w:rsid w:val="00B30158"/>
    <w:rsid w:val="00B3017E"/>
    <w:rsid w:val="00B3064D"/>
    <w:rsid w:val="00B30F90"/>
    <w:rsid w:val="00B31079"/>
    <w:rsid w:val="00B31174"/>
    <w:rsid w:val="00B313C7"/>
    <w:rsid w:val="00B31C8B"/>
    <w:rsid w:val="00B31F23"/>
    <w:rsid w:val="00B327E6"/>
    <w:rsid w:val="00B32E42"/>
    <w:rsid w:val="00B32FE1"/>
    <w:rsid w:val="00B332BA"/>
    <w:rsid w:val="00B333E2"/>
    <w:rsid w:val="00B33CAD"/>
    <w:rsid w:val="00B33D81"/>
    <w:rsid w:val="00B33DC7"/>
    <w:rsid w:val="00B341D5"/>
    <w:rsid w:val="00B34AFE"/>
    <w:rsid w:val="00B356D6"/>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16C"/>
    <w:rsid w:val="00B462D4"/>
    <w:rsid w:val="00B46DF5"/>
    <w:rsid w:val="00B470E2"/>
    <w:rsid w:val="00B47AD2"/>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A77"/>
    <w:rsid w:val="00B5570A"/>
    <w:rsid w:val="00B565FC"/>
    <w:rsid w:val="00B568FD"/>
    <w:rsid w:val="00B57D49"/>
    <w:rsid w:val="00B6006F"/>
    <w:rsid w:val="00B60096"/>
    <w:rsid w:val="00B600A2"/>
    <w:rsid w:val="00B6058D"/>
    <w:rsid w:val="00B60A32"/>
    <w:rsid w:val="00B6135C"/>
    <w:rsid w:val="00B62497"/>
    <w:rsid w:val="00B6259F"/>
    <w:rsid w:val="00B628F2"/>
    <w:rsid w:val="00B635A5"/>
    <w:rsid w:val="00B636FE"/>
    <w:rsid w:val="00B63878"/>
    <w:rsid w:val="00B6482E"/>
    <w:rsid w:val="00B64CEA"/>
    <w:rsid w:val="00B64D8F"/>
    <w:rsid w:val="00B64EBF"/>
    <w:rsid w:val="00B650D3"/>
    <w:rsid w:val="00B65707"/>
    <w:rsid w:val="00B660DB"/>
    <w:rsid w:val="00B6610B"/>
    <w:rsid w:val="00B66212"/>
    <w:rsid w:val="00B665EC"/>
    <w:rsid w:val="00B6785B"/>
    <w:rsid w:val="00B704BD"/>
    <w:rsid w:val="00B70DC7"/>
    <w:rsid w:val="00B70F21"/>
    <w:rsid w:val="00B710B2"/>
    <w:rsid w:val="00B71317"/>
    <w:rsid w:val="00B713F9"/>
    <w:rsid w:val="00B7146F"/>
    <w:rsid w:val="00B71D6D"/>
    <w:rsid w:val="00B7222D"/>
    <w:rsid w:val="00B72266"/>
    <w:rsid w:val="00B72849"/>
    <w:rsid w:val="00B72BE3"/>
    <w:rsid w:val="00B72D60"/>
    <w:rsid w:val="00B733F7"/>
    <w:rsid w:val="00B7377D"/>
    <w:rsid w:val="00B74209"/>
    <w:rsid w:val="00B74229"/>
    <w:rsid w:val="00B74284"/>
    <w:rsid w:val="00B743AC"/>
    <w:rsid w:val="00B74A24"/>
    <w:rsid w:val="00B74BC6"/>
    <w:rsid w:val="00B74DEF"/>
    <w:rsid w:val="00B7517D"/>
    <w:rsid w:val="00B75208"/>
    <w:rsid w:val="00B75546"/>
    <w:rsid w:val="00B75D43"/>
    <w:rsid w:val="00B75DC2"/>
    <w:rsid w:val="00B76C10"/>
    <w:rsid w:val="00B76C7E"/>
    <w:rsid w:val="00B7762B"/>
    <w:rsid w:val="00B777DA"/>
    <w:rsid w:val="00B779D2"/>
    <w:rsid w:val="00B77FCC"/>
    <w:rsid w:val="00B80E2E"/>
    <w:rsid w:val="00B81116"/>
    <w:rsid w:val="00B815D5"/>
    <w:rsid w:val="00B81B69"/>
    <w:rsid w:val="00B81DB3"/>
    <w:rsid w:val="00B81DEF"/>
    <w:rsid w:val="00B8216D"/>
    <w:rsid w:val="00B8235B"/>
    <w:rsid w:val="00B83109"/>
    <w:rsid w:val="00B83811"/>
    <w:rsid w:val="00B8391E"/>
    <w:rsid w:val="00B83F97"/>
    <w:rsid w:val="00B84452"/>
    <w:rsid w:val="00B845ED"/>
    <w:rsid w:val="00B846E4"/>
    <w:rsid w:val="00B85102"/>
    <w:rsid w:val="00B8543C"/>
    <w:rsid w:val="00B8687B"/>
    <w:rsid w:val="00B868BE"/>
    <w:rsid w:val="00B86B14"/>
    <w:rsid w:val="00B8730F"/>
    <w:rsid w:val="00B8761B"/>
    <w:rsid w:val="00B8786D"/>
    <w:rsid w:val="00B879FA"/>
    <w:rsid w:val="00B87EFD"/>
    <w:rsid w:val="00B9008B"/>
    <w:rsid w:val="00B901FD"/>
    <w:rsid w:val="00B902BB"/>
    <w:rsid w:val="00B905B0"/>
    <w:rsid w:val="00B908BD"/>
    <w:rsid w:val="00B90B80"/>
    <w:rsid w:val="00B920FA"/>
    <w:rsid w:val="00B92CBD"/>
    <w:rsid w:val="00B92CBF"/>
    <w:rsid w:val="00B92E25"/>
    <w:rsid w:val="00B93191"/>
    <w:rsid w:val="00B93372"/>
    <w:rsid w:val="00B93CC6"/>
    <w:rsid w:val="00B943E1"/>
    <w:rsid w:val="00B944DE"/>
    <w:rsid w:val="00B94906"/>
    <w:rsid w:val="00B94EA1"/>
    <w:rsid w:val="00B95699"/>
    <w:rsid w:val="00B95A68"/>
    <w:rsid w:val="00B95E57"/>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B1E"/>
    <w:rsid w:val="00BA4236"/>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A8E"/>
    <w:rsid w:val="00BB2FBD"/>
    <w:rsid w:val="00BB32C7"/>
    <w:rsid w:val="00BB37F1"/>
    <w:rsid w:val="00BB3B9B"/>
    <w:rsid w:val="00BB3BE0"/>
    <w:rsid w:val="00BB3D9F"/>
    <w:rsid w:val="00BB3EFF"/>
    <w:rsid w:val="00BB44FE"/>
    <w:rsid w:val="00BB4AF1"/>
    <w:rsid w:val="00BB50C5"/>
    <w:rsid w:val="00BB5862"/>
    <w:rsid w:val="00BB5E63"/>
    <w:rsid w:val="00BB61ED"/>
    <w:rsid w:val="00BB6517"/>
    <w:rsid w:val="00BB66D4"/>
    <w:rsid w:val="00BB69DF"/>
    <w:rsid w:val="00BB6EC7"/>
    <w:rsid w:val="00BC01A5"/>
    <w:rsid w:val="00BC0873"/>
    <w:rsid w:val="00BC0897"/>
    <w:rsid w:val="00BC0940"/>
    <w:rsid w:val="00BC0B2C"/>
    <w:rsid w:val="00BC14D1"/>
    <w:rsid w:val="00BC174A"/>
    <w:rsid w:val="00BC197E"/>
    <w:rsid w:val="00BC1AE5"/>
    <w:rsid w:val="00BC1D0A"/>
    <w:rsid w:val="00BC1D6F"/>
    <w:rsid w:val="00BC20C1"/>
    <w:rsid w:val="00BC227B"/>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94E"/>
    <w:rsid w:val="00BC5D96"/>
    <w:rsid w:val="00BC6479"/>
    <w:rsid w:val="00BC6C63"/>
    <w:rsid w:val="00BC7316"/>
    <w:rsid w:val="00BC732A"/>
    <w:rsid w:val="00BC74BF"/>
    <w:rsid w:val="00BC7675"/>
    <w:rsid w:val="00BC76D6"/>
    <w:rsid w:val="00BC7BF1"/>
    <w:rsid w:val="00BC7E2D"/>
    <w:rsid w:val="00BD00C9"/>
    <w:rsid w:val="00BD0109"/>
    <w:rsid w:val="00BD041E"/>
    <w:rsid w:val="00BD0441"/>
    <w:rsid w:val="00BD127F"/>
    <w:rsid w:val="00BD15A3"/>
    <w:rsid w:val="00BD1763"/>
    <w:rsid w:val="00BD1947"/>
    <w:rsid w:val="00BD1CE9"/>
    <w:rsid w:val="00BD229F"/>
    <w:rsid w:val="00BD2588"/>
    <w:rsid w:val="00BD258D"/>
    <w:rsid w:val="00BD2681"/>
    <w:rsid w:val="00BD2C99"/>
    <w:rsid w:val="00BD30C1"/>
    <w:rsid w:val="00BD31E5"/>
    <w:rsid w:val="00BD33D8"/>
    <w:rsid w:val="00BD34FD"/>
    <w:rsid w:val="00BD3504"/>
    <w:rsid w:val="00BD39DA"/>
    <w:rsid w:val="00BD3CAE"/>
    <w:rsid w:val="00BD3F3C"/>
    <w:rsid w:val="00BD4429"/>
    <w:rsid w:val="00BD4BD5"/>
    <w:rsid w:val="00BD4F22"/>
    <w:rsid w:val="00BD539C"/>
    <w:rsid w:val="00BD5C57"/>
    <w:rsid w:val="00BD61EC"/>
    <w:rsid w:val="00BD638D"/>
    <w:rsid w:val="00BD668A"/>
    <w:rsid w:val="00BD672F"/>
    <w:rsid w:val="00BD6798"/>
    <w:rsid w:val="00BD6DBB"/>
    <w:rsid w:val="00BD6F0B"/>
    <w:rsid w:val="00BD7C80"/>
    <w:rsid w:val="00BD7EAB"/>
    <w:rsid w:val="00BE07D7"/>
    <w:rsid w:val="00BE1542"/>
    <w:rsid w:val="00BE15C4"/>
    <w:rsid w:val="00BE16FF"/>
    <w:rsid w:val="00BE189E"/>
    <w:rsid w:val="00BE1F7D"/>
    <w:rsid w:val="00BE1FA4"/>
    <w:rsid w:val="00BE1FC3"/>
    <w:rsid w:val="00BE23FD"/>
    <w:rsid w:val="00BE2C26"/>
    <w:rsid w:val="00BE2CF6"/>
    <w:rsid w:val="00BE38AC"/>
    <w:rsid w:val="00BE3AF6"/>
    <w:rsid w:val="00BE3F9D"/>
    <w:rsid w:val="00BE4656"/>
    <w:rsid w:val="00BE4B52"/>
    <w:rsid w:val="00BE4B77"/>
    <w:rsid w:val="00BE4FA2"/>
    <w:rsid w:val="00BE542D"/>
    <w:rsid w:val="00BE568A"/>
    <w:rsid w:val="00BE5945"/>
    <w:rsid w:val="00BE5C3F"/>
    <w:rsid w:val="00BE6083"/>
    <w:rsid w:val="00BE614A"/>
    <w:rsid w:val="00BE64A6"/>
    <w:rsid w:val="00BE6A69"/>
    <w:rsid w:val="00BE79C9"/>
    <w:rsid w:val="00BE7C0F"/>
    <w:rsid w:val="00BF00B9"/>
    <w:rsid w:val="00BF011A"/>
    <w:rsid w:val="00BF03CA"/>
    <w:rsid w:val="00BF0D81"/>
    <w:rsid w:val="00BF1514"/>
    <w:rsid w:val="00BF182B"/>
    <w:rsid w:val="00BF1A60"/>
    <w:rsid w:val="00BF1C19"/>
    <w:rsid w:val="00BF1DB3"/>
    <w:rsid w:val="00BF1E68"/>
    <w:rsid w:val="00BF1E9D"/>
    <w:rsid w:val="00BF20A9"/>
    <w:rsid w:val="00BF2521"/>
    <w:rsid w:val="00BF2F99"/>
    <w:rsid w:val="00BF2FB3"/>
    <w:rsid w:val="00BF3319"/>
    <w:rsid w:val="00BF355A"/>
    <w:rsid w:val="00BF3645"/>
    <w:rsid w:val="00BF3A28"/>
    <w:rsid w:val="00BF4A50"/>
    <w:rsid w:val="00BF4B26"/>
    <w:rsid w:val="00BF546E"/>
    <w:rsid w:val="00BF5607"/>
    <w:rsid w:val="00BF5962"/>
    <w:rsid w:val="00BF59B3"/>
    <w:rsid w:val="00BF6074"/>
    <w:rsid w:val="00BF68BC"/>
    <w:rsid w:val="00BF7544"/>
    <w:rsid w:val="00BF75EB"/>
    <w:rsid w:val="00BF7C42"/>
    <w:rsid w:val="00C007A0"/>
    <w:rsid w:val="00C00BD8"/>
    <w:rsid w:val="00C00DDD"/>
    <w:rsid w:val="00C01341"/>
    <w:rsid w:val="00C0179F"/>
    <w:rsid w:val="00C01ABE"/>
    <w:rsid w:val="00C02218"/>
    <w:rsid w:val="00C02282"/>
    <w:rsid w:val="00C023AB"/>
    <w:rsid w:val="00C0393B"/>
    <w:rsid w:val="00C03A86"/>
    <w:rsid w:val="00C041FB"/>
    <w:rsid w:val="00C048FE"/>
    <w:rsid w:val="00C04A65"/>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1EA9"/>
    <w:rsid w:val="00C123D8"/>
    <w:rsid w:val="00C129F7"/>
    <w:rsid w:val="00C12BD6"/>
    <w:rsid w:val="00C134D1"/>
    <w:rsid w:val="00C136A4"/>
    <w:rsid w:val="00C13749"/>
    <w:rsid w:val="00C13AEB"/>
    <w:rsid w:val="00C143A1"/>
    <w:rsid w:val="00C159AE"/>
    <w:rsid w:val="00C1606D"/>
    <w:rsid w:val="00C167CB"/>
    <w:rsid w:val="00C16CA0"/>
    <w:rsid w:val="00C16D89"/>
    <w:rsid w:val="00C178E6"/>
    <w:rsid w:val="00C17B60"/>
    <w:rsid w:val="00C208BA"/>
    <w:rsid w:val="00C209E9"/>
    <w:rsid w:val="00C20B57"/>
    <w:rsid w:val="00C20E9A"/>
    <w:rsid w:val="00C210C5"/>
    <w:rsid w:val="00C2118D"/>
    <w:rsid w:val="00C21E14"/>
    <w:rsid w:val="00C21E26"/>
    <w:rsid w:val="00C21E48"/>
    <w:rsid w:val="00C21EB6"/>
    <w:rsid w:val="00C21F00"/>
    <w:rsid w:val="00C22023"/>
    <w:rsid w:val="00C22478"/>
    <w:rsid w:val="00C22A38"/>
    <w:rsid w:val="00C22AC1"/>
    <w:rsid w:val="00C22CD9"/>
    <w:rsid w:val="00C22DD2"/>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755"/>
    <w:rsid w:val="00C3091A"/>
    <w:rsid w:val="00C30BA7"/>
    <w:rsid w:val="00C30D26"/>
    <w:rsid w:val="00C30D96"/>
    <w:rsid w:val="00C3189E"/>
    <w:rsid w:val="00C31C0D"/>
    <w:rsid w:val="00C321B0"/>
    <w:rsid w:val="00C331CD"/>
    <w:rsid w:val="00C333E8"/>
    <w:rsid w:val="00C33678"/>
    <w:rsid w:val="00C338FF"/>
    <w:rsid w:val="00C33C52"/>
    <w:rsid w:val="00C33D1F"/>
    <w:rsid w:val="00C34CC6"/>
    <w:rsid w:val="00C34F09"/>
    <w:rsid w:val="00C359DA"/>
    <w:rsid w:val="00C35D64"/>
    <w:rsid w:val="00C3607C"/>
    <w:rsid w:val="00C3650C"/>
    <w:rsid w:val="00C36E69"/>
    <w:rsid w:val="00C36EC6"/>
    <w:rsid w:val="00C37213"/>
    <w:rsid w:val="00C3723E"/>
    <w:rsid w:val="00C3781B"/>
    <w:rsid w:val="00C37882"/>
    <w:rsid w:val="00C37A20"/>
    <w:rsid w:val="00C37A9D"/>
    <w:rsid w:val="00C37FAA"/>
    <w:rsid w:val="00C40300"/>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637"/>
    <w:rsid w:val="00C43677"/>
    <w:rsid w:val="00C43893"/>
    <w:rsid w:val="00C43DF2"/>
    <w:rsid w:val="00C44096"/>
    <w:rsid w:val="00C440A6"/>
    <w:rsid w:val="00C442B5"/>
    <w:rsid w:val="00C4462A"/>
    <w:rsid w:val="00C448AC"/>
    <w:rsid w:val="00C449BE"/>
    <w:rsid w:val="00C449D8"/>
    <w:rsid w:val="00C44E12"/>
    <w:rsid w:val="00C4542B"/>
    <w:rsid w:val="00C45860"/>
    <w:rsid w:val="00C4633A"/>
    <w:rsid w:val="00C463B3"/>
    <w:rsid w:val="00C46688"/>
    <w:rsid w:val="00C467CD"/>
    <w:rsid w:val="00C46B7A"/>
    <w:rsid w:val="00C46C3C"/>
    <w:rsid w:val="00C47456"/>
    <w:rsid w:val="00C4746C"/>
    <w:rsid w:val="00C50947"/>
    <w:rsid w:val="00C50A05"/>
    <w:rsid w:val="00C50C24"/>
    <w:rsid w:val="00C50E6E"/>
    <w:rsid w:val="00C510A3"/>
    <w:rsid w:val="00C515E0"/>
    <w:rsid w:val="00C5195A"/>
    <w:rsid w:val="00C51AC4"/>
    <w:rsid w:val="00C51F8B"/>
    <w:rsid w:val="00C52736"/>
    <w:rsid w:val="00C527AF"/>
    <w:rsid w:val="00C527DC"/>
    <w:rsid w:val="00C52DF7"/>
    <w:rsid w:val="00C5370E"/>
    <w:rsid w:val="00C53DA1"/>
    <w:rsid w:val="00C54D62"/>
    <w:rsid w:val="00C55D73"/>
    <w:rsid w:val="00C56482"/>
    <w:rsid w:val="00C56948"/>
    <w:rsid w:val="00C56F74"/>
    <w:rsid w:val="00C570A4"/>
    <w:rsid w:val="00C57581"/>
    <w:rsid w:val="00C57622"/>
    <w:rsid w:val="00C577A3"/>
    <w:rsid w:val="00C57B00"/>
    <w:rsid w:val="00C57F36"/>
    <w:rsid w:val="00C602C6"/>
    <w:rsid w:val="00C61104"/>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54F"/>
    <w:rsid w:val="00C6557D"/>
    <w:rsid w:val="00C65749"/>
    <w:rsid w:val="00C65867"/>
    <w:rsid w:val="00C65FEB"/>
    <w:rsid w:val="00C662EC"/>
    <w:rsid w:val="00C663FA"/>
    <w:rsid w:val="00C669FA"/>
    <w:rsid w:val="00C66AF3"/>
    <w:rsid w:val="00C66B13"/>
    <w:rsid w:val="00C678EF"/>
    <w:rsid w:val="00C67E96"/>
    <w:rsid w:val="00C702C9"/>
    <w:rsid w:val="00C70787"/>
    <w:rsid w:val="00C70900"/>
    <w:rsid w:val="00C70BF2"/>
    <w:rsid w:val="00C713C1"/>
    <w:rsid w:val="00C718FC"/>
    <w:rsid w:val="00C719EF"/>
    <w:rsid w:val="00C71F8A"/>
    <w:rsid w:val="00C727B0"/>
    <w:rsid w:val="00C73109"/>
    <w:rsid w:val="00C73ED6"/>
    <w:rsid w:val="00C74731"/>
    <w:rsid w:val="00C74A5C"/>
    <w:rsid w:val="00C74AAD"/>
    <w:rsid w:val="00C74E57"/>
    <w:rsid w:val="00C75ADD"/>
    <w:rsid w:val="00C768B7"/>
    <w:rsid w:val="00C76DBB"/>
    <w:rsid w:val="00C7705B"/>
    <w:rsid w:val="00C7729B"/>
    <w:rsid w:val="00C773A9"/>
    <w:rsid w:val="00C80065"/>
    <w:rsid w:val="00C80536"/>
    <w:rsid w:val="00C81780"/>
    <w:rsid w:val="00C81A16"/>
    <w:rsid w:val="00C81AD3"/>
    <w:rsid w:val="00C81ECB"/>
    <w:rsid w:val="00C81FC5"/>
    <w:rsid w:val="00C824CD"/>
    <w:rsid w:val="00C82AD3"/>
    <w:rsid w:val="00C83C07"/>
    <w:rsid w:val="00C83CA6"/>
    <w:rsid w:val="00C83D70"/>
    <w:rsid w:val="00C84268"/>
    <w:rsid w:val="00C842BE"/>
    <w:rsid w:val="00C847FE"/>
    <w:rsid w:val="00C84EF7"/>
    <w:rsid w:val="00C85169"/>
    <w:rsid w:val="00C851B2"/>
    <w:rsid w:val="00C85A11"/>
    <w:rsid w:val="00C85FAE"/>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4E9"/>
    <w:rsid w:val="00C91C78"/>
    <w:rsid w:val="00C92740"/>
    <w:rsid w:val="00C9276D"/>
    <w:rsid w:val="00C92C6C"/>
    <w:rsid w:val="00C92F68"/>
    <w:rsid w:val="00C93808"/>
    <w:rsid w:val="00C9410B"/>
    <w:rsid w:val="00C94476"/>
    <w:rsid w:val="00C946B4"/>
    <w:rsid w:val="00C94823"/>
    <w:rsid w:val="00C94DE6"/>
    <w:rsid w:val="00C9534A"/>
    <w:rsid w:val="00C957E4"/>
    <w:rsid w:val="00C96717"/>
    <w:rsid w:val="00C97B8E"/>
    <w:rsid w:val="00C97BDA"/>
    <w:rsid w:val="00C97E4C"/>
    <w:rsid w:val="00CA0ADF"/>
    <w:rsid w:val="00CA0C9F"/>
    <w:rsid w:val="00CA2243"/>
    <w:rsid w:val="00CA247C"/>
    <w:rsid w:val="00CA2F88"/>
    <w:rsid w:val="00CA343E"/>
    <w:rsid w:val="00CA360D"/>
    <w:rsid w:val="00CA45EA"/>
    <w:rsid w:val="00CA4C0B"/>
    <w:rsid w:val="00CA4FD6"/>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EBA"/>
    <w:rsid w:val="00CB2129"/>
    <w:rsid w:val="00CB2229"/>
    <w:rsid w:val="00CB2C88"/>
    <w:rsid w:val="00CB410B"/>
    <w:rsid w:val="00CB42F4"/>
    <w:rsid w:val="00CB4401"/>
    <w:rsid w:val="00CB45EA"/>
    <w:rsid w:val="00CB59CA"/>
    <w:rsid w:val="00CB5DB5"/>
    <w:rsid w:val="00CB5FDC"/>
    <w:rsid w:val="00CB60D3"/>
    <w:rsid w:val="00CB695B"/>
    <w:rsid w:val="00CB6C5B"/>
    <w:rsid w:val="00CB6F7F"/>
    <w:rsid w:val="00CB7704"/>
    <w:rsid w:val="00CB788C"/>
    <w:rsid w:val="00CB7934"/>
    <w:rsid w:val="00CC01F1"/>
    <w:rsid w:val="00CC070D"/>
    <w:rsid w:val="00CC0CB8"/>
    <w:rsid w:val="00CC0D42"/>
    <w:rsid w:val="00CC0EB6"/>
    <w:rsid w:val="00CC106C"/>
    <w:rsid w:val="00CC1185"/>
    <w:rsid w:val="00CC129B"/>
    <w:rsid w:val="00CC19F5"/>
    <w:rsid w:val="00CC1B9B"/>
    <w:rsid w:val="00CC1DA3"/>
    <w:rsid w:val="00CC2097"/>
    <w:rsid w:val="00CC2BF0"/>
    <w:rsid w:val="00CC2BFB"/>
    <w:rsid w:val="00CC524E"/>
    <w:rsid w:val="00CC5524"/>
    <w:rsid w:val="00CC5706"/>
    <w:rsid w:val="00CC7269"/>
    <w:rsid w:val="00CC7392"/>
    <w:rsid w:val="00CC7449"/>
    <w:rsid w:val="00CD0917"/>
    <w:rsid w:val="00CD0FA8"/>
    <w:rsid w:val="00CD13E0"/>
    <w:rsid w:val="00CD179B"/>
    <w:rsid w:val="00CD1A1E"/>
    <w:rsid w:val="00CD284A"/>
    <w:rsid w:val="00CD293A"/>
    <w:rsid w:val="00CD2AED"/>
    <w:rsid w:val="00CD368E"/>
    <w:rsid w:val="00CD391E"/>
    <w:rsid w:val="00CD44B2"/>
    <w:rsid w:val="00CD466C"/>
    <w:rsid w:val="00CD49DD"/>
    <w:rsid w:val="00CD4A88"/>
    <w:rsid w:val="00CD5C95"/>
    <w:rsid w:val="00CD5E95"/>
    <w:rsid w:val="00CD5E9A"/>
    <w:rsid w:val="00CD6E1E"/>
    <w:rsid w:val="00CD7CB6"/>
    <w:rsid w:val="00CD7EB7"/>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196"/>
    <w:rsid w:val="00CE33AF"/>
    <w:rsid w:val="00CE33E2"/>
    <w:rsid w:val="00CE34C5"/>
    <w:rsid w:val="00CE3631"/>
    <w:rsid w:val="00CE37DB"/>
    <w:rsid w:val="00CE4311"/>
    <w:rsid w:val="00CE4806"/>
    <w:rsid w:val="00CE585A"/>
    <w:rsid w:val="00CE5E04"/>
    <w:rsid w:val="00CE5EC8"/>
    <w:rsid w:val="00CE5F58"/>
    <w:rsid w:val="00CE65D6"/>
    <w:rsid w:val="00CE6930"/>
    <w:rsid w:val="00CE6932"/>
    <w:rsid w:val="00CE6E69"/>
    <w:rsid w:val="00CE6F9B"/>
    <w:rsid w:val="00CE71BF"/>
    <w:rsid w:val="00CE71FB"/>
    <w:rsid w:val="00CE72B0"/>
    <w:rsid w:val="00CE74B8"/>
    <w:rsid w:val="00CE7779"/>
    <w:rsid w:val="00CF0308"/>
    <w:rsid w:val="00CF030B"/>
    <w:rsid w:val="00CF0353"/>
    <w:rsid w:val="00CF04EB"/>
    <w:rsid w:val="00CF0E0C"/>
    <w:rsid w:val="00CF13E4"/>
    <w:rsid w:val="00CF2810"/>
    <w:rsid w:val="00CF2C2E"/>
    <w:rsid w:val="00CF2E54"/>
    <w:rsid w:val="00CF3AD7"/>
    <w:rsid w:val="00CF42D4"/>
    <w:rsid w:val="00CF483C"/>
    <w:rsid w:val="00CF4D0E"/>
    <w:rsid w:val="00CF5581"/>
    <w:rsid w:val="00CF581B"/>
    <w:rsid w:val="00CF5B93"/>
    <w:rsid w:val="00CF5EE0"/>
    <w:rsid w:val="00CF7150"/>
    <w:rsid w:val="00CF7249"/>
    <w:rsid w:val="00CF7F7F"/>
    <w:rsid w:val="00D0039E"/>
    <w:rsid w:val="00D00D69"/>
    <w:rsid w:val="00D00E4A"/>
    <w:rsid w:val="00D017F8"/>
    <w:rsid w:val="00D0186B"/>
    <w:rsid w:val="00D01AF9"/>
    <w:rsid w:val="00D02FEF"/>
    <w:rsid w:val="00D03234"/>
    <w:rsid w:val="00D032CC"/>
    <w:rsid w:val="00D034BE"/>
    <w:rsid w:val="00D03636"/>
    <w:rsid w:val="00D03EAA"/>
    <w:rsid w:val="00D04999"/>
    <w:rsid w:val="00D04B85"/>
    <w:rsid w:val="00D04D48"/>
    <w:rsid w:val="00D05200"/>
    <w:rsid w:val="00D055C4"/>
    <w:rsid w:val="00D05D70"/>
    <w:rsid w:val="00D05FDE"/>
    <w:rsid w:val="00D07620"/>
    <w:rsid w:val="00D07A5C"/>
    <w:rsid w:val="00D10016"/>
    <w:rsid w:val="00D10260"/>
    <w:rsid w:val="00D10578"/>
    <w:rsid w:val="00D109EE"/>
    <w:rsid w:val="00D1144E"/>
    <w:rsid w:val="00D114BA"/>
    <w:rsid w:val="00D116B6"/>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696"/>
    <w:rsid w:val="00D21ED3"/>
    <w:rsid w:val="00D22449"/>
    <w:rsid w:val="00D235BF"/>
    <w:rsid w:val="00D23903"/>
    <w:rsid w:val="00D23A8F"/>
    <w:rsid w:val="00D23D9C"/>
    <w:rsid w:val="00D2455B"/>
    <w:rsid w:val="00D249F6"/>
    <w:rsid w:val="00D24A99"/>
    <w:rsid w:val="00D251F8"/>
    <w:rsid w:val="00D25216"/>
    <w:rsid w:val="00D2527E"/>
    <w:rsid w:val="00D25450"/>
    <w:rsid w:val="00D2558E"/>
    <w:rsid w:val="00D25D77"/>
    <w:rsid w:val="00D25DDE"/>
    <w:rsid w:val="00D27359"/>
    <w:rsid w:val="00D2794B"/>
    <w:rsid w:val="00D27D51"/>
    <w:rsid w:val="00D27FE8"/>
    <w:rsid w:val="00D3006E"/>
    <w:rsid w:val="00D3042D"/>
    <w:rsid w:val="00D30737"/>
    <w:rsid w:val="00D30851"/>
    <w:rsid w:val="00D30975"/>
    <w:rsid w:val="00D30B37"/>
    <w:rsid w:val="00D31B9C"/>
    <w:rsid w:val="00D31DBA"/>
    <w:rsid w:val="00D31F86"/>
    <w:rsid w:val="00D3280E"/>
    <w:rsid w:val="00D3315A"/>
    <w:rsid w:val="00D335DD"/>
    <w:rsid w:val="00D33655"/>
    <w:rsid w:val="00D336F9"/>
    <w:rsid w:val="00D33B4A"/>
    <w:rsid w:val="00D34A8C"/>
    <w:rsid w:val="00D34AC0"/>
    <w:rsid w:val="00D34B13"/>
    <w:rsid w:val="00D34EFC"/>
    <w:rsid w:val="00D35381"/>
    <w:rsid w:val="00D3542A"/>
    <w:rsid w:val="00D35737"/>
    <w:rsid w:val="00D35BC2"/>
    <w:rsid w:val="00D35D0D"/>
    <w:rsid w:val="00D35DED"/>
    <w:rsid w:val="00D36327"/>
    <w:rsid w:val="00D3693B"/>
    <w:rsid w:val="00D372AA"/>
    <w:rsid w:val="00D376C3"/>
    <w:rsid w:val="00D37D1C"/>
    <w:rsid w:val="00D404E6"/>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3F5"/>
    <w:rsid w:val="00D445DC"/>
    <w:rsid w:val="00D44911"/>
    <w:rsid w:val="00D44F77"/>
    <w:rsid w:val="00D45217"/>
    <w:rsid w:val="00D4539E"/>
    <w:rsid w:val="00D453F1"/>
    <w:rsid w:val="00D4621B"/>
    <w:rsid w:val="00D46BBE"/>
    <w:rsid w:val="00D46E2E"/>
    <w:rsid w:val="00D47514"/>
    <w:rsid w:val="00D476EF"/>
    <w:rsid w:val="00D47767"/>
    <w:rsid w:val="00D47944"/>
    <w:rsid w:val="00D47D27"/>
    <w:rsid w:val="00D47F18"/>
    <w:rsid w:val="00D50785"/>
    <w:rsid w:val="00D50D33"/>
    <w:rsid w:val="00D50DA0"/>
    <w:rsid w:val="00D5157E"/>
    <w:rsid w:val="00D5160B"/>
    <w:rsid w:val="00D522FC"/>
    <w:rsid w:val="00D5266B"/>
    <w:rsid w:val="00D52937"/>
    <w:rsid w:val="00D52A1D"/>
    <w:rsid w:val="00D530DA"/>
    <w:rsid w:val="00D531A1"/>
    <w:rsid w:val="00D53472"/>
    <w:rsid w:val="00D535E7"/>
    <w:rsid w:val="00D53677"/>
    <w:rsid w:val="00D53C5C"/>
    <w:rsid w:val="00D54D86"/>
    <w:rsid w:val="00D54ECE"/>
    <w:rsid w:val="00D55342"/>
    <w:rsid w:val="00D553EE"/>
    <w:rsid w:val="00D55525"/>
    <w:rsid w:val="00D55799"/>
    <w:rsid w:val="00D55CB9"/>
    <w:rsid w:val="00D569CC"/>
    <w:rsid w:val="00D57193"/>
    <w:rsid w:val="00D577A3"/>
    <w:rsid w:val="00D57D26"/>
    <w:rsid w:val="00D60496"/>
    <w:rsid w:val="00D607FE"/>
    <w:rsid w:val="00D608BC"/>
    <w:rsid w:val="00D60FD5"/>
    <w:rsid w:val="00D615C8"/>
    <w:rsid w:val="00D61AE5"/>
    <w:rsid w:val="00D61C80"/>
    <w:rsid w:val="00D61D2E"/>
    <w:rsid w:val="00D626A8"/>
    <w:rsid w:val="00D62D5F"/>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90"/>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387"/>
    <w:rsid w:val="00D77BF3"/>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1CED"/>
    <w:rsid w:val="00D9230C"/>
    <w:rsid w:val="00D92BE1"/>
    <w:rsid w:val="00D92C46"/>
    <w:rsid w:val="00D92ECD"/>
    <w:rsid w:val="00D92EE2"/>
    <w:rsid w:val="00D93062"/>
    <w:rsid w:val="00D93CBF"/>
    <w:rsid w:val="00D94251"/>
    <w:rsid w:val="00D9439D"/>
    <w:rsid w:val="00D94489"/>
    <w:rsid w:val="00D9476E"/>
    <w:rsid w:val="00D94F9F"/>
    <w:rsid w:val="00D95368"/>
    <w:rsid w:val="00D954BE"/>
    <w:rsid w:val="00D95F97"/>
    <w:rsid w:val="00D96005"/>
    <w:rsid w:val="00D972F3"/>
    <w:rsid w:val="00D978BB"/>
    <w:rsid w:val="00D97DE1"/>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B6"/>
    <w:rsid w:val="00DA3D4E"/>
    <w:rsid w:val="00DA4675"/>
    <w:rsid w:val="00DA4BF7"/>
    <w:rsid w:val="00DA5B6E"/>
    <w:rsid w:val="00DA642E"/>
    <w:rsid w:val="00DA6E9E"/>
    <w:rsid w:val="00DA7424"/>
    <w:rsid w:val="00DA7AB2"/>
    <w:rsid w:val="00DA7AE0"/>
    <w:rsid w:val="00DB04EA"/>
    <w:rsid w:val="00DB08DF"/>
    <w:rsid w:val="00DB1053"/>
    <w:rsid w:val="00DB1B1B"/>
    <w:rsid w:val="00DB1CE1"/>
    <w:rsid w:val="00DB1E58"/>
    <w:rsid w:val="00DB244F"/>
    <w:rsid w:val="00DB30FC"/>
    <w:rsid w:val="00DB32A9"/>
    <w:rsid w:val="00DB35EA"/>
    <w:rsid w:val="00DB3E1B"/>
    <w:rsid w:val="00DB405F"/>
    <w:rsid w:val="00DB4595"/>
    <w:rsid w:val="00DB4BDE"/>
    <w:rsid w:val="00DB4D40"/>
    <w:rsid w:val="00DB4E11"/>
    <w:rsid w:val="00DB4E62"/>
    <w:rsid w:val="00DB4F95"/>
    <w:rsid w:val="00DB5114"/>
    <w:rsid w:val="00DB5710"/>
    <w:rsid w:val="00DB575C"/>
    <w:rsid w:val="00DB5B1A"/>
    <w:rsid w:val="00DB627B"/>
    <w:rsid w:val="00DB6518"/>
    <w:rsid w:val="00DB6DC9"/>
    <w:rsid w:val="00DB7444"/>
    <w:rsid w:val="00DB7579"/>
    <w:rsid w:val="00DB7A73"/>
    <w:rsid w:val="00DC017D"/>
    <w:rsid w:val="00DC06B6"/>
    <w:rsid w:val="00DC0D7F"/>
    <w:rsid w:val="00DC102B"/>
    <w:rsid w:val="00DC141E"/>
    <w:rsid w:val="00DC1CE7"/>
    <w:rsid w:val="00DC1FA9"/>
    <w:rsid w:val="00DC24EA"/>
    <w:rsid w:val="00DC275D"/>
    <w:rsid w:val="00DC2790"/>
    <w:rsid w:val="00DC2814"/>
    <w:rsid w:val="00DC291C"/>
    <w:rsid w:val="00DC37FF"/>
    <w:rsid w:val="00DC38D9"/>
    <w:rsid w:val="00DC3A93"/>
    <w:rsid w:val="00DC40A2"/>
    <w:rsid w:val="00DC41D7"/>
    <w:rsid w:val="00DC4739"/>
    <w:rsid w:val="00DC47DC"/>
    <w:rsid w:val="00DC4E0F"/>
    <w:rsid w:val="00DC4FB0"/>
    <w:rsid w:val="00DC562D"/>
    <w:rsid w:val="00DC577B"/>
    <w:rsid w:val="00DC7F45"/>
    <w:rsid w:val="00DD0239"/>
    <w:rsid w:val="00DD03FC"/>
    <w:rsid w:val="00DD07DD"/>
    <w:rsid w:val="00DD0ABD"/>
    <w:rsid w:val="00DD0C78"/>
    <w:rsid w:val="00DD0CF2"/>
    <w:rsid w:val="00DD2968"/>
    <w:rsid w:val="00DD37CF"/>
    <w:rsid w:val="00DD507F"/>
    <w:rsid w:val="00DD50ED"/>
    <w:rsid w:val="00DD538B"/>
    <w:rsid w:val="00DD57C4"/>
    <w:rsid w:val="00DD5CB4"/>
    <w:rsid w:val="00DD5D67"/>
    <w:rsid w:val="00DD5E9B"/>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9CA"/>
    <w:rsid w:val="00E02C83"/>
    <w:rsid w:val="00E02EF4"/>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398E"/>
    <w:rsid w:val="00E14189"/>
    <w:rsid w:val="00E1441C"/>
    <w:rsid w:val="00E146F4"/>
    <w:rsid w:val="00E1485C"/>
    <w:rsid w:val="00E14F09"/>
    <w:rsid w:val="00E15706"/>
    <w:rsid w:val="00E15BAA"/>
    <w:rsid w:val="00E16396"/>
    <w:rsid w:val="00E16957"/>
    <w:rsid w:val="00E16A7D"/>
    <w:rsid w:val="00E17329"/>
    <w:rsid w:val="00E17358"/>
    <w:rsid w:val="00E179AB"/>
    <w:rsid w:val="00E179B5"/>
    <w:rsid w:val="00E2009D"/>
    <w:rsid w:val="00E205C2"/>
    <w:rsid w:val="00E20A8B"/>
    <w:rsid w:val="00E20FFC"/>
    <w:rsid w:val="00E21B2D"/>
    <w:rsid w:val="00E21D6D"/>
    <w:rsid w:val="00E21EA4"/>
    <w:rsid w:val="00E2225F"/>
    <w:rsid w:val="00E22671"/>
    <w:rsid w:val="00E22C5B"/>
    <w:rsid w:val="00E22F4E"/>
    <w:rsid w:val="00E2342E"/>
    <w:rsid w:val="00E243E1"/>
    <w:rsid w:val="00E24874"/>
    <w:rsid w:val="00E24CB7"/>
    <w:rsid w:val="00E24D58"/>
    <w:rsid w:val="00E24FC5"/>
    <w:rsid w:val="00E24FD0"/>
    <w:rsid w:val="00E24FF4"/>
    <w:rsid w:val="00E25188"/>
    <w:rsid w:val="00E25290"/>
    <w:rsid w:val="00E25962"/>
    <w:rsid w:val="00E259D7"/>
    <w:rsid w:val="00E25A78"/>
    <w:rsid w:val="00E25D69"/>
    <w:rsid w:val="00E2665D"/>
    <w:rsid w:val="00E266AD"/>
    <w:rsid w:val="00E26713"/>
    <w:rsid w:val="00E267B5"/>
    <w:rsid w:val="00E26ADE"/>
    <w:rsid w:val="00E26C9B"/>
    <w:rsid w:val="00E2701A"/>
    <w:rsid w:val="00E27A7E"/>
    <w:rsid w:val="00E30003"/>
    <w:rsid w:val="00E301ED"/>
    <w:rsid w:val="00E3021C"/>
    <w:rsid w:val="00E30682"/>
    <w:rsid w:val="00E30705"/>
    <w:rsid w:val="00E30A27"/>
    <w:rsid w:val="00E314A0"/>
    <w:rsid w:val="00E324F4"/>
    <w:rsid w:val="00E32A2D"/>
    <w:rsid w:val="00E32F29"/>
    <w:rsid w:val="00E3399F"/>
    <w:rsid w:val="00E33A69"/>
    <w:rsid w:val="00E34063"/>
    <w:rsid w:val="00E3422D"/>
    <w:rsid w:val="00E3508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5F1"/>
    <w:rsid w:val="00E44C94"/>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952"/>
    <w:rsid w:val="00E50EFC"/>
    <w:rsid w:val="00E51B45"/>
    <w:rsid w:val="00E51CA7"/>
    <w:rsid w:val="00E51E1D"/>
    <w:rsid w:val="00E5215E"/>
    <w:rsid w:val="00E52F74"/>
    <w:rsid w:val="00E534F4"/>
    <w:rsid w:val="00E535DE"/>
    <w:rsid w:val="00E53B1A"/>
    <w:rsid w:val="00E54444"/>
    <w:rsid w:val="00E5464C"/>
    <w:rsid w:val="00E5467D"/>
    <w:rsid w:val="00E5498D"/>
    <w:rsid w:val="00E5589B"/>
    <w:rsid w:val="00E55ACB"/>
    <w:rsid w:val="00E55EC5"/>
    <w:rsid w:val="00E561A7"/>
    <w:rsid w:val="00E5652E"/>
    <w:rsid w:val="00E57862"/>
    <w:rsid w:val="00E57C7D"/>
    <w:rsid w:val="00E60565"/>
    <w:rsid w:val="00E608DD"/>
    <w:rsid w:val="00E60ADB"/>
    <w:rsid w:val="00E60E9F"/>
    <w:rsid w:val="00E61532"/>
    <w:rsid w:val="00E61C36"/>
    <w:rsid w:val="00E625FD"/>
    <w:rsid w:val="00E62633"/>
    <w:rsid w:val="00E627D9"/>
    <w:rsid w:val="00E6306A"/>
    <w:rsid w:val="00E6327E"/>
    <w:rsid w:val="00E63415"/>
    <w:rsid w:val="00E637ED"/>
    <w:rsid w:val="00E638C9"/>
    <w:rsid w:val="00E63A87"/>
    <w:rsid w:val="00E63AA8"/>
    <w:rsid w:val="00E63AD8"/>
    <w:rsid w:val="00E63F19"/>
    <w:rsid w:val="00E641C5"/>
    <w:rsid w:val="00E6459A"/>
    <w:rsid w:val="00E645F6"/>
    <w:rsid w:val="00E65829"/>
    <w:rsid w:val="00E6594B"/>
    <w:rsid w:val="00E65AB6"/>
    <w:rsid w:val="00E6656E"/>
    <w:rsid w:val="00E666AB"/>
    <w:rsid w:val="00E6713B"/>
    <w:rsid w:val="00E6732F"/>
    <w:rsid w:val="00E676C3"/>
    <w:rsid w:val="00E701FD"/>
    <w:rsid w:val="00E705D1"/>
    <w:rsid w:val="00E70C09"/>
    <w:rsid w:val="00E70DA1"/>
    <w:rsid w:val="00E716A0"/>
    <w:rsid w:val="00E7176C"/>
    <w:rsid w:val="00E71DF4"/>
    <w:rsid w:val="00E738AD"/>
    <w:rsid w:val="00E73994"/>
    <w:rsid w:val="00E73D6D"/>
    <w:rsid w:val="00E73F66"/>
    <w:rsid w:val="00E74316"/>
    <w:rsid w:val="00E74326"/>
    <w:rsid w:val="00E74A28"/>
    <w:rsid w:val="00E7566E"/>
    <w:rsid w:val="00E757B9"/>
    <w:rsid w:val="00E75B34"/>
    <w:rsid w:val="00E75B8A"/>
    <w:rsid w:val="00E75E70"/>
    <w:rsid w:val="00E7688D"/>
    <w:rsid w:val="00E76A93"/>
    <w:rsid w:val="00E76F62"/>
    <w:rsid w:val="00E77449"/>
    <w:rsid w:val="00E77570"/>
    <w:rsid w:val="00E776DC"/>
    <w:rsid w:val="00E77D1A"/>
    <w:rsid w:val="00E803A1"/>
    <w:rsid w:val="00E80FDB"/>
    <w:rsid w:val="00E811AA"/>
    <w:rsid w:val="00E811DB"/>
    <w:rsid w:val="00E81731"/>
    <w:rsid w:val="00E81B8F"/>
    <w:rsid w:val="00E81EA9"/>
    <w:rsid w:val="00E823F0"/>
    <w:rsid w:val="00E82D5D"/>
    <w:rsid w:val="00E83CBA"/>
    <w:rsid w:val="00E83FB1"/>
    <w:rsid w:val="00E84076"/>
    <w:rsid w:val="00E840D5"/>
    <w:rsid w:val="00E84157"/>
    <w:rsid w:val="00E8433F"/>
    <w:rsid w:val="00E8443B"/>
    <w:rsid w:val="00E84BEF"/>
    <w:rsid w:val="00E84F5C"/>
    <w:rsid w:val="00E854F9"/>
    <w:rsid w:val="00E859DC"/>
    <w:rsid w:val="00E85B0F"/>
    <w:rsid w:val="00E85C8E"/>
    <w:rsid w:val="00E85E46"/>
    <w:rsid w:val="00E86284"/>
    <w:rsid w:val="00E877D4"/>
    <w:rsid w:val="00E87988"/>
    <w:rsid w:val="00E87A74"/>
    <w:rsid w:val="00E87E8A"/>
    <w:rsid w:val="00E87FA3"/>
    <w:rsid w:val="00E87FC9"/>
    <w:rsid w:val="00E87FFB"/>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C53"/>
    <w:rsid w:val="00E97A54"/>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57"/>
    <w:rsid w:val="00EB120E"/>
    <w:rsid w:val="00EB1851"/>
    <w:rsid w:val="00EB2051"/>
    <w:rsid w:val="00EB21B0"/>
    <w:rsid w:val="00EB297C"/>
    <w:rsid w:val="00EB2A7A"/>
    <w:rsid w:val="00EB2BE0"/>
    <w:rsid w:val="00EB2C1A"/>
    <w:rsid w:val="00EB2D8C"/>
    <w:rsid w:val="00EB2D95"/>
    <w:rsid w:val="00EB300B"/>
    <w:rsid w:val="00EB37B3"/>
    <w:rsid w:val="00EB43AB"/>
    <w:rsid w:val="00EB5343"/>
    <w:rsid w:val="00EB6607"/>
    <w:rsid w:val="00EB6683"/>
    <w:rsid w:val="00EB66CC"/>
    <w:rsid w:val="00EB6737"/>
    <w:rsid w:val="00EB676E"/>
    <w:rsid w:val="00EB67B3"/>
    <w:rsid w:val="00EB6E61"/>
    <w:rsid w:val="00EB7408"/>
    <w:rsid w:val="00EB772A"/>
    <w:rsid w:val="00EC02DC"/>
    <w:rsid w:val="00EC0A47"/>
    <w:rsid w:val="00EC0DCF"/>
    <w:rsid w:val="00EC0EB4"/>
    <w:rsid w:val="00EC104E"/>
    <w:rsid w:val="00EC19B7"/>
    <w:rsid w:val="00EC1B2F"/>
    <w:rsid w:val="00EC20AF"/>
    <w:rsid w:val="00EC295C"/>
    <w:rsid w:val="00EC2AEF"/>
    <w:rsid w:val="00EC2C85"/>
    <w:rsid w:val="00EC2F0F"/>
    <w:rsid w:val="00EC2F45"/>
    <w:rsid w:val="00EC315A"/>
    <w:rsid w:val="00EC34C3"/>
    <w:rsid w:val="00EC405E"/>
    <w:rsid w:val="00EC4726"/>
    <w:rsid w:val="00EC4ACF"/>
    <w:rsid w:val="00EC517E"/>
    <w:rsid w:val="00EC53CE"/>
    <w:rsid w:val="00EC5415"/>
    <w:rsid w:val="00EC54F4"/>
    <w:rsid w:val="00EC560C"/>
    <w:rsid w:val="00EC57B9"/>
    <w:rsid w:val="00EC59D2"/>
    <w:rsid w:val="00EC5CB7"/>
    <w:rsid w:val="00EC5E01"/>
    <w:rsid w:val="00EC5E2F"/>
    <w:rsid w:val="00EC6189"/>
    <w:rsid w:val="00EC65B0"/>
    <w:rsid w:val="00EC7D4B"/>
    <w:rsid w:val="00EC7FF8"/>
    <w:rsid w:val="00ED06AF"/>
    <w:rsid w:val="00ED109F"/>
    <w:rsid w:val="00ED1201"/>
    <w:rsid w:val="00ED1B67"/>
    <w:rsid w:val="00ED1C07"/>
    <w:rsid w:val="00ED1F42"/>
    <w:rsid w:val="00ED2212"/>
    <w:rsid w:val="00ED2CBF"/>
    <w:rsid w:val="00ED2E82"/>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782"/>
    <w:rsid w:val="00EE079E"/>
    <w:rsid w:val="00EE08C2"/>
    <w:rsid w:val="00EE153F"/>
    <w:rsid w:val="00EE18BF"/>
    <w:rsid w:val="00EE1EA9"/>
    <w:rsid w:val="00EE2150"/>
    <w:rsid w:val="00EE222F"/>
    <w:rsid w:val="00EE2278"/>
    <w:rsid w:val="00EE2AA8"/>
    <w:rsid w:val="00EE2CDE"/>
    <w:rsid w:val="00EE2D01"/>
    <w:rsid w:val="00EE3466"/>
    <w:rsid w:val="00EE3CE7"/>
    <w:rsid w:val="00EE46B5"/>
    <w:rsid w:val="00EE4AF9"/>
    <w:rsid w:val="00EE4F0D"/>
    <w:rsid w:val="00EE5D56"/>
    <w:rsid w:val="00EE5D88"/>
    <w:rsid w:val="00EE617B"/>
    <w:rsid w:val="00EE6D93"/>
    <w:rsid w:val="00EE6E72"/>
    <w:rsid w:val="00EE6F42"/>
    <w:rsid w:val="00EE733A"/>
    <w:rsid w:val="00EE757E"/>
    <w:rsid w:val="00EE7C95"/>
    <w:rsid w:val="00EF0111"/>
    <w:rsid w:val="00EF0390"/>
    <w:rsid w:val="00EF073A"/>
    <w:rsid w:val="00EF0BBD"/>
    <w:rsid w:val="00EF1090"/>
    <w:rsid w:val="00EF125D"/>
    <w:rsid w:val="00EF170A"/>
    <w:rsid w:val="00EF1BB3"/>
    <w:rsid w:val="00EF3DA4"/>
    <w:rsid w:val="00EF3FBF"/>
    <w:rsid w:val="00EF45AB"/>
    <w:rsid w:val="00EF4AAA"/>
    <w:rsid w:val="00EF4D6A"/>
    <w:rsid w:val="00EF4E1B"/>
    <w:rsid w:val="00EF4E51"/>
    <w:rsid w:val="00EF51C4"/>
    <w:rsid w:val="00EF627A"/>
    <w:rsid w:val="00EF634F"/>
    <w:rsid w:val="00EF66DC"/>
    <w:rsid w:val="00EF710C"/>
    <w:rsid w:val="00EF717B"/>
    <w:rsid w:val="00EF7900"/>
    <w:rsid w:val="00F00232"/>
    <w:rsid w:val="00F0064B"/>
    <w:rsid w:val="00F0078F"/>
    <w:rsid w:val="00F00A2A"/>
    <w:rsid w:val="00F00CA3"/>
    <w:rsid w:val="00F00FCC"/>
    <w:rsid w:val="00F01016"/>
    <w:rsid w:val="00F02129"/>
    <w:rsid w:val="00F024B3"/>
    <w:rsid w:val="00F02B2C"/>
    <w:rsid w:val="00F02FC8"/>
    <w:rsid w:val="00F031AF"/>
    <w:rsid w:val="00F03519"/>
    <w:rsid w:val="00F036A9"/>
    <w:rsid w:val="00F03811"/>
    <w:rsid w:val="00F03927"/>
    <w:rsid w:val="00F03A66"/>
    <w:rsid w:val="00F0419B"/>
    <w:rsid w:val="00F04243"/>
    <w:rsid w:val="00F042FB"/>
    <w:rsid w:val="00F04398"/>
    <w:rsid w:val="00F04730"/>
    <w:rsid w:val="00F04741"/>
    <w:rsid w:val="00F04D55"/>
    <w:rsid w:val="00F051C5"/>
    <w:rsid w:val="00F057F8"/>
    <w:rsid w:val="00F05898"/>
    <w:rsid w:val="00F05AFF"/>
    <w:rsid w:val="00F05B65"/>
    <w:rsid w:val="00F05CC6"/>
    <w:rsid w:val="00F06602"/>
    <w:rsid w:val="00F06640"/>
    <w:rsid w:val="00F0696D"/>
    <w:rsid w:val="00F06EC4"/>
    <w:rsid w:val="00F06FC2"/>
    <w:rsid w:val="00F06FE8"/>
    <w:rsid w:val="00F07791"/>
    <w:rsid w:val="00F07EEE"/>
    <w:rsid w:val="00F10168"/>
    <w:rsid w:val="00F10978"/>
    <w:rsid w:val="00F113D7"/>
    <w:rsid w:val="00F117D8"/>
    <w:rsid w:val="00F119FD"/>
    <w:rsid w:val="00F12163"/>
    <w:rsid w:val="00F1229A"/>
    <w:rsid w:val="00F12321"/>
    <w:rsid w:val="00F12F4E"/>
    <w:rsid w:val="00F1320A"/>
    <w:rsid w:val="00F136C9"/>
    <w:rsid w:val="00F13A60"/>
    <w:rsid w:val="00F13A84"/>
    <w:rsid w:val="00F13CFA"/>
    <w:rsid w:val="00F14EE8"/>
    <w:rsid w:val="00F154BF"/>
    <w:rsid w:val="00F15692"/>
    <w:rsid w:val="00F15B52"/>
    <w:rsid w:val="00F15F66"/>
    <w:rsid w:val="00F16334"/>
    <w:rsid w:val="00F164AD"/>
    <w:rsid w:val="00F17E42"/>
    <w:rsid w:val="00F20E2A"/>
    <w:rsid w:val="00F20E85"/>
    <w:rsid w:val="00F20EF2"/>
    <w:rsid w:val="00F21208"/>
    <w:rsid w:val="00F2140D"/>
    <w:rsid w:val="00F227CC"/>
    <w:rsid w:val="00F22FC1"/>
    <w:rsid w:val="00F23C2F"/>
    <w:rsid w:val="00F24185"/>
    <w:rsid w:val="00F2476D"/>
    <w:rsid w:val="00F24AA2"/>
    <w:rsid w:val="00F24ABE"/>
    <w:rsid w:val="00F24C85"/>
    <w:rsid w:val="00F24ECA"/>
    <w:rsid w:val="00F2541F"/>
    <w:rsid w:val="00F254C5"/>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30AD"/>
    <w:rsid w:val="00F33540"/>
    <w:rsid w:val="00F33B43"/>
    <w:rsid w:val="00F34508"/>
    <w:rsid w:val="00F34958"/>
    <w:rsid w:val="00F3496D"/>
    <w:rsid w:val="00F34CAA"/>
    <w:rsid w:val="00F35111"/>
    <w:rsid w:val="00F352E8"/>
    <w:rsid w:val="00F359C5"/>
    <w:rsid w:val="00F35B11"/>
    <w:rsid w:val="00F36025"/>
    <w:rsid w:val="00F3614B"/>
    <w:rsid w:val="00F363E5"/>
    <w:rsid w:val="00F36C95"/>
    <w:rsid w:val="00F36F12"/>
    <w:rsid w:val="00F36F6E"/>
    <w:rsid w:val="00F37939"/>
    <w:rsid w:val="00F40081"/>
    <w:rsid w:val="00F401C2"/>
    <w:rsid w:val="00F410CE"/>
    <w:rsid w:val="00F413E6"/>
    <w:rsid w:val="00F4178F"/>
    <w:rsid w:val="00F419B4"/>
    <w:rsid w:val="00F41A36"/>
    <w:rsid w:val="00F41AF0"/>
    <w:rsid w:val="00F41D90"/>
    <w:rsid w:val="00F42188"/>
    <w:rsid w:val="00F422C3"/>
    <w:rsid w:val="00F425C0"/>
    <w:rsid w:val="00F434ED"/>
    <w:rsid w:val="00F44A70"/>
    <w:rsid w:val="00F44BE9"/>
    <w:rsid w:val="00F455DD"/>
    <w:rsid w:val="00F45805"/>
    <w:rsid w:val="00F458C9"/>
    <w:rsid w:val="00F45A5C"/>
    <w:rsid w:val="00F45F6D"/>
    <w:rsid w:val="00F46B62"/>
    <w:rsid w:val="00F46CAD"/>
    <w:rsid w:val="00F46DB3"/>
    <w:rsid w:val="00F47B1D"/>
    <w:rsid w:val="00F5062C"/>
    <w:rsid w:val="00F513E4"/>
    <w:rsid w:val="00F5189C"/>
    <w:rsid w:val="00F518A3"/>
    <w:rsid w:val="00F51918"/>
    <w:rsid w:val="00F51EAD"/>
    <w:rsid w:val="00F5280B"/>
    <w:rsid w:val="00F52D1F"/>
    <w:rsid w:val="00F53553"/>
    <w:rsid w:val="00F53603"/>
    <w:rsid w:val="00F53CEF"/>
    <w:rsid w:val="00F543C2"/>
    <w:rsid w:val="00F54A55"/>
    <w:rsid w:val="00F54C16"/>
    <w:rsid w:val="00F54C86"/>
    <w:rsid w:val="00F54F9E"/>
    <w:rsid w:val="00F5544F"/>
    <w:rsid w:val="00F55A7A"/>
    <w:rsid w:val="00F55C43"/>
    <w:rsid w:val="00F56BA1"/>
    <w:rsid w:val="00F56C01"/>
    <w:rsid w:val="00F56D9B"/>
    <w:rsid w:val="00F56FF8"/>
    <w:rsid w:val="00F57362"/>
    <w:rsid w:val="00F57DDE"/>
    <w:rsid w:val="00F57FD1"/>
    <w:rsid w:val="00F60370"/>
    <w:rsid w:val="00F608BE"/>
    <w:rsid w:val="00F609D8"/>
    <w:rsid w:val="00F60FA2"/>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695"/>
    <w:rsid w:val="00F64716"/>
    <w:rsid w:val="00F648FF"/>
    <w:rsid w:val="00F64FA6"/>
    <w:rsid w:val="00F65811"/>
    <w:rsid w:val="00F65850"/>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A19"/>
    <w:rsid w:val="00F72B87"/>
    <w:rsid w:val="00F72D7B"/>
    <w:rsid w:val="00F732BF"/>
    <w:rsid w:val="00F733EA"/>
    <w:rsid w:val="00F739C6"/>
    <w:rsid w:val="00F73BDA"/>
    <w:rsid w:val="00F73DB3"/>
    <w:rsid w:val="00F741A2"/>
    <w:rsid w:val="00F744A2"/>
    <w:rsid w:val="00F74A2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D7C"/>
    <w:rsid w:val="00F80F49"/>
    <w:rsid w:val="00F81283"/>
    <w:rsid w:val="00F814AD"/>
    <w:rsid w:val="00F817FE"/>
    <w:rsid w:val="00F8185A"/>
    <w:rsid w:val="00F82630"/>
    <w:rsid w:val="00F826BB"/>
    <w:rsid w:val="00F83302"/>
    <w:rsid w:val="00F8334C"/>
    <w:rsid w:val="00F83411"/>
    <w:rsid w:val="00F83766"/>
    <w:rsid w:val="00F83900"/>
    <w:rsid w:val="00F83C77"/>
    <w:rsid w:val="00F83EA3"/>
    <w:rsid w:val="00F84111"/>
    <w:rsid w:val="00F844C9"/>
    <w:rsid w:val="00F849C1"/>
    <w:rsid w:val="00F85355"/>
    <w:rsid w:val="00F85940"/>
    <w:rsid w:val="00F85A48"/>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2FF3"/>
    <w:rsid w:val="00F930A4"/>
    <w:rsid w:val="00F93A11"/>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0CCD"/>
    <w:rsid w:val="00FA10C6"/>
    <w:rsid w:val="00FA11CB"/>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5351"/>
    <w:rsid w:val="00FA5444"/>
    <w:rsid w:val="00FA5733"/>
    <w:rsid w:val="00FA5A70"/>
    <w:rsid w:val="00FA5CF1"/>
    <w:rsid w:val="00FA6095"/>
    <w:rsid w:val="00FA61A9"/>
    <w:rsid w:val="00FA6423"/>
    <w:rsid w:val="00FB02D6"/>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2DB2"/>
    <w:rsid w:val="00FC33D8"/>
    <w:rsid w:val="00FC3F6C"/>
    <w:rsid w:val="00FC3F7F"/>
    <w:rsid w:val="00FC411F"/>
    <w:rsid w:val="00FC44D6"/>
    <w:rsid w:val="00FC44E3"/>
    <w:rsid w:val="00FC5043"/>
    <w:rsid w:val="00FC58C9"/>
    <w:rsid w:val="00FC5DF3"/>
    <w:rsid w:val="00FC61D2"/>
    <w:rsid w:val="00FC6414"/>
    <w:rsid w:val="00FC6712"/>
    <w:rsid w:val="00FC6DCB"/>
    <w:rsid w:val="00FC6F1B"/>
    <w:rsid w:val="00FC7208"/>
    <w:rsid w:val="00FD0253"/>
    <w:rsid w:val="00FD2023"/>
    <w:rsid w:val="00FD29B9"/>
    <w:rsid w:val="00FD2FF1"/>
    <w:rsid w:val="00FD3166"/>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EFD"/>
    <w:rsid w:val="00FD7F30"/>
    <w:rsid w:val="00FE01D2"/>
    <w:rsid w:val="00FE1675"/>
    <w:rsid w:val="00FE198E"/>
    <w:rsid w:val="00FE1BC8"/>
    <w:rsid w:val="00FE1F75"/>
    <w:rsid w:val="00FE2439"/>
    <w:rsid w:val="00FE24BD"/>
    <w:rsid w:val="00FE3076"/>
    <w:rsid w:val="00FE3206"/>
    <w:rsid w:val="00FE3406"/>
    <w:rsid w:val="00FE391A"/>
    <w:rsid w:val="00FE39EE"/>
    <w:rsid w:val="00FE4328"/>
    <w:rsid w:val="00FE46C2"/>
    <w:rsid w:val="00FE4A1E"/>
    <w:rsid w:val="00FE4C6E"/>
    <w:rsid w:val="00FE5313"/>
    <w:rsid w:val="00FE55A3"/>
    <w:rsid w:val="00FE5A9D"/>
    <w:rsid w:val="00FE6220"/>
    <w:rsid w:val="00FE630D"/>
    <w:rsid w:val="00FE67F3"/>
    <w:rsid w:val="00FE6D16"/>
    <w:rsid w:val="00FE706B"/>
    <w:rsid w:val="00FE7085"/>
    <w:rsid w:val="00FE709D"/>
    <w:rsid w:val="00FE7356"/>
    <w:rsid w:val="00FE7DC5"/>
    <w:rsid w:val="00FF10A2"/>
    <w:rsid w:val="00FF13E4"/>
    <w:rsid w:val="00FF2301"/>
    <w:rsid w:val="00FF2818"/>
    <w:rsid w:val="00FF2B3B"/>
    <w:rsid w:val="00FF2F3F"/>
    <w:rsid w:val="00FF2F5D"/>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docId w15:val="{AB73EACF-E31F-48BA-92FC-9CA7476A4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5859852">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16917626">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0068240">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73511536">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6972711">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1277123">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17123-516E-4025-ABA8-7C839018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44</Pages>
  <Words>23888</Words>
  <Characters>136165</Characters>
  <Application>Microsoft Office Word</Application>
  <DocSecurity>4</DocSecurity>
  <Lines>1134</Lines>
  <Paragraphs>319</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Jiraporn Prasittilapo (JIP)</cp:lastModifiedBy>
  <cp:revision>2</cp:revision>
  <cp:lastPrinted>2020-02-19T09:17:00Z</cp:lastPrinted>
  <dcterms:created xsi:type="dcterms:W3CDTF">2020-02-20T11:35:00Z</dcterms:created>
  <dcterms:modified xsi:type="dcterms:W3CDTF">2020-02-20T11:35:00Z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